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0CF" w:rsidRPr="000140CF" w:rsidRDefault="000140CF" w:rsidP="000140CF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0CF" w:rsidRDefault="000140CF" w:rsidP="000140CF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0140CF" w:rsidRDefault="000140CF" w:rsidP="000140C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95pt;margin-top:4.6pt;width:90.8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" strokecolor="white">
                <v:textbox style="mso-fit-shape-to-text:t">
                  <w:txbxContent>
                    <w:p w:rsidR="000140CF" w:rsidRDefault="000140CF" w:rsidP="000140CF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0140CF" w:rsidRDefault="000140CF" w:rsidP="000140CF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88645" cy="7073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0CF" w:rsidRPr="000140CF" w:rsidRDefault="000140CF" w:rsidP="000140CF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0140CF">
        <w:rPr>
          <w:rFonts w:ascii="Times New Roman" w:eastAsia="Calibri" w:hAnsi="Times New Roman" w:cs="Times New Roman"/>
          <w:sz w:val="32"/>
          <w:szCs w:val="32"/>
          <w:lang w:eastAsia="ar-SA"/>
        </w:rPr>
        <w:t>АДМИНИСТРАЦИЯ ГОРОДА ЮГОРСКА</w:t>
      </w:r>
    </w:p>
    <w:p w:rsidR="000140CF" w:rsidRPr="000140CF" w:rsidRDefault="000140CF" w:rsidP="000140CF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140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0140CF" w:rsidRPr="000140CF" w:rsidRDefault="000140CF" w:rsidP="000140C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0140CF" w:rsidRPr="000140CF" w:rsidRDefault="000140CF" w:rsidP="000140C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0140CF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0140CF" w:rsidRPr="000140CF" w:rsidRDefault="000140CF" w:rsidP="000140C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0140CF" w:rsidRPr="000140CF" w:rsidRDefault="000140CF" w:rsidP="000140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140CF" w:rsidRPr="000140CF" w:rsidRDefault="000140CF" w:rsidP="000140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140CF">
        <w:rPr>
          <w:rFonts w:ascii="Times New Roman" w:eastAsia="Times New Roman" w:hAnsi="Times New Roman" w:cs="Times New Roman"/>
          <w:sz w:val="24"/>
          <w:szCs w:val="24"/>
          <w:lang w:eastAsia="ar-SA"/>
        </w:rPr>
        <w:t>от 04 мая 2016 года                                                                                                                         № 949</w:t>
      </w:r>
    </w:p>
    <w:p w:rsidR="000140CF" w:rsidRPr="000140CF" w:rsidRDefault="000140CF" w:rsidP="000140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40CF" w:rsidRPr="000140CF" w:rsidRDefault="000140CF" w:rsidP="000140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40CF" w:rsidRPr="000140CF" w:rsidRDefault="000140CF" w:rsidP="000140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40CF" w:rsidRPr="000140CF" w:rsidRDefault="000140CF" w:rsidP="000140CF">
      <w:pPr>
        <w:widowControl w:val="0"/>
        <w:shd w:val="clear" w:color="auto" w:fill="FFFFFF"/>
        <w:tabs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 w:rsidRPr="000140CF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О внесении изменений в постановление </w:t>
      </w:r>
    </w:p>
    <w:p w:rsidR="000140CF" w:rsidRPr="000140CF" w:rsidRDefault="000140CF" w:rsidP="000140CF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 w:rsidRPr="000140CF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администрации города </w:t>
      </w:r>
      <w:proofErr w:type="spellStart"/>
      <w:r w:rsidRPr="000140CF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Югорска</w:t>
      </w:r>
      <w:proofErr w:type="spellEnd"/>
    </w:p>
    <w:p w:rsidR="000140CF" w:rsidRPr="000140CF" w:rsidRDefault="000140CF" w:rsidP="000140CF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0CF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от 31.10.2013 № 3289 </w:t>
      </w:r>
      <w:r w:rsidRPr="00014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 муниципальной </w:t>
      </w:r>
    </w:p>
    <w:p w:rsidR="000140CF" w:rsidRPr="000140CF" w:rsidRDefault="000140CF" w:rsidP="000140CF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программе города </w:t>
      </w:r>
      <w:proofErr w:type="spellStart"/>
      <w:r w:rsidRPr="00014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Югорска</w:t>
      </w:r>
      <w:proofErr w:type="spellEnd"/>
    </w:p>
    <w:p w:rsidR="000140CF" w:rsidRPr="000140CF" w:rsidRDefault="000140CF" w:rsidP="000140CF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«Профилактика правонарушений,</w:t>
      </w:r>
    </w:p>
    <w:p w:rsidR="000140CF" w:rsidRPr="000140CF" w:rsidRDefault="000140CF" w:rsidP="000140C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противодействи</w:t>
      </w:r>
      <w:r w:rsidR="00C14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bookmarkStart w:id="0" w:name="_GoBack"/>
      <w:bookmarkEnd w:id="0"/>
      <w:r w:rsidRPr="00014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коррупции и незаконному </w:t>
      </w:r>
    </w:p>
    <w:p w:rsidR="000140CF" w:rsidRPr="000140CF" w:rsidRDefault="000140CF" w:rsidP="000140C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обороту наркотиков в </w:t>
      </w:r>
      <w:proofErr w:type="gramStart"/>
      <w:r w:rsidRPr="00014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городе</w:t>
      </w:r>
      <w:proofErr w:type="gramEnd"/>
      <w:r w:rsidRPr="00014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Югорске</w:t>
      </w:r>
    </w:p>
    <w:p w:rsidR="000140CF" w:rsidRPr="000140CF" w:rsidRDefault="000140CF" w:rsidP="000140C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2014-2020 годы»</w:t>
      </w:r>
    </w:p>
    <w:p w:rsidR="000140CF" w:rsidRPr="000140CF" w:rsidRDefault="000140CF" w:rsidP="000140C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40CF" w:rsidRPr="000140CF" w:rsidRDefault="000140CF" w:rsidP="000140C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40CF" w:rsidRPr="000140CF" w:rsidRDefault="000140CF" w:rsidP="000140C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40CF" w:rsidRPr="000140CF" w:rsidRDefault="000140CF" w:rsidP="000140C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0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связи с уточнением объемов финансирования программных мероприятий, в соответствии с постановлениями администрации города </w:t>
      </w:r>
      <w:proofErr w:type="spellStart"/>
      <w:r w:rsidRPr="000140CF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Pr="000140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07.10.2013 № 2906                    «О муниципальных и ведомственных целевых программах города  </w:t>
      </w:r>
      <w:proofErr w:type="spellStart"/>
      <w:r w:rsidRPr="000140CF">
        <w:rPr>
          <w:rFonts w:ascii="Times New Roman" w:eastAsia="Times New Roman" w:hAnsi="Times New Roman" w:cs="Times New Roman"/>
          <w:sz w:val="24"/>
          <w:szCs w:val="24"/>
          <w:lang w:eastAsia="ar-SA"/>
        </w:rPr>
        <w:t>Югорска</w:t>
      </w:r>
      <w:proofErr w:type="spellEnd"/>
      <w:r w:rsidRPr="000140CF">
        <w:rPr>
          <w:rFonts w:ascii="Times New Roman" w:eastAsia="Times New Roman" w:hAnsi="Times New Roman" w:cs="Times New Roman"/>
          <w:sz w:val="24"/>
          <w:szCs w:val="24"/>
          <w:lang w:eastAsia="ar-SA"/>
        </w:rPr>
        <w:t>»:</w:t>
      </w:r>
    </w:p>
    <w:p w:rsidR="000140CF" w:rsidRPr="000140CF" w:rsidRDefault="000140CF" w:rsidP="000140C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0140CF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Внести в приложение к постановлению администрации города </w:t>
      </w:r>
      <w:proofErr w:type="spellStart"/>
      <w:r w:rsidRPr="000140CF">
        <w:rPr>
          <w:rFonts w:ascii="Times New Roman" w:eastAsia="Times New Roman" w:hAnsi="Times New Roman" w:cs="Calibri"/>
          <w:sz w:val="24"/>
          <w:szCs w:val="24"/>
          <w:lang w:eastAsia="ar-SA"/>
        </w:rPr>
        <w:t>Югорска</w:t>
      </w:r>
      <w:proofErr w:type="spellEnd"/>
      <w:r w:rsidRPr="000140CF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от 31.10.2013 № 3289 «О муниципальной программе города </w:t>
      </w:r>
      <w:proofErr w:type="spellStart"/>
      <w:r w:rsidRPr="000140CF">
        <w:rPr>
          <w:rFonts w:ascii="Times New Roman" w:eastAsia="Times New Roman" w:hAnsi="Times New Roman" w:cs="Calibri"/>
          <w:sz w:val="24"/>
          <w:szCs w:val="24"/>
          <w:lang w:eastAsia="ar-SA"/>
        </w:rPr>
        <w:t>Югорска</w:t>
      </w:r>
      <w:proofErr w:type="spellEnd"/>
      <w:r w:rsidRPr="000140CF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«Профилактика правонарушений, противодействие коррупции и незаконному обороту наркотиков в городе Югорске на                      2014 – 2020 годы» (с изменениями от 29.04.2014 № 1819, 25.06.2014 № 2928, 06.08.2014                       № 3994, </w:t>
      </w:r>
      <w:r w:rsidRPr="000140CF">
        <w:rPr>
          <w:rFonts w:ascii="Times New Roman" w:eastAsia="Times New Roman" w:hAnsi="Times New Roman" w:cs="Times New Roman"/>
          <w:sz w:val="24"/>
          <w:szCs w:val="24"/>
          <w:lang w:eastAsia="ar-SA"/>
        </w:rPr>
        <w:t>19.09.2014  № 4897,  22.10.2014  № 5600,  17.11.2014  № 6232,  23.12.2014  № 7243,</w:t>
      </w:r>
      <w:proofErr w:type="gramEnd"/>
      <w:r w:rsidRPr="000140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proofErr w:type="gramStart"/>
      <w:r w:rsidRPr="000140CF">
        <w:rPr>
          <w:rFonts w:ascii="Times New Roman" w:eastAsia="Times New Roman" w:hAnsi="Times New Roman" w:cs="Times New Roman"/>
          <w:sz w:val="24"/>
          <w:szCs w:val="24"/>
          <w:lang w:eastAsia="ar-SA"/>
        </w:rPr>
        <w:t>30.12.2014 № 7414,  16.04.2015 № 1847, 21.05.2015 № 2086, 28.08.2015 № 2902, 01.10.2015                    № 3080, 18.12.2015 № 3648) следующие изменения:</w:t>
      </w:r>
      <w:proofErr w:type="gramEnd"/>
    </w:p>
    <w:p w:rsidR="000140CF" w:rsidRPr="000140CF" w:rsidRDefault="000140CF" w:rsidP="000140C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0CF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1.1. В паспорте муниципальной программы строку «Финансовое обеспечение муниципальной программы» изложить в следующей редакции: </w:t>
      </w:r>
    </w:p>
    <w:p w:rsidR="000140CF" w:rsidRPr="000140CF" w:rsidRDefault="000140CF" w:rsidP="000140C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40CF">
        <w:rPr>
          <w:rFonts w:ascii="Times New Roman" w:eastAsia="Times New Roman" w:hAnsi="Times New Roman" w:cs="Calibri"/>
          <w:sz w:val="24"/>
          <w:szCs w:val="24"/>
          <w:lang w:eastAsia="ar-SA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088"/>
      </w:tblGrid>
      <w:tr w:rsidR="000140CF" w:rsidRPr="000140CF" w:rsidTr="004757B3">
        <w:trPr>
          <w:trHeight w:val="41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140C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Финансовое обеспечение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Общее финансирование муниципальной программы составляет 20 006,5 тыс. рублей,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числе: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федерального бюджета – 233,6 тыс. рублей;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окружного бюджета – 8350,9 тыс. рублей;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местного бюджета – 11422,0тыс. рублей;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том числе: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2014 год – 3890,3 тыс. рублей, из них: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окружного бюджета – 895,6 тыс. рублей;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местного бюджета – 2994,7 тыс. рублей;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2015 год – 1 523,1 тыс. рублей, из них: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окружного бюджета – 706, 6 тыс. рублей;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местного бюджета – 816, 5 тыс. рублей;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2016 год – 8 365,3 тыс. рублей, из них: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федерального бюджета – 233,6 тыс. рублей;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за счет средств окружного бюджета – 6716,3 тыс. рублей;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местного бюджета – 1415,4 тыс. рублей;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  год – 1046,3 тыс. рублей, из них: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окружного бюджета – 32,4 тыс. рублей;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 счет средств местного бюджета – 1013,9 тыс. рублей;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 год (за счет средств местного бюджета) – 1860,5 тыс. рублей;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 год (за счет средств местного бюджета) –1660,5 тыс. рублей;</w:t>
            </w:r>
          </w:p>
          <w:p w:rsidR="000140CF" w:rsidRPr="000140CF" w:rsidRDefault="000140CF" w:rsidP="000140CF">
            <w:pPr>
              <w:suppressAutoHyphens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40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 год  (за счет средств местного бюджета) –1660,5  тыс. рублей.</w:t>
            </w:r>
          </w:p>
        </w:tc>
      </w:tr>
    </w:tbl>
    <w:p w:rsidR="000140CF" w:rsidRPr="000140CF" w:rsidRDefault="000140CF" w:rsidP="000140CF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40CF"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>».</w:t>
      </w:r>
    </w:p>
    <w:p w:rsidR="000140CF" w:rsidRPr="000140CF" w:rsidRDefault="000140CF" w:rsidP="000140C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40CF">
        <w:rPr>
          <w:rFonts w:ascii="Times New Roman" w:eastAsia="Times New Roman" w:hAnsi="Times New Roman" w:cs="Calibri"/>
          <w:sz w:val="24"/>
          <w:szCs w:val="24"/>
          <w:lang w:eastAsia="ar-SA"/>
        </w:rPr>
        <w:t>1.2. Таблицу 2 изложить в новой редакции (приложение).</w:t>
      </w:r>
    </w:p>
    <w:p w:rsidR="000140CF" w:rsidRPr="000140CF" w:rsidRDefault="000140CF" w:rsidP="000140C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40CF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2. Опубликовать постановление в официальном печатном </w:t>
      </w:r>
      <w:proofErr w:type="gramStart"/>
      <w:r w:rsidRPr="000140CF">
        <w:rPr>
          <w:rFonts w:ascii="Times New Roman" w:eastAsia="Times New Roman" w:hAnsi="Times New Roman" w:cs="Calibri"/>
          <w:sz w:val="24"/>
          <w:szCs w:val="24"/>
          <w:lang w:eastAsia="ar-SA"/>
        </w:rPr>
        <w:t>издании</w:t>
      </w:r>
      <w:proofErr w:type="gramEnd"/>
      <w:r w:rsidRPr="000140CF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города </w:t>
      </w:r>
      <w:proofErr w:type="spellStart"/>
      <w:r w:rsidRPr="000140CF">
        <w:rPr>
          <w:rFonts w:ascii="Times New Roman" w:eastAsia="Times New Roman" w:hAnsi="Times New Roman" w:cs="Calibri"/>
          <w:sz w:val="24"/>
          <w:szCs w:val="24"/>
          <w:lang w:eastAsia="ar-SA"/>
        </w:rPr>
        <w:t>Югорска</w:t>
      </w:r>
      <w:proofErr w:type="spellEnd"/>
      <w:r w:rsidRPr="000140CF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и разместить на официальном сайте администрации города </w:t>
      </w:r>
      <w:proofErr w:type="spellStart"/>
      <w:r w:rsidRPr="000140CF">
        <w:rPr>
          <w:rFonts w:ascii="Times New Roman" w:eastAsia="Times New Roman" w:hAnsi="Times New Roman" w:cs="Calibri"/>
          <w:sz w:val="24"/>
          <w:szCs w:val="24"/>
          <w:lang w:eastAsia="ar-SA"/>
        </w:rPr>
        <w:t>Югорска</w:t>
      </w:r>
      <w:proofErr w:type="spellEnd"/>
      <w:r w:rsidRPr="000140CF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:rsidR="000140CF" w:rsidRPr="000140CF" w:rsidRDefault="000140CF" w:rsidP="000140C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40CF">
        <w:rPr>
          <w:rFonts w:ascii="Times New Roman" w:eastAsia="Times New Roman" w:hAnsi="Times New Roman" w:cs="Calibri"/>
          <w:sz w:val="24"/>
          <w:szCs w:val="24"/>
          <w:lang w:eastAsia="ar-SA"/>
        </w:rPr>
        <w:t>3. Настоящее постановление вступает в силу после его официального опубликования.</w:t>
      </w:r>
    </w:p>
    <w:p w:rsidR="000140CF" w:rsidRPr="000140CF" w:rsidRDefault="000140CF" w:rsidP="000140C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140CF">
        <w:rPr>
          <w:rFonts w:ascii="Times New Roman" w:eastAsia="Times New Roman" w:hAnsi="Times New Roman" w:cs="Calibri"/>
          <w:sz w:val="24"/>
          <w:szCs w:val="24"/>
          <w:lang w:eastAsia="ar-SA"/>
        </w:rPr>
        <w:t>4. </w:t>
      </w:r>
      <w:proofErr w:type="gramStart"/>
      <w:r w:rsidRPr="000140CF">
        <w:rPr>
          <w:rFonts w:ascii="Times New Roman" w:eastAsia="Times New Roman" w:hAnsi="Times New Roman" w:cs="Calibri"/>
          <w:sz w:val="24"/>
          <w:szCs w:val="24"/>
          <w:lang w:eastAsia="ar-SA"/>
        </w:rPr>
        <w:t>Контроль за</w:t>
      </w:r>
      <w:proofErr w:type="gramEnd"/>
      <w:r w:rsidRPr="000140CF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выполнением постановления возложить на заместителя главы администрации города А.В. Бородкина.</w:t>
      </w:r>
    </w:p>
    <w:p w:rsidR="000140CF" w:rsidRPr="000140CF" w:rsidRDefault="000140CF" w:rsidP="000140C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0140CF" w:rsidRPr="000140CF" w:rsidRDefault="000140CF" w:rsidP="000140C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</w:p>
    <w:p w:rsidR="000140CF" w:rsidRPr="000140CF" w:rsidRDefault="000140CF" w:rsidP="000140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40CF" w:rsidRPr="000140CF" w:rsidRDefault="000140CF" w:rsidP="000140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140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Глава города </w:t>
      </w:r>
      <w:proofErr w:type="spellStart"/>
      <w:r w:rsidRPr="000140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Югорска</w:t>
      </w:r>
      <w:proofErr w:type="spellEnd"/>
      <w:r w:rsidRPr="000140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       Р.З. Салахов </w:t>
      </w:r>
    </w:p>
    <w:p w:rsidR="000140CF" w:rsidRPr="000140CF" w:rsidRDefault="000140CF" w:rsidP="000140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140CF" w:rsidRPr="000140CF" w:rsidRDefault="000140CF" w:rsidP="000140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40CF" w:rsidRPr="000140CF" w:rsidRDefault="000140CF" w:rsidP="000140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40CF" w:rsidRPr="000140CF" w:rsidRDefault="000140CF" w:rsidP="000140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0CF" w:rsidRPr="000140CF" w:rsidRDefault="000140CF" w:rsidP="000140CF">
      <w:pPr>
        <w:suppressAutoHyphens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  <w:sectPr w:rsidR="000140CF" w:rsidRPr="000140CF" w:rsidSect="00FD2A60">
          <w:pgSz w:w="11906" w:h="16838"/>
          <w:pgMar w:top="397" w:right="567" w:bottom="851" w:left="1418" w:header="709" w:footer="709" w:gutter="0"/>
          <w:cols w:space="720"/>
        </w:sectPr>
      </w:pPr>
    </w:p>
    <w:p w:rsidR="000140CF" w:rsidRPr="000140CF" w:rsidRDefault="000140CF" w:rsidP="000140CF">
      <w:pPr>
        <w:suppressAutoHyphens/>
        <w:spacing w:after="0" w:line="240" w:lineRule="auto"/>
        <w:ind w:right="-102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140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Приложение</w:t>
      </w:r>
    </w:p>
    <w:p w:rsidR="000140CF" w:rsidRPr="000140CF" w:rsidRDefault="000140CF" w:rsidP="000140CF">
      <w:pPr>
        <w:suppressAutoHyphens/>
        <w:spacing w:after="0" w:line="240" w:lineRule="auto"/>
        <w:ind w:right="-102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140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 постановлению</w:t>
      </w:r>
    </w:p>
    <w:p w:rsidR="000140CF" w:rsidRPr="000140CF" w:rsidRDefault="000140CF" w:rsidP="000140CF">
      <w:pPr>
        <w:suppressAutoHyphens/>
        <w:spacing w:after="0" w:line="240" w:lineRule="auto"/>
        <w:ind w:right="-102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140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администрации города </w:t>
      </w:r>
      <w:proofErr w:type="spellStart"/>
      <w:r w:rsidRPr="000140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Югорска</w:t>
      </w:r>
      <w:proofErr w:type="spellEnd"/>
    </w:p>
    <w:p w:rsidR="000140CF" w:rsidRPr="000140CF" w:rsidRDefault="000140CF" w:rsidP="000140CF">
      <w:pPr>
        <w:suppressAutoHyphens/>
        <w:spacing w:after="0" w:line="240" w:lineRule="auto"/>
        <w:ind w:right="-102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140C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 04 мая 2016 года № 949</w:t>
      </w:r>
    </w:p>
    <w:p w:rsidR="000140CF" w:rsidRPr="000140CF" w:rsidRDefault="000140CF" w:rsidP="000140C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40CF" w:rsidRPr="000140CF" w:rsidRDefault="000140CF" w:rsidP="000140C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40CF" w:rsidRPr="000140CF" w:rsidRDefault="000140CF" w:rsidP="000140C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140CF" w:rsidRPr="000140CF" w:rsidRDefault="000140CF" w:rsidP="000140CF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140CF">
        <w:rPr>
          <w:rFonts w:ascii="Times New Roman" w:eastAsia="Times New Roman" w:hAnsi="Times New Roman" w:cs="Times New Roman"/>
          <w:sz w:val="24"/>
          <w:szCs w:val="24"/>
          <w:lang w:eastAsia="ar-SA"/>
        </w:rPr>
        <w:t>Таблица 2</w:t>
      </w:r>
    </w:p>
    <w:p w:rsidR="000140CF" w:rsidRPr="000140CF" w:rsidRDefault="000140CF" w:rsidP="000140C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140CF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Перечень основных мероприятий муниципальной программы</w:t>
      </w:r>
    </w:p>
    <w:p w:rsidR="000140CF" w:rsidRPr="000140CF" w:rsidRDefault="000140CF" w:rsidP="000140C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140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«Профилактика правонарушений, противодействие коррупции и незаконному обороту наркотиков </w:t>
      </w:r>
    </w:p>
    <w:p w:rsidR="000140CF" w:rsidRPr="000140CF" w:rsidRDefault="000140CF" w:rsidP="000140C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140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proofErr w:type="gramStart"/>
      <w:r w:rsidRPr="000140CF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городе</w:t>
      </w:r>
      <w:proofErr w:type="gramEnd"/>
      <w:r w:rsidRPr="000140C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Югорске на 2014-2020 годы»</w:t>
      </w:r>
    </w:p>
    <w:p w:rsidR="000140CF" w:rsidRPr="000140CF" w:rsidRDefault="000140CF" w:rsidP="000140CF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1573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695"/>
        <w:gridCol w:w="2720"/>
        <w:gridCol w:w="2409"/>
        <w:gridCol w:w="85"/>
        <w:gridCol w:w="1579"/>
        <w:gridCol w:w="37"/>
        <w:gridCol w:w="993"/>
        <w:gridCol w:w="850"/>
        <w:gridCol w:w="851"/>
        <w:gridCol w:w="850"/>
        <w:gridCol w:w="851"/>
        <w:gridCol w:w="850"/>
        <w:gridCol w:w="851"/>
        <w:gridCol w:w="1561"/>
      </w:tblGrid>
      <w:tr w:rsidR="000140CF" w:rsidRPr="000140CF" w:rsidTr="004757B3">
        <w:trPr>
          <w:trHeight w:val="621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Код строки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основного мероприятия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3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Финансовые затраты на реализацию (тыс. рублей)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Источники финансирования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2015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2019 год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2020 год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151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Цель 1. Совершенствование системы профилактики правонарушений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02</w:t>
            </w:r>
          </w:p>
        </w:tc>
        <w:tc>
          <w:tcPr>
            <w:tcW w:w="151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Подпрограмма I. Профилактика правонарушений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151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Задача 1. Создание и совершенствование условий для общественного порядка, в том числе с участием граждан, информационного и методического сопровождения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Обеспечение функционирования и развития систем видеонаблюдения</w:t>
            </w:r>
            <w:r w:rsidRPr="000140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сфере общественного порядка,  безопасности дорожного движения (2)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Югорска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06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07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08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муниципальное казенное учреждение «Служба обеспечения органов местного самоуправления»,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09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693,0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693,0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управление социальной </w:t>
            </w: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политики администрации города </w:t>
            </w:r>
            <w:proofErr w:type="spellStart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Югорска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федеральный </w:t>
            </w: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13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5975,0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595,0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1000,0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3593,0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1028,5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1000,0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Создание условий для деятельности народной дружины на территории города </w:t>
            </w:r>
            <w:proofErr w:type="spellStart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Югорска</w:t>
            </w:r>
            <w:proofErr w:type="spellEnd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(1)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Югорска</w:t>
            </w:r>
            <w:proofErr w:type="spellEnd"/>
          </w:p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82,4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10,5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773,0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10,5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Осуществление государственных полномочий по созданию и обеспечению деятельности административной комиссии города </w:t>
            </w:r>
            <w:proofErr w:type="spellStart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Югорска</w:t>
            </w:r>
            <w:proofErr w:type="spellEnd"/>
          </w:p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(3)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Административная комиссия города </w:t>
            </w:r>
            <w:proofErr w:type="spellStart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Югорска</w:t>
            </w:r>
            <w:proofErr w:type="spellEnd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Осуществление государственных полномочий по составлению (изменению) списков кандидатов в присяжные 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заседатели федеральных судов общей юрисдикции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(5)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Юридическое управление администрации города </w:t>
            </w:r>
            <w:proofErr w:type="spellStart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Югорска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Осуществление </w:t>
            </w: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государственных полномочий по созданию и обеспечению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деятельности отдела по организации деятельности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Югорска</w:t>
            </w:r>
            <w:proofErr w:type="spellEnd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(4)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отдел по организации </w:t>
            </w: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деятельности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Югорска</w:t>
            </w:r>
            <w:proofErr w:type="spellEnd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федеральный </w:t>
            </w: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33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5074,7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5074,7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5074,7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5074,7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37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Информационное обеспечение мероприятий в СМИ города </w:t>
            </w:r>
            <w:proofErr w:type="spellStart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Югорска</w:t>
            </w:r>
            <w:proofErr w:type="spellEnd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направленных на профилактику правонарушений (3)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Югорска</w:t>
            </w:r>
            <w:proofErr w:type="spellEnd"/>
          </w:p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ind w:left="-103" w:right="-113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39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150,0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150,0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5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 по задаче 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7982,9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338, 6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6716,3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9875,5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2948,2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816,5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1415,4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1013,9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1360,5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1160,5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1160,5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18092,0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3843,8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1155,1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8365,3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1046,3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1360,5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1160,5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1160,5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47</w:t>
            </w:r>
          </w:p>
        </w:tc>
        <w:tc>
          <w:tcPr>
            <w:tcW w:w="5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Итого по подпрограмме I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7982,9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338, 6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6716,3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49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9875,5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2948,2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816,5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1415,4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1013,9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1360,5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1160,5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1160,5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51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18092,0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3843,8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1155,1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8365,3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1046,3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1360,5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1160,5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1160,5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52</w:t>
            </w:r>
          </w:p>
        </w:tc>
        <w:tc>
          <w:tcPr>
            <w:tcW w:w="151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Цель 2. Совершенствование системы противодействия коррупции и снижения уровня коррупции в городе Югорске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53</w:t>
            </w:r>
          </w:p>
        </w:tc>
        <w:tc>
          <w:tcPr>
            <w:tcW w:w="151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Подпрограмма II. Противодействие коррупции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54</w:t>
            </w:r>
          </w:p>
        </w:tc>
        <w:tc>
          <w:tcPr>
            <w:tcW w:w="151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Задача 1. Создание и развитие профилактической антикоррупционной деятельности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Обеспечение проведения мероприятий по противодействию коррупции(6,8)</w:t>
            </w:r>
          </w:p>
        </w:tc>
        <w:tc>
          <w:tcPr>
            <w:tcW w:w="2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Югорска</w:t>
            </w:r>
            <w:proofErr w:type="spellEnd"/>
          </w:p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56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57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59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Проведение социологических исследований среди жителей города </w:t>
            </w:r>
            <w:proofErr w:type="spellStart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Югорска</w:t>
            </w:r>
            <w:proofErr w:type="spellEnd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по оценке восприятия уровня коррупции (7)</w:t>
            </w:r>
          </w:p>
        </w:tc>
        <w:tc>
          <w:tcPr>
            <w:tcW w:w="2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Югорска</w:t>
            </w:r>
            <w:proofErr w:type="spellEnd"/>
          </w:p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федеральный 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61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62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63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64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65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Изготовление и тиражирование социальной рекламы антикоррупционной тематики (7)</w:t>
            </w:r>
          </w:p>
        </w:tc>
        <w:tc>
          <w:tcPr>
            <w:tcW w:w="2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Югорска</w:t>
            </w:r>
            <w:proofErr w:type="spellEnd"/>
          </w:p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66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67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местный бюджет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68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69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100,0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70</w:t>
            </w:r>
          </w:p>
        </w:tc>
        <w:tc>
          <w:tcPr>
            <w:tcW w:w="59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 по задаче 2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федеральный бюджет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71</w:t>
            </w:r>
          </w:p>
        </w:tc>
        <w:tc>
          <w:tcPr>
            <w:tcW w:w="59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72</w:t>
            </w:r>
          </w:p>
        </w:tc>
        <w:tc>
          <w:tcPr>
            <w:tcW w:w="59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</w:t>
            </w: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бюджет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73</w:t>
            </w:r>
          </w:p>
        </w:tc>
        <w:tc>
          <w:tcPr>
            <w:tcW w:w="59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74</w:t>
            </w:r>
          </w:p>
        </w:tc>
        <w:tc>
          <w:tcPr>
            <w:tcW w:w="59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59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Итого по подпрограмме II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76</w:t>
            </w:r>
          </w:p>
        </w:tc>
        <w:tc>
          <w:tcPr>
            <w:tcW w:w="59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77</w:t>
            </w:r>
          </w:p>
        </w:tc>
        <w:tc>
          <w:tcPr>
            <w:tcW w:w="59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78</w:t>
            </w:r>
          </w:p>
        </w:tc>
        <w:tc>
          <w:tcPr>
            <w:tcW w:w="59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79</w:t>
            </w:r>
          </w:p>
        </w:tc>
        <w:tc>
          <w:tcPr>
            <w:tcW w:w="59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300,0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80</w:t>
            </w:r>
          </w:p>
        </w:tc>
        <w:tc>
          <w:tcPr>
            <w:tcW w:w="151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Цель 3. Совершенствование системы профилактики наркомании, организационного, нормативно-правового и ресурсного обеспечения субъектов антинаркотической деятельности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81</w:t>
            </w:r>
          </w:p>
        </w:tc>
        <w:tc>
          <w:tcPr>
            <w:tcW w:w="151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Подпрограмма III. Противодействие незаконному обороту наркотиков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82</w:t>
            </w:r>
          </w:p>
        </w:tc>
        <w:tc>
          <w:tcPr>
            <w:tcW w:w="151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Задача 1. Координация и создание условий для деятельности субъектов профилактики наркомании. Развитие профилактической антинаркотической деятельности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83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Повышение профессионального уровня, квалификации специалистов субъектов профилактики, занимающихся  пропагандой здорового образа жизни и профилактикой наркомании (9)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Югорска</w:t>
            </w:r>
            <w:proofErr w:type="spellEnd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84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86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87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88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ресоциализацией</w:t>
            </w:r>
            <w:proofErr w:type="spellEnd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наркозависимых лиц (9)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управление по вопросам общественной безопасности администрации города </w:t>
            </w:r>
            <w:proofErr w:type="spellStart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Югорска</w:t>
            </w:r>
            <w:proofErr w:type="spellEnd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89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90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91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92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93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Информационное обеспечение мероприятий в </w:t>
            </w: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СМИ города </w:t>
            </w:r>
            <w:proofErr w:type="spellStart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Югорска</w:t>
            </w:r>
            <w:proofErr w:type="spellEnd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направленных на профилактику наркомании (9)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управление по вопросам общественной </w:t>
            </w: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безопасности администрации города </w:t>
            </w:r>
            <w:proofErr w:type="spellStart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Югорска</w:t>
            </w:r>
            <w:proofErr w:type="spellEnd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94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бюджет </w:t>
            </w:r>
            <w:proofErr w:type="gramStart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автономного</w:t>
            </w:r>
            <w:proofErr w:type="gramEnd"/>
          </w:p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95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96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97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98</w:t>
            </w:r>
          </w:p>
        </w:tc>
        <w:tc>
          <w:tcPr>
            <w:tcW w:w="5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 по задаче 3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99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бюджет </w:t>
            </w:r>
            <w:proofErr w:type="gramStart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автономного</w:t>
            </w:r>
            <w:proofErr w:type="gramEnd"/>
          </w:p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646,5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101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102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1014,5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103</w:t>
            </w:r>
          </w:p>
        </w:tc>
        <w:tc>
          <w:tcPr>
            <w:tcW w:w="5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Итого по подпрограмме III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104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105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646,5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106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107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1014,5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200,0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108</w:t>
            </w:r>
          </w:p>
        </w:tc>
        <w:tc>
          <w:tcPr>
            <w:tcW w:w="5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 ПО МУНИЦИПАЛЬНОЙ ПРОГРАММЕ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109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8350,9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895,6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706,6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6716,3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110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11422,0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2994,7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816,5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1415,4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1013,9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1860,5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1660,5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1660,5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111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112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20006,5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3890,3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1523,1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8365,3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1046,3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1860,5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1660,5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1660,5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113</w:t>
            </w:r>
          </w:p>
        </w:tc>
        <w:tc>
          <w:tcPr>
            <w:tcW w:w="151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том числе: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114</w:t>
            </w:r>
          </w:p>
        </w:tc>
        <w:tc>
          <w:tcPr>
            <w:tcW w:w="5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Ответственный исполнитель (управление по вопросам общественной безопасности администрации города </w:t>
            </w:r>
            <w:proofErr w:type="spellStart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Югорска</w:t>
            </w:r>
            <w:proofErr w:type="spellEnd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115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774,0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116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2363,5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860,5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660,5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660,5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117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118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3137,5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494,6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860,5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660,5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660,5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119</w:t>
            </w:r>
          </w:p>
        </w:tc>
        <w:tc>
          <w:tcPr>
            <w:tcW w:w="5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Соисполнитель 1 (департамент жилищно-коммунального и строительного комплекса администрации города </w:t>
            </w:r>
            <w:proofErr w:type="spellStart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Югорска</w:t>
            </w:r>
            <w:proofErr w:type="spellEnd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121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122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123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124</w:t>
            </w:r>
          </w:p>
        </w:tc>
        <w:tc>
          <w:tcPr>
            <w:tcW w:w="5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Соисполнитель 2 (муниципальное казенное учреждение «Служба обеспечения органов местного самоуправления»)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125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693,0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693,0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126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127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128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1276,5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1093,0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129</w:t>
            </w:r>
          </w:p>
        </w:tc>
        <w:tc>
          <w:tcPr>
            <w:tcW w:w="5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Соисполнитель 3 (управление социальной политики администрации города </w:t>
            </w:r>
            <w:proofErr w:type="spellStart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Югорска</w:t>
            </w:r>
            <w:proofErr w:type="spellEnd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130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131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5975,0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595,0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1000,0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132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133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6225,0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1000,0</w:t>
            </w: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134</w:t>
            </w:r>
          </w:p>
        </w:tc>
        <w:tc>
          <w:tcPr>
            <w:tcW w:w="5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Соисполнитель 4 </w:t>
            </w:r>
            <w:proofErr w:type="gramStart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 </w:t>
            </w:r>
            <w:proofErr w:type="gramEnd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административная комиссия города </w:t>
            </w:r>
            <w:proofErr w:type="spellStart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Югорска</w:t>
            </w:r>
            <w:proofErr w:type="spellEnd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135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бюджет автономного </w:t>
            </w: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1559,2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136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137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138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1559,2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1559,2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139</w:t>
            </w:r>
          </w:p>
        </w:tc>
        <w:tc>
          <w:tcPr>
            <w:tcW w:w="5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Соисполнитель 5 (юридическое управление администрации города </w:t>
            </w:r>
            <w:proofErr w:type="spellStart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Югорска</w:t>
            </w:r>
            <w:proofErr w:type="spellEnd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140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141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142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143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233,6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144</w:t>
            </w:r>
          </w:p>
        </w:tc>
        <w:tc>
          <w:tcPr>
            <w:tcW w:w="58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Соисполнитель 6 (отдел по организации деятельности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Югорска</w:t>
            </w:r>
            <w:proofErr w:type="spellEnd"/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145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5074,7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5074,7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146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местный бюджет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147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0140CF" w:rsidRPr="000140CF" w:rsidTr="004757B3">
        <w:trPr>
          <w:trHeight w:val="3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148</w:t>
            </w:r>
          </w:p>
        </w:tc>
        <w:tc>
          <w:tcPr>
            <w:tcW w:w="58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5074,7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140C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5074,7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0CF" w:rsidRPr="000140CF" w:rsidRDefault="000140CF" w:rsidP="000140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0140CF" w:rsidRPr="000140CF" w:rsidRDefault="000140CF" w:rsidP="000140CF">
      <w:pPr>
        <w:suppressAutoHyphens/>
        <w:spacing w:after="0" w:line="240" w:lineRule="auto"/>
        <w:rPr>
          <w:rFonts w:ascii="Calibri" w:eastAsia="Calibri" w:hAnsi="Calibri" w:cs="Times New Roman"/>
        </w:rPr>
      </w:pPr>
    </w:p>
    <w:p w:rsidR="000140CF" w:rsidRPr="000140CF" w:rsidRDefault="000140CF" w:rsidP="000140C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2F6E" w:rsidRDefault="00E12F6E"/>
    <w:sectPr w:rsidR="00E12F6E" w:rsidSect="004B1801">
      <w:pgSz w:w="16838" w:h="11906" w:orient="landscape"/>
      <w:pgMar w:top="851" w:right="1418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</w:lvl>
  </w:abstractNum>
  <w:abstractNum w:abstractNumId="2">
    <w:nsid w:val="3FC36168"/>
    <w:multiLevelType w:val="hybridMultilevel"/>
    <w:tmpl w:val="85CED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1A7D8F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</w:lvl>
    <w:lvl w:ilvl="1">
      <w:start w:val="1"/>
      <w:numFmt w:val="decimal"/>
      <w:isLgl/>
      <w:lvlText w:val="%1.%2."/>
      <w:lvlJc w:val="left"/>
      <w:pPr>
        <w:ind w:left="562" w:hanging="420"/>
      </w:pPr>
    </w:lvl>
    <w:lvl w:ilvl="2">
      <w:start w:val="1"/>
      <w:numFmt w:val="decimal"/>
      <w:isLgl/>
      <w:lvlText w:val="%1.%2.%3."/>
      <w:lvlJc w:val="left"/>
      <w:pPr>
        <w:ind w:left="3414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87A"/>
    <w:rsid w:val="000140CF"/>
    <w:rsid w:val="0085387A"/>
    <w:rsid w:val="00C145FE"/>
    <w:rsid w:val="00E1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40CF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0140CF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0C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0140CF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0140CF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40C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0140CF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0140C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0140CF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0140CF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0140CF"/>
  </w:style>
  <w:style w:type="paragraph" w:styleId="a3">
    <w:name w:val="Balloon Text"/>
    <w:basedOn w:val="a"/>
    <w:link w:val="a4"/>
    <w:uiPriority w:val="99"/>
    <w:semiHidden/>
    <w:rsid w:val="000140CF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0140CF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99"/>
    <w:qFormat/>
    <w:rsid w:val="000140C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uiPriority w:val="99"/>
    <w:semiHidden/>
    <w:rsid w:val="000140CF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140CF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0140CF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0140CF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Основной текст Знак"/>
    <w:basedOn w:val="a0"/>
    <w:link w:val="a8"/>
    <w:uiPriority w:val="99"/>
    <w:semiHidden/>
    <w:rsid w:val="000140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 Spacing"/>
    <w:link w:val="ab"/>
    <w:uiPriority w:val="1"/>
    <w:qFormat/>
    <w:rsid w:val="00014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0140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0140C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140CF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c">
    <w:name w:val="Цветовое выделение"/>
    <w:uiPriority w:val="99"/>
    <w:rsid w:val="000140CF"/>
    <w:rPr>
      <w:b/>
      <w:bCs/>
      <w:color w:val="000080"/>
      <w:sz w:val="20"/>
      <w:szCs w:val="20"/>
    </w:rPr>
  </w:style>
  <w:style w:type="character" w:styleId="ad">
    <w:name w:val="Hyperlink"/>
    <w:uiPriority w:val="99"/>
    <w:semiHidden/>
    <w:unhideWhenUsed/>
    <w:rsid w:val="000140CF"/>
    <w:rPr>
      <w:color w:val="0000FF"/>
      <w:u w:val="single"/>
    </w:rPr>
  </w:style>
  <w:style w:type="character" w:customStyle="1" w:styleId="ae">
    <w:name w:val="Текст сноски Знак"/>
    <w:link w:val="af"/>
    <w:uiPriority w:val="99"/>
    <w:semiHidden/>
    <w:rsid w:val="000140CF"/>
    <w:rPr>
      <w:rFonts w:eastAsia="Times New Roman"/>
    </w:rPr>
  </w:style>
  <w:style w:type="paragraph" w:styleId="af">
    <w:name w:val="footnote text"/>
    <w:basedOn w:val="a"/>
    <w:link w:val="ae"/>
    <w:uiPriority w:val="99"/>
    <w:semiHidden/>
    <w:unhideWhenUsed/>
    <w:rsid w:val="000140CF"/>
    <w:pPr>
      <w:spacing w:after="0" w:line="240" w:lineRule="auto"/>
    </w:pPr>
    <w:rPr>
      <w:rFonts w:eastAsia="Times New Roman"/>
    </w:rPr>
  </w:style>
  <w:style w:type="character" w:customStyle="1" w:styleId="12">
    <w:name w:val="Текст сноски Знак1"/>
    <w:basedOn w:val="a0"/>
    <w:uiPriority w:val="99"/>
    <w:semiHidden/>
    <w:rsid w:val="000140CF"/>
    <w:rPr>
      <w:sz w:val="20"/>
      <w:szCs w:val="20"/>
    </w:rPr>
  </w:style>
  <w:style w:type="character" w:customStyle="1" w:styleId="af0">
    <w:name w:val="Текст примечания Знак"/>
    <w:link w:val="af1"/>
    <w:uiPriority w:val="99"/>
    <w:semiHidden/>
    <w:rsid w:val="000140CF"/>
    <w:rPr>
      <w:rFonts w:eastAsia="Times New Roman"/>
    </w:rPr>
  </w:style>
  <w:style w:type="paragraph" w:styleId="af1">
    <w:name w:val="annotation text"/>
    <w:basedOn w:val="a"/>
    <w:link w:val="af0"/>
    <w:uiPriority w:val="99"/>
    <w:semiHidden/>
    <w:unhideWhenUsed/>
    <w:rsid w:val="000140CF"/>
    <w:rPr>
      <w:rFonts w:eastAsia="Times New Roman"/>
    </w:rPr>
  </w:style>
  <w:style w:type="character" w:customStyle="1" w:styleId="13">
    <w:name w:val="Текст примечания Знак1"/>
    <w:basedOn w:val="a0"/>
    <w:uiPriority w:val="99"/>
    <w:semiHidden/>
    <w:rsid w:val="000140CF"/>
    <w:rPr>
      <w:sz w:val="20"/>
      <w:szCs w:val="20"/>
    </w:rPr>
  </w:style>
  <w:style w:type="character" w:customStyle="1" w:styleId="af2">
    <w:name w:val="Верхний колонтитул Знак"/>
    <w:link w:val="af3"/>
    <w:uiPriority w:val="99"/>
    <w:semiHidden/>
    <w:rsid w:val="000140CF"/>
    <w:rPr>
      <w:rFonts w:ascii="Times New Roman" w:eastAsia="Times New Roman" w:hAnsi="Times New Roman"/>
    </w:rPr>
  </w:style>
  <w:style w:type="paragraph" w:styleId="af3">
    <w:name w:val="header"/>
    <w:basedOn w:val="a"/>
    <w:link w:val="af2"/>
    <w:uiPriority w:val="99"/>
    <w:semiHidden/>
    <w:unhideWhenUsed/>
    <w:rsid w:val="000140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14">
    <w:name w:val="Верхний колонтитул Знак1"/>
    <w:basedOn w:val="a0"/>
    <w:uiPriority w:val="99"/>
    <w:semiHidden/>
    <w:rsid w:val="000140CF"/>
  </w:style>
  <w:style w:type="character" w:customStyle="1" w:styleId="af4">
    <w:name w:val="Нижний колонтитул Знак"/>
    <w:link w:val="af5"/>
    <w:uiPriority w:val="99"/>
    <w:semiHidden/>
    <w:rsid w:val="000140CF"/>
    <w:rPr>
      <w:rFonts w:ascii="Times New Roman" w:eastAsia="Times New Roman" w:hAnsi="Times New Roman"/>
    </w:rPr>
  </w:style>
  <w:style w:type="paragraph" w:styleId="af5">
    <w:name w:val="footer"/>
    <w:basedOn w:val="a"/>
    <w:link w:val="af4"/>
    <w:uiPriority w:val="99"/>
    <w:semiHidden/>
    <w:unhideWhenUsed/>
    <w:rsid w:val="000140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15">
    <w:name w:val="Нижний колонтитул Знак1"/>
    <w:basedOn w:val="a0"/>
    <w:uiPriority w:val="99"/>
    <w:semiHidden/>
    <w:rsid w:val="000140CF"/>
  </w:style>
  <w:style w:type="paragraph" w:styleId="af6">
    <w:name w:val="Subtitle"/>
    <w:basedOn w:val="a"/>
    <w:next w:val="a"/>
    <w:link w:val="af7"/>
    <w:uiPriority w:val="11"/>
    <w:qFormat/>
    <w:rsid w:val="000140CF"/>
    <w:pPr>
      <w:spacing w:after="60"/>
      <w:jc w:val="center"/>
      <w:outlineLvl w:val="1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0140C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8">
    <w:name w:val="Тема примечания Знак"/>
    <w:link w:val="af9"/>
    <w:uiPriority w:val="99"/>
    <w:semiHidden/>
    <w:rsid w:val="000140CF"/>
    <w:rPr>
      <w:rFonts w:eastAsia="Times New Roman"/>
      <w:b/>
      <w:bCs/>
    </w:rPr>
  </w:style>
  <w:style w:type="paragraph" w:styleId="af9">
    <w:name w:val="annotation subject"/>
    <w:basedOn w:val="af1"/>
    <w:next w:val="af1"/>
    <w:link w:val="af8"/>
    <w:uiPriority w:val="99"/>
    <w:semiHidden/>
    <w:unhideWhenUsed/>
    <w:rsid w:val="000140CF"/>
    <w:rPr>
      <w:b/>
      <w:bCs/>
    </w:rPr>
  </w:style>
  <w:style w:type="character" w:customStyle="1" w:styleId="16">
    <w:name w:val="Тема примечания Знак1"/>
    <w:basedOn w:val="13"/>
    <w:uiPriority w:val="99"/>
    <w:semiHidden/>
    <w:rsid w:val="000140CF"/>
    <w:rPr>
      <w:b/>
      <w:bCs/>
      <w:sz w:val="20"/>
      <w:szCs w:val="20"/>
    </w:rPr>
  </w:style>
  <w:style w:type="paragraph" w:customStyle="1" w:styleId="ConsPlusTitle">
    <w:name w:val="ConsPlusTitle"/>
    <w:uiPriority w:val="99"/>
    <w:rsid w:val="000140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140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OEM">
    <w:name w:val="Нормальный (OEM)"/>
    <w:basedOn w:val="a"/>
    <w:next w:val="a"/>
    <w:uiPriority w:val="99"/>
    <w:rsid w:val="000140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40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140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7">
    <w:name w:val="Без интервала1"/>
    <w:uiPriority w:val="99"/>
    <w:rsid w:val="000140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uiPriority w:val="99"/>
    <w:rsid w:val="00014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014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014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0140C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140CF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140C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140C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140CF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14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14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14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014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014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014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014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014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014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014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014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014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0140CF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0140CF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0140CF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0140CF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0140CF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0140CF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140CF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0140CF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0140CF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0140CF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0140CF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0140C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0140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0140CF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0140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0140CF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0140CF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0140CF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0140CF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0140CF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0140CF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0140CF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0140CF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0140CF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0140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0140CF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0140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0140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0140CF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0140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0140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0140CF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0140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014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0140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0140CF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0140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0140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0140CF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0140CF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0140CF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0140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0140CF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0140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0140CF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0140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0140CF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0140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014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0140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0140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0140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0140CF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0140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3">
    <w:name w:val="stylet3"/>
    <w:basedOn w:val="a"/>
    <w:uiPriority w:val="99"/>
    <w:rsid w:val="00014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Содержимое таблицы"/>
    <w:basedOn w:val="a"/>
    <w:uiPriority w:val="99"/>
    <w:rsid w:val="000140C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uiPriority w:val="99"/>
    <w:rsid w:val="000140CF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8">
    <w:name w:val="Подзаголовок1"/>
    <w:basedOn w:val="a"/>
    <w:next w:val="a"/>
    <w:uiPriority w:val="11"/>
    <w:qFormat/>
    <w:rsid w:val="000140CF"/>
    <w:p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0140CF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0140CF"/>
  </w:style>
  <w:style w:type="paragraph" w:customStyle="1" w:styleId="Style3">
    <w:name w:val="Style3"/>
    <w:basedOn w:val="WW-"/>
    <w:uiPriority w:val="99"/>
    <w:rsid w:val="000140CF"/>
  </w:style>
  <w:style w:type="paragraph" w:customStyle="1" w:styleId="afb">
    <w:name w:val="Заголовок"/>
    <w:basedOn w:val="a"/>
    <w:next w:val="a8"/>
    <w:uiPriority w:val="99"/>
    <w:rsid w:val="000140CF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9">
    <w:name w:val="Название1"/>
    <w:basedOn w:val="a"/>
    <w:uiPriority w:val="99"/>
    <w:rsid w:val="000140CF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a">
    <w:name w:val="Указатель1"/>
    <w:basedOn w:val="a"/>
    <w:uiPriority w:val="99"/>
    <w:rsid w:val="000140CF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afc">
    <w:name w:val="Содержимое врезки"/>
    <w:basedOn w:val="a8"/>
    <w:uiPriority w:val="99"/>
    <w:rsid w:val="000140CF"/>
  </w:style>
  <w:style w:type="paragraph" w:customStyle="1" w:styleId="afd">
    <w:name w:val="Заголовок таблицы"/>
    <w:basedOn w:val="afa"/>
    <w:uiPriority w:val="99"/>
    <w:rsid w:val="000140CF"/>
    <w:pPr>
      <w:jc w:val="center"/>
    </w:pPr>
    <w:rPr>
      <w:rFonts w:cs="Calibri"/>
      <w:b/>
      <w:bCs/>
      <w:sz w:val="20"/>
      <w:szCs w:val="20"/>
    </w:rPr>
  </w:style>
  <w:style w:type="character" w:customStyle="1" w:styleId="32">
    <w:name w:val="Основной шрифт абзаца3"/>
    <w:rsid w:val="000140CF"/>
  </w:style>
  <w:style w:type="character" w:customStyle="1" w:styleId="Absatz-Standardschriftart">
    <w:name w:val="Absatz-Standardschriftart"/>
    <w:rsid w:val="000140CF"/>
  </w:style>
  <w:style w:type="character" w:customStyle="1" w:styleId="1b">
    <w:name w:val="Подзаголовок Знак1"/>
    <w:uiPriority w:val="11"/>
    <w:rsid w:val="000140CF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WW-Absatz-Standardschriftart">
    <w:name w:val="WW-Absatz-Standardschriftart"/>
    <w:rsid w:val="000140CF"/>
  </w:style>
  <w:style w:type="character" w:customStyle="1" w:styleId="WW-Absatz-Standardschriftart1">
    <w:name w:val="WW-Absatz-Standardschriftart1"/>
    <w:rsid w:val="000140CF"/>
  </w:style>
  <w:style w:type="character" w:customStyle="1" w:styleId="WW-Absatz-Standardschriftart11">
    <w:name w:val="WW-Absatz-Standardschriftart11"/>
    <w:rsid w:val="000140CF"/>
  </w:style>
  <w:style w:type="character" w:customStyle="1" w:styleId="WW-Absatz-Standardschriftart111">
    <w:name w:val="WW-Absatz-Standardschriftart111"/>
    <w:rsid w:val="000140CF"/>
  </w:style>
  <w:style w:type="character" w:customStyle="1" w:styleId="WW-Absatz-Standardschriftart1111">
    <w:name w:val="WW-Absatz-Standardschriftart1111"/>
    <w:rsid w:val="000140CF"/>
  </w:style>
  <w:style w:type="character" w:customStyle="1" w:styleId="WW-Absatz-Standardschriftart11111">
    <w:name w:val="WW-Absatz-Standardschriftart11111"/>
    <w:rsid w:val="000140CF"/>
  </w:style>
  <w:style w:type="character" w:customStyle="1" w:styleId="WW-Absatz-Standardschriftart111111">
    <w:name w:val="WW-Absatz-Standardschriftart111111"/>
    <w:rsid w:val="000140CF"/>
  </w:style>
  <w:style w:type="character" w:customStyle="1" w:styleId="WW-Absatz-Standardschriftart1111111">
    <w:name w:val="WW-Absatz-Standardschriftart1111111"/>
    <w:rsid w:val="000140CF"/>
  </w:style>
  <w:style w:type="character" w:customStyle="1" w:styleId="WW-Absatz-Standardschriftart11111111">
    <w:name w:val="WW-Absatz-Standardschriftart11111111"/>
    <w:rsid w:val="000140CF"/>
  </w:style>
  <w:style w:type="character" w:customStyle="1" w:styleId="WW-Absatz-Standardschriftart111111111">
    <w:name w:val="WW-Absatz-Standardschriftart111111111"/>
    <w:rsid w:val="000140CF"/>
  </w:style>
  <w:style w:type="character" w:customStyle="1" w:styleId="WW-Absatz-Standardschriftart1111111111">
    <w:name w:val="WW-Absatz-Standardschriftart1111111111"/>
    <w:rsid w:val="000140CF"/>
  </w:style>
  <w:style w:type="character" w:customStyle="1" w:styleId="WW-Absatz-Standardschriftart11111111111">
    <w:name w:val="WW-Absatz-Standardschriftart11111111111"/>
    <w:rsid w:val="000140CF"/>
  </w:style>
  <w:style w:type="character" w:customStyle="1" w:styleId="WW-Absatz-Standardschriftart111111111111">
    <w:name w:val="WW-Absatz-Standardschriftart111111111111"/>
    <w:rsid w:val="000140CF"/>
  </w:style>
  <w:style w:type="character" w:customStyle="1" w:styleId="WW-Absatz-Standardschriftart1111111111111">
    <w:name w:val="WW-Absatz-Standardschriftart1111111111111"/>
    <w:rsid w:val="000140CF"/>
  </w:style>
  <w:style w:type="character" w:customStyle="1" w:styleId="WW-Absatz-Standardschriftart11111111111111">
    <w:name w:val="WW-Absatz-Standardschriftart11111111111111"/>
    <w:rsid w:val="000140CF"/>
  </w:style>
  <w:style w:type="character" w:customStyle="1" w:styleId="WW-Absatz-Standardschriftart111111111111111">
    <w:name w:val="WW-Absatz-Standardschriftart111111111111111"/>
    <w:rsid w:val="000140CF"/>
  </w:style>
  <w:style w:type="character" w:customStyle="1" w:styleId="1c">
    <w:name w:val="Основной шрифт абзаца1"/>
    <w:rsid w:val="000140CF"/>
  </w:style>
  <w:style w:type="character" w:customStyle="1" w:styleId="FontStyle11">
    <w:name w:val="Font Style11"/>
    <w:rsid w:val="000140CF"/>
    <w:rPr>
      <w:rFonts w:ascii="Times New Roman" w:hAnsi="Times New Roman" w:cs="Times New Roman" w:hint="default"/>
      <w:sz w:val="22"/>
      <w:szCs w:val="22"/>
    </w:rPr>
  </w:style>
  <w:style w:type="character" w:customStyle="1" w:styleId="afe">
    <w:name w:val="Символ нумерации"/>
    <w:rsid w:val="000140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40CF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0140CF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0C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0140CF"/>
    <w:pPr>
      <w:tabs>
        <w:tab w:val="num" w:pos="0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0140CF"/>
    <w:pPr>
      <w:spacing w:before="240" w:after="60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40C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0140CF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0140C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0140CF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0140CF"/>
    <w:rPr>
      <w:rFonts w:ascii="Times New Roman" w:eastAsia="Calibri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0140CF"/>
  </w:style>
  <w:style w:type="paragraph" w:styleId="a3">
    <w:name w:val="Balloon Text"/>
    <w:basedOn w:val="a"/>
    <w:link w:val="a4"/>
    <w:uiPriority w:val="99"/>
    <w:semiHidden/>
    <w:rsid w:val="000140CF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0140CF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99"/>
    <w:qFormat/>
    <w:rsid w:val="000140C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uiPriority w:val="99"/>
    <w:semiHidden/>
    <w:rsid w:val="000140CF"/>
    <w:pPr>
      <w:widowControl w:val="0"/>
      <w:suppressAutoHyphens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140CF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Standard">
    <w:name w:val="Standard"/>
    <w:uiPriority w:val="99"/>
    <w:rsid w:val="000140CF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0140CF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Основной текст Знак"/>
    <w:basedOn w:val="a0"/>
    <w:link w:val="a8"/>
    <w:uiPriority w:val="99"/>
    <w:semiHidden/>
    <w:rsid w:val="000140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No Spacing"/>
    <w:link w:val="ab"/>
    <w:uiPriority w:val="1"/>
    <w:qFormat/>
    <w:rsid w:val="00014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0140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0140C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140CF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c">
    <w:name w:val="Цветовое выделение"/>
    <w:uiPriority w:val="99"/>
    <w:rsid w:val="000140CF"/>
    <w:rPr>
      <w:b/>
      <w:bCs/>
      <w:color w:val="000080"/>
      <w:sz w:val="20"/>
      <w:szCs w:val="20"/>
    </w:rPr>
  </w:style>
  <w:style w:type="character" w:styleId="ad">
    <w:name w:val="Hyperlink"/>
    <w:uiPriority w:val="99"/>
    <w:semiHidden/>
    <w:unhideWhenUsed/>
    <w:rsid w:val="000140CF"/>
    <w:rPr>
      <w:color w:val="0000FF"/>
      <w:u w:val="single"/>
    </w:rPr>
  </w:style>
  <w:style w:type="character" w:customStyle="1" w:styleId="ae">
    <w:name w:val="Текст сноски Знак"/>
    <w:link w:val="af"/>
    <w:uiPriority w:val="99"/>
    <w:semiHidden/>
    <w:rsid w:val="000140CF"/>
    <w:rPr>
      <w:rFonts w:eastAsia="Times New Roman"/>
    </w:rPr>
  </w:style>
  <w:style w:type="paragraph" w:styleId="af">
    <w:name w:val="footnote text"/>
    <w:basedOn w:val="a"/>
    <w:link w:val="ae"/>
    <w:uiPriority w:val="99"/>
    <w:semiHidden/>
    <w:unhideWhenUsed/>
    <w:rsid w:val="000140CF"/>
    <w:pPr>
      <w:spacing w:after="0" w:line="240" w:lineRule="auto"/>
    </w:pPr>
    <w:rPr>
      <w:rFonts w:eastAsia="Times New Roman"/>
    </w:rPr>
  </w:style>
  <w:style w:type="character" w:customStyle="1" w:styleId="12">
    <w:name w:val="Текст сноски Знак1"/>
    <w:basedOn w:val="a0"/>
    <w:uiPriority w:val="99"/>
    <w:semiHidden/>
    <w:rsid w:val="000140CF"/>
    <w:rPr>
      <w:sz w:val="20"/>
      <w:szCs w:val="20"/>
    </w:rPr>
  </w:style>
  <w:style w:type="character" w:customStyle="1" w:styleId="af0">
    <w:name w:val="Текст примечания Знак"/>
    <w:link w:val="af1"/>
    <w:uiPriority w:val="99"/>
    <w:semiHidden/>
    <w:rsid w:val="000140CF"/>
    <w:rPr>
      <w:rFonts w:eastAsia="Times New Roman"/>
    </w:rPr>
  </w:style>
  <w:style w:type="paragraph" w:styleId="af1">
    <w:name w:val="annotation text"/>
    <w:basedOn w:val="a"/>
    <w:link w:val="af0"/>
    <w:uiPriority w:val="99"/>
    <w:semiHidden/>
    <w:unhideWhenUsed/>
    <w:rsid w:val="000140CF"/>
    <w:rPr>
      <w:rFonts w:eastAsia="Times New Roman"/>
    </w:rPr>
  </w:style>
  <w:style w:type="character" w:customStyle="1" w:styleId="13">
    <w:name w:val="Текст примечания Знак1"/>
    <w:basedOn w:val="a0"/>
    <w:uiPriority w:val="99"/>
    <w:semiHidden/>
    <w:rsid w:val="000140CF"/>
    <w:rPr>
      <w:sz w:val="20"/>
      <w:szCs w:val="20"/>
    </w:rPr>
  </w:style>
  <w:style w:type="character" w:customStyle="1" w:styleId="af2">
    <w:name w:val="Верхний колонтитул Знак"/>
    <w:link w:val="af3"/>
    <w:uiPriority w:val="99"/>
    <w:semiHidden/>
    <w:rsid w:val="000140CF"/>
    <w:rPr>
      <w:rFonts w:ascii="Times New Roman" w:eastAsia="Times New Roman" w:hAnsi="Times New Roman"/>
    </w:rPr>
  </w:style>
  <w:style w:type="paragraph" w:styleId="af3">
    <w:name w:val="header"/>
    <w:basedOn w:val="a"/>
    <w:link w:val="af2"/>
    <w:uiPriority w:val="99"/>
    <w:semiHidden/>
    <w:unhideWhenUsed/>
    <w:rsid w:val="000140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14">
    <w:name w:val="Верхний колонтитул Знак1"/>
    <w:basedOn w:val="a0"/>
    <w:uiPriority w:val="99"/>
    <w:semiHidden/>
    <w:rsid w:val="000140CF"/>
  </w:style>
  <w:style w:type="character" w:customStyle="1" w:styleId="af4">
    <w:name w:val="Нижний колонтитул Знак"/>
    <w:link w:val="af5"/>
    <w:uiPriority w:val="99"/>
    <w:semiHidden/>
    <w:rsid w:val="000140CF"/>
    <w:rPr>
      <w:rFonts w:ascii="Times New Roman" w:eastAsia="Times New Roman" w:hAnsi="Times New Roman"/>
    </w:rPr>
  </w:style>
  <w:style w:type="paragraph" w:styleId="af5">
    <w:name w:val="footer"/>
    <w:basedOn w:val="a"/>
    <w:link w:val="af4"/>
    <w:uiPriority w:val="99"/>
    <w:semiHidden/>
    <w:unhideWhenUsed/>
    <w:rsid w:val="000140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15">
    <w:name w:val="Нижний колонтитул Знак1"/>
    <w:basedOn w:val="a0"/>
    <w:uiPriority w:val="99"/>
    <w:semiHidden/>
    <w:rsid w:val="000140CF"/>
  </w:style>
  <w:style w:type="paragraph" w:styleId="af6">
    <w:name w:val="Subtitle"/>
    <w:basedOn w:val="a"/>
    <w:next w:val="a"/>
    <w:link w:val="af7"/>
    <w:uiPriority w:val="11"/>
    <w:qFormat/>
    <w:rsid w:val="000140CF"/>
    <w:pPr>
      <w:spacing w:after="60"/>
      <w:jc w:val="center"/>
      <w:outlineLvl w:val="1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sid w:val="000140C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8">
    <w:name w:val="Тема примечания Знак"/>
    <w:link w:val="af9"/>
    <w:uiPriority w:val="99"/>
    <w:semiHidden/>
    <w:rsid w:val="000140CF"/>
    <w:rPr>
      <w:rFonts w:eastAsia="Times New Roman"/>
      <w:b/>
      <w:bCs/>
    </w:rPr>
  </w:style>
  <w:style w:type="paragraph" w:styleId="af9">
    <w:name w:val="annotation subject"/>
    <w:basedOn w:val="af1"/>
    <w:next w:val="af1"/>
    <w:link w:val="af8"/>
    <w:uiPriority w:val="99"/>
    <w:semiHidden/>
    <w:unhideWhenUsed/>
    <w:rsid w:val="000140CF"/>
    <w:rPr>
      <w:b/>
      <w:bCs/>
    </w:rPr>
  </w:style>
  <w:style w:type="character" w:customStyle="1" w:styleId="16">
    <w:name w:val="Тема примечания Знак1"/>
    <w:basedOn w:val="13"/>
    <w:uiPriority w:val="99"/>
    <w:semiHidden/>
    <w:rsid w:val="000140CF"/>
    <w:rPr>
      <w:b/>
      <w:bCs/>
      <w:sz w:val="20"/>
      <w:szCs w:val="20"/>
    </w:rPr>
  </w:style>
  <w:style w:type="paragraph" w:customStyle="1" w:styleId="ConsPlusTitle">
    <w:name w:val="ConsPlusTitle"/>
    <w:uiPriority w:val="99"/>
    <w:rsid w:val="000140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140C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OEM">
    <w:name w:val="Нормальный (OEM)"/>
    <w:basedOn w:val="a"/>
    <w:next w:val="a"/>
    <w:uiPriority w:val="99"/>
    <w:rsid w:val="000140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140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140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7">
    <w:name w:val="Без интервала1"/>
    <w:uiPriority w:val="99"/>
    <w:rsid w:val="000140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uiPriority w:val="99"/>
    <w:rsid w:val="00014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014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014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0140C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140CF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140C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140C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140CF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14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14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14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014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014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014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014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014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014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014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014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014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0140CF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0140CF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0140CF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0140CF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0140CF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0140CF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140CF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0140CF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0140CF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0140CF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0140CF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0140C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0140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0140CF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0140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0140CF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0140CF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0140CF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0140CF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0140CF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0140CF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0140CF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0140CF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0140CF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0140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0140CF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0140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0140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0140CF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0140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0140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0140CF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0140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014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0140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0140CF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0140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0140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0140CF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0140CF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0140CF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0140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0140CF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0140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0140CF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0140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0140CF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0140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0140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0140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0140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0140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0140CF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0140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3">
    <w:name w:val="stylet3"/>
    <w:basedOn w:val="a"/>
    <w:uiPriority w:val="99"/>
    <w:rsid w:val="00014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Содержимое таблицы"/>
    <w:basedOn w:val="a"/>
    <w:uiPriority w:val="99"/>
    <w:rsid w:val="000140C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uiPriority w:val="99"/>
    <w:rsid w:val="000140CF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8">
    <w:name w:val="Подзаголовок1"/>
    <w:basedOn w:val="a"/>
    <w:next w:val="a"/>
    <w:uiPriority w:val="11"/>
    <w:qFormat/>
    <w:rsid w:val="000140CF"/>
    <w:p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uiPriority w:val="99"/>
    <w:rsid w:val="000140CF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0140CF"/>
  </w:style>
  <w:style w:type="paragraph" w:customStyle="1" w:styleId="Style3">
    <w:name w:val="Style3"/>
    <w:basedOn w:val="WW-"/>
    <w:uiPriority w:val="99"/>
    <w:rsid w:val="000140CF"/>
  </w:style>
  <w:style w:type="paragraph" w:customStyle="1" w:styleId="afb">
    <w:name w:val="Заголовок"/>
    <w:basedOn w:val="a"/>
    <w:next w:val="a8"/>
    <w:uiPriority w:val="99"/>
    <w:rsid w:val="000140CF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9">
    <w:name w:val="Название1"/>
    <w:basedOn w:val="a"/>
    <w:uiPriority w:val="99"/>
    <w:rsid w:val="000140CF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a">
    <w:name w:val="Указатель1"/>
    <w:basedOn w:val="a"/>
    <w:uiPriority w:val="99"/>
    <w:rsid w:val="000140CF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afc">
    <w:name w:val="Содержимое врезки"/>
    <w:basedOn w:val="a8"/>
    <w:uiPriority w:val="99"/>
    <w:rsid w:val="000140CF"/>
  </w:style>
  <w:style w:type="paragraph" w:customStyle="1" w:styleId="afd">
    <w:name w:val="Заголовок таблицы"/>
    <w:basedOn w:val="afa"/>
    <w:uiPriority w:val="99"/>
    <w:rsid w:val="000140CF"/>
    <w:pPr>
      <w:jc w:val="center"/>
    </w:pPr>
    <w:rPr>
      <w:rFonts w:cs="Calibri"/>
      <w:b/>
      <w:bCs/>
      <w:sz w:val="20"/>
      <w:szCs w:val="20"/>
    </w:rPr>
  </w:style>
  <w:style w:type="character" w:customStyle="1" w:styleId="32">
    <w:name w:val="Основной шрифт абзаца3"/>
    <w:rsid w:val="000140CF"/>
  </w:style>
  <w:style w:type="character" w:customStyle="1" w:styleId="Absatz-Standardschriftart">
    <w:name w:val="Absatz-Standardschriftart"/>
    <w:rsid w:val="000140CF"/>
  </w:style>
  <w:style w:type="character" w:customStyle="1" w:styleId="1b">
    <w:name w:val="Подзаголовок Знак1"/>
    <w:uiPriority w:val="11"/>
    <w:rsid w:val="000140CF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WW-Absatz-Standardschriftart">
    <w:name w:val="WW-Absatz-Standardschriftart"/>
    <w:rsid w:val="000140CF"/>
  </w:style>
  <w:style w:type="character" w:customStyle="1" w:styleId="WW-Absatz-Standardschriftart1">
    <w:name w:val="WW-Absatz-Standardschriftart1"/>
    <w:rsid w:val="000140CF"/>
  </w:style>
  <w:style w:type="character" w:customStyle="1" w:styleId="WW-Absatz-Standardschriftart11">
    <w:name w:val="WW-Absatz-Standardschriftart11"/>
    <w:rsid w:val="000140CF"/>
  </w:style>
  <w:style w:type="character" w:customStyle="1" w:styleId="WW-Absatz-Standardschriftart111">
    <w:name w:val="WW-Absatz-Standardschriftart111"/>
    <w:rsid w:val="000140CF"/>
  </w:style>
  <w:style w:type="character" w:customStyle="1" w:styleId="WW-Absatz-Standardschriftart1111">
    <w:name w:val="WW-Absatz-Standardschriftart1111"/>
    <w:rsid w:val="000140CF"/>
  </w:style>
  <w:style w:type="character" w:customStyle="1" w:styleId="WW-Absatz-Standardschriftart11111">
    <w:name w:val="WW-Absatz-Standardschriftart11111"/>
    <w:rsid w:val="000140CF"/>
  </w:style>
  <w:style w:type="character" w:customStyle="1" w:styleId="WW-Absatz-Standardschriftart111111">
    <w:name w:val="WW-Absatz-Standardschriftart111111"/>
    <w:rsid w:val="000140CF"/>
  </w:style>
  <w:style w:type="character" w:customStyle="1" w:styleId="WW-Absatz-Standardschriftart1111111">
    <w:name w:val="WW-Absatz-Standardschriftart1111111"/>
    <w:rsid w:val="000140CF"/>
  </w:style>
  <w:style w:type="character" w:customStyle="1" w:styleId="WW-Absatz-Standardschriftart11111111">
    <w:name w:val="WW-Absatz-Standardschriftart11111111"/>
    <w:rsid w:val="000140CF"/>
  </w:style>
  <w:style w:type="character" w:customStyle="1" w:styleId="WW-Absatz-Standardschriftart111111111">
    <w:name w:val="WW-Absatz-Standardschriftart111111111"/>
    <w:rsid w:val="000140CF"/>
  </w:style>
  <w:style w:type="character" w:customStyle="1" w:styleId="WW-Absatz-Standardschriftart1111111111">
    <w:name w:val="WW-Absatz-Standardschriftart1111111111"/>
    <w:rsid w:val="000140CF"/>
  </w:style>
  <w:style w:type="character" w:customStyle="1" w:styleId="WW-Absatz-Standardschriftart11111111111">
    <w:name w:val="WW-Absatz-Standardschriftart11111111111"/>
    <w:rsid w:val="000140CF"/>
  </w:style>
  <w:style w:type="character" w:customStyle="1" w:styleId="WW-Absatz-Standardschriftart111111111111">
    <w:name w:val="WW-Absatz-Standardschriftart111111111111"/>
    <w:rsid w:val="000140CF"/>
  </w:style>
  <w:style w:type="character" w:customStyle="1" w:styleId="WW-Absatz-Standardschriftart1111111111111">
    <w:name w:val="WW-Absatz-Standardschriftart1111111111111"/>
    <w:rsid w:val="000140CF"/>
  </w:style>
  <w:style w:type="character" w:customStyle="1" w:styleId="WW-Absatz-Standardschriftart11111111111111">
    <w:name w:val="WW-Absatz-Standardschriftart11111111111111"/>
    <w:rsid w:val="000140CF"/>
  </w:style>
  <w:style w:type="character" w:customStyle="1" w:styleId="WW-Absatz-Standardschriftart111111111111111">
    <w:name w:val="WW-Absatz-Standardschriftart111111111111111"/>
    <w:rsid w:val="000140CF"/>
  </w:style>
  <w:style w:type="character" w:customStyle="1" w:styleId="1c">
    <w:name w:val="Основной шрифт абзаца1"/>
    <w:rsid w:val="000140CF"/>
  </w:style>
  <w:style w:type="character" w:customStyle="1" w:styleId="FontStyle11">
    <w:name w:val="Font Style11"/>
    <w:rsid w:val="000140CF"/>
    <w:rPr>
      <w:rFonts w:ascii="Times New Roman" w:hAnsi="Times New Roman" w:cs="Times New Roman" w:hint="default"/>
      <w:sz w:val="22"/>
      <w:szCs w:val="22"/>
    </w:rPr>
  </w:style>
  <w:style w:type="character" w:customStyle="1" w:styleId="afe">
    <w:name w:val="Символ нумерации"/>
    <w:rsid w:val="0001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2142</Words>
  <Characters>12210</Characters>
  <Application>Microsoft Office Word</Application>
  <DocSecurity>0</DocSecurity>
  <Lines>101</Lines>
  <Paragraphs>28</Paragraphs>
  <ScaleCrop>false</ScaleCrop>
  <Company/>
  <LinksUpToDate>false</LinksUpToDate>
  <CharactersWithSpaces>14324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3</cp:revision>
  <dcterms:created xsi:type="dcterms:W3CDTF">2016-05-31T04:48:00Z</dcterms:created>
  <dcterms:modified xsi:type="dcterms:W3CDTF">2016-05-31T04:59:00Z</dcterms:modified>
</cp:coreProperties>
</file>