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0A0E8D">
      <w:pPr>
        <w:ind w:right="-284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37A785" wp14:editId="15228584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BD17D10" wp14:editId="4EB787C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Pr="00865C5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A44F85" w:rsidRPr="001A62A9" w:rsidRDefault="00E96878" w:rsidP="001A62A9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1A62A9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>28 декабря 2022 года</w:t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</w:t>
      </w:r>
      <w:r w:rsidR="00A44F85" w:rsidRPr="001A62A9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1A62A9">
        <w:rPr>
          <w:rFonts w:ascii="PT Astra Serif" w:eastAsia="Calibri" w:hAnsi="PT Astra Serif"/>
          <w:sz w:val="28"/>
          <w:szCs w:val="28"/>
          <w:lang w:eastAsia="en-US"/>
        </w:rPr>
        <w:t>2739-п</w:t>
      </w:r>
      <w:r w:rsidR="00A44F85" w:rsidRPr="001A62A9">
        <w:rPr>
          <w:rFonts w:ascii="PT Astra Serif" w:eastAsia="Calibri" w:hAnsi="PT Astra Serif"/>
          <w:sz w:val="28"/>
          <w:szCs w:val="28"/>
          <w:lang w:eastAsia="en-US"/>
        </w:rPr>
        <w:br/>
      </w:r>
    </w:p>
    <w:p w:rsidR="00A44F85" w:rsidRPr="001A62A9" w:rsidRDefault="00A44F85" w:rsidP="001A62A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F5265D" w:rsidRPr="001A62A9" w:rsidRDefault="00F5265D" w:rsidP="001A62A9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1A62A9" w:rsidRPr="001A62A9" w:rsidRDefault="001A62A9" w:rsidP="001A62A9">
      <w:pPr>
        <w:spacing w:line="276" w:lineRule="auto"/>
        <w:rPr>
          <w:rFonts w:ascii="PT Astra Serif" w:hAnsi="PT Astra Serif"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</w:rPr>
        <w:t xml:space="preserve">О внесении изменений 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</w:rPr>
        <w:t xml:space="preserve">города Югорска от 31.10.2018 № 3009 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</w:rPr>
        <w:t xml:space="preserve">«Отдых и оздоровление детей» </w:t>
      </w:r>
    </w:p>
    <w:p w:rsidR="001A62A9" w:rsidRPr="001A62A9" w:rsidRDefault="001A62A9" w:rsidP="001A62A9">
      <w:pPr>
        <w:pStyle w:val="ac"/>
        <w:tabs>
          <w:tab w:val="left" w:pos="2880"/>
        </w:tabs>
        <w:spacing w:line="276" w:lineRule="auto"/>
        <w:ind w:firstLine="0"/>
        <w:rPr>
          <w:rFonts w:ascii="PT Astra Serif" w:hAnsi="PT Astra Serif" w:cs="Times New Roman"/>
          <w:sz w:val="28"/>
          <w:szCs w:val="28"/>
        </w:rPr>
      </w:pPr>
    </w:p>
    <w:p w:rsidR="001A62A9" w:rsidRPr="001A62A9" w:rsidRDefault="001A62A9" w:rsidP="001A62A9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1A62A9" w:rsidRPr="001A62A9" w:rsidRDefault="001A62A9" w:rsidP="001A62A9">
      <w:pPr>
        <w:pStyle w:val="ac"/>
        <w:spacing w:line="276" w:lineRule="auto"/>
        <w:ind w:firstLine="567"/>
        <w:rPr>
          <w:rFonts w:ascii="PT Astra Serif" w:hAnsi="PT Astra Serif" w:cs="Times New Roman"/>
          <w:sz w:val="28"/>
          <w:szCs w:val="28"/>
        </w:rPr>
      </w:pPr>
    </w:p>
    <w:p w:rsidR="001A62A9" w:rsidRPr="001A62A9" w:rsidRDefault="001A62A9" w:rsidP="001A62A9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A62A9">
        <w:rPr>
          <w:rFonts w:ascii="PT Astra Serif" w:hAnsi="PT Astra Serif" w:cs="Times New Roman"/>
          <w:sz w:val="28"/>
          <w:szCs w:val="28"/>
        </w:rPr>
        <w:t>В соответствии с постановлением администрации города Югорска                 от 03.11.2021 № 2096-п «О порядке принятия решения о разработке муниципальных программ города Югорска, их формирования, утверждения и реализации»:</w:t>
      </w:r>
    </w:p>
    <w:p w:rsidR="001A62A9" w:rsidRPr="001A62A9" w:rsidRDefault="001A62A9" w:rsidP="001A62A9">
      <w:pPr>
        <w:pStyle w:val="ac"/>
        <w:spacing w:line="276" w:lineRule="auto"/>
        <w:ind w:firstLine="709"/>
        <w:rPr>
          <w:rFonts w:ascii="PT Astra Serif" w:hAnsi="PT Astra Serif" w:cs="Times New Roman"/>
          <w:sz w:val="28"/>
          <w:szCs w:val="28"/>
        </w:rPr>
      </w:pPr>
      <w:r w:rsidRPr="001A62A9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1A62A9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Югорска от 31.10.2018 № 3009 «О муниципальной программе города Югорска «Отдых и оздоровление детей» (с изменениями от 29.04.2019 </w:t>
      </w:r>
      <w:r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1A62A9">
        <w:rPr>
          <w:rFonts w:ascii="PT Astra Serif" w:hAnsi="PT Astra Serif" w:cs="Times New Roman"/>
          <w:sz w:val="28"/>
          <w:szCs w:val="28"/>
        </w:rPr>
        <w:t>№ 884, от 24.07.2019 № 1638, от 10.10.2019 № 2199, от 24.12.2019 № 2786,</w:t>
      </w:r>
      <w:r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1A62A9">
        <w:rPr>
          <w:rFonts w:ascii="PT Astra Serif" w:hAnsi="PT Astra Serif" w:cs="Times New Roman"/>
          <w:sz w:val="28"/>
          <w:szCs w:val="28"/>
        </w:rPr>
        <w:t xml:space="preserve"> от 24.12.2019 № 2790, от 28.09.2020 № 1388, от 21.12.2020 № 1910, </w:t>
      </w:r>
      <w:r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Pr="001A62A9">
        <w:rPr>
          <w:rFonts w:ascii="PT Astra Serif" w:hAnsi="PT Astra Serif" w:cs="Times New Roman"/>
          <w:sz w:val="28"/>
          <w:szCs w:val="28"/>
        </w:rPr>
        <w:t xml:space="preserve">от 21.12.2020 № 1911, от 26.04.2021 № 588-п, от 24.09.2021 № 1794-п, </w:t>
      </w:r>
      <w:r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1A62A9">
        <w:rPr>
          <w:rFonts w:ascii="PT Astra Serif" w:hAnsi="PT Astra Serif" w:cs="Times New Roman"/>
          <w:sz w:val="28"/>
          <w:szCs w:val="28"/>
        </w:rPr>
        <w:t>от 15.11.2021 № 2172-п, от 23.12.2021 № 2485-п, от 02.03.2022</w:t>
      </w:r>
      <w:proofErr w:type="gramEnd"/>
      <w:r w:rsidRPr="001A62A9">
        <w:rPr>
          <w:rFonts w:ascii="PT Astra Serif" w:hAnsi="PT Astra Serif" w:cs="Times New Roman"/>
          <w:sz w:val="28"/>
          <w:szCs w:val="28"/>
        </w:rPr>
        <w:t xml:space="preserve"> № </w:t>
      </w:r>
      <w:proofErr w:type="gramStart"/>
      <w:r w:rsidRPr="001A62A9">
        <w:rPr>
          <w:rFonts w:ascii="PT Astra Serif" w:hAnsi="PT Astra Serif" w:cs="Times New Roman"/>
          <w:sz w:val="28"/>
          <w:szCs w:val="28"/>
        </w:rPr>
        <w:t>375-п,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Pr="001A62A9">
        <w:rPr>
          <w:rFonts w:ascii="PT Astra Serif" w:hAnsi="PT Astra Serif" w:cs="Times New Roman"/>
          <w:sz w:val="28"/>
          <w:szCs w:val="28"/>
        </w:rPr>
        <w:t xml:space="preserve"> от 22.07.2022 № 1595-п, от 14.11.2022 № 2380-п, от 14.11.2022 № 2390-п</w:t>
      </w:r>
      <w:r w:rsidR="00C92C88">
        <w:rPr>
          <w:rFonts w:ascii="PT Astra Serif" w:hAnsi="PT Astra Serif" w:cs="Times New Roman"/>
          <w:sz w:val="28"/>
          <w:szCs w:val="28"/>
        </w:rPr>
        <w:t>,            от 28.12.2022 № 2738-п</w:t>
      </w:r>
      <w:r w:rsidRPr="001A62A9">
        <w:rPr>
          <w:rFonts w:ascii="PT Astra Serif" w:hAnsi="PT Astra Serif" w:cs="Times New Roman"/>
          <w:sz w:val="28"/>
          <w:szCs w:val="28"/>
        </w:rPr>
        <w:t>) сл</w:t>
      </w:r>
      <w:bookmarkStart w:id="0" w:name="_GoBack"/>
      <w:bookmarkEnd w:id="0"/>
      <w:r w:rsidRPr="001A62A9">
        <w:rPr>
          <w:rFonts w:ascii="PT Astra Serif" w:hAnsi="PT Astra Serif" w:cs="Times New Roman"/>
          <w:sz w:val="28"/>
          <w:szCs w:val="28"/>
        </w:rPr>
        <w:t>едующие изменения:</w:t>
      </w:r>
      <w:proofErr w:type="gramEnd"/>
    </w:p>
    <w:p w:rsidR="001A62A9" w:rsidRPr="001A62A9" w:rsidRDefault="001A62A9" w:rsidP="001A62A9">
      <w:pPr>
        <w:pStyle w:val="ac"/>
        <w:spacing w:line="276" w:lineRule="auto"/>
        <w:ind w:firstLine="709"/>
        <w:rPr>
          <w:rFonts w:ascii="PT Astra Serif" w:hAnsi="PT Astra Serif"/>
          <w:kern w:val="1"/>
          <w:sz w:val="28"/>
          <w:szCs w:val="28"/>
        </w:rPr>
      </w:pPr>
      <w:r w:rsidRPr="001A62A9">
        <w:rPr>
          <w:rFonts w:ascii="PT Astra Serif" w:hAnsi="PT Astra Serif" w:cs="Times New Roman"/>
          <w:kern w:val="1"/>
          <w:sz w:val="28"/>
          <w:szCs w:val="28"/>
        </w:rPr>
        <w:t>1.1. С</w:t>
      </w:r>
      <w:r w:rsidRPr="001A62A9">
        <w:rPr>
          <w:rFonts w:ascii="PT Astra Serif" w:hAnsi="PT Astra Serif"/>
          <w:kern w:val="1"/>
          <w:sz w:val="28"/>
          <w:szCs w:val="28"/>
        </w:rPr>
        <w:t>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1A62A9" w:rsidRPr="001A62A9" w:rsidRDefault="001A62A9" w:rsidP="001A62A9">
      <w:pPr>
        <w:pStyle w:val="ac"/>
        <w:spacing w:line="276" w:lineRule="auto"/>
        <w:ind w:firstLine="709"/>
        <w:rPr>
          <w:rFonts w:ascii="PT Astra Serif" w:hAnsi="PT Astra Serif"/>
          <w:b/>
          <w:bCs/>
          <w:kern w:val="32"/>
          <w:sz w:val="28"/>
          <w:szCs w:val="28"/>
        </w:rPr>
      </w:pPr>
      <w:r w:rsidRPr="001A62A9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46"/>
        <w:gridCol w:w="6324"/>
      </w:tblGrid>
      <w:tr w:rsidR="001A62A9" w:rsidRPr="001A62A9" w:rsidTr="001A62A9"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A9" w:rsidRPr="001A62A9" w:rsidRDefault="001A62A9" w:rsidP="001A62A9">
            <w:pPr>
              <w:spacing w:line="276" w:lineRule="auto"/>
              <w:rPr>
                <w:rFonts w:ascii="PT Astra Serif" w:hAnsi="PT Astra Serif" w:cs="Arial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sz w:val="28"/>
                <w:szCs w:val="28"/>
              </w:rPr>
              <w:lastRenderedPageBreak/>
              <w:t>Параметры финансового обеспечения муниципальной программы</w:t>
            </w:r>
          </w:p>
        </w:tc>
        <w:tc>
          <w:tcPr>
            <w:tcW w:w="3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 xml:space="preserve">Общий объем финансирования муниципальной программы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составляет 352 347,5 </w:t>
            </w:r>
            <w:r w:rsidRPr="001A62A9">
              <w:rPr>
                <w:rFonts w:ascii="PT Astra Serif" w:hAnsi="PT Astra Serif" w:cs="Arial"/>
                <w:color w:val="000000"/>
                <w:kern w:val="2"/>
                <w:sz w:val="28"/>
                <w:szCs w:val="28"/>
              </w:rPr>
              <w:t>тыс. рублей: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2019 год - 29 155,3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 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>2020 год - 371,3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 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2021 год - 27 399,2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2022 год - 32 156,7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2023 год - 35 100,6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2024 год - 35 100,6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 xml:space="preserve">2025 год - </w:t>
            </w:r>
            <w:r w:rsidRPr="001A62A9">
              <w:rPr>
                <w:rFonts w:ascii="PT Astra Serif" w:hAnsi="PT Astra Serif" w:cs="Arial"/>
                <w:bCs/>
                <w:kern w:val="2"/>
                <w:sz w:val="28"/>
                <w:szCs w:val="28"/>
              </w:rPr>
              <w:t xml:space="preserve">32 177,3 </w:t>
            </w: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тыс. рублей;</w:t>
            </w:r>
          </w:p>
          <w:p w:rsidR="001A62A9" w:rsidRPr="001A62A9" w:rsidRDefault="001A62A9" w:rsidP="001A62A9">
            <w:pPr>
              <w:spacing w:line="276" w:lineRule="auto"/>
              <w:jc w:val="both"/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</w:pPr>
            <w:r w:rsidRPr="001A62A9">
              <w:rPr>
                <w:rFonts w:ascii="PT Astra Serif" w:hAnsi="PT Astra Serif" w:cs="Arial"/>
                <w:bCs/>
                <w:color w:val="000000"/>
                <w:kern w:val="2"/>
                <w:sz w:val="28"/>
                <w:szCs w:val="28"/>
              </w:rPr>
              <w:t>2026-2030 год - 160 886,5 тыс. рублей</w:t>
            </w:r>
          </w:p>
        </w:tc>
      </w:tr>
    </w:tbl>
    <w:p w:rsidR="001A62A9" w:rsidRPr="001A62A9" w:rsidRDefault="001A62A9" w:rsidP="001A62A9">
      <w:pPr>
        <w:pStyle w:val="ac"/>
        <w:spacing w:line="276" w:lineRule="auto"/>
        <w:ind w:firstLine="567"/>
        <w:jc w:val="right"/>
        <w:rPr>
          <w:rFonts w:ascii="PT Astra Serif" w:hAnsi="PT Astra Serif" w:cs="Times New Roman"/>
          <w:kern w:val="1"/>
          <w:sz w:val="28"/>
          <w:szCs w:val="28"/>
        </w:rPr>
      </w:pPr>
      <w:r w:rsidRPr="001A62A9">
        <w:rPr>
          <w:rFonts w:ascii="PT Astra Serif" w:hAnsi="PT Astra Serif" w:cs="Times New Roman"/>
          <w:sz w:val="28"/>
          <w:szCs w:val="28"/>
        </w:rPr>
        <w:t>»</w:t>
      </w:r>
      <w:r w:rsidRPr="001A62A9">
        <w:rPr>
          <w:rFonts w:ascii="PT Astra Serif" w:hAnsi="PT Astra Serif" w:cs="Times New Roman"/>
          <w:kern w:val="1"/>
          <w:sz w:val="28"/>
          <w:szCs w:val="28"/>
        </w:rPr>
        <w:t>.</w:t>
      </w:r>
    </w:p>
    <w:p w:rsidR="001A62A9" w:rsidRPr="001A62A9" w:rsidRDefault="001A62A9" w:rsidP="001A62A9">
      <w:pPr>
        <w:pStyle w:val="2"/>
        <w:spacing w:before="0" w:line="276" w:lineRule="auto"/>
        <w:ind w:firstLine="709"/>
        <w:jc w:val="both"/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</w:pPr>
      <w:r w:rsidRPr="001A62A9">
        <w:rPr>
          <w:rFonts w:ascii="PT Astra Serif" w:hAnsi="PT Astra Serif" w:cs="Times New Roman"/>
          <w:b w:val="0"/>
          <w:color w:val="auto"/>
          <w:kern w:val="1"/>
          <w:sz w:val="28"/>
          <w:szCs w:val="28"/>
        </w:rPr>
        <w:t>1.2. Таблицу 2 изложить в новой редакции (приложение).</w:t>
      </w:r>
    </w:p>
    <w:p w:rsidR="001A62A9" w:rsidRPr="001A62A9" w:rsidRDefault="001A62A9" w:rsidP="001A62A9">
      <w:pPr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A62A9">
        <w:rPr>
          <w:rFonts w:ascii="PT Astra Serif" w:hAnsi="PT Astra Serif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и </w:t>
      </w:r>
      <w:r w:rsidRPr="001A62A9"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1A62A9" w:rsidRPr="001A62A9" w:rsidRDefault="001A62A9" w:rsidP="001A62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A62A9">
        <w:rPr>
          <w:rFonts w:ascii="PT Astra Serif" w:hAnsi="PT Astra Serif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опубликования.</w:t>
      </w:r>
    </w:p>
    <w:p w:rsidR="001A62A9" w:rsidRPr="001A62A9" w:rsidRDefault="001A62A9" w:rsidP="001A62A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A62A9">
        <w:rPr>
          <w:rFonts w:ascii="PT Astra Serif" w:hAnsi="PT Astra Serif"/>
          <w:sz w:val="28"/>
          <w:szCs w:val="28"/>
          <w:lang w:eastAsia="ru-RU"/>
        </w:rPr>
        <w:t xml:space="preserve">4. </w:t>
      </w:r>
      <w:proofErr w:type="gramStart"/>
      <w:r w:rsidRPr="001A62A9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1A62A9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</w:t>
      </w:r>
      <w:proofErr w:type="spellStart"/>
      <w:r w:rsidRPr="001A62A9">
        <w:rPr>
          <w:rFonts w:ascii="PT Astra Serif" w:hAnsi="PT Astra Serif"/>
          <w:sz w:val="28"/>
          <w:szCs w:val="28"/>
          <w:lang w:eastAsia="ru-RU"/>
        </w:rPr>
        <w:t>Югорска</w:t>
      </w:r>
      <w:proofErr w:type="spellEnd"/>
      <w:r w:rsidRPr="001A62A9">
        <w:rPr>
          <w:rFonts w:ascii="PT Astra Serif" w:hAnsi="PT Astra Serif"/>
          <w:sz w:val="28"/>
          <w:szCs w:val="28"/>
          <w:lang w:eastAsia="ru-RU"/>
        </w:rPr>
        <w:t xml:space="preserve"> Л.И. </w:t>
      </w:r>
      <w:proofErr w:type="spellStart"/>
      <w:r w:rsidRPr="001A62A9">
        <w:rPr>
          <w:rFonts w:ascii="PT Astra Serif" w:hAnsi="PT Astra Serif"/>
          <w:sz w:val="28"/>
          <w:szCs w:val="28"/>
          <w:lang w:eastAsia="ru-RU"/>
        </w:rPr>
        <w:t>Носкову</w:t>
      </w:r>
      <w:proofErr w:type="spellEnd"/>
      <w:r w:rsidRPr="001A62A9">
        <w:rPr>
          <w:rFonts w:ascii="PT Astra Serif" w:hAnsi="PT Astra Serif"/>
          <w:sz w:val="28"/>
          <w:szCs w:val="28"/>
          <w:lang w:eastAsia="ru-RU"/>
        </w:rPr>
        <w:t>.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A62A9" w:rsidRPr="001A62A9" w:rsidRDefault="001A62A9" w:rsidP="001A62A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A62A9" w:rsidRPr="001A62A9" w:rsidRDefault="001A62A9" w:rsidP="001A62A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</w:p>
    <w:p w:rsidR="001A62A9" w:rsidRDefault="001A62A9" w:rsidP="001A62A9">
      <w:pPr>
        <w:spacing w:line="276" w:lineRule="auto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proofErr w:type="gramStart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Исполняющий</w:t>
      </w:r>
      <w:proofErr w:type="gramEnd"/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обязанности</w:t>
      </w:r>
    </w:p>
    <w:p w:rsidR="001A62A9" w:rsidRPr="001A62A9" w:rsidRDefault="001A62A9" w:rsidP="001A62A9">
      <w:pPr>
        <w:spacing w:line="276" w:lineRule="auto"/>
        <w:rPr>
          <w:rFonts w:ascii="PT Astra Serif" w:hAnsi="PT Astra Serif"/>
          <w:bCs/>
          <w:kern w:val="1"/>
          <w:sz w:val="28"/>
          <w:szCs w:val="28"/>
          <w:lang w:eastAsia="ru-RU"/>
        </w:rPr>
      </w:pP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г</w:t>
      </w: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лав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ы города Югорска    </w:t>
      </w: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                                                              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Д.А. Крылов</w:t>
      </w: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  <w:sectPr w:rsidR="001A62A9" w:rsidRPr="001A62A9" w:rsidSect="0061252B">
          <w:headerReference w:type="default" r:id="rId9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lastRenderedPageBreak/>
        <w:t>Приложение</w:t>
      </w: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к постановлению </w:t>
      </w: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администрации города Югорска </w:t>
      </w: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/>
          <w:bCs/>
          <w:kern w:val="1"/>
          <w:sz w:val="28"/>
          <w:szCs w:val="28"/>
          <w:lang w:eastAsia="ru-RU"/>
        </w:rPr>
      </w:pP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от </w:t>
      </w:r>
      <w:r w:rsidRPr="001A62A9">
        <w:rPr>
          <w:rFonts w:ascii="PT Astra Serif" w:eastAsia="Calibri" w:hAnsi="PT Astra Serif"/>
          <w:b/>
          <w:sz w:val="28"/>
          <w:szCs w:val="28"/>
          <w:lang w:eastAsia="en-US"/>
        </w:rPr>
        <w:t>28 декабря 2022 года</w:t>
      </w:r>
      <w:r w:rsidRPr="001A62A9"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 xml:space="preserve"> № </w:t>
      </w:r>
      <w:r>
        <w:rPr>
          <w:rFonts w:ascii="PT Astra Serif" w:hAnsi="PT Astra Serif"/>
          <w:b/>
          <w:bCs/>
          <w:kern w:val="1"/>
          <w:sz w:val="28"/>
          <w:szCs w:val="28"/>
          <w:lang w:eastAsia="ru-RU"/>
        </w:rPr>
        <w:t>2739-п</w:t>
      </w:r>
    </w:p>
    <w:p w:rsidR="001A62A9" w:rsidRPr="001A62A9" w:rsidRDefault="001A62A9" w:rsidP="001A62A9">
      <w:pPr>
        <w:spacing w:line="276" w:lineRule="auto"/>
        <w:jc w:val="right"/>
        <w:rPr>
          <w:rFonts w:ascii="PT Astra Serif" w:hAnsi="PT Astra Serif"/>
          <w:bCs/>
          <w:kern w:val="1"/>
          <w:sz w:val="28"/>
          <w:szCs w:val="28"/>
          <w:lang w:eastAsia="ru-RU"/>
        </w:rPr>
      </w:pPr>
    </w:p>
    <w:p w:rsidR="001A62A9" w:rsidRPr="001A62A9" w:rsidRDefault="001A62A9" w:rsidP="001A62A9">
      <w:pPr>
        <w:spacing w:line="276" w:lineRule="auto"/>
        <w:jc w:val="right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1A62A9">
        <w:rPr>
          <w:rFonts w:ascii="PT Astra Serif" w:hAnsi="PT Astra Serif" w:cs="Arial"/>
          <w:bCs/>
          <w:kern w:val="32"/>
          <w:sz w:val="28"/>
          <w:szCs w:val="28"/>
        </w:rPr>
        <w:t xml:space="preserve">Таблица 2 </w:t>
      </w:r>
    </w:p>
    <w:p w:rsidR="001A62A9" w:rsidRPr="001A62A9" w:rsidRDefault="001A62A9" w:rsidP="001A62A9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p w:rsidR="001A62A9" w:rsidRPr="001A62A9" w:rsidRDefault="001A62A9" w:rsidP="001A62A9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  <w:r w:rsidRPr="001A62A9">
        <w:rPr>
          <w:rFonts w:ascii="PT Astra Serif" w:hAnsi="PT Astra Serif" w:cs="Arial"/>
          <w:bCs/>
          <w:kern w:val="32"/>
          <w:sz w:val="28"/>
          <w:szCs w:val="28"/>
        </w:rPr>
        <w:t>Распределение финансовых ресурсов муниципальной программы (по годам)</w:t>
      </w:r>
    </w:p>
    <w:p w:rsidR="001A62A9" w:rsidRPr="001A62A9" w:rsidRDefault="001A62A9" w:rsidP="001A62A9">
      <w:pPr>
        <w:spacing w:line="276" w:lineRule="auto"/>
        <w:jc w:val="center"/>
        <w:outlineLvl w:val="0"/>
        <w:rPr>
          <w:rFonts w:ascii="PT Astra Serif" w:hAnsi="PT Astra Serif" w:cs="Arial"/>
          <w:bCs/>
          <w:kern w:val="3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1"/>
        <w:gridCol w:w="1156"/>
        <w:gridCol w:w="1667"/>
        <w:gridCol w:w="2146"/>
        <w:gridCol w:w="1372"/>
        <w:gridCol w:w="872"/>
        <w:gridCol w:w="843"/>
        <w:gridCol w:w="648"/>
        <w:gridCol w:w="905"/>
        <w:gridCol w:w="843"/>
        <w:gridCol w:w="843"/>
        <w:gridCol w:w="843"/>
        <w:gridCol w:w="843"/>
        <w:gridCol w:w="1124"/>
      </w:tblGrid>
      <w:tr w:rsidR="001A62A9" w:rsidRPr="001A62A9" w:rsidTr="001A62A9">
        <w:trPr>
          <w:tblHeader/>
        </w:trPr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строки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Номер структурного элемента (основного мероприятия)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62A9" w:rsidRPr="001A62A9" w:rsidRDefault="001A62A9" w:rsidP="001A62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Структурные элементы (основные мероприятия) муниципальной программы (их связь с целевыми показателями муниципальной программы)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Ответственный исполнитель/соисполнитель (наименование органа или структурного подразделения учреждения)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262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Финансовые затраты на реализацию (тыс. рублей)</w:t>
            </w:r>
          </w:p>
        </w:tc>
      </w:tr>
      <w:tr w:rsidR="001A62A9" w:rsidRPr="001A62A9" w:rsidTr="001A62A9">
        <w:trPr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3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 том числе по годам:</w:t>
            </w:r>
          </w:p>
        </w:tc>
      </w:tr>
      <w:tr w:rsidR="001A62A9" w:rsidRPr="001A62A9" w:rsidTr="001A62A9">
        <w:trPr>
          <w:trHeight w:val="184"/>
          <w:tblHeader/>
        </w:trPr>
        <w:tc>
          <w:tcPr>
            <w:tcW w:w="2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2026-2030</w:t>
            </w:r>
          </w:p>
        </w:tc>
      </w:tr>
      <w:tr w:rsidR="001A62A9" w:rsidRPr="001A62A9" w:rsidTr="001A62A9">
        <w:trPr>
          <w:tblHeader/>
        </w:trPr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А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кадровому сопровождению отдыха и оздоровления детей (1)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11 903,3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1 312,1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2 574,2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574,2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8 744,5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1 026,9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737,9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5 000,0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1 114,0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1 114,0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512,5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Управление культуры </w:t>
            </w: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по обеспечению безопасных условий при организации отдыха и оздоровления детей (2)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2 399,4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287,7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241,3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1 206,5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1 548,4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137,8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155,5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851,0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149,9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5 731,2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479,5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281,4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525,5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546,1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2 730,5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4 897,6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477,2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196,4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2 305,5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833,6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425,0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1 278,4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232,4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107,2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536,0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Организация, проведение конкурса программ и проектов,  обеспечение их реализации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Организация оздоровления и лечения детей на базе санатория – профилактория общества с ограниченной ответственностью «Газпром </w:t>
            </w:r>
            <w:proofErr w:type="spellStart"/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трансгаз</w:t>
            </w:r>
            <w:proofErr w:type="spellEnd"/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Югорск</w:t>
            </w:r>
            <w:proofErr w:type="spellEnd"/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» (4,6,7)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22 739,1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2 889,5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1 255,6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2 114,0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10 570,0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18 074,3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2 654,9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1 193,4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1 682,0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1 568,0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7 840,0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иные источники </w:t>
            </w: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4 664,8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234,6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546,0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2 730,0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51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деятельности лагерей с дневным пребыванием детей на базе учреждений и организаций города Югорска, специализированных (профильных) лагерей (палаточный лагерь, лагерь труда и отдыха) и других (1,2,3,6,7)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23 385,2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849,2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1 032,1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1 663,9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2 480,0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12 400,0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14 543,5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1 611,5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8 057,5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5 239,7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676,3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368,9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502,8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2 514,0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3 602,0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172,9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293,8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365,7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1 828,5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111 507,9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8 648,9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7 639,0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sz w:val="16"/>
                <w:szCs w:val="16"/>
                <w:lang w:eastAsia="ru-RU"/>
              </w:rPr>
              <w:t>12 714,0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12 469,6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9 546,3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47 731,5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60 268,2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5 722,0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18 443,5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1 495,2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664,2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1 763,3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1 815,1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9 075,5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32 796,2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2 686,8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4 316,5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sz w:val="16"/>
                <w:szCs w:val="16"/>
                <w:lang w:eastAsia="ru-RU"/>
              </w:rPr>
              <w:t>5 228,7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4 763,0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1 839,7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9 198,5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13 006,4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569,8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703,0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1 313,7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6 568,5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2 226,9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41,5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261,8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223,2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1 116,0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3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Организация отдыха и оздоровления детей в климатически благоприятных зонах России и за ее пределами (5,6,7)</w:t>
            </w:r>
          </w:p>
        </w:tc>
        <w:tc>
          <w:tcPr>
            <w:tcW w:w="72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158 709,1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13 346,8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15 113,9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12 578,8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14 708,7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73 543,5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86 707,0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7 532,7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8 880,3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8 087,6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7 775,8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38 879,0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2 068,6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91,0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1 000,0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70</w:t>
            </w:r>
          </w:p>
        </w:tc>
        <w:tc>
          <w:tcPr>
            <w:tcW w:w="3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69 933,5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5 554,1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6 116,0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4 400,2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6 732,9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33 664,5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всего по муниципальной программе: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352 347,5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32 156,7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188 546,9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Прочие расходы 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352 347,5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32 156,7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188 546,9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Проектная часть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бюджет автономного </w:t>
            </w: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91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68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Процессная часть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352 347,5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29 155,3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371,3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27 399,2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32 156,7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35 100,6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32 177,3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160 886,5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188 546,9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14 654,5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13 808,5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17 728,5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18 508,3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17 508,3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87 541,5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46 135,1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4 587,3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2 647,8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4 138,5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3 584,9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4 584,9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22 924,5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680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117 665,5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9 913,5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10 942,9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10 289,7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13 007,4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10 084,1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50 420,5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68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/>
                <w:bCs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1A62A9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Ответственный исполнитель 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социальной политики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219 396,1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19 009,7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18 559,6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17 468,5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20 544,0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102 720,0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121 899,0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10 187,6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10 724,0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11 345,0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11 955,3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10 955,3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54 776,5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17 861,2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2 126,0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1 433,0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1 429,5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858,3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1 858,3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9 291,5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79 635,9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6 696,1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6 402,6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4 694,0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7 730,4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38 652,0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 xml:space="preserve">Соисполнитель 1 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образования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118 483,1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9 333,4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365,0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8 039,4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13 339,5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13 118,2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13 118,2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10 194,9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50 974,5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60 268,2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4 466,9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289,0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2 658,3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5 722,0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5 891,5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29 457,5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24 585,1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2 177,4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76,0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979,6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2 322,5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2 378,7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11 893,5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33 629,8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2 689,1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4 401,5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5 295,0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4 848,0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1 924,7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9 623,5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9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Соисполнитель 2</w:t>
            </w:r>
          </w:p>
        </w:tc>
        <w:tc>
          <w:tcPr>
            <w:tcW w:w="72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Управление культуры администрации города Югорска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14 468,3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812,2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800,2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1 348,7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1 438,4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bCs/>
                <w:color w:val="000000"/>
                <w:sz w:val="16"/>
                <w:szCs w:val="16"/>
                <w:lang w:eastAsia="ru-RU"/>
              </w:rPr>
              <w:t>7 192,0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lastRenderedPageBreak/>
              <w:t>111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бюджет автономного округа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6 379,7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426,2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661,5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3 307,5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3 688,8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283,9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386,5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347,9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1 739,5</w:t>
            </w:r>
          </w:p>
        </w:tc>
      </w:tr>
      <w:tr w:rsidR="001A62A9" w:rsidRPr="001A62A9" w:rsidTr="001A62A9">
        <w:tc>
          <w:tcPr>
            <w:tcW w:w="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95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2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4 399,8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528,3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138,8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300,7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429,0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2A9" w:rsidRPr="001A62A9" w:rsidRDefault="001A62A9" w:rsidP="007D4E3F">
            <w:pPr>
              <w:suppressAutoHyphens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</w:pPr>
            <w:r w:rsidRPr="001A62A9">
              <w:rPr>
                <w:rFonts w:ascii="PT Astra Serif" w:hAnsi="PT Astra Serif"/>
                <w:color w:val="000000"/>
                <w:sz w:val="16"/>
                <w:szCs w:val="16"/>
                <w:lang w:eastAsia="ru-RU"/>
              </w:rPr>
              <w:t>2 145,0</w:t>
            </w:r>
          </w:p>
        </w:tc>
      </w:tr>
    </w:tbl>
    <w:p w:rsidR="00A44F85" w:rsidRPr="00865C55" w:rsidRDefault="00A44F85" w:rsidP="005371D9">
      <w:pPr>
        <w:rPr>
          <w:rFonts w:ascii="PT Astra Serif" w:hAnsi="PT Astra Serif"/>
          <w:sz w:val="28"/>
          <w:szCs w:val="26"/>
        </w:rPr>
      </w:pPr>
    </w:p>
    <w:sectPr w:rsidR="00A44F85" w:rsidRPr="00865C55" w:rsidSect="001A62A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51A" w:rsidRDefault="0048051A" w:rsidP="003C5141">
      <w:r>
        <w:separator/>
      </w:r>
    </w:p>
  </w:endnote>
  <w:endnote w:type="continuationSeparator" w:id="0">
    <w:p w:rsidR="0048051A" w:rsidRDefault="0048051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51A" w:rsidRDefault="0048051A" w:rsidP="003C5141">
      <w:r>
        <w:separator/>
      </w:r>
    </w:p>
  </w:footnote>
  <w:footnote w:type="continuationSeparator" w:id="0">
    <w:p w:rsidR="0048051A" w:rsidRDefault="0048051A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332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1A62A9" w:rsidRPr="001A62A9" w:rsidRDefault="001A62A9" w:rsidP="001A62A9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1A62A9">
          <w:rPr>
            <w:rFonts w:ascii="PT Astra Serif" w:hAnsi="PT Astra Serif"/>
            <w:sz w:val="22"/>
            <w:szCs w:val="22"/>
          </w:rPr>
          <w:fldChar w:fldCharType="begin"/>
        </w:r>
        <w:r w:rsidRPr="001A62A9">
          <w:rPr>
            <w:rFonts w:ascii="PT Astra Serif" w:hAnsi="PT Astra Serif"/>
            <w:sz w:val="22"/>
            <w:szCs w:val="22"/>
          </w:rPr>
          <w:instrText>PAGE   \* MERGEFORMAT</w:instrText>
        </w:r>
        <w:r w:rsidRPr="001A62A9">
          <w:rPr>
            <w:rFonts w:ascii="PT Astra Serif" w:hAnsi="PT Astra Serif"/>
            <w:sz w:val="22"/>
            <w:szCs w:val="22"/>
          </w:rPr>
          <w:fldChar w:fldCharType="separate"/>
        </w:r>
        <w:r w:rsidR="0061252B">
          <w:rPr>
            <w:rFonts w:ascii="PT Astra Serif" w:hAnsi="PT Astra Serif"/>
            <w:noProof/>
            <w:sz w:val="22"/>
            <w:szCs w:val="22"/>
          </w:rPr>
          <w:t>9</w:t>
        </w:r>
        <w:r w:rsidRPr="001A62A9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D3286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68859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82849D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418DD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F684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0496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DE4AF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538A8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684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AA8B9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1">
    <w:nsid w:val="0AC55B9A"/>
    <w:multiLevelType w:val="multilevel"/>
    <w:tmpl w:val="E9BA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3CA2814"/>
    <w:multiLevelType w:val="multilevel"/>
    <w:tmpl w:val="9A66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D053ED"/>
    <w:multiLevelType w:val="multilevel"/>
    <w:tmpl w:val="034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DCF0CD7"/>
    <w:multiLevelType w:val="multilevel"/>
    <w:tmpl w:val="8C46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7416CFC"/>
    <w:multiLevelType w:val="multilevel"/>
    <w:tmpl w:val="A4200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2A0966"/>
    <w:multiLevelType w:val="hybridMultilevel"/>
    <w:tmpl w:val="364A00DE"/>
    <w:lvl w:ilvl="0" w:tplc="4EC8AE02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83152FD"/>
    <w:multiLevelType w:val="hybridMultilevel"/>
    <w:tmpl w:val="AD7A9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6D55CA"/>
    <w:multiLevelType w:val="multilevel"/>
    <w:tmpl w:val="D9A42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D26DD8"/>
    <w:multiLevelType w:val="multilevel"/>
    <w:tmpl w:val="8808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51F6517"/>
    <w:multiLevelType w:val="multilevel"/>
    <w:tmpl w:val="F7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19"/>
  </w:num>
  <w:num w:numId="17">
    <w:abstractNumId w:val="11"/>
  </w:num>
  <w:num w:numId="18">
    <w:abstractNumId w:val="13"/>
  </w:num>
  <w:num w:numId="19">
    <w:abstractNumId w:val="14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8017D"/>
    <w:rsid w:val="00184ECA"/>
    <w:rsid w:val="001A62A9"/>
    <w:rsid w:val="001E71AE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2411E"/>
    <w:rsid w:val="0048051A"/>
    <w:rsid w:val="004B0DBB"/>
    <w:rsid w:val="004C6A75"/>
    <w:rsid w:val="00510950"/>
    <w:rsid w:val="0053339B"/>
    <w:rsid w:val="005371D9"/>
    <w:rsid w:val="00576EF8"/>
    <w:rsid w:val="0061252B"/>
    <w:rsid w:val="00624190"/>
    <w:rsid w:val="0065328E"/>
    <w:rsid w:val="006B3FA0"/>
    <w:rsid w:val="006F6444"/>
    <w:rsid w:val="00713C1C"/>
    <w:rsid w:val="007268A4"/>
    <w:rsid w:val="00750AD5"/>
    <w:rsid w:val="007D5A8E"/>
    <w:rsid w:val="007E29A5"/>
    <w:rsid w:val="007F4A15"/>
    <w:rsid w:val="007F525B"/>
    <w:rsid w:val="008267F4"/>
    <w:rsid w:val="008478F4"/>
    <w:rsid w:val="00865C55"/>
    <w:rsid w:val="00886003"/>
    <w:rsid w:val="008867EB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92C88"/>
    <w:rsid w:val="00CE2A5A"/>
    <w:rsid w:val="00D01A38"/>
    <w:rsid w:val="00D3103C"/>
    <w:rsid w:val="00D6114D"/>
    <w:rsid w:val="00D6571C"/>
    <w:rsid w:val="00DD3187"/>
    <w:rsid w:val="00E864FB"/>
    <w:rsid w:val="00E91200"/>
    <w:rsid w:val="00E96878"/>
    <w:rsid w:val="00EC794D"/>
    <w:rsid w:val="00ED117A"/>
    <w:rsid w:val="00EF19B1"/>
    <w:rsid w:val="00F33869"/>
    <w:rsid w:val="00F5265D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A62A9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A6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1A62A9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1A62A9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A62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6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62A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62A9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1A62A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1A62A9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1A62A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1A62A9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1A62A9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1A62A9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A62A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1A62A9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A62A9"/>
    <w:rPr>
      <w:b/>
      <w:color w:val="26282F"/>
      <w:sz w:val="26"/>
    </w:rPr>
  </w:style>
  <w:style w:type="character" w:styleId="af1">
    <w:name w:val="Hyperlink"/>
    <w:basedOn w:val="a0"/>
    <w:uiPriority w:val="99"/>
    <w:rsid w:val="001A62A9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1A62A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A62A9"/>
    <w:rPr>
      <w:rFonts w:cs="Times New Roman"/>
      <w:b/>
    </w:rPr>
  </w:style>
  <w:style w:type="character" w:styleId="af3">
    <w:name w:val="Emphasis"/>
    <w:basedOn w:val="a0"/>
    <w:uiPriority w:val="99"/>
    <w:qFormat/>
    <w:rsid w:val="001A62A9"/>
    <w:rPr>
      <w:rFonts w:cs="Times New Roman"/>
      <w:i/>
    </w:rPr>
  </w:style>
  <w:style w:type="paragraph" w:customStyle="1" w:styleId="xl63">
    <w:name w:val="xl63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1A62A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1A62A9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1A62A9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1A62A9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1A62A9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1A62A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1A62A9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1A62A9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1A62A9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1A62A9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1A6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1A6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1A62A9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A62A9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1A62A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1A62A9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1A62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1A62A9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1A62A9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1A62A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1A62A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A62A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A62A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1A62A9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1A62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1A62A9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1A62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A62A9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1A62A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1A62A9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1A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A62A9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1A62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1A62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1A62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1A62A9"/>
    <w:rPr>
      <w:color w:val="106BBE"/>
    </w:rPr>
  </w:style>
  <w:style w:type="paragraph" w:customStyle="1" w:styleId="afb">
    <w:name w:val="Таблицы (моноширинный)"/>
    <w:basedOn w:val="a"/>
    <w:next w:val="a"/>
    <w:rsid w:val="001A62A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1A62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1A62A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1A62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A62A9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1A62A9"/>
  </w:style>
  <w:style w:type="table" w:customStyle="1" w:styleId="23">
    <w:name w:val="Сетка таблицы2"/>
    <w:basedOn w:val="a1"/>
    <w:next w:val="ae"/>
    <w:uiPriority w:val="59"/>
    <w:rsid w:val="001A62A9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A62A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1A62A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nhideWhenUsed="0" w:qFormat="1"/>
    <w:lsdException w:name="Emphasis" w:semiHidden="0" w:unhideWhenUsed="0" w:qFormat="1"/>
    <w:lsdException w:name="HTML Variable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1A62A9"/>
    <w:pPr>
      <w:suppressAutoHyphens w:val="0"/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next w:val="a"/>
    <w:link w:val="20"/>
    <w:unhideWhenUsed/>
    <w:qFormat/>
    <w:rsid w:val="001A6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!Главы документа"/>
    <w:basedOn w:val="a"/>
    <w:link w:val="30"/>
    <w:qFormat/>
    <w:rsid w:val="001A62A9"/>
    <w:pPr>
      <w:suppressAutoHyphens w:val="0"/>
      <w:ind w:firstLine="567"/>
      <w:jc w:val="both"/>
      <w:outlineLvl w:val="2"/>
    </w:pPr>
    <w:rPr>
      <w:rFonts w:ascii="Arial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1A62A9"/>
    <w:pPr>
      <w:suppressAutoHyphens w:val="0"/>
      <w:ind w:firstLine="567"/>
      <w:jc w:val="both"/>
      <w:outlineLvl w:val="3"/>
    </w:pPr>
    <w:rPr>
      <w:rFonts w:ascii="Arial" w:hAnsi="Arial"/>
      <w:b/>
      <w:bCs/>
      <w:sz w:val="26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11">
    <w:name w:val="Без интервала1"/>
    <w:rsid w:val="00F5265D"/>
    <w:rPr>
      <w:rFonts w:eastAsia="Times New Roman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1A62A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1A6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1A62A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1A62A9"/>
    <w:rPr>
      <w:rFonts w:ascii="Arial" w:eastAsia="Times New Roman" w:hAnsi="Arial"/>
      <w:b/>
      <w:bCs/>
      <w:sz w:val="26"/>
      <w:szCs w:val="28"/>
    </w:rPr>
  </w:style>
  <w:style w:type="paragraph" w:styleId="ac">
    <w:name w:val="No Spacing"/>
    <w:link w:val="ad"/>
    <w:uiPriority w:val="1"/>
    <w:qFormat/>
    <w:rsid w:val="001A62A9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d">
    <w:name w:val="Без интервала Знак"/>
    <w:link w:val="ac"/>
    <w:uiPriority w:val="1"/>
    <w:locked/>
    <w:rsid w:val="001A62A9"/>
    <w:rPr>
      <w:rFonts w:ascii="Arial" w:eastAsia="Times New Roman" w:hAnsi="Arial" w:cs="Arial"/>
      <w:sz w:val="26"/>
      <w:szCs w:val="26"/>
    </w:rPr>
  </w:style>
  <w:style w:type="table" w:styleId="ae">
    <w:name w:val="Table Grid"/>
    <w:basedOn w:val="a1"/>
    <w:uiPriority w:val="59"/>
    <w:rsid w:val="001A62A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">
    <w:name w:val="ConsPlusNormal Знак"/>
    <w:link w:val="ConsPlusNormal0"/>
    <w:uiPriority w:val="99"/>
    <w:locked/>
    <w:rsid w:val="001A62A9"/>
    <w:rPr>
      <w:rFonts w:ascii="Arial" w:hAnsi="Arial"/>
    </w:rPr>
  </w:style>
  <w:style w:type="paragraph" w:customStyle="1" w:styleId="ConsPlusNormal0">
    <w:name w:val="ConsPlusNormal"/>
    <w:next w:val="a"/>
    <w:link w:val="ConsPlusNormal"/>
    <w:uiPriority w:val="99"/>
    <w:rsid w:val="001A62A9"/>
    <w:pPr>
      <w:widowControl w:val="0"/>
      <w:suppressAutoHyphens/>
      <w:autoSpaceDE w:val="0"/>
      <w:ind w:firstLine="720"/>
    </w:pPr>
    <w:rPr>
      <w:rFonts w:ascii="Arial" w:hAnsi="Arial"/>
    </w:rPr>
  </w:style>
  <w:style w:type="paragraph" w:customStyle="1" w:styleId="31">
    <w:name w:val="Основной текст 31"/>
    <w:basedOn w:val="a"/>
    <w:uiPriority w:val="99"/>
    <w:rsid w:val="001A62A9"/>
    <w:pPr>
      <w:widowControl w:val="0"/>
      <w:ind w:firstLine="567"/>
      <w:jc w:val="both"/>
    </w:pPr>
    <w:rPr>
      <w:rFonts w:ascii="Arial" w:eastAsia="Calibri" w:hAnsi="Arial"/>
      <w:kern w:val="2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1A62A9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paragraph" w:styleId="af">
    <w:name w:val="Normal (Web)"/>
    <w:basedOn w:val="a"/>
    <w:uiPriority w:val="99"/>
    <w:rsid w:val="001A62A9"/>
    <w:pPr>
      <w:suppressAutoHyphens w:val="0"/>
      <w:spacing w:before="280" w:after="280"/>
      <w:ind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1A62A9"/>
    <w:rPr>
      <w:b/>
      <w:color w:val="26282F"/>
      <w:sz w:val="26"/>
    </w:rPr>
  </w:style>
  <w:style w:type="character" w:styleId="af1">
    <w:name w:val="Hyperlink"/>
    <w:basedOn w:val="a0"/>
    <w:uiPriority w:val="99"/>
    <w:rsid w:val="001A62A9"/>
    <w:rPr>
      <w:rFonts w:cs="Times New Roman"/>
      <w:color w:val="0000FF"/>
      <w:u w:val="none"/>
    </w:rPr>
  </w:style>
  <w:style w:type="paragraph" w:customStyle="1" w:styleId="formattext">
    <w:name w:val="formattext"/>
    <w:basedOn w:val="a"/>
    <w:uiPriority w:val="99"/>
    <w:rsid w:val="001A62A9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2">
    <w:name w:val="Strong"/>
    <w:basedOn w:val="a0"/>
    <w:uiPriority w:val="99"/>
    <w:qFormat/>
    <w:rsid w:val="001A62A9"/>
    <w:rPr>
      <w:rFonts w:cs="Times New Roman"/>
      <w:b/>
    </w:rPr>
  </w:style>
  <w:style w:type="character" w:styleId="af3">
    <w:name w:val="Emphasis"/>
    <w:basedOn w:val="a0"/>
    <w:uiPriority w:val="99"/>
    <w:qFormat/>
    <w:rsid w:val="001A62A9"/>
    <w:rPr>
      <w:rFonts w:cs="Times New Roman"/>
      <w:i/>
    </w:rPr>
  </w:style>
  <w:style w:type="paragraph" w:customStyle="1" w:styleId="xl63">
    <w:name w:val="xl63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8">
    <w:name w:val="xl68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71">
    <w:name w:val="xl71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2">
    <w:name w:val="xl72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3">
    <w:name w:val="xl73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1A62A9"/>
    <w:pPr>
      <w:pBdr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6">
    <w:name w:val="xl76"/>
    <w:basedOn w:val="a"/>
    <w:rsid w:val="001A62A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1A62A9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8">
    <w:name w:val="xl78"/>
    <w:basedOn w:val="a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0">
    <w:name w:val="xl80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1">
    <w:name w:val="xl81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2">
    <w:name w:val="xl82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3">
    <w:name w:val="xl83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4">
    <w:name w:val="xl84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5">
    <w:name w:val="xl85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6">
    <w:name w:val="xl86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87">
    <w:name w:val="xl87"/>
    <w:basedOn w:val="a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1A62A9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1A62A9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1A62A9"/>
    <w:pP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4">
    <w:name w:val="xl94"/>
    <w:basedOn w:val="a"/>
    <w:rsid w:val="001A62A9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1A62A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7">
    <w:name w:val="xl97"/>
    <w:basedOn w:val="a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8">
    <w:name w:val="xl98"/>
    <w:basedOn w:val="a"/>
    <w:rsid w:val="001A62A9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9">
    <w:name w:val="xl99"/>
    <w:basedOn w:val="a"/>
    <w:rsid w:val="001A62A9"/>
    <w:pP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uiPriority w:val="99"/>
    <w:rsid w:val="001A62A9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3">
    <w:name w:val="xl103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4">
    <w:name w:val="xl104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5">
    <w:name w:val="xl105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6">
    <w:name w:val="xl106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9">
    <w:name w:val="xl109"/>
    <w:basedOn w:val="a"/>
    <w:uiPriority w:val="99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uiPriority w:val="99"/>
    <w:rsid w:val="001A62A9"/>
    <w:pPr>
      <w:pBdr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1A62A9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14">
    <w:name w:val="xl114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5">
    <w:name w:val="xl115"/>
    <w:basedOn w:val="a"/>
    <w:uiPriority w:val="99"/>
    <w:rsid w:val="001A62A9"/>
    <w:pPr>
      <w:pBdr>
        <w:top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6">
    <w:name w:val="xl116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7">
    <w:name w:val="xl117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8">
    <w:name w:val="xl118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19">
    <w:name w:val="xl119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uiPriority w:val="99"/>
    <w:rsid w:val="001A62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2">
    <w:name w:val="xl122"/>
    <w:basedOn w:val="a"/>
    <w:uiPriority w:val="99"/>
    <w:rsid w:val="001A62A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uiPriority w:val="99"/>
    <w:rsid w:val="001A62A9"/>
    <w:pPr>
      <w:pBdr>
        <w:left w:val="single" w:sz="8" w:space="0" w:color="auto"/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uiPriority w:val="99"/>
    <w:rsid w:val="001A62A9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7">
    <w:name w:val="xl127"/>
    <w:basedOn w:val="a"/>
    <w:uiPriority w:val="99"/>
    <w:rsid w:val="001A62A9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28">
    <w:name w:val="xl128"/>
    <w:basedOn w:val="a"/>
    <w:uiPriority w:val="99"/>
    <w:rsid w:val="001A62A9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9">
    <w:name w:val="xl129"/>
    <w:basedOn w:val="a"/>
    <w:uiPriority w:val="99"/>
    <w:rsid w:val="001A62A9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0">
    <w:name w:val="xl130"/>
    <w:basedOn w:val="a"/>
    <w:uiPriority w:val="99"/>
    <w:rsid w:val="001A62A9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uiPriority w:val="99"/>
    <w:rsid w:val="001A62A9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uiPriority w:val="99"/>
    <w:rsid w:val="001A62A9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uiPriority w:val="99"/>
    <w:rsid w:val="001A62A9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uiPriority w:val="99"/>
    <w:rsid w:val="001A62A9"/>
    <w:pPr>
      <w:pBdr>
        <w:lef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5">
    <w:name w:val="xl135"/>
    <w:basedOn w:val="a"/>
    <w:uiPriority w:val="99"/>
    <w:rsid w:val="001A62A9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character" w:styleId="af4">
    <w:name w:val="FollowedHyperlink"/>
    <w:basedOn w:val="a0"/>
    <w:uiPriority w:val="99"/>
    <w:rsid w:val="001A62A9"/>
    <w:rPr>
      <w:rFonts w:cs="Times New Roman"/>
      <w:color w:val="800080"/>
      <w:u w:val="single"/>
    </w:rPr>
  </w:style>
  <w:style w:type="character" w:styleId="HTML">
    <w:name w:val="HTML Variable"/>
    <w:aliases w:val="!Ссылки в документе"/>
    <w:rsid w:val="001A62A9"/>
    <w:rPr>
      <w:rFonts w:ascii="Arial" w:hAnsi="Arial"/>
      <w:b w:val="0"/>
      <w:i w:val="0"/>
      <w:iCs/>
      <w:color w:val="0000FF"/>
      <w:sz w:val="24"/>
      <w:u w:val="none"/>
    </w:rPr>
  </w:style>
  <w:style w:type="paragraph" w:styleId="af5">
    <w:name w:val="annotation text"/>
    <w:aliases w:val="!Равноширинный текст документа"/>
    <w:basedOn w:val="a"/>
    <w:link w:val="af6"/>
    <w:semiHidden/>
    <w:rsid w:val="001A62A9"/>
    <w:pPr>
      <w:suppressAutoHyphens w:val="0"/>
      <w:ind w:firstLine="567"/>
      <w:jc w:val="both"/>
    </w:pPr>
    <w:rPr>
      <w:rFonts w:ascii="Courier" w:hAnsi="Courier"/>
      <w:sz w:val="22"/>
      <w:lang w:eastAsia="ru-RU"/>
    </w:rPr>
  </w:style>
  <w:style w:type="character" w:customStyle="1" w:styleId="af6">
    <w:name w:val="Текст примечания Знак"/>
    <w:aliases w:val="!Равноширинный текст документа Знак"/>
    <w:basedOn w:val="a0"/>
    <w:link w:val="af5"/>
    <w:semiHidden/>
    <w:rsid w:val="001A62A9"/>
    <w:rPr>
      <w:rFonts w:ascii="Courier" w:eastAsia="Times New Roman" w:hAnsi="Courier"/>
      <w:szCs w:val="20"/>
    </w:rPr>
  </w:style>
  <w:style w:type="paragraph" w:customStyle="1" w:styleId="Title">
    <w:name w:val="Title!Название НПА"/>
    <w:basedOn w:val="a"/>
    <w:rsid w:val="001A62A9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1A62A9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1A62A9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1A62A9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customStyle="1" w:styleId="af7">
    <w:name w:val="Содержимое таблицы"/>
    <w:basedOn w:val="a"/>
    <w:uiPriority w:val="99"/>
    <w:rsid w:val="001A62A9"/>
    <w:pPr>
      <w:widowControl w:val="0"/>
      <w:suppressLineNumbers/>
    </w:pPr>
    <w:rPr>
      <w:rFonts w:eastAsia="Calibri"/>
      <w:kern w:val="2"/>
      <w:sz w:val="24"/>
      <w:szCs w:val="24"/>
      <w:lang w:eastAsia="ru-RU"/>
    </w:rPr>
  </w:style>
  <w:style w:type="table" w:customStyle="1" w:styleId="12">
    <w:name w:val="Сетка таблицы1"/>
    <w:basedOn w:val="a1"/>
    <w:next w:val="ae"/>
    <w:uiPriority w:val="39"/>
    <w:rsid w:val="001A62A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 с отступом Знак1"/>
    <w:uiPriority w:val="99"/>
    <w:semiHidden/>
    <w:rsid w:val="001A62A9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paragraph" w:styleId="32">
    <w:name w:val="Body Text 3"/>
    <w:basedOn w:val="a"/>
    <w:link w:val="33"/>
    <w:unhideWhenUsed/>
    <w:rsid w:val="001A62A9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A62A9"/>
    <w:rPr>
      <w:rFonts w:ascii="Times New Roman" w:eastAsia="Times New Roman" w:hAnsi="Times New Roman"/>
      <w:sz w:val="16"/>
      <w:szCs w:val="16"/>
      <w:lang w:eastAsia="ar-SA"/>
    </w:rPr>
  </w:style>
  <w:style w:type="paragraph" w:styleId="af8">
    <w:name w:val="Body Text"/>
    <w:basedOn w:val="a"/>
    <w:link w:val="af9"/>
    <w:uiPriority w:val="99"/>
    <w:semiHidden/>
    <w:unhideWhenUsed/>
    <w:rsid w:val="001A62A9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1A62A9"/>
    <w:rPr>
      <w:rFonts w:ascii="Times New Roman" w:eastAsia="Times New Roman" w:hAnsi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1A62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1A62A9"/>
    <w:rPr>
      <w:rFonts w:ascii="Courier New" w:eastAsia="Times New Roman" w:hAnsi="Courier New" w:cs="Courier New"/>
      <w:sz w:val="20"/>
      <w:szCs w:val="20"/>
    </w:rPr>
  </w:style>
  <w:style w:type="paragraph" w:customStyle="1" w:styleId="Heading">
    <w:name w:val="Heading"/>
    <w:rsid w:val="001A62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">
    <w:name w:val="Preformat"/>
    <w:rsid w:val="001A62A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text">
    <w:name w:val="Context"/>
    <w:rsid w:val="001A62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u w:val="single"/>
    </w:rPr>
  </w:style>
  <w:style w:type="character" w:customStyle="1" w:styleId="afa">
    <w:name w:val="Гипертекстовая ссылка"/>
    <w:uiPriority w:val="99"/>
    <w:rsid w:val="001A62A9"/>
    <w:rPr>
      <w:color w:val="106BBE"/>
    </w:rPr>
  </w:style>
  <w:style w:type="paragraph" w:customStyle="1" w:styleId="afb">
    <w:name w:val="Таблицы (моноширинный)"/>
    <w:basedOn w:val="a"/>
    <w:next w:val="a"/>
    <w:rsid w:val="001A62A9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customStyle="1" w:styleId="afc">
    <w:name w:val="Комментарий"/>
    <w:basedOn w:val="a"/>
    <w:next w:val="a"/>
    <w:uiPriority w:val="99"/>
    <w:rsid w:val="001A62A9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d">
    <w:name w:val="Базовый"/>
    <w:rsid w:val="001A62A9"/>
    <w:pPr>
      <w:tabs>
        <w:tab w:val="left" w:pos="709"/>
      </w:tabs>
      <w:suppressAutoHyphens/>
      <w:spacing w:after="200" w:line="276" w:lineRule="atLeast"/>
    </w:pPr>
    <w:rPr>
      <w:rFonts w:eastAsia="Arial Unicode MS"/>
      <w:lang w:eastAsia="en-US"/>
    </w:rPr>
  </w:style>
  <w:style w:type="paragraph" w:styleId="21">
    <w:name w:val="Body Text 2"/>
    <w:basedOn w:val="a"/>
    <w:link w:val="22"/>
    <w:uiPriority w:val="99"/>
    <w:rsid w:val="001A62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A62A9"/>
    <w:rPr>
      <w:rFonts w:ascii="Times New Roman" w:eastAsia="Times New Roman" w:hAnsi="Times New Roman"/>
      <w:sz w:val="20"/>
      <w:szCs w:val="20"/>
      <w:lang w:eastAsia="ar-SA"/>
    </w:rPr>
  </w:style>
  <w:style w:type="numbering" w:customStyle="1" w:styleId="14">
    <w:name w:val="Нет списка1"/>
    <w:next w:val="a2"/>
    <w:uiPriority w:val="99"/>
    <w:semiHidden/>
    <w:unhideWhenUsed/>
    <w:rsid w:val="001A62A9"/>
  </w:style>
  <w:style w:type="table" w:customStyle="1" w:styleId="23">
    <w:name w:val="Сетка таблицы2"/>
    <w:basedOn w:val="a1"/>
    <w:next w:val="ae"/>
    <w:uiPriority w:val="59"/>
    <w:rsid w:val="001A62A9"/>
    <w:rPr>
      <w:rFonts w:eastAsia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1A62A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rsid w:val="001A62A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2252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Киселева Оксана Валерьевна</cp:lastModifiedBy>
  <cp:revision>4</cp:revision>
  <cp:lastPrinted>2022-12-29T09:22:00Z</cp:lastPrinted>
  <dcterms:created xsi:type="dcterms:W3CDTF">2022-12-28T07:54:00Z</dcterms:created>
  <dcterms:modified xsi:type="dcterms:W3CDTF">2022-12-29T09:22:00Z</dcterms:modified>
</cp:coreProperties>
</file>