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37" w:rsidRPr="008E4559" w:rsidRDefault="00B34A37" w:rsidP="008E4559">
      <w:pPr>
        <w:tabs>
          <w:tab w:val="left" w:pos="709"/>
        </w:tabs>
        <w:spacing w:after="0"/>
        <w:ind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Протокол № </w:t>
      </w:r>
      <w:r w:rsidR="00A25F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2</w:t>
      </w:r>
    </w:p>
    <w:p w:rsidR="00B34A37" w:rsidRPr="008E4559" w:rsidRDefault="00B34A37" w:rsidP="008E4559">
      <w:pPr>
        <w:spacing w:after="0"/>
        <w:ind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заседания Комиссии города Югорска по профилактике правонарушений</w:t>
      </w:r>
    </w:p>
    <w:p w:rsidR="00154F36" w:rsidRDefault="00B34A37" w:rsidP="00154F36">
      <w:pPr>
        <w:spacing w:after="0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(далее-Комиссия)</w:t>
      </w:r>
      <w:r w:rsidR="00154F36" w:rsidRPr="00154F3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p w:rsidR="00154F36" w:rsidRPr="00154F36" w:rsidRDefault="00154F36" w:rsidP="00154F36">
      <w:pPr>
        <w:spacing w:after="0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54F3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 </w:t>
      </w:r>
      <w:proofErr w:type="gramStart"/>
      <w:r w:rsidRPr="00154F3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режиме</w:t>
      </w:r>
      <w:proofErr w:type="gramEnd"/>
      <w:r w:rsidRPr="00154F3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видеоконференцсвязи (</w:t>
      </w:r>
      <w:r w:rsidRPr="00154F36">
        <w:rPr>
          <w:rFonts w:ascii="PT Astra Serif" w:eastAsia="Times New Roman" w:hAnsi="PT Astra Serif" w:cs="Times New Roman"/>
          <w:b/>
          <w:sz w:val="24"/>
          <w:szCs w:val="24"/>
          <w:lang w:val="en-US" w:eastAsia="ru-RU"/>
        </w:rPr>
        <w:t>ZOOM</w:t>
      </w:r>
      <w:r w:rsidRPr="00154F3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)</w:t>
      </w:r>
    </w:p>
    <w:p w:rsidR="00B34A37" w:rsidRPr="008E4559" w:rsidRDefault="00B34A37" w:rsidP="008E4559">
      <w:pPr>
        <w:pBdr>
          <w:bottom w:val="single" w:sz="12" w:space="1" w:color="auto"/>
        </w:pBdr>
        <w:spacing w:after="0"/>
        <w:ind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8E4559" w:rsidRDefault="00B34A37" w:rsidP="008E4559">
      <w:pPr>
        <w:spacing w:after="0"/>
        <w:ind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от </w:t>
      </w:r>
      <w:r w:rsidR="00A25F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26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.</w:t>
      </w:r>
      <w:r w:rsidR="00412B67"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0</w:t>
      </w:r>
      <w:r w:rsidR="00A25F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5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.202</w:t>
      </w:r>
      <w:r w:rsidR="00412B67"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1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34A37" w:rsidRPr="008E4559" w:rsidRDefault="00B34A37" w:rsidP="008E4559">
      <w:pPr>
        <w:spacing w:after="0"/>
        <w:ind w:firstLine="284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Присутствовали:</w:t>
      </w:r>
      <w:r w:rsidRPr="008E455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7"/>
        <w:gridCol w:w="5666"/>
      </w:tblGrid>
      <w:tr w:rsidR="00B34A37" w:rsidRPr="008E4559" w:rsidTr="00412B67">
        <w:trPr>
          <w:trHeight w:val="735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Бодак</w:t>
            </w:r>
            <w:proofErr w:type="spellEnd"/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Михаил Иванович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заместитель председателя Думы города Югорска, председатель Комиссии </w:t>
            </w:r>
          </w:p>
        </w:tc>
      </w:tr>
      <w:tr w:rsidR="00A25FAF" w:rsidRPr="008E4559" w:rsidTr="00412B67">
        <w:trPr>
          <w:trHeight w:val="735"/>
        </w:trPr>
        <w:tc>
          <w:tcPr>
            <w:tcW w:w="3797" w:type="dxa"/>
          </w:tcPr>
          <w:p w:rsidR="00BB25A9" w:rsidRDefault="00A25FAF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Крылов </w:t>
            </w:r>
          </w:p>
          <w:p w:rsidR="00A25FAF" w:rsidRPr="008E4559" w:rsidRDefault="00A25FAF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Дмитрий Александрович</w:t>
            </w:r>
          </w:p>
        </w:tc>
        <w:tc>
          <w:tcPr>
            <w:tcW w:w="5666" w:type="dxa"/>
          </w:tcPr>
          <w:p w:rsidR="00A25FAF" w:rsidRPr="008E4559" w:rsidRDefault="00A25FAF" w:rsidP="00A25FAF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первый заместитель главы города Югорска, заместитель председателя Комиссии </w:t>
            </w:r>
          </w:p>
        </w:tc>
      </w:tr>
      <w:tr w:rsidR="00B34A37" w:rsidRPr="008E4559" w:rsidTr="001E3527">
        <w:trPr>
          <w:trHeight w:val="1432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Шибанов </w:t>
            </w:r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Алексей Николаевич 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управления внутренней политики и общественных связей администрации города Югорска, заместитель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председателя Комиссии </w:t>
            </w:r>
          </w:p>
        </w:tc>
      </w:tr>
      <w:tr w:rsidR="00B34A37" w:rsidRPr="008E4559" w:rsidTr="001E3527">
        <w:trPr>
          <w:trHeight w:val="1423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Казаченко </w:t>
            </w:r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специалист-эксперт управления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внутренней политики и общественных связей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администрации города Югорска, секретарь Комиссии </w:t>
            </w:r>
          </w:p>
        </w:tc>
      </w:tr>
      <w:tr w:rsidR="00B34A37" w:rsidRPr="008E4559" w:rsidTr="005F695A"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</w:tr>
      <w:tr w:rsidR="00B34A37" w:rsidRPr="008E4559" w:rsidTr="001E3527">
        <w:trPr>
          <w:trHeight w:val="810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Долгодворова</w:t>
            </w:r>
            <w:proofErr w:type="spellEnd"/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Татьяна Ивановна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- заместитель главы города Югорска</w:t>
            </w:r>
          </w:p>
        </w:tc>
      </w:tr>
      <w:tr w:rsidR="00B34A37" w:rsidRPr="008E4559" w:rsidTr="001E3527">
        <w:trPr>
          <w:trHeight w:val="2694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Паршуков</w:t>
            </w:r>
            <w:proofErr w:type="spellEnd"/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Виктор Геннадьевич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начальник </w:t>
            </w: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B34A37" w:rsidRPr="008E4559" w:rsidTr="001E3527">
        <w:trPr>
          <w:trHeight w:val="846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Красильников </w:t>
            </w:r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Александр Николаевич 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ОМВД России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B34A37" w:rsidRPr="008E4559" w:rsidTr="00412B67">
        <w:trPr>
          <w:trHeight w:val="1853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Максименюк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Владимир Валерьевич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филиала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округу-Югре (по согласованию)</w:t>
            </w:r>
          </w:p>
        </w:tc>
      </w:tr>
      <w:tr w:rsidR="00B34A37" w:rsidRPr="008E4559" w:rsidTr="00BB25A9">
        <w:trPr>
          <w:trHeight w:val="1134"/>
        </w:trPr>
        <w:tc>
          <w:tcPr>
            <w:tcW w:w="3797" w:type="dxa"/>
          </w:tcPr>
          <w:p w:rsidR="00A25FAF" w:rsidRDefault="00A25FAF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lastRenderedPageBreak/>
              <w:t>Булдакова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B34A37" w:rsidRPr="008E4559" w:rsidRDefault="00A25FAF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Оксана Александровна</w:t>
            </w:r>
          </w:p>
        </w:tc>
        <w:tc>
          <w:tcPr>
            <w:tcW w:w="5666" w:type="dxa"/>
          </w:tcPr>
          <w:p w:rsidR="00B34A37" w:rsidRPr="008E4559" w:rsidRDefault="00B34A37" w:rsidP="00A25FA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A25FAF">
              <w:rPr>
                <w:rFonts w:ascii="PT Astra Serif" w:hAnsi="PT Astra Serif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8E4559">
              <w:rPr>
                <w:rFonts w:ascii="PT Astra Serif" w:hAnsi="PT Astra Serif"/>
                <w:sz w:val="28"/>
                <w:szCs w:val="28"/>
              </w:rPr>
              <w:t>начальник</w:t>
            </w:r>
            <w:r w:rsidR="00A25FAF">
              <w:rPr>
                <w:rFonts w:ascii="PT Astra Serif" w:hAnsi="PT Astra Serif"/>
                <w:sz w:val="28"/>
                <w:szCs w:val="28"/>
              </w:rPr>
              <w:t>а</w:t>
            </w:r>
            <w:r w:rsidRPr="008E4559">
              <w:rPr>
                <w:rFonts w:ascii="PT Astra Serif" w:hAnsi="PT Astra Serif"/>
                <w:sz w:val="28"/>
                <w:szCs w:val="28"/>
              </w:rPr>
              <w:t xml:space="preserve"> управления образования администрации города</w:t>
            </w:r>
            <w:proofErr w:type="gram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Югорска</w:t>
            </w:r>
          </w:p>
        </w:tc>
      </w:tr>
      <w:tr w:rsidR="00B34A37" w:rsidRPr="008E4559" w:rsidTr="00BB25A9">
        <w:trPr>
          <w:trHeight w:val="1135"/>
        </w:trPr>
        <w:tc>
          <w:tcPr>
            <w:tcW w:w="3797" w:type="dxa"/>
          </w:tcPr>
          <w:p w:rsidR="00412B67" w:rsidRPr="008E4559" w:rsidRDefault="00412B6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Занина</w:t>
            </w:r>
            <w:proofErr w:type="spellEnd"/>
          </w:p>
          <w:p w:rsidR="00B34A37" w:rsidRPr="008E4559" w:rsidRDefault="00412B6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Ирина</w:t>
            </w:r>
            <w:r w:rsidR="00B34A37" w:rsidRPr="008E4559">
              <w:rPr>
                <w:rFonts w:ascii="PT Astra Serif" w:hAnsi="PT Astra Serif"/>
                <w:sz w:val="28"/>
                <w:szCs w:val="28"/>
              </w:rPr>
              <w:t xml:space="preserve"> Михайлов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на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proofErr w:type="gramStart"/>
            <w:r w:rsidR="00412B67" w:rsidRPr="008E4559">
              <w:rPr>
                <w:rFonts w:ascii="PT Astra Serif" w:hAnsi="PT Astra Serif"/>
                <w:sz w:val="28"/>
                <w:szCs w:val="28"/>
              </w:rPr>
              <w:t>исполняющий</w:t>
            </w:r>
            <w:proofErr w:type="gramEnd"/>
            <w:r w:rsidR="00412B67" w:rsidRPr="008E4559">
              <w:rPr>
                <w:rFonts w:ascii="PT Astra Serif" w:hAnsi="PT Astra Serif"/>
                <w:sz w:val="28"/>
                <w:szCs w:val="28"/>
              </w:rPr>
              <w:t xml:space="preserve"> обязанности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начальник</w:t>
            </w:r>
            <w:r w:rsidR="00412B67" w:rsidRPr="008E4559">
              <w:rPr>
                <w:rFonts w:ascii="PT Astra Serif" w:hAnsi="PT Astra Serif"/>
                <w:sz w:val="28"/>
                <w:szCs w:val="28"/>
              </w:rPr>
              <w:t>а</w:t>
            </w:r>
            <w:r w:rsidRPr="008E4559">
              <w:rPr>
                <w:rFonts w:ascii="PT Astra Serif" w:hAnsi="PT Astra Serif"/>
                <w:sz w:val="28"/>
                <w:szCs w:val="28"/>
              </w:rPr>
              <w:t xml:space="preserve"> управления социальной политики администрации города Югорска</w:t>
            </w:r>
          </w:p>
        </w:tc>
      </w:tr>
      <w:tr w:rsidR="00B34A37" w:rsidRPr="008E4559" w:rsidTr="001E3527">
        <w:trPr>
          <w:trHeight w:val="1144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Воронов </w:t>
            </w:r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Николай Иванович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- директор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муниципального автономного учреждения «Молодежный центр «Гелиос» (по согласованию)</w:t>
            </w:r>
          </w:p>
        </w:tc>
      </w:tr>
      <w:tr w:rsidR="00B34A37" w:rsidRPr="008E4559" w:rsidTr="00BB25A9">
        <w:trPr>
          <w:trHeight w:val="1125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Карманов </w:t>
            </w:r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 директор бюджетного учреждения «Югорский политехнический колледж» (по согласованию)</w:t>
            </w:r>
          </w:p>
        </w:tc>
      </w:tr>
      <w:tr w:rsidR="00B34A37" w:rsidRPr="008E4559" w:rsidTr="00BB25A9">
        <w:trPr>
          <w:trHeight w:val="1084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Рябкова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B34A37" w:rsidRPr="008E4559" w:rsidRDefault="00B34A37" w:rsidP="008E455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Ольга Павловна</w:t>
            </w:r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управления социальной защиты населения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и Советскому району (по согласованию)</w:t>
            </w:r>
          </w:p>
        </w:tc>
      </w:tr>
      <w:tr w:rsidR="00B34A37" w:rsidRPr="008E4559" w:rsidTr="001E3527">
        <w:trPr>
          <w:trHeight w:val="1120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Штриккер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Екатерина Ивановна</w:t>
            </w:r>
          </w:p>
        </w:tc>
        <w:tc>
          <w:tcPr>
            <w:tcW w:w="5666" w:type="dxa"/>
          </w:tcPr>
          <w:p w:rsidR="00B34A37" w:rsidRPr="008E4559" w:rsidRDefault="00B34A37" w:rsidP="00A25FA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директор казенного учреждения «Югорский центр занятости населения» (по согласованию)</w:t>
            </w:r>
          </w:p>
        </w:tc>
      </w:tr>
      <w:tr w:rsidR="00B34A37" w:rsidRPr="008E4559" w:rsidTr="001E3527">
        <w:trPr>
          <w:trHeight w:val="1137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Захаров</w:t>
            </w:r>
          </w:p>
          <w:p w:rsidR="00B34A37" w:rsidRPr="008E4559" w:rsidRDefault="00B34A37" w:rsidP="008E4559">
            <w:pP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Сергей Николаевич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юрисконсульт юридического отдела бюджетного учреждения «Югорская городская больница» (по согласованию)</w:t>
            </w:r>
          </w:p>
        </w:tc>
      </w:tr>
      <w:tr w:rsidR="00B34A37" w:rsidRPr="008E4559" w:rsidTr="001E3527">
        <w:trPr>
          <w:trHeight w:val="1408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Ласовская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Алена Викторовна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suppressAutoHyphens/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директор – главный редактор муниципального унитарного предприятия г. Югорска «Югорский информационно-издательский центр» (по согласованию)</w:t>
            </w:r>
          </w:p>
        </w:tc>
      </w:tr>
      <w:tr w:rsidR="00B34A37" w:rsidRPr="008E4559" w:rsidTr="001E3527">
        <w:trPr>
          <w:trHeight w:val="1427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Лыпелмен</w:t>
            </w:r>
            <w:proofErr w:type="spellEnd"/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Юрий Семенович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- начальник отдела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</w:tr>
      <w:tr w:rsidR="00B34A37" w:rsidRPr="008E4559" w:rsidTr="00154F36">
        <w:trPr>
          <w:trHeight w:val="1152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Ласовский</w:t>
            </w:r>
            <w:proofErr w:type="spellEnd"/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Игорь Леонидович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- председатель Совета ветеранов ОМВД России по городу </w:t>
            </w: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Югорску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B34A37" w:rsidRPr="008E4559" w:rsidTr="001E3527">
        <w:trPr>
          <w:trHeight w:val="1008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Долгушина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</w:t>
            </w:r>
          </w:p>
          <w:p w:rsidR="00B34A37" w:rsidRPr="008E4559" w:rsidRDefault="00B34A37" w:rsidP="008E4559">
            <w:pPr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Татьяна Николаевна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- председатель общественного Совета при ОМВД России по городу </w:t>
            </w: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Югорску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(по согласованию) </w:t>
            </w:r>
          </w:p>
        </w:tc>
      </w:tr>
      <w:tr w:rsidR="00B34A37" w:rsidRPr="008E4559" w:rsidTr="00BB25A9">
        <w:trPr>
          <w:trHeight w:val="409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Приглашенные: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</w:tr>
      <w:tr w:rsidR="005F695A" w:rsidRPr="008E4559" w:rsidTr="00154F36">
        <w:trPr>
          <w:trHeight w:val="850"/>
        </w:trPr>
        <w:tc>
          <w:tcPr>
            <w:tcW w:w="3797" w:type="dxa"/>
          </w:tcPr>
          <w:p w:rsidR="00DC79AF" w:rsidRPr="00DC79AF" w:rsidRDefault="00A25FAF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C79AF">
              <w:rPr>
                <w:rFonts w:ascii="PT Astra Serif" w:hAnsi="PT Astra Serif"/>
                <w:sz w:val="28"/>
                <w:szCs w:val="28"/>
              </w:rPr>
              <w:t>Турцев</w:t>
            </w:r>
            <w:proofErr w:type="spellEnd"/>
            <w:r w:rsidRPr="00DC79A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5F695A" w:rsidRPr="00DC79AF" w:rsidRDefault="00A25FAF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A25FAF">
              <w:rPr>
                <w:rFonts w:ascii="PT Astra Serif" w:hAnsi="PT Astra Serif"/>
                <w:sz w:val="28"/>
                <w:szCs w:val="28"/>
              </w:rPr>
              <w:t>Сергей Александрович</w:t>
            </w:r>
          </w:p>
        </w:tc>
        <w:tc>
          <w:tcPr>
            <w:tcW w:w="5666" w:type="dxa"/>
          </w:tcPr>
          <w:p w:rsidR="005F695A" w:rsidRPr="00DC79AF" w:rsidRDefault="00A25FAF" w:rsidP="00A25FAF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79AF">
              <w:rPr>
                <w:rFonts w:ascii="PT Astra Serif" w:eastAsiaTheme="minorHAnsi" w:hAnsi="PT Astra Serif" w:cstheme="minorBidi"/>
                <w:sz w:val="28"/>
                <w:szCs w:val="28"/>
              </w:rPr>
              <w:t xml:space="preserve">- заместитель начальника полиции ОМВД России по городу </w:t>
            </w:r>
            <w:proofErr w:type="spellStart"/>
            <w:r w:rsidRPr="00DC79AF">
              <w:rPr>
                <w:rFonts w:ascii="PT Astra Serif" w:eastAsiaTheme="minorHAnsi" w:hAnsi="PT Astra Serif" w:cstheme="minorBidi"/>
                <w:sz w:val="28"/>
                <w:szCs w:val="28"/>
              </w:rPr>
              <w:t>Югорску</w:t>
            </w:r>
            <w:proofErr w:type="spellEnd"/>
          </w:p>
        </w:tc>
      </w:tr>
      <w:tr w:rsidR="005F695A" w:rsidRPr="008E4559" w:rsidTr="001E3527">
        <w:trPr>
          <w:trHeight w:val="751"/>
        </w:trPr>
        <w:tc>
          <w:tcPr>
            <w:tcW w:w="3797" w:type="dxa"/>
          </w:tcPr>
          <w:p w:rsidR="00DC79AF" w:rsidRDefault="00DC79AF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79AF">
              <w:rPr>
                <w:rFonts w:ascii="PT Astra Serif" w:hAnsi="PT Astra Serif"/>
                <w:sz w:val="28"/>
                <w:szCs w:val="28"/>
              </w:rPr>
              <w:lastRenderedPageBreak/>
              <w:t>Князь</w:t>
            </w:r>
          </w:p>
          <w:p w:rsidR="005F695A" w:rsidRPr="00DC79AF" w:rsidRDefault="00DC79AF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DC79AF">
              <w:rPr>
                <w:rFonts w:ascii="PT Astra Serif" w:hAnsi="PT Astra Serif"/>
                <w:sz w:val="28"/>
                <w:szCs w:val="28"/>
              </w:rPr>
              <w:t>Людмила Григорьевна</w:t>
            </w:r>
          </w:p>
        </w:tc>
        <w:tc>
          <w:tcPr>
            <w:tcW w:w="5666" w:type="dxa"/>
          </w:tcPr>
          <w:p w:rsidR="005F695A" w:rsidRPr="00DC79AF" w:rsidRDefault="00DC79AF" w:rsidP="00DC79AF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DC79AF">
              <w:rPr>
                <w:rFonts w:ascii="PT Astra Serif" w:hAnsi="PT Astra Serif"/>
                <w:sz w:val="28"/>
                <w:szCs w:val="28"/>
              </w:rPr>
              <w:t xml:space="preserve">– ведущий специалист отдела воспитания, дополнительного образования, обеспечения </w:t>
            </w:r>
            <w:proofErr w:type="gramStart"/>
            <w:r w:rsidRPr="00DC79AF">
              <w:rPr>
                <w:rFonts w:ascii="PT Astra Serif" w:hAnsi="PT Astra Serif"/>
                <w:sz w:val="28"/>
                <w:szCs w:val="28"/>
              </w:rPr>
              <w:t>безопасности детей управления образования администрации города</w:t>
            </w:r>
            <w:proofErr w:type="gramEnd"/>
            <w:r w:rsidRPr="00DC79AF">
              <w:rPr>
                <w:rFonts w:ascii="PT Astra Serif" w:hAnsi="PT Astra Serif"/>
                <w:sz w:val="28"/>
                <w:szCs w:val="28"/>
              </w:rPr>
              <w:t xml:space="preserve"> Югорска</w:t>
            </w:r>
          </w:p>
        </w:tc>
      </w:tr>
    </w:tbl>
    <w:p w:rsidR="00B34A37" w:rsidRPr="008E4559" w:rsidRDefault="00B34A37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8E4559" w:rsidRDefault="00B34A37" w:rsidP="008E4559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8E455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Председатель Комиссии, </w:t>
      </w:r>
      <w:r w:rsidRPr="008E4559">
        <w:rPr>
          <w:rFonts w:ascii="PT Astra Serif" w:eastAsia="Times New Roman" w:hAnsi="PT Astra Serif"/>
          <w:color w:val="000000"/>
          <w:sz w:val="28"/>
          <w:szCs w:val="28"/>
        </w:rPr>
        <w:t>заместитель председателя Думы города Югорска</w:t>
      </w:r>
      <w:r w:rsidRPr="008E455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Михаил Иванович </w:t>
      </w:r>
      <w:proofErr w:type="spellStart"/>
      <w:r w:rsidRPr="008E455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Бодак</w:t>
      </w:r>
      <w:proofErr w:type="spellEnd"/>
      <w:r w:rsidRPr="008E455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- открыл заседание Комиссии. Оглашена повестка заседания Комиссии, последовательность выступлений докладчиков. Вопросов по повестке и предложений по ее изменению не поступило. </w:t>
      </w:r>
    </w:p>
    <w:p w:rsidR="00B34A37" w:rsidRPr="008E4559" w:rsidRDefault="00B34A37" w:rsidP="008E4559">
      <w:pPr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</w:p>
    <w:p w:rsidR="00B34A37" w:rsidRDefault="00B34A37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Рассматриваемые вопросы:</w:t>
      </w:r>
    </w:p>
    <w:p w:rsidR="00F051BA" w:rsidRPr="008E4559" w:rsidRDefault="00F051BA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8E4559" w:rsidRDefault="00DC79AF" w:rsidP="008E455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B21010">
        <w:rPr>
          <w:rFonts w:ascii="PT Astra Serif" w:hAnsi="PT Astra Serif"/>
          <w:b/>
          <w:sz w:val="28"/>
          <w:szCs w:val="28"/>
        </w:rPr>
        <w:t>О работе и проблемах в использовании системы видеонаблюдения АПК «Безопасный город» и обеспечении максимальной безопасности населения в общественных местах и на улицах города</w:t>
      </w:r>
      <w:r w:rsidR="00B34A37" w:rsidRPr="008E4559">
        <w:rPr>
          <w:rFonts w:ascii="PT Astra Serif" w:hAnsi="PT Astra Serif" w:cs="Times New Roman"/>
          <w:b/>
          <w:sz w:val="28"/>
          <w:szCs w:val="28"/>
        </w:rPr>
        <w:t>.</w:t>
      </w:r>
    </w:p>
    <w:p w:rsidR="00030368" w:rsidRPr="008E4559" w:rsidRDefault="005F695A" w:rsidP="008E4559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8E4559">
        <w:rPr>
          <w:rFonts w:ascii="PT Astra Serif" w:hAnsi="PT Astra Serif" w:cs="Times New Roman"/>
          <w:b/>
          <w:sz w:val="28"/>
          <w:szCs w:val="28"/>
        </w:rPr>
        <w:t>Докладчик</w:t>
      </w:r>
      <w:r w:rsidR="00F051BA">
        <w:rPr>
          <w:rFonts w:ascii="PT Astra Serif" w:hAnsi="PT Astra Serif" w:cs="Times New Roman"/>
          <w:b/>
          <w:sz w:val="28"/>
          <w:szCs w:val="28"/>
        </w:rPr>
        <w:t>и</w:t>
      </w:r>
      <w:r w:rsidRPr="008E4559">
        <w:rPr>
          <w:rFonts w:ascii="PT Astra Serif" w:hAnsi="PT Astra Serif" w:cs="Times New Roman"/>
          <w:b/>
          <w:sz w:val="28"/>
          <w:szCs w:val="28"/>
        </w:rPr>
        <w:t>:</w:t>
      </w:r>
    </w:p>
    <w:p w:rsidR="005F695A" w:rsidRDefault="00DC79AF" w:rsidP="008E4559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Н.И. Воронов, С.А.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Турцев</w:t>
      </w:r>
      <w:proofErr w:type="spellEnd"/>
    </w:p>
    <w:p w:rsidR="00F051BA" w:rsidRDefault="00F051BA" w:rsidP="00D7259B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B211B" w:rsidRPr="00FB211B" w:rsidRDefault="00FB211B" w:rsidP="00D7259B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B21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2021 году система видеонаблюдения АПК «Безопасный город» состоит из 53 камер видеонаблюдения. 52 камеры расположены в общественных местах и на улицах города, одна камера расположена в центре мониторинга. Распознание гос. номеров автомобилей осуществляется по трем </w:t>
      </w:r>
      <w:proofErr w:type="gramStart"/>
      <w:r w:rsidRPr="00FB211B">
        <w:rPr>
          <w:rFonts w:ascii="PT Astra Serif" w:eastAsia="Times New Roman" w:hAnsi="PT Astra Serif" w:cs="Times New Roman"/>
          <w:sz w:val="28"/>
          <w:szCs w:val="28"/>
          <w:lang w:eastAsia="ru-RU"/>
        </w:rPr>
        <w:t>камерам</w:t>
      </w:r>
      <w:proofErr w:type="gramEnd"/>
      <w:r w:rsidRPr="00FB21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расположенным по следующим адресам: Славянская – Бажова; Эстакада (в районе 2-го кладбища) и Зеленая зона (1км улицы </w:t>
      </w:r>
      <w:proofErr w:type="spellStart"/>
      <w:r w:rsidRPr="00FB211B">
        <w:rPr>
          <w:rFonts w:ascii="PT Astra Serif" w:eastAsia="Times New Roman" w:hAnsi="PT Astra Serif" w:cs="Times New Roman"/>
          <w:sz w:val="28"/>
          <w:szCs w:val="28"/>
          <w:lang w:eastAsia="ru-RU"/>
        </w:rPr>
        <w:t>Арантурской</w:t>
      </w:r>
      <w:proofErr w:type="spellEnd"/>
      <w:r w:rsidRPr="00FB21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). 15 поворотных камер в </w:t>
      </w:r>
      <w:proofErr w:type="gramStart"/>
      <w:r w:rsidRPr="00FB211B">
        <w:rPr>
          <w:rFonts w:ascii="PT Astra Serif" w:eastAsia="Times New Roman" w:hAnsi="PT Astra Serif" w:cs="Times New Roman"/>
          <w:sz w:val="28"/>
          <w:szCs w:val="28"/>
          <w:lang w:eastAsia="ru-RU"/>
        </w:rPr>
        <w:t>центре</w:t>
      </w:r>
      <w:proofErr w:type="gramEnd"/>
      <w:r w:rsidRPr="00FB21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города позволяют осуществлять оперативное наблюдение за происходящим во время проведения массовых мероприятий. В центре мониторинга организовано круглосуточное дежурство операторов в количестве 7 человек. Проводятся регулярные инструктажи, в том числе совместно с ОМВД.</w:t>
      </w:r>
    </w:p>
    <w:p w:rsidR="00FB211B" w:rsidRPr="00FB211B" w:rsidRDefault="00FB211B" w:rsidP="00D7259B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B21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августе 2020 года в систему АПК «Безопасный город» передан </w:t>
      </w:r>
      <w:proofErr w:type="spellStart"/>
      <w:r w:rsidRPr="00FB211B">
        <w:rPr>
          <w:rFonts w:ascii="PT Astra Serif" w:eastAsia="Times New Roman" w:hAnsi="PT Astra Serif" w:cs="Times New Roman"/>
          <w:sz w:val="28"/>
          <w:szCs w:val="28"/>
          <w:lang w:eastAsia="ru-RU"/>
        </w:rPr>
        <w:t>тепловизор</w:t>
      </w:r>
      <w:proofErr w:type="spellEnd"/>
      <w:r w:rsidRPr="00FB211B">
        <w:rPr>
          <w:rFonts w:ascii="PT Astra Serif" w:eastAsia="Times New Roman" w:hAnsi="PT Astra Serif" w:cs="Times New Roman"/>
          <w:sz w:val="28"/>
          <w:szCs w:val="28"/>
          <w:lang w:eastAsia="ru-RU"/>
        </w:rPr>
        <w:t>, установленный на железнодорожном вокзале.</w:t>
      </w:r>
    </w:p>
    <w:p w:rsidR="00FB211B" w:rsidRPr="00FB211B" w:rsidRDefault="00FB211B" w:rsidP="00D7259B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B211B">
        <w:rPr>
          <w:rFonts w:ascii="PT Astra Serif" w:eastAsia="Times New Roman" w:hAnsi="PT Astra Serif" w:cs="Times New Roman"/>
          <w:sz w:val="28"/>
          <w:szCs w:val="28"/>
          <w:lang w:eastAsia="ru-RU"/>
        </w:rPr>
        <w:t>3 камеры, установленные на мемориале «Защитникам отечества и первопроходцам земли Югорской» и 1 камера по адресу ул. Славянская – ул. Бажова, подключены в облако «Ростелеком».</w:t>
      </w:r>
    </w:p>
    <w:p w:rsidR="00FB211B" w:rsidRPr="00FB211B" w:rsidRDefault="00FB211B" w:rsidP="00D7259B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B21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Техническое обслуживание в 2021 году осуществляет подрядная организация – ПАО «Ростелеком». </w:t>
      </w:r>
    </w:p>
    <w:p w:rsidR="00FB211B" w:rsidRPr="00FB211B" w:rsidRDefault="00FB211B" w:rsidP="00D7259B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B211B">
        <w:rPr>
          <w:rFonts w:ascii="PT Astra Serif" w:eastAsia="Times New Roman" w:hAnsi="PT Astra Serif" w:cs="Times New Roman"/>
          <w:sz w:val="28"/>
          <w:szCs w:val="28"/>
          <w:lang w:eastAsia="ru-RU"/>
        </w:rPr>
        <w:t>В мае 2021 года частично вышла из строя поворотная камера по адресу ул. Мира – ул. Попова. Вышел из строя поворотный механизм. Согласно акту от 4 мая 2021 года «Ростелеком» - не подлежит ремонту.</w:t>
      </w:r>
    </w:p>
    <w:p w:rsidR="00FB211B" w:rsidRPr="00FB211B" w:rsidRDefault="00FB211B" w:rsidP="00D7259B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FB211B">
        <w:rPr>
          <w:rFonts w:ascii="PT Astra Serif" w:eastAsia="Times New Roman" w:hAnsi="PT Astra Serif" w:cs="Times New Roman"/>
          <w:sz w:val="28"/>
          <w:szCs w:val="28"/>
          <w:lang w:eastAsia="ru-RU"/>
        </w:rPr>
        <w:t>В последствии</w:t>
      </w:r>
      <w:proofErr w:type="gramEnd"/>
      <w:r w:rsidRPr="00FB21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грозы 16.05.2021 года вышло из строя 7 камер видеонаблюдение. Ведутся ремонтно-восстановительные работы.</w:t>
      </w:r>
    </w:p>
    <w:p w:rsidR="00FB211B" w:rsidRPr="00FB211B" w:rsidRDefault="00FB211B" w:rsidP="00D7259B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B211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На 18.05.2021 года камеры после грозы восстановлены.</w:t>
      </w:r>
    </w:p>
    <w:p w:rsidR="00FB211B" w:rsidRPr="00FB211B" w:rsidRDefault="00FB211B" w:rsidP="00D7259B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B211B">
        <w:rPr>
          <w:rFonts w:ascii="PT Astra Serif" w:eastAsia="Times New Roman" w:hAnsi="PT Astra Serif" w:cs="Times New Roman"/>
          <w:sz w:val="28"/>
          <w:szCs w:val="28"/>
          <w:lang w:eastAsia="ru-RU"/>
        </w:rPr>
        <w:t>На 26.05.2021 года проводятся ремонтные работы в Югорске-2 (1 камера), восстановление подачи электроэнергии.</w:t>
      </w:r>
    </w:p>
    <w:p w:rsidR="00FB211B" w:rsidRPr="00D7259B" w:rsidRDefault="00FB211B" w:rsidP="00D7259B">
      <w:pPr>
        <w:spacing w:after="0"/>
        <w:ind w:firstLine="79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725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Возможности АПК «Безопасный город» активно используются при проведении крупных массовых мероприятий на территории обслуживания ОМВД России по г. </w:t>
      </w:r>
      <w:proofErr w:type="spellStart"/>
      <w:r w:rsidRPr="00D7259B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D725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FB211B" w:rsidRPr="00D7259B" w:rsidRDefault="00FB211B" w:rsidP="00D7259B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7259B">
        <w:rPr>
          <w:rFonts w:ascii="PT Astra Serif" w:eastAsia="Times New Roman" w:hAnsi="PT Astra Serif" w:cs="Times New Roman"/>
          <w:sz w:val="28"/>
          <w:szCs w:val="28"/>
          <w:lang w:eastAsia="ru-RU"/>
        </w:rPr>
        <w:t>За 4 месяца 2021 года с использованием АПК «Безопасный город» выявлено 14 (+42,8%,8) административных правонарушений, преступлений выявлено не было. Эффективность выявления и раскрытия преступлений в он-</w:t>
      </w:r>
      <w:proofErr w:type="spellStart"/>
      <w:r w:rsidRPr="00D7259B">
        <w:rPr>
          <w:rFonts w:ascii="PT Astra Serif" w:eastAsia="Times New Roman" w:hAnsi="PT Astra Serif" w:cs="Times New Roman"/>
          <w:sz w:val="28"/>
          <w:szCs w:val="28"/>
          <w:lang w:eastAsia="ru-RU"/>
        </w:rPr>
        <w:t>лайн</w:t>
      </w:r>
      <w:proofErr w:type="spellEnd"/>
      <w:r w:rsidRPr="00D725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D7259B">
        <w:rPr>
          <w:rFonts w:ascii="PT Astra Serif" w:eastAsia="Times New Roman" w:hAnsi="PT Astra Serif" w:cs="Times New Roman"/>
          <w:sz w:val="28"/>
          <w:szCs w:val="28"/>
          <w:lang w:eastAsia="ru-RU"/>
        </w:rPr>
        <w:t>режиме</w:t>
      </w:r>
      <w:proofErr w:type="gramEnd"/>
      <w:r w:rsidRPr="00D725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помощью средств АПК остается на низком уровне из-за малой зоны охвата территории города. </w:t>
      </w:r>
      <w:r w:rsidR="00D7259B" w:rsidRPr="00D725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ОМВД России по г. </w:t>
      </w:r>
      <w:proofErr w:type="spellStart"/>
      <w:r w:rsidR="00D7259B" w:rsidRPr="00D7259B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="00D7259B" w:rsidRPr="00D725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отслеживает работоспособность средств АПК. </w:t>
      </w:r>
      <w:r w:rsidRPr="00D7259B">
        <w:rPr>
          <w:rFonts w:ascii="PT Astra Serif" w:eastAsia="Times New Roman" w:hAnsi="PT Astra Serif" w:cs="Times New Roman"/>
          <w:sz w:val="28"/>
          <w:szCs w:val="28"/>
          <w:lang w:eastAsia="ru-RU"/>
        </w:rPr>
        <w:t>С сотрудниками Единого центра мониторинга периодически проводится инструктаж по действиям при выявлении административных правонарушений и преступлений, повышения бдительности при осуществлении наблюдения за складывающейся обстановкой.</w:t>
      </w:r>
    </w:p>
    <w:p w:rsidR="00FB211B" w:rsidRPr="00D7259B" w:rsidRDefault="00FB211B" w:rsidP="00D7259B">
      <w:pPr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D7259B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Основным проблемным вопросом в развитии систем видеонаблюдения АПК «Безопасный город» является отсутствие финансирования направленного на развитие аппаратно-программного комплекса, установку дополнительных камер видеонаблюдения, подключения к системе сторонних видеокамер и перенос уже имеющихся (т.к. перенос требует переделки телекоммуникационной инфраструктуры).</w:t>
      </w:r>
      <w:proofErr w:type="gramEnd"/>
    </w:p>
    <w:p w:rsidR="00FB211B" w:rsidRPr="008E4559" w:rsidRDefault="00FB211B" w:rsidP="008E4559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E25791" w:rsidRPr="008E4559" w:rsidRDefault="00E25791" w:rsidP="00D7259B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8E4559">
        <w:rPr>
          <w:rFonts w:ascii="PT Astra Serif" w:hAnsi="PT Astra Serif" w:cs="Times New Roman"/>
          <w:b/>
          <w:sz w:val="28"/>
          <w:szCs w:val="28"/>
        </w:rPr>
        <w:t>Р</w:t>
      </w:r>
      <w:r w:rsidRPr="008E45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ешили</w:t>
      </w:r>
      <w:r w:rsidRPr="008E4559">
        <w:rPr>
          <w:rFonts w:ascii="PT Astra Serif" w:hAnsi="PT Astra Serif" w:cs="Times New Roman"/>
          <w:b/>
          <w:sz w:val="28"/>
          <w:szCs w:val="28"/>
        </w:rPr>
        <w:t>:</w:t>
      </w:r>
      <w:r w:rsidRPr="008E4559">
        <w:rPr>
          <w:rFonts w:ascii="PT Astra Serif" w:hAnsi="PT Astra Serif" w:cs="Times New Roman"/>
          <w:sz w:val="28"/>
          <w:szCs w:val="28"/>
        </w:rPr>
        <w:t xml:space="preserve"> </w:t>
      </w:r>
    </w:p>
    <w:p w:rsidR="00DC79AF" w:rsidRDefault="00DC79AF" w:rsidP="00D7259B">
      <w:pPr>
        <w:numPr>
          <w:ilvl w:val="1"/>
          <w:numId w:val="5"/>
        </w:numPr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Управлению внутренней политики и общественных связей администрации города Югорска во взаимодействии с ОМВД России по городу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муниципальным автономным учреждением «Молодежный центр «Гелиос» выйти с инициативой </w:t>
      </w:r>
      <w:r w:rsidR="00B21010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806D86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предложениями</w:t>
      </w:r>
      <w:r w:rsidR="00B2101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Pr="00DC79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дополнительной установке камер </w:t>
      </w:r>
      <w:r w:rsidR="00154F36">
        <w:rPr>
          <w:rFonts w:ascii="PT Astra Serif" w:eastAsia="Times New Roman" w:hAnsi="PT Astra Serif" w:cs="Times New Roman"/>
          <w:sz w:val="28"/>
          <w:szCs w:val="28"/>
          <w:lang w:eastAsia="ru-RU"/>
        </w:rPr>
        <w:t>видеонаблюдения в городе Югорске.</w:t>
      </w:r>
    </w:p>
    <w:p w:rsidR="00154F36" w:rsidRPr="00154F36" w:rsidRDefault="00154F36" w:rsidP="00154F36">
      <w:pPr>
        <w:spacing w:after="0"/>
        <w:ind w:left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54F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15.07.2021 года</w:t>
      </w:r>
    </w:p>
    <w:p w:rsidR="00154F36" w:rsidRPr="00DC79AF" w:rsidRDefault="00154F36" w:rsidP="00D7259B">
      <w:pPr>
        <w:numPr>
          <w:ilvl w:val="1"/>
          <w:numId w:val="5"/>
        </w:numPr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Управлению внутренней политики и общественных связей администрации города Югорска во взаимодействии с ОМВД России по городу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муниципальным автономным учреждением «Молодежный центр «Гелиос» организовать работу по обследованию камер видеонаблюдению </w:t>
      </w:r>
      <w:r w:rsidR="0097694A">
        <w:rPr>
          <w:rFonts w:ascii="PT Astra Serif" w:eastAsia="Times New Roman" w:hAnsi="PT Astra Serif" w:cs="Times New Roman"/>
          <w:sz w:val="28"/>
          <w:szCs w:val="28"/>
          <w:lang w:eastAsia="ru-RU"/>
        </w:rPr>
        <w:t>АПК «Безопасный город».</w:t>
      </w:r>
    </w:p>
    <w:p w:rsidR="003F6F9A" w:rsidRPr="003F6F9A" w:rsidRDefault="003F6F9A" w:rsidP="00D7259B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6F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</w:t>
      </w:r>
      <w:r w:rsidR="00B2101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97694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01</w:t>
      </w:r>
      <w:r w:rsidRPr="003F6F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 w:rsidR="00B2101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</w:t>
      </w:r>
      <w:r w:rsidR="0097694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</w:t>
      </w:r>
      <w:r w:rsidRPr="003F6F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.2021 года</w:t>
      </w:r>
      <w:r w:rsidR="00BB25A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5F695A" w:rsidRPr="008E4559" w:rsidRDefault="005F695A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34A37" w:rsidRPr="008E4559" w:rsidRDefault="00B21010" w:rsidP="008E4559">
      <w:pPr>
        <w:pStyle w:val="a3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21010">
        <w:rPr>
          <w:rFonts w:ascii="PT Astra Serif" w:hAnsi="PT Astra Serif"/>
          <w:b/>
          <w:sz w:val="28"/>
          <w:szCs w:val="28"/>
        </w:rPr>
        <w:t>О содействии в трудоустройстве гражданам, обратившимся в центр занятости, в том числе лицам, отбывшим наказание в исправительных учреждениях</w:t>
      </w:r>
      <w:r w:rsidR="00B34A37" w:rsidRPr="008E4559">
        <w:rPr>
          <w:rFonts w:ascii="PT Astra Serif" w:hAnsi="PT Astra Serif" w:cs="Times New Roman"/>
          <w:b/>
          <w:sz w:val="28"/>
          <w:szCs w:val="28"/>
        </w:rPr>
        <w:t>.</w:t>
      </w:r>
    </w:p>
    <w:p w:rsidR="00B34A37" w:rsidRPr="008E4559" w:rsidRDefault="00B34A37" w:rsidP="008E4559">
      <w:pPr>
        <w:pStyle w:val="a3"/>
        <w:spacing w:after="0" w:line="240" w:lineRule="auto"/>
        <w:ind w:left="0"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8E4559">
        <w:rPr>
          <w:rFonts w:ascii="PT Astra Serif" w:hAnsi="PT Astra Serif" w:cs="Times New Roman"/>
          <w:b/>
          <w:sz w:val="28"/>
          <w:szCs w:val="28"/>
        </w:rPr>
        <w:t>Докладчик:</w:t>
      </w:r>
    </w:p>
    <w:p w:rsidR="00B34A37" w:rsidRDefault="00B21010" w:rsidP="008E4559">
      <w:pPr>
        <w:pStyle w:val="a3"/>
        <w:spacing w:after="0" w:line="240" w:lineRule="auto"/>
        <w:ind w:left="0"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 xml:space="preserve">Е.И.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Штриккер</w:t>
      </w:r>
      <w:proofErr w:type="spellEnd"/>
    </w:p>
    <w:p w:rsidR="00F051BA" w:rsidRDefault="00F051BA" w:rsidP="00D7259B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D7259B" w:rsidRPr="00D7259B" w:rsidRDefault="00D7259B" w:rsidP="00D7259B">
      <w:pPr>
        <w:spacing w:after="0"/>
        <w:ind w:firstLine="567"/>
        <w:jc w:val="both"/>
        <w:rPr>
          <w:rFonts w:ascii="PT Astra Serif" w:eastAsia="Calibri" w:hAnsi="PT Astra Serif" w:cs="Times New Roman"/>
          <w:i/>
          <w:sz w:val="28"/>
          <w:szCs w:val="28"/>
        </w:rPr>
      </w:pPr>
      <w:r w:rsidRPr="00D7259B">
        <w:rPr>
          <w:rFonts w:ascii="PT Astra Serif" w:eastAsia="Calibri" w:hAnsi="PT Astra Serif" w:cs="Times New Roman"/>
          <w:sz w:val="28"/>
          <w:szCs w:val="28"/>
        </w:rPr>
        <w:t>В городе Югорске уровень безработицы на 21.05.2021 составил 1,79% (на 01.01.2021 – 3,14%), численность безработных составила 475 человек (на 01.01.2021 – 831 чел.), за период с 01.01.2021 произошло снижение численности безработных граждан на 356 человек.</w:t>
      </w:r>
      <w:r w:rsidRPr="00D7259B">
        <w:rPr>
          <w:rFonts w:ascii="PT Astra Serif" w:eastAsia="Calibri" w:hAnsi="PT Astra Serif" w:cs="Times New Roman"/>
          <w:i/>
          <w:sz w:val="28"/>
          <w:szCs w:val="28"/>
        </w:rPr>
        <w:t xml:space="preserve"> </w:t>
      </w:r>
    </w:p>
    <w:p w:rsidR="00D7259B" w:rsidRPr="00D7259B" w:rsidRDefault="00D7259B" w:rsidP="00D7259B">
      <w:pPr>
        <w:tabs>
          <w:tab w:val="left" w:pos="720"/>
        </w:tabs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7259B">
        <w:rPr>
          <w:rFonts w:ascii="PT Astra Serif" w:eastAsia="Calibri" w:hAnsi="PT Astra Serif" w:cs="Times New Roman"/>
          <w:sz w:val="28"/>
          <w:szCs w:val="28"/>
        </w:rPr>
        <w:t>Количество заявленных вакансий работодателями города на 21.05.2021 составляет 216 единиц. Коэффициент напряженности составил - 2,5 пунктов (на 01.01.2021 – 2,6).</w:t>
      </w:r>
      <w:r w:rsidRPr="00D7259B">
        <w:rPr>
          <w:rFonts w:ascii="PT Astra Serif" w:eastAsia="Calibri" w:hAnsi="PT Astra Serif" w:cs="Times New Roman"/>
          <w:sz w:val="28"/>
          <w:szCs w:val="28"/>
        </w:rPr>
        <w:tab/>
      </w:r>
    </w:p>
    <w:p w:rsidR="00D7259B" w:rsidRPr="00D7259B" w:rsidRDefault="00D7259B" w:rsidP="00D7259B">
      <w:pPr>
        <w:tabs>
          <w:tab w:val="left" w:pos="720"/>
        </w:tabs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7259B">
        <w:rPr>
          <w:rFonts w:ascii="PT Astra Serif" w:eastAsia="Calibri" w:hAnsi="PT Astra Serif" w:cs="Times New Roman"/>
          <w:sz w:val="28"/>
          <w:szCs w:val="28"/>
        </w:rPr>
        <w:t>Ситуация на рынке труда значительно улучшается, благодаря</w:t>
      </w:r>
      <w:r w:rsidRPr="00D7259B">
        <w:rPr>
          <w:rFonts w:ascii="PT Astra Serif" w:eastAsia="Calibri" w:hAnsi="PT Astra Serif" w:cs="Times New Roman"/>
          <w:color w:val="FF0000"/>
          <w:sz w:val="28"/>
          <w:szCs w:val="28"/>
        </w:rPr>
        <w:t xml:space="preserve">  </w:t>
      </w:r>
      <w:r w:rsidRPr="00D7259B">
        <w:rPr>
          <w:rFonts w:ascii="PT Astra Serif" w:eastAsia="Calibri" w:hAnsi="PT Astra Serif" w:cs="Times New Roman"/>
          <w:sz w:val="28"/>
          <w:szCs w:val="28"/>
        </w:rPr>
        <w:t>государственной программе Ханты-Мансийского автономного округа - Югры «Поддержка занятости населения».</w:t>
      </w:r>
    </w:p>
    <w:p w:rsidR="00D7259B" w:rsidRPr="00D7259B" w:rsidRDefault="00D7259B" w:rsidP="00D7259B">
      <w:pPr>
        <w:tabs>
          <w:tab w:val="left" w:pos="720"/>
        </w:tabs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7259B">
        <w:rPr>
          <w:rFonts w:ascii="PT Astra Serif" w:eastAsia="Calibri" w:hAnsi="PT Astra Serif" w:cs="Times New Roman"/>
          <w:sz w:val="28"/>
          <w:szCs w:val="28"/>
        </w:rPr>
        <w:t xml:space="preserve">КУ «Югорский центр занятости населения» совместно с филиалом по городу </w:t>
      </w:r>
      <w:proofErr w:type="spellStart"/>
      <w:r w:rsidRPr="00D7259B">
        <w:rPr>
          <w:rFonts w:ascii="PT Astra Serif" w:eastAsia="Calibri" w:hAnsi="PT Astra Serif" w:cs="Times New Roman"/>
          <w:sz w:val="28"/>
          <w:szCs w:val="28"/>
        </w:rPr>
        <w:t>Югорску</w:t>
      </w:r>
      <w:proofErr w:type="spellEnd"/>
      <w:r w:rsidRPr="00D7259B">
        <w:rPr>
          <w:rFonts w:ascii="PT Astra Serif" w:eastAsia="Calibri" w:hAnsi="PT Astra Serif" w:cs="Times New Roman"/>
          <w:sz w:val="28"/>
          <w:szCs w:val="28"/>
        </w:rPr>
        <w:t xml:space="preserve"> ФКУ УИИ УФСИН России по Ханты-Мансийскому автономному округу - Югре проводит работу по содействию занятости граждан осужденных к исправительным работам. </w:t>
      </w:r>
    </w:p>
    <w:p w:rsidR="00D7259B" w:rsidRPr="00D7259B" w:rsidRDefault="00D7259B" w:rsidP="00D7259B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7259B">
        <w:rPr>
          <w:rFonts w:ascii="PT Astra Serif" w:eastAsia="Calibri" w:hAnsi="PT Astra Serif" w:cs="Times New Roman"/>
          <w:sz w:val="28"/>
          <w:szCs w:val="28"/>
        </w:rPr>
        <w:t>В рамках государственной программы Ханты-Мансийского автономного округа - Югры «Поддержка занятости населения» реализуется мероприятие «Содействие временному трудоустройству лиц, осужденных к наказаниям в виде исправительных работ, не имеющих основного места работы», где предусмотрено частичное возмещение расходов работодателя по оплате труда работников и страховых взносов, в размере 21572,00 рубля. Период участия временного трудоустройства граждан  до 6 месяцев.</w:t>
      </w:r>
    </w:p>
    <w:p w:rsidR="00D7259B" w:rsidRPr="00D7259B" w:rsidRDefault="00D7259B" w:rsidP="00D7259B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7259B">
        <w:rPr>
          <w:rFonts w:ascii="PT Astra Serif" w:eastAsia="Calibri" w:hAnsi="PT Astra Serif" w:cs="Times New Roman"/>
          <w:sz w:val="28"/>
          <w:szCs w:val="28"/>
        </w:rPr>
        <w:t xml:space="preserve"> В 2020 году был трудоустроен 1 гражданин по данной программе. Отработал 6 месяцев в ООО «</w:t>
      </w:r>
      <w:proofErr w:type="spellStart"/>
      <w:r w:rsidRPr="00D7259B">
        <w:rPr>
          <w:rFonts w:ascii="PT Astra Serif" w:eastAsia="Calibri" w:hAnsi="PT Astra Serif" w:cs="Times New Roman"/>
          <w:sz w:val="28"/>
          <w:szCs w:val="28"/>
        </w:rPr>
        <w:t>Провиантъ</w:t>
      </w:r>
      <w:proofErr w:type="spellEnd"/>
      <w:r w:rsidRPr="00D7259B">
        <w:rPr>
          <w:rFonts w:ascii="PT Astra Serif" w:eastAsia="Calibri" w:hAnsi="PT Astra Serif" w:cs="Times New Roman"/>
          <w:sz w:val="28"/>
          <w:szCs w:val="28"/>
        </w:rPr>
        <w:t>».</w:t>
      </w:r>
    </w:p>
    <w:p w:rsidR="00D7259B" w:rsidRPr="00D7259B" w:rsidRDefault="00D7259B" w:rsidP="00D7259B">
      <w:pPr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7259B">
        <w:rPr>
          <w:rFonts w:ascii="PT Astra Serif" w:eastAsia="Calibri" w:hAnsi="PT Astra Serif" w:cs="Times New Roman"/>
          <w:sz w:val="28"/>
          <w:szCs w:val="28"/>
        </w:rPr>
        <w:t xml:space="preserve">В 2021 году был трудоустроен еще 1 гражданин по вышеуказанной программе на 6 месяцев к ИП </w:t>
      </w:r>
      <w:proofErr w:type="spellStart"/>
      <w:r w:rsidRPr="00D7259B">
        <w:rPr>
          <w:rFonts w:ascii="PT Astra Serif" w:eastAsia="Calibri" w:hAnsi="PT Astra Serif" w:cs="Times New Roman"/>
          <w:sz w:val="28"/>
          <w:szCs w:val="28"/>
        </w:rPr>
        <w:t>Бевз</w:t>
      </w:r>
      <w:proofErr w:type="spellEnd"/>
      <w:r w:rsidRPr="00D7259B">
        <w:rPr>
          <w:rFonts w:ascii="PT Astra Serif" w:eastAsia="Calibri" w:hAnsi="PT Astra Serif" w:cs="Times New Roman"/>
          <w:sz w:val="28"/>
          <w:szCs w:val="28"/>
        </w:rPr>
        <w:t xml:space="preserve"> В.В. </w:t>
      </w:r>
    </w:p>
    <w:p w:rsidR="00D7259B" w:rsidRPr="00D7259B" w:rsidRDefault="00D7259B" w:rsidP="00D7259B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7259B">
        <w:rPr>
          <w:rFonts w:ascii="PT Astra Serif" w:eastAsia="Calibri" w:hAnsi="PT Astra Serif" w:cs="Times New Roman"/>
          <w:sz w:val="28"/>
          <w:szCs w:val="28"/>
        </w:rPr>
        <w:t xml:space="preserve">КУ «Югорский центр занятости населения» в рамках государственной программы Ханты-Мансийского автономного округа - Югры «Поддержка занятости населения» предусмотрен ряд мероприятий, направленных на содействие трудоустройству лиц, освобожденных из учреждений исполняющих наказания в виде лишения свободы. Граждане данной категории согласно федеральному законодательству о занятости населения относятся к гражданам, испытывающим трудности в поиске работы. </w:t>
      </w:r>
    </w:p>
    <w:p w:rsidR="00D7259B" w:rsidRPr="00D7259B" w:rsidRDefault="00D7259B" w:rsidP="00D7259B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7259B">
        <w:rPr>
          <w:rFonts w:ascii="PT Astra Serif" w:eastAsia="Calibri" w:hAnsi="PT Astra Serif" w:cs="Times New Roman"/>
          <w:sz w:val="28"/>
          <w:szCs w:val="28"/>
        </w:rPr>
        <w:t>Программой для граждан, испытывающих трудности в поиске работы, предоставлена возможность временно трудоустроиться на период не более 3 месяцев  с получением не только заработной платы, но и материальной поддержки от центра занятости населения в размере 1275 рублей.</w:t>
      </w:r>
    </w:p>
    <w:p w:rsidR="00D7259B" w:rsidRPr="00D7259B" w:rsidRDefault="00D7259B" w:rsidP="00D7259B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D7259B">
        <w:rPr>
          <w:rFonts w:ascii="PT Astra Serif" w:eastAsia="Calibri" w:hAnsi="PT Astra Serif" w:cs="Times New Roman"/>
          <w:sz w:val="28"/>
          <w:szCs w:val="28"/>
        </w:rPr>
        <w:lastRenderedPageBreak/>
        <w:t>Ищущим работу (без статуса безработного) гражданам,  освободившимся из учреждений, исполняющих наказания в виде лишения свободы, предоставлена возможность временного трудоустройства (на период до 3 месяцев) в рамках мероприятия «Содействие временному трудоустройству в организациях коммерческого сегмента рынка труда лиц, освобожденных  из учреждений исполняющих наказания в виде лишения свободы».</w:t>
      </w:r>
      <w:proofErr w:type="gramEnd"/>
    </w:p>
    <w:p w:rsidR="00D7259B" w:rsidRPr="00D7259B" w:rsidRDefault="00D7259B" w:rsidP="00D7259B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7259B">
        <w:rPr>
          <w:rFonts w:ascii="PT Astra Serif" w:eastAsia="Calibri" w:hAnsi="PT Astra Serif" w:cs="Times New Roman"/>
          <w:sz w:val="28"/>
          <w:szCs w:val="28"/>
        </w:rPr>
        <w:t xml:space="preserve">На период поиска постоянного места работы возможно участие в общественных </w:t>
      </w:r>
      <w:proofErr w:type="gramStart"/>
      <w:r w:rsidRPr="00D7259B">
        <w:rPr>
          <w:rFonts w:ascii="PT Astra Serif" w:eastAsia="Calibri" w:hAnsi="PT Astra Serif" w:cs="Times New Roman"/>
          <w:sz w:val="28"/>
          <w:szCs w:val="28"/>
        </w:rPr>
        <w:t>работах</w:t>
      </w:r>
      <w:proofErr w:type="gramEnd"/>
      <w:r w:rsidRPr="00D7259B">
        <w:rPr>
          <w:rFonts w:ascii="PT Astra Serif" w:eastAsia="Calibri" w:hAnsi="PT Astra Serif" w:cs="Times New Roman"/>
          <w:sz w:val="28"/>
          <w:szCs w:val="28"/>
        </w:rPr>
        <w:t xml:space="preserve"> с периодом участия – 2 месяца.  </w:t>
      </w:r>
    </w:p>
    <w:p w:rsidR="00D7259B" w:rsidRPr="00D7259B" w:rsidRDefault="00D7259B" w:rsidP="00D7259B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7259B">
        <w:rPr>
          <w:rFonts w:ascii="PT Astra Serif" w:eastAsia="Calibri" w:hAnsi="PT Astra Serif" w:cs="Times New Roman"/>
          <w:sz w:val="28"/>
          <w:szCs w:val="28"/>
        </w:rPr>
        <w:t>В 2020 году в КУ «Югорский центр занятости населения» состояло 15 гражданин освободившихся из учреждений, исполняющих наказания в виде лишения свободы – 3 гражданина трудоустроены, 2 - отказались от услуг ЦЗН, 6 граждан сняли за длительную неявку.</w:t>
      </w:r>
    </w:p>
    <w:p w:rsidR="00D7259B" w:rsidRPr="00783CA6" w:rsidRDefault="00D7259B" w:rsidP="00783CA6">
      <w:pPr>
        <w:pStyle w:val="a3"/>
        <w:spacing w:after="0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783CA6">
        <w:rPr>
          <w:rFonts w:ascii="PT Astra Serif" w:eastAsia="Calibri" w:hAnsi="PT Astra Serif" w:cs="Times New Roman"/>
          <w:sz w:val="28"/>
          <w:szCs w:val="28"/>
        </w:rPr>
        <w:t xml:space="preserve">На начало 2021 года состояло на учете КУ «Югорский центр занятости населения» 4 гражданина освободившихся из учреждений, исполняющих наказания в виде лишения свободы и еще в период с 01.01.2021 по 21.05.2021 было зарегистрировано в качестве безработных 4 человека. Всем гражданам были оказаны государственные услуги по социальной адаптации, профессиональной ориентации, психологической поддержки. В результате на сегодняшний день 5 граждан снято с регистрационного учета ЦЗН за длительную неявку, 3 гражданина продолжают состоять на учете. Из вышесказанного видно, что данная категория граждан имеет низкую мотивацию к труду, и не заинтересована в </w:t>
      </w:r>
      <w:proofErr w:type="gramStart"/>
      <w:r w:rsidRPr="00783CA6">
        <w:rPr>
          <w:rFonts w:ascii="PT Astra Serif" w:eastAsia="Calibri" w:hAnsi="PT Astra Serif" w:cs="Times New Roman"/>
          <w:sz w:val="28"/>
          <w:szCs w:val="28"/>
        </w:rPr>
        <w:t>трудоустройстве</w:t>
      </w:r>
      <w:proofErr w:type="gramEnd"/>
      <w:r w:rsidRPr="00783CA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83CA6" w:rsidRDefault="00783CA6" w:rsidP="00783CA6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34A37" w:rsidRPr="008E4559" w:rsidRDefault="00B34A37" w:rsidP="00783CA6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Решили:</w:t>
      </w:r>
    </w:p>
    <w:p w:rsidR="003F6F9A" w:rsidRPr="003F6F9A" w:rsidRDefault="003F6F9A" w:rsidP="00783CA6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F6F9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2.1. Рекомендовать ОМВД России по городу </w:t>
      </w:r>
      <w:proofErr w:type="spellStart"/>
      <w:r w:rsidRPr="003F6F9A">
        <w:rPr>
          <w:rFonts w:ascii="PT Astra Serif" w:hAnsi="PT Astra Serif" w:cs="Times New Roman"/>
          <w:sz w:val="28"/>
          <w:szCs w:val="28"/>
          <w:shd w:val="clear" w:color="auto" w:fill="FFFFFF"/>
        </w:rPr>
        <w:t>Югорску</w:t>
      </w:r>
      <w:proofErr w:type="spellEnd"/>
      <w:r w:rsidRPr="003F6F9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97694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на постоянной основе </w:t>
      </w:r>
      <w:r w:rsidR="00B27486">
        <w:rPr>
          <w:rFonts w:ascii="PT Astra Serif" w:hAnsi="PT Astra Serif" w:cs="Times New Roman"/>
          <w:sz w:val="28"/>
          <w:szCs w:val="28"/>
          <w:shd w:val="clear" w:color="auto" w:fill="FFFFFF"/>
        </w:rPr>
        <w:t>пров</w:t>
      </w:r>
      <w:r w:rsidR="0097694A">
        <w:rPr>
          <w:rFonts w:ascii="PT Astra Serif" w:hAnsi="PT Astra Serif" w:cs="Times New Roman"/>
          <w:sz w:val="28"/>
          <w:szCs w:val="28"/>
          <w:shd w:val="clear" w:color="auto" w:fill="FFFFFF"/>
        </w:rPr>
        <w:t>одить</w:t>
      </w:r>
      <w:r w:rsidR="00B2748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индивидуальную работу с </w:t>
      </w:r>
      <w:r w:rsidR="00BB238C" w:rsidRPr="00BB238C">
        <w:rPr>
          <w:rFonts w:ascii="Times New Roman" w:eastAsia="Calibri" w:hAnsi="Times New Roman" w:cs="Times New Roman"/>
          <w:sz w:val="26"/>
          <w:szCs w:val="26"/>
        </w:rPr>
        <w:t>граждан</w:t>
      </w:r>
      <w:r w:rsidR="00BB238C">
        <w:rPr>
          <w:rFonts w:ascii="Times New Roman" w:eastAsia="Calibri" w:hAnsi="Times New Roman" w:cs="Times New Roman"/>
          <w:sz w:val="26"/>
          <w:szCs w:val="26"/>
        </w:rPr>
        <w:t>ами,</w:t>
      </w:r>
      <w:r w:rsidR="00BB238C" w:rsidRPr="00BB238C">
        <w:rPr>
          <w:rFonts w:ascii="Times New Roman" w:eastAsia="Calibri" w:hAnsi="Times New Roman" w:cs="Times New Roman"/>
          <w:sz w:val="26"/>
          <w:szCs w:val="26"/>
        </w:rPr>
        <w:t xml:space="preserve"> освободивши</w:t>
      </w:r>
      <w:r w:rsidR="0097694A">
        <w:rPr>
          <w:rFonts w:ascii="Times New Roman" w:eastAsia="Calibri" w:hAnsi="Times New Roman" w:cs="Times New Roman"/>
          <w:sz w:val="26"/>
          <w:szCs w:val="26"/>
        </w:rPr>
        <w:t>ми</w:t>
      </w:r>
      <w:r w:rsidR="00BB238C" w:rsidRPr="00BB238C">
        <w:rPr>
          <w:rFonts w:ascii="Times New Roman" w:eastAsia="Calibri" w:hAnsi="Times New Roman" w:cs="Times New Roman"/>
          <w:sz w:val="26"/>
          <w:szCs w:val="26"/>
        </w:rPr>
        <w:t>ся из учреждений</w:t>
      </w:r>
      <w:r w:rsidR="0097694A">
        <w:rPr>
          <w:rFonts w:ascii="Times New Roman" w:eastAsia="Calibri" w:hAnsi="Times New Roman" w:cs="Times New Roman"/>
          <w:sz w:val="26"/>
          <w:szCs w:val="26"/>
        </w:rPr>
        <w:t xml:space="preserve"> исполнения наказания, и</w:t>
      </w:r>
      <w:r w:rsidR="00BB238C" w:rsidRPr="00BB238C">
        <w:rPr>
          <w:rFonts w:ascii="Times New Roman" w:eastAsia="Calibri" w:hAnsi="Times New Roman" w:cs="Times New Roman"/>
          <w:sz w:val="26"/>
          <w:szCs w:val="26"/>
        </w:rPr>
        <w:t>сполняющих наказани</w:t>
      </w:r>
      <w:r w:rsidR="00F051BA">
        <w:rPr>
          <w:rFonts w:ascii="Times New Roman" w:eastAsia="Calibri" w:hAnsi="Times New Roman" w:cs="Times New Roman"/>
          <w:sz w:val="26"/>
          <w:szCs w:val="26"/>
        </w:rPr>
        <w:t>я</w:t>
      </w:r>
      <w:r w:rsidR="00BB238C" w:rsidRPr="00BB238C">
        <w:rPr>
          <w:rFonts w:ascii="Times New Roman" w:eastAsia="Calibri" w:hAnsi="Times New Roman" w:cs="Times New Roman"/>
          <w:sz w:val="26"/>
          <w:szCs w:val="26"/>
        </w:rPr>
        <w:t xml:space="preserve"> в виде лишения свободы</w:t>
      </w:r>
      <w:r w:rsidR="00BB238C">
        <w:rPr>
          <w:rFonts w:ascii="PT Astra Serif" w:hAnsi="PT Astra Serif" w:cs="Times New Roman"/>
          <w:sz w:val="28"/>
          <w:szCs w:val="28"/>
        </w:rPr>
        <w:t xml:space="preserve"> по </w:t>
      </w:r>
      <w:r w:rsidR="00BB238C" w:rsidRPr="00BB238C">
        <w:rPr>
          <w:rFonts w:ascii="Times New Roman" w:eastAsia="Calibri" w:hAnsi="Times New Roman" w:cs="Times New Roman"/>
          <w:sz w:val="26"/>
          <w:szCs w:val="26"/>
        </w:rPr>
        <w:t>мотиваци</w:t>
      </w:r>
      <w:r w:rsidR="00BB238C">
        <w:rPr>
          <w:rFonts w:ascii="Times New Roman" w:eastAsia="Calibri" w:hAnsi="Times New Roman" w:cs="Times New Roman"/>
          <w:sz w:val="26"/>
          <w:szCs w:val="26"/>
        </w:rPr>
        <w:t>и</w:t>
      </w:r>
      <w:r w:rsidR="00BB238C" w:rsidRPr="00BB238C">
        <w:rPr>
          <w:rFonts w:ascii="Times New Roman" w:eastAsia="Calibri" w:hAnsi="Times New Roman" w:cs="Times New Roman"/>
          <w:sz w:val="26"/>
          <w:szCs w:val="26"/>
        </w:rPr>
        <w:t xml:space="preserve"> к труду и заинтересован</w:t>
      </w:r>
      <w:r w:rsidR="00BB238C">
        <w:rPr>
          <w:rFonts w:ascii="Times New Roman" w:eastAsia="Calibri" w:hAnsi="Times New Roman" w:cs="Times New Roman"/>
          <w:sz w:val="26"/>
          <w:szCs w:val="26"/>
        </w:rPr>
        <w:t>ности</w:t>
      </w:r>
      <w:r w:rsidR="00BB238C" w:rsidRPr="00BB238C">
        <w:rPr>
          <w:rFonts w:ascii="Times New Roman" w:eastAsia="Calibri" w:hAnsi="Times New Roman" w:cs="Times New Roman"/>
          <w:sz w:val="26"/>
          <w:szCs w:val="26"/>
        </w:rPr>
        <w:t xml:space="preserve"> в трудоустройстве</w:t>
      </w:r>
      <w:r w:rsidR="00BB238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F6F9A" w:rsidRDefault="003F6F9A" w:rsidP="00783CA6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6F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01.12.2021 года</w:t>
      </w:r>
      <w:r w:rsidR="00BB25A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BB238C" w:rsidRPr="003F6F9A" w:rsidRDefault="00BB238C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F6F9A" w:rsidRPr="00FD55F2" w:rsidRDefault="00FD55F2" w:rsidP="00783CA6">
      <w:pPr>
        <w:pStyle w:val="a3"/>
        <w:numPr>
          <w:ilvl w:val="0"/>
          <w:numId w:val="5"/>
        </w:numPr>
        <w:ind w:left="0" w:firstLine="567"/>
        <w:jc w:val="both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D55F2">
        <w:rPr>
          <w:rFonts w:ascii="PT Astra Serif" w:hAnsi="PT Astra Serif"/>
          <w:b/>
          <w:sz w:val="28"/>
          <w:szCs w:val="28"/>
          <w:shd w:val="clear" w:color="auto" w:fill="FFFFFF"/>
        </w:rPr>
        <w:t>О привлечении учащихся общеобразовательных учреждений в городскую волонтерскую деятельность, общешкольные и общегородские мероприятия профилактической направленности</w:t>
      </w:r>
      <w:r w:rsidR="003F6F9A" w:rsidRPr="00FD55F2">
        <w:rPr>
          <w:rFonts w:ascii="PT Astra Serif" w:hAnsi="PT Astra Serif" w:cs="Times New Roman"/>
          <w:b/>
          <w:color w:val="000000"/>
          <w:sz w:val="28"/>
          <w:szCs w:val="28"/>
        </w:rPr>
        <w:t>.</w:t>
      </w:r>
    </w:p>
    <w:p w:rsidR="00B34A37" w:rsidRPr="008E4559" w:rsidRDefault="00B34A37" w:rsidP="00783CA6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34A37" w:rsidRPr="008E4559" w:rsidRDefault="00B34A37" w:rsidP="00783CA6">
      <w:pPr>
        <w:pStyle w:val="a3"/>
        <w:spacing w:after="0"/>
        <w:ind w:left="0"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Докладчик:</w:t>
      </w:r>
    </w:p>
    <w:p w:rsidR="00B34A37" w:rsidRDefault="00FD55F2" w:rsidP="00783CA6">
      <w:pPr>
        <w:tabs>
          <w:tab w:val="left" w:pos="0"/>
          <w:tab w:val="left" w:pos="851"/>
          <w:tab w:val="left" w:pos="1418"/>
        </w:tabs>
        <w:spacing w:after="0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Л.Г. Князь</w:t>
      </w:r>
    </w:p>
    <w:p w:rsidR="00313071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В</w:t>
      </w:r>
      <w:r w:rsidRPr="009B7191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общеобразовательных учреждени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ях города Югорска</w:t>
      </w:r>
      <w:r w:rsidRPr="009B7191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действуют детские добровольческие формирования, занимающиеся, в том числе, профилактикой правонарушений несовершеннолетних: </w:t>
      </w:r>
    </w:p>
    <w:p w:rsidR="00313071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proofErr w:type="gramStart"/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lastRenderedPageBreak/>
        <w:t xml:space="preserve">- в муниципальном бюджетном общеобразовательном учреждении (далее – МБОУ) «Лицей им. Г.Ф. </w:t>
      </w:r>
      <w:proofErr w:type="spellStart"/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Атякшева</w:t>
      </w:r>
      <w:proofErr w:type="spellEnd"/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» - </w:t>
      </w:r>
      <w:r w:rsidRPr="009B7191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волонтерское объединение 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«Лицейская инициативная команда» (</w:t>
      </w:r>
      <w:r w:rsidRPr="009B7191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«ЛИК»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) (количество участников - 80 человек)</w:t>
      </w:r>
      <w:r w:rsidRPr="009B7191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,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волонтерский (добровольческий)</w:t>
      </w:r>
      <w:r w:rsidRPr="009B7191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отряд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добрый дел «3Д»</w:t>
      </w:r>
      <w:r w:rsidRPr="009B7191">
        <w:t xml:space="preserve"> </w:t>
      </w:r>
      <w:r w:rsidRPr="009B7191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(количество участников -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28</w:t>
      </w:r>
      <w:r w:rsidRPr="009B7191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человек)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;</w:t>
      </w:r>
      <w:proofErr w:type="gramEnd"/>
    </w:p>
    <w:p w:rsidR="00313071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proofErr w:type="gramStart"/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- в МБОУ «Средняя общеобразовательная школа № 2» - волонтерские объединения «</w:t>
      </w:r>
      <w:proofErr w:type="spellStart"/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ЭКОс</w:t>
      </w:r>
      <w:proofErr w:type="spellEnd"/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» </w:t>
      </w:r>
      <w:r w:rsidRPr="009B7191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(количество участников -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35</w:t>
      </w:r>
      <w:r w:rsidRPr="009B7191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человек)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, «Пульс»</w:t>
      </w:r>
      <w:r w:rsidRPr="009B7191">
        <w:t xml:space="preserve"> </w:t>
      </w:r>
      <w:r w:rsidRPr="009B7191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(количество участников -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15</w:t>
      </w:r>
      <w:r w:rsidRPr="009B7191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человек)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, «Клятва Гиппократа (волонтеры медики» (количество участников - 35 человек), «Волонтеры Победы» </w:t>
      </w:r>
      <w:r w:rsidRPr="009B7191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(количество участников -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20</w:t>
      </w:r>
      <w:r w:rsidRPr="009B7191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человек)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;</w:t>
      </w:r>
      <w:proofErr w:type="gramEnd"/>
    </w:p>
    <w:p w:rsidR="00313071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- в МБОУ «Гимназия» - волонтерский центр «Факел» 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(количество участников -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37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человек)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;</w:t>
      </w:r>
    </w:p>
    <w:p w:rsidR="00313071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- МБОУ «Средняя общеобразовательная школа № 5» - детское объединение «Наши дела» 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(количество участников 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– 1451 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человек)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, волонтерский центр «</w:t>
      </w:r>
      <w:proofErr w:type="spellStart"/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ПИОНер</w:t>
      </w:r>
      <w:proofErr w:type="spellEnd"/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» 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(количество участников 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– 15 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человек)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;</w:t>
      </w:r>
    </w:p>
    <w:p w:rsidR="00313071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- МБОУ «Средняя общеобразовательная школа № 6» - волонтерское движение «Мы вместе» 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(количество участников -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56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человек)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.</w:t>
      </w:r>
    </w:p>
    <w:p w:rsidR="00313071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9B7191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В 20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20</w:t>
      </w:r>
      <w:r w:rsidRPr="009B7191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-20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21</w:t>
      </w:r>
      <w:r w:rsidRPr="009B7191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учебном году данные формирования приняли участие в следующих мероприятиях по профилактике правонарушений несовершеннолетних:</w:t>
      </w:r>
    </w:p>
    <w:p w:rsidR="00313071" w:rsidRPr="004647E8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1.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ab/>
        <w:t xml:space="preserve">Проведение радиопрограмм 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в образовательных </w:t>
      </w:r>
      <w:proofErr w:type="gramStart"/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учреждениях</w:t>
      </w:r>
      <w:proofErr w:type="gramEnd"/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: 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«Твоя безопасность», «Твое право», «Детский телефон доверия»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(в течение года)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. </w:t>
      </w:r>
    </w:p>
    <w:p w:rsidR="00313071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2.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ab/>
        <w:t xml:space="preserve">Оформление информационного стенда в </w:t>
      </w:r>
      <w:proofErr w:type="gramStart"/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рамках</w:t>
      </w:r>
      <w:proofErr w:type="gramEnd"/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проведения декады «Подросток и закон» (ноябрь 2020г.), городской декады «Мы за ЗОЖ» (апрель 2021), акций по работе Детского телефона доверия (в течение года). </w:t>
      </w:r>
    </w:p>
    <w:p w:rsidR="00313071" w:rsidRPr="004647E8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3.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ab/>
        <w:t xml:space="preserve">Разработка и распространение среди 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обучающихся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 бюллетеней, памяток и буклетов «Служба </w:t>
      </w:r>
      <w:proofErr w:type="gramStart"/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школьной</w:t>
      </w:r>
      <w:proofErr w:type="gramEnd"/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медиации-надежный помощник в море проблем», «Детский телефон доверия предлагает дружбу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», «Добрая дорога», «Мы за ЗОЖ» (в течение года).</w:t>
      </w:r>
    </w:p>
    <w:p w:rsidR="00313071" w:rsidRPr="004647E8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4.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ab/>
        <w:t>Акци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и: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«Время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развеять дым!», «Сигарета на конфету»,</w:t>
      </w:r>
      <w:r w:rsidRPr="003607CD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«Сигареты убивают»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(ноябрь 2020).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</w:t>
      </w:r>
    </w:p>
    <w:p w:rsidR="00313071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5.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ab/>
        <w:t xml:space="preserve">Участие в </w:t>
      </w:r>
      <w:proofErr w:type="gramStart"/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акциях</w:t>
      </w:r>
      <w:proofErr w:type="gramEnd"/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, направленных на профилактику дор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ожно-транспортного травматизма (в течение года)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:</w:t>
      </w:r>
    </w:p>
    <w:p w:rsidR="00313071" w:rsidRPr="003607CD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3607CD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– «Внимание, дети!»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- сентябрь 2020;</w:t>
      </w:r>
    </w:p>
    <w:p w:rsidR="00313071" w:rsidRPr="003607CD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3607CD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– «Неделя безопасности дорожного движения»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- сентябрь 2020;</w:t>
      </w:r>
    </w:p>
    <w:p w:rsidR="00313071" w:rsidRPr="003607CD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3607CD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– «Грамотный пешеход»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- октябрь – 2020;</w:t>
      </w:r>
    </w:p>
    <w:p w:rsidR="00313071" w:rsidRPr="003607CD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3607CD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– «Живой знак»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- октябрь 2020;</w:t>
      </w:r>
    </w:p>
    <w:p w:rsidR="00313071" w:rsidRPr="003607CD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3607CD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– «Дети Югры с рождения – за безопасность дорожного движения»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- октябрь 2020;</w:t>
      </w:r>
    </w:p>
    <w:p w:rsidR="00313071" w:rsidRPr="003607CD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3607CD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lastRenderedPageBreak/>
        <w:t>– «Неделя  памяти жертв ДТП»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- ноябрь 2020;</w:t>
      </w:r>
    </w:p>
    <w:p w:rsidR="00313071" w:rsidRPr="003607CD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3607CD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– «Пристегнись, Югра!»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- ноябрь 2020;</w:t>
      </w:r>
    </w:p>
    <w:p w:rsidR="00313071" w:rsidRPr="003607CD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3607CD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– «Зима прекрасна, когда безопасна»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- декабрь 2020; </w:t>
      </w:r>
    </w:p>
    <w:p w:rsidR="00313071" w:rsidRPr="003607CD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3607CD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– «Детское кресло – забота о детях»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- январь 2021;</w:t>
      </w:r>
    </w:p>
    <w:p w:rsidR="00313071" w:rsidRPr="003607CD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3607CD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– «На одежде светлячок – безопасный маячок»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- март 2021;</w:t>
      </w:r>
    </w:p>
    <w:p w:rsidR="00313071" w:rsidRPr="003607CD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3607CD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– «Весенние каникулы без ДТП»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- март 2021;</w:t>
      </w:r>
    </w:p>
    <w:p w:rsidR="00313071" w:rsidRPr="003607CD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3607CD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– «На дороге дети! Они в </w:t>
      </w:r>
      <w:proofErr w:type="gramStart"/>
      <w:r w:rsidRPr="003607CD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приоритете</w:t>
      </w:r>
      <w:proofErr w:type="gramEnd"/>
      <w:r w:rsidRPr="003607CD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-  апрель 2021;</w:t>
      </w:r>
    </w:p>
    <w:p w:rsidR="00313071" w:rsidRPr="003607CD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3607CD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– «Декада дорожной культуры»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 - май 2021;</w:t>
      </w:r>
    </w:p>
    <w:p w:rsidR="00313071" w:rsidRPr="003607CD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 w:rsidRPr="003607CD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– «Победе – безопасные дороги!»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- май 2021.</w:t>
      </w:r>
    </w:p>
    <w:p w:rsidR="00313071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6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. Волонтер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ы образовательных учреждений 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приняли участие:</w:t>
      </w:r>
    </w:p>
    <w:p w:rsidR="00313071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-в 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городской акции «Снежный десант»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совместно с молодежным центром «Гелиос» 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(февраль 2021);</w:t>
      </w:r>
    </w:p>
    <w:p w:rsidR="00313071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- в 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организации онлайн-голосования за благоустройство 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«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Формирование комфортной городской среды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» (март-май 2021);</w:t>
      </w:r>
    </w:p>
    <w:p w:rsidR="00313071" w:rsidRDefault="00313071" w:rsidP="00783CA6">
      <w:pPr>
        <w:spacing w:after="0"/>
        <w:ind w:firstLine="567"/>
        <w:contextualSpacing/>
        <w:jc w:val="both"/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</w:pP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- 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во Всероссийских акциях:</w:t>
      </w:r>
      <w:r w:rsidRPr="006A46F5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посвящённая празднованию Дня Конституции России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, «День борьбы со СПИДом»,  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«Зимняя неделя добра»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(декабрь 2020), 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«День защитника Отечества»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(февраль 2021), 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посвященн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ой</w:t>
      </w:r>
      <w:r w:rsidRPr="004647E8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 празднова</w:t>
      </w:r>
      <w:r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нию Дня работника скорой помощи (апрель 2021), «Письмо Победы»  (май 2021).</w:t>
      </w:r>
    </w:p>
    <w:p w:rsidR="00313071" w:rsidRPr="008E4559" w:rsidRDefault="00313071" w:rsidP="00783CA6">
      <w:pPr>
        <w:tabs>
          <w:tab w:val="left" w:pos="0"/>
          <w:tab w:val="left" w:pos="851"/>
          <w:tab w:val="left" w:pos="1418"/>
        </w:tabs>
        <w:spacing w:after="0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BA032C" w:rsidRPr="00F051BA" w:rsidRDefault="00FD55F2" w:rsidP="00F051BA">
      <w:pPr>
        <w:pStyle w:val="a3"/>
        <w:numPr>
          <w:ilvl w:val="1"/>
          <w:numId w:val="5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F051BA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Рекомендовать </w:t>
      </w:r>
      <w:r w:rsidR="0097694A" w:rsidRPr="00F051BA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муниципальному автономному учреждению «Молодежный центр «Гелиос» </w:t>
      </w:r>
      <w:r w:rsidRPr="00F051BA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организовывать обучающие занятия для волонтеров </w:t>
      </w:r>
      <w:r w:rsidR="00BB25A9" w:rsidRPr="00F051BA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 xml:space="preserve">города Югорска </w:t>
      </w:r>
      <w:r w:rsidRPr="00F051BA">
        <w:rPr>
          <w:rFonts w:ascii="PT Astra Serif" w:eastAsia="Lucida Sans Unicode" w:hAnsi="PT Astra Serif" w:cs="Times New Roman"/>
          <w:bCs/>
          <w:kern w:val="1"/>
          <w:sz w:val="28"/>
          <w:szCs w:val="28"/>
          <w:lang w:eastAsia="ru-RU"/>
        </w:rPr>
        <w:t>по различным направлениям</w:t>
      </w:r>
      <w:r w:rsidR="00BA032C" w:rsidRPr="00F051BA">
        <w:rPr>
          <w:rFonts w:ascii="PT Astra Serif" w:hAnsi="PT Astra Serif" w:cs="Times New Roman"/>
          <w:sz w:val="28"/>
          <w:szCs w:val="28"/>
        </w:rPr>
        <w:t>.</w:t>
      </w:r>
    </w:p>
    <w:p w:rsidR="00BA032C" w:rsidRPr="00BA032C" w:rsidRDefault="00BA032C" w:rsidP="00783CA6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A03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01.0</w:t>
      </w:r>
      <w:r w:rsidR="00FD55F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</w:t>
      </w:r>
      <w:r w:rsidRPr="00BA03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.2021 года</w:t>
      </w:r>
      <w:r w:rsidR="00BB25A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B34A37" w:rsidRPr="008E4559" w:rsidRDefault="00B34A37" w:rsidP="00783CA6">
      <w:pPr>
        <w:spacing w:after="0"/>
        <w:ind w:right="83" w:firstLine="567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B34A37" w:rsidRPr="008E4559" w:rsidRDefault="00B34A37" w:rsidP="00FD55F2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Информация об исполнении решений заседаний предыдущих Комиссий.</w:t>
      </w:r>
      <w:bookmarkStart w:id="0" w:name="_GoBack"/>
      <w:bookmarkEnd w:id="0"/>
    </w:p>
    <w:p w:rsidR="00B34A37" w:rsidRPr="008E4559" w:rsidRDefault="00B34A37" w:rsidP="008E4559">
      <w:pPr>
        <w:pStyle w:val="a3"/>
        <w:spacing w:line="240" w:lineRule="auto"/>
        <w:ind w:left="0" w:firstLine="567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Докладчик:</w:t>
      </w:r>
    </w:p>
    <w:p w:rsidR="00B34A37" w:rsidRPr="008E4559" w:rsidRDefault="00B34A37" w:rsidP="008E4559">
      <w:pPr>
        <w:pStyle w:val="a3"/>
        <w:spacing w:after="0" w:line="240" w:lineRule="auto"/>
        <w:ind w:left="0" w:firstLine="567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Т.В. Казаченко</w:t>
      </w:r>
    </w:p>
    <w:p w:rsidR="00B34A37" w:rsidRPr="008E4559" w:rsidRDefault="00B34A37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Решили:</w:t>
      </w:r>
    </w:p>
    <w:p w:rsidR="00B34A37" w:rsidRPr="008E4559" w:rsidRDefault="00B34A37" w:rsidP="00FD55F2">
      <w:pPr>
        <w:pStyle w:val="a3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Считать исполненными и снять</w:t>
      </w:r>
      <w:proofErr w:type="gramEnd"/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контроля решения, предусмотренные пунктами протокол</w:t>
      </w:r>
      <w:r w:rsidR="00F051BA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комиссии города Югорска по профилактике правонарушений:</w:t>
      </w:r>
    </w:p>
    <w:p w:rsidR="00B34A37" w:rsidRPr="008E4559" w:rsidRDefault="00B34A37" w:rsidP="008E455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п. </w:t>
      </w:r>
      <w:r w:rsidR="00BA032C"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B57E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.1.1, 3.1.2,3.1.3 </w:t>
      </w:r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протокола № </w:t>
      </w:r>
      <w:r w:rsidR="00B57E2A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 w:rsidR="00B57E2A">
        <w:rPr>
          <w:rFonts w:ascii="PT Astra Serif" w:eastAsia="Times New Roman" w:hAnsi="PT Astra Serif" w:cs="Times New Roman"/>
          <w:sz w:val="28"/>
          <w:szCs w:val="28"/>
          <w:lang w:eastAsia="ru-RU"/>
        </w:rPr>
        <w:t>18</w:t>
      </w:r>
      <w:r w:rsidR="00BA032C"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B57E2A">
        <w:rPr>
          <w:rFonts w:ascii="PT Astra Serif" w:eastAsia="Times New Roman" w:hAnsi="PT Astra Serif" w:cs="Times New Roman"/>
          <w:sz w:val="28"/>
          <w:szCs w:val="28"/>
          <w:lang w:eastAsia="ru-RU"/>
        </w:rPr>
        <w:t>03</w:t>
      </w:r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.20</w:t>
      </w:r>
      <w:r w:rsidR="00BA032C"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B57E2A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34A37" w:rsidRPr="00F15224" w:rsidRDefault="00BB4FD6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п. 1.2, 2.1</w:t>
      </w:r>
      <w:r w:rsidRPr="00BB4F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протокола №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18</w:t>
      </w:r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03</w:t>
      </w:r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.202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 (срок исполнения 01.05.2021).</w:t>
      </w:r>
    </w:p>
    <w:p w:rsidR="00B34A37" w:rsidRDefault="00B34A37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7B3A04" w:rsidRDefault="007B3A04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7B3A04" w:rsidRPr="008E4559" w:rsidRDefault="007B3A04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8E4559" w:rsidRDefault="00B34A37" w:rsidP="001E3527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8E4559">
        <w:rPr>
          <w:rFonts w:ascii="PT Astra Serif" w:hAnsi="PT Astra Serif" w:cs="Times New Roman"/>
          <w:b/>
          <w:sz w:val="28"/>
          <w:szCs w:val="28"/>
        </w:rPr>
        <w:t>Председатель Комиссии города Югорска</w:t>
      </w:r>
    </w:p>
    <w:p w:rsidR="00B34A37" w:rsidRPr="008E4559" w:rsidRDefault="00B34A37" w:rsidP="00F051BA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8E4559">
        <w:rPr>
          <w:rFonts w:ascii="PT Astra Serif" w:hAnsi="PT Astra Serif" w:cs="Times New Roman"/>
          <w:b/>
          <w:sz w:val="28"/>
          <w:szCs w:val="28"/>
        </w:rPr>
        <w:t xml:space="preserve">по профилактике правонарушений  </w:t>
      </w:r>
      <w:r w:rsidR="008E4559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Pr="008E4559">
        <w:rPr>
          <w:rFonts w:ascii="PT Astra Serif" w:hAnsi="PT Astra Serif" w:cs="Times New Roman"/>
          <w:b/>
          <w:sz w:val="28"/>
          <w:szCs w:val="28"/>
        </w:rPr>
        <w:t xml:space="preserve">                   </w:t>
      </w:r>
      <w:r w:rsidR="001E3527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Pr="008E4559">
        <w:rPr>
          <w:rFonts w:ascii="PT Astra Serif" w:hAnsi="PT Astra Serif" w:cs="Times New Roman"/>
          <w:b/>
          <w:sz w:val="28"/>
          <w:szCs w:val="28"/>
        </w:rPr>
        <w:t xml:space="preserve">                    М.И. </w:t>
      </w:r>
      <w:proofErr w:type="spellStart"/>
      <w:r w:rsidRPr="008E4559">
        <w:rPr>
          <w:rFonts w:ascii="PT Astra Serif" w:hAnsi="PT Astra Serif" w:cs="Times New Roman"/>
          <w:b/>
          <w:sz w:val="28"/>
          <w:szCs w:val="28"/>
        </w:rPr>
        <w:t>Бодак</w:t>
      </w:r>
      <w:proofErr w:type="spellEnd"/>
    </w:p>
    <w:sectPr w:rsidR="00B34A37" w:rsidRPr="008E4559" w:rsidSect="008E45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FB6"/>
    <w:multiLevelType w:val="multilevel"/>
    <w:tmpl w:val="DF08D9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D8016E4"/>
    <w:multiLevelType w:val="multilevel"/>
    <w:tmpl w:val="BB36AB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05C4AA2"/>
    <w:multiLevelType w:val="multilevel"/>
    <w:tmpl w:val="BCAA7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55402E20"/>
    <w:multiLevelType w:val="multilevel"/>
    <w:tmpl w:val="1884D8B0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4">
    <w:nsid w:val="74287185"/>
    <w:multiLevelType w:val="multilevel"/>
    <w:tmpl w:val="9FA04EE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B6F2012"/>
    <w:multiLevelType w:val="multilevel"/>
    <w:tmpl w:val="92C4D60E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C314183"/>
    <w:multiLevelType w:val="multilevel"/>
    <w:tmpl w:val="65668F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51"/>
    <w:rsid w:val="00030368"/>
    <w:rsid w:val="000368DE"/>
    <w:rsid w:val="00082266"/>
    <w:rsid w:val="00115DF0"/>
    <w:rsid w:val="00154F36"/>
    <w:rsid w:val="001E3527"/>
    <w:rsid w:val="002223B1"/>
    <w:rsid w:val="00273751"/>
    <w:rsid w:val="00313071"/>
    <w:rsid w:val="00316CA1"/>
    <w:rsid w:val="003F6F9A"/>
    <w:rsid w:val="00412B67"/>
    <w:rsid w:val="004D6DD0"/>
    <w:rsid w:val="00503ABC"/>
    <w:rsid w:val="00533008"/>
    <w:rsid w:val="005F695A"/>
    <w:rsid w:val="006A74F6"/>
    <w:rsid w:val="006B182E"/>
    <w:rsid w:val="006C0498"/>
    <w:rsid w:val="00741199"/>
    <w:rsid w:val="00783CA6"/>
    <w:rsid w:val="007B3A04"/>
    <w:rsid w:val="00806D86"/>
    <w:rsid w:val="008E4559"/>
    <w:rsid w:val="0097694A"/>
    <w:rsid w:val="009918F5"/>
    <w:rsid w:val="00A25FAF"/>
    <w:rsid w:val="00A75DEA"/>
    <w:rsid w:val="00A9410C"/>
    <w:rsid w:val="00B21010"/>
    <w:rsid w:val="00B27486"/>
    <w:rsid w:val="00B34A37"/>
    <w:rsid w:val="00B378EC"/>
    <w:rsid w:val="00B57E2A"/>
    <w:rsid w:val="00BA032C"/>
    <w:rsid w:val="00BB238C"/>
    <w:rsid w:val="00BB25A9"/>
    <w:rsid w:val="00BB4FD6"/>
    <w:rsid w:val="00C3485E"/>
    <w:rsid w:val="00CB05E4"/>
    <w:rsid w:val="00D7259B"/>
    <w:rsid w:val="00DB5174"/>
    <w:rsid w:val="00DC79AF"/>
    <w:rsid w:val="00DD1C41"/>
    <w:rsid w:val="00E25791"/>
    <w:rsid w:val="00F01227"/>
    <w:rsid w:val="00F051BA"/>
    <w:rsid w:val="00F15224"/>
    <w:rsid w:val="00F257EB"/>
    <w:rsid w:val="00FB211B"/>
    <w:rsid w:val="00FB5528"/>
    <w:rsid w:val="00FD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59450-8741-4A64-BB0A-62D71452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23</cp:revision>
  <cp:lastPrinted>2022-08-10T05:52:00Z</cp:lastPrinted>
  <dcterms:created xsi:type="dcterms:W3CDTF">2020-12-21T11:33:00Z</dcterms:created>
  <dcterms:modified xsi:type="dcterms:W3CDTF">2022-08-10T06:01:00Z</dcterms:modified>
</cp:coreProperties>
</file>