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3D" w:rsidRPr="00E7143D" w:rsidRDefault="00E7143D" w:rsidP="00E7143D">
      <w:pPr>
        <w:widowControl w:val="0"/>
        <w:suppressAutoHyphens/>
        <w:ind w:firstLine="0"/>
        <w:jc w:val="center"/>
        <w:textAlignment w:val="baseline"/>
        <w:rPr>
          <w:rFonts w:ascii="Times New Roman" w:hAnsi="Times New Roman"/>
          <w:kern w:val="1"/>
          <w:lang w:eastAsia="fa-IR" w:bidi="fa-IR"/>
        </w:rPr>
      </w:pPr>
      <w:bookmarkStart w:id="0" w:name="приложение"/>
      <w:r>
        <w:rPr>
          <w:rFonts w:ascii="Times New Roman" w:hAnsi="Times New Roman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189D6" wp14:editId="798187A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3E" w:rsidRDefault="002C403E" w:rsidP="00E7143D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2C403E" w:rsidRDefault="002C403E" w:rsidP="00E7143D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kern w:val="1"/>
        </w:rPr>
        <w:drawing>
          <wp:inline distT="0" distB="0" distL="0" distR="0" wp14:anchorId="793E9C69" wp14:editId="72035A8F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3D" w:rsidRPr="00E7143D" w:rsidRDefault="00E7143D" w:rsidP="00E7143D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ascii="Times New Roman" w:eastAsia="Calibri" w:hAnsi="Times New Roman"/>
          <w:sz w:val="32"/>
          <w:szCs w:val="32"/>
          <w:lang w:eastAsia="ar-SA"/>
        </w:rPr>
      </w:pPr>
      <w:r w:rsidRPr="00E7143D">
        <w:rPr>
          <w:rFonts w:ascii="Times New Roman" w:eastAsia="Calibri" w:hAnsi="Times New Roman"/>
          <w:sz w:val="32"/>
          <w:szCs w:val="32"/>
          <w:lang w:eastAsia="ar-SA"/>
        </w:rPr>
        <w:t>АДМИНИСТРАЦИЯ ГОРОДА ЮГОРСКА</w:t>
      </w:r>
    </w:p>
    <w:p w:rsidR="00E7143D" w:rsidRPr="00E7143D" w:rsidRDefault="00E7143D" w:rsidP="00E7143D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7143D">
        <w:rPr>
          <w:rFonts w:ascii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  <w:r w:rsidRPr="00E7143D">
        <w:rPr>
          <w:rFonts w:ascii="Times New Roman" w:hAnsi="Times New Roman"/>
          <w:sz w:val="36"/>
          <w:szCs w:val="36"/>
          <w:lang w:eastAsia="ar-SA"/>
        </w:rPr>
        <w:t>ПОСТАНОВЛЕНИЕ</w:t>
      </w: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E7143D" w:rsidRPr="00E7143D" w:rsidRDefault="00E7143D" w:rsidP="00E7143D">
      <w:pPr>
        <w:suppressAutoHyphens/>
        <w:ind w:firstLine="0"/>
        <w:rPr>
          <w:rFonts w:ascii="Times New Roman" w:hAnsi="Times New Roman"/>
          <w:lang w:eastAsia="ar-SA"/>
        </w:rPr>
      </w:pPr>
      <w:r w:rsidRPr="00E7143D">
        <w:rPr>
          <w:rFonts w:ascii="Times New Roman" w:hAnsi="Times New Roman"/>
          <w:lang w:eastAsia="ar-SA"/>
        </w:rPr>
        <w:t xml:space="preserve">от </w:t>
      </w:r>
      <w:r w:rsidR="00D57AF8">
        <w:rPr>
          <w:rFonts w:ascii="Times New Roman" w:hAnsi="Times New Roman"/>
          <w:lang w:eastAsia="ar-SA"/>
        </w:rPr>
        <w:t>10 октября 2020года</w:t>
      </w:r>
      <w:r w:rsidR="009F2286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</w:t>
      </w:r>
      <w:r w:rsidRPr="00E7143D">
        <w:rPr>
          <w:rFonts w:ascii="Times New Roman" w:hAnsi="Times New Roman"/>
          <w:lang w:eastAsia="ar-SA"/>
        </w:rPr>
        <w:t>№</w:t>
      </w:r>
      <w:r w:rsidR="00D57AF8">
        <w:rPr>
          <w:rFonts w:ascii="Times New Roman" w:hAnsi="Times New Roman"/>
          <w:lang w:eastAsia="ar-SA"/>
        </w:rPr>
        <w:t xml:space="preserve"> 2184</w:t>
      </w:r>
    </w:p>
    <w:p w:rsidR="00E7143D" w:rsidRDefault="00E7143D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2C403E" w:rsidRDefault="002C403E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2C403E" w:rsidRPr="00E7143D" w:rsidRDefault="002C403E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 xml:space="preserve">О внесении изменения в постановление 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>администрации города Югорска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 xml:space="preserve">от </w:t>
      </w:r>
      <w:r>
        <w:rPr>
          <w:rFonts w:ascii="Times New Roman" w:hAnsi="Times New Roman"/>
          <w:lang w:eastAsia="ar-SA"/>
        </w:rPr>
        <w:t xml:space="preserve">30.10.2018 № 3005 </w:t>
      </w:r>
      <w:r w:rsidRPr="009F2286">
        <w:rPr>
          <w:rFonts w:ascii="Times New Roman" w:hAnsi="Times New Roman"/>
          <w:lang w:eastAsia="ar-SA"/>
        </w:rPr>
        <w:t xml:space="preserve">«О муниципальной 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>программе города Югорска «</w:t>
      </w:r>
      <w:proofErr w:type="gramStart"/>
      <w:r w:rsidRPr="009F2286">
        <w:rPr>
          <w:rFonts w:ascii="Times New Roman" w:hAnsi="Times New Roman"/>
          <w:lang w:eastAsia="ar-SA"/>
        </w:rPr>
        <w:t>Доступная</w:t>
      </w:r>
      <w:proofErr w:type="gramEnd"/>
      <w:r w:rsidRPr="009F2286">
        <w:rPr>
          <w:rFonts w:ascii="Times New Roman" w:hAnsi="Times New Roman"/>
          <w:lang w:eastAsia="ar-SA"/>
        </w:rPr>
        <w:t xml:space="preserve"> 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>среда»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9F2286" w:rsidRPr="009F2286" w:rsidRDefault="009F2286" w:rsidP="009F2286">
      <w:pPr>
        <w:suppressAutoHyphens/>
        <w:ind w:firstLine="709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В</w:t>
      </w:r>
      <w:r w:rsidRPr="009F2286">
        <w:rPr>
          <w:rFonts w:ascii="Times New Roman" w:hAnsi="Times New Roman"/>
          <w:color w:val="000000"/>
          <w:lang w:eastAsia="ar-SA"/>
        </w:rPr>
        <w:t xml:space="preserve"> связи с уточнением объемов финансирования программных мероприятий, в соответствии с постановлением администрации города Югорска от 18.10.2018 № 2876 «</w:t>
      </w:r>
      <w:r w:rsidRPr="009F2286">
        <w:rPr>
          <w:rFonts w:ascii="Times New Roman" w:hAnsi="Times New Roman"/>
          <w:color w:val="000000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9F2286">
        <w:rPr>
          <w:rFonts w:ascii="Times New Roman" w:hAnsi="Times New Roman"/>
          <w:bCs/>
          <w:color w:val="000000"/>
        </w:rPr>
        <w:t>соответствии с национальными целями развития»</w:t>
      </w:r>
      <w:r w:rsidRPr="009F2286">
        <w:rPr>
          <w:rFonts w:ascii="Times New Roman" w:hAnsi="Times New Roman"/>
          <w:bCs/>
          <w:color w:val="000000"/>
          <w:lang w:eastAsia="ar-SA"/>
        </w:rPr>
        <w:t>:</w:t>
      </w:r>
    </w:p>
    <w:p w:rsidR="009F2286" w:rsidRPr="009F2286" w:rsidRDefault="009F2286" w:rsidP="009F2286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bCs/>
          <w:color w:val="000000"/>
          <w:lang w:eastAsia="ar-SA"/>
        </w:rPr>
      </w:pPr>
      <w:r w:rsidRPr="009F2286">
        <w:rPr>
          <w:rFonts w:ascii="Times New Roman" w:hAnsi="Times New Roman"/>
          <w:bCs/>
          <w:color w:val="000000"/>
          <w:lang w:eastAsia="ar-SA"/>
        </w:rPr>
        <w:t>Внести в приложение к постановлению администрации города Югорска от 30.10.2018 № 300</w:t>
      </w:r>
      <w:r>
        <w:rPr>
          <w:rFonts w:ascii="Times New Roman" w:hAnsi="Times New Roman"/>
          <w:bCs/>
          <w:color w:val="000000"/>
          <w:lang w:eastAsia="ar-SA"/>
        </w:rPr>
        <w:t>5</w:t>
      </w:r>
      <w:r w:rsidRPr="009F2286">
        <w:rPr>
          <w:rFonts w:ascii="Times New Roman" w:hAnsi="Times New Roman"/>
          <w:bCs/>
          <w:color w:val="000000"/>
          <w:lang w:eastAsia="ar-SA"/>
        </w:rPr>
        <w:t xml:space="preserve"> «О муниципальной программе города Югорска «</w:t>
      </w:r>
      <w:r>
        <w:rPr>
          <w:rFonts w:ascii="Times New Roman" w:hAnsi="Times New Roman"/>
          <w:bCs/>
          <w:color w:val="000000"/>
          <w:lang w:eastAsia="ar-SA"/>
        </w:rPr>
        <w:t>Доступная среда</w:t>
      </w:r>
      <w:r w:rsidRPr="009F2286">
        <w:rPr>
          <w:rFonts w:ascii="Times New Roman" w:hAnsi="Times New Roman"/>
          <w:bCs/>
          <w:color w:val="000000"/>
          <w:lang w:eastAsia="ar-SA"/>
        </w:rPr>
        <w:t>» следующие изменения:</w:t>
      </w:r>
    </w:p>
    <w:p w:rsidR="009F2286" w:rsidRPr="009F2286" w:rsidRDefault="009F2286" w:rsidP="009F2286">
      <w:pPr>
        <w:numPr>
          <w:ilvl w:val="1"/>
          <w:numId w:val="12"/>
        </w:numPr>
        <w:suppressAutoHyphens/>
        <w:ind w:left="0" w:firstLine="709"/>
        <w:rPr>
          <w:rFonts w:ascii="Times New Roman" w:hAnsi="Times New Roman"/>
          <w:color w:val="000000"/>
          <w:lang w:eastAsia="ar-SA"/>
        </w:rPr>
      </w:pPr>
      <w:r w:rsidRPr="009F2286">
        <w:rPr>
          <w:rFonts w:ascii="Times New Roman" w:hAnsi="Times New Roman"/>
          <w:bCs/>
          <w:color w:val="000000"/>
          <w:lang w:eastAsia="ar-SA"/>
        </w:rPr>
        <w:t>В паспорте муниципальной программы:</w:t>
      </w:r>
    </w:p>
    <w:p w:rsidR="009F2286" w:rsidRPr="009F2286" w:rsidRDefault="009F2286" w:rsidP="009F2286">
      <w:pPr>
        <w:numPr>
          <w:ilvl w:val="2"/>
          <w:numId w:val="12"/>
        </w:numPr>
        <w:suppressAutoHyphens/>
        <w:ind w:left="0" w:firstLine="709"/>
        <w:rPr>
          <w:rFonts w:ascii="Times New Roman" w:hAnsi="Times New Roman"/>
          <w:color w:val="000000"/>
          <w:lang w:eastAsia="ar-SA"/>
        </w:rPr>
      </w:pPr>
      <w:r w:rsidRPr="009F2286">
        <w:rPr>
          <w:rFonts w:ascii="Times New Roman" w:hAnsi="Times New Roman"/>
          <w:bCs/>
          <w:color w:val="000000"/>
          <w:lang w:eastAsia="ar-SA"/>
        </w:rPr>
        <w:t xml:space="preserve"> Строки «Дата утверждения муниципальной программы (наименование и номер соответствующего нормативного правового акта)», «</w:t>
      </w:r>
      <w:r w:rsidRPr="009F2286">
        <w:rPr>
          <w:rFonts w:ascii="Times New Roman" w:hAnsi="Times New Roman"/>
          <w:color w:val="000000"/>
          <w:lang w:eastAsia="ar-SA"/>
        </w:rPr>
        <w:t>Параметры финансового обеспечения муниципальной программы</w:t>
      </w:r>
      <w:r w:rsidRPr="009F2286">
        <w:rPr>
          <w:rFonts w:ascii="Times New Roman" w:hAnsi="Times New Roman"/>
          <w:bCs/>
          <w:color w:val="000000"/>
          <w:lang w:eastAsia="ar-SA"/>
        </w:rPr>
        <w:t xml:space="preserve">» изложить </w:t>
      </w:r>
      <w:r w:rsidRPr="009F2286">
        <w:rPr>
          <w:rFonts w:ascii="Times New Roman" w:eastAsia="Calibri" w:hAnsi="Times New Roman"/>
          <w:color w:val="000000"/>
        </w:rPr>
        <w:t>в следующей редакции:</w:t>
      </w:r>
    </w:p>
    <w:p w:rsidR="009F2286" w:rsidRPr="009F2286" w:rsidRDefault="009F2286" w:rsidP="009F2286">
      <w:pPr>
        <w:suppressAutoHyphens/>
        <w:ind w:left="709" w:firstLine="0"/>
        <w:rPr>
          <w:rFonts w:ascii="Times New Roman" w:hAnsi="Times New Roman"/>
          <w:color w:val="000000"/>
          <w:lang w:eastAsia="ar-SA"/>
        </w:rPr>
      </w:pPr>
      <w:r w:rsidRPr="009F2286">
        <w:rPr>
          <w:rFonts w:ascii="Times New Roman" w:hAnsi="Times New Roman"/>
          <w:color w:val="000000"/>
          <w:lang w:eastAsia="ar-SA"/>
        </w:rPr>
        <w:t>«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665"/>
      </w:tblGrid>
      <w:tr w:rsidR="009F2286" w:rsidRPr="009F2286" w:rsidTr="009F2286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86" w:rsidRPr="009F2286" w:rsidRDefault="009F2286" w:rsidP="009F2286">
            <w:pPr>
              <w:suppressAutoHyphens/>
              <w:ind w:firstLine="0"/>
              <w:rPr>
                <w:rFonts w:ascii="Times New Roman" w:hAnsi="Times New Roman"/>
                <w:color w:val="000000"/>
                <w:lang w:eastAsia="ar-SA"/>
              </w:rPr>
            </w:pPr>
            <w:r w:rsidRPr="000C0CC7">
              <w:rPr>
                <w:rFonts w:ascii="Times New Roman" w:hAnsi="Times New Roman"/>
              </w:rPr>
              <w:t xml:space="preserve">Дата утверждения </w:t>
            </w:r>
            <w:r w:rsidRPr="00BC77A5">
              <w:rPr>
                <w:rFonts w:ascii="Times New Roman" w:hAnsi="Times New Roman"/>
              </w:rPr>
              <w:t xml:space="preserve">муниципальной </w:t>
            </w:r>
            <w:r w:rsidRPr="000C0CC7">
              <w:rPr>
                <w:rFonts w:ascii="Times New Roman" w:hAnsi="Times New Roman"/>
              </w:rPr>
              <w:t>программы (наименование и номер соответствующего нормативного правового акта)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86" w:rsidRPr="009F2286" w:rsidRDefault="009F2286" w:rsidP="009F2286">
            <w:pPr>
              <w:suppressAutoHyphens/>
              <w:ind w:firstLine="0"/>
              <w:jc w:val="left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Постановление администрации города Югорска от 30.10.2018 № 3005</w:t>
            </w:r>
          </w:p>
        </w:tc>
      </w:tr>
    </w:tbl>
    <w:p w:rsidR="009F2286" w:rsidRPr="009F2286" w:rsidRDefault="009F2286" w:rsidP="009F2286">
      <w:pPr>
        <w:suppressAutoHyphens/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/>
          <w:lang w:eastAsia="ar-SA"/>
        </w:rPr>
      </w:pPr>
      <w:r w:rsidRPr="009F2286">
        <w:rPr>
          <w:rFonts w:ascii="Times New Roman" w:hAnsi="Times New Roman"/>
          <w:bCs/>
          <w:color w:val="000000"/>
          <w:lang w:eastAsia="ar-SA"/>
        </w:rPr>
        <w:t xml:space="preserve">                                                                                                                                                            »;</w:t>
      </w:r>
    </w:p>
    <w:p w:rsidR="009F2286" w:rsidRPr="009F2286" w:rsidRDefault="009F2286" w:rsidP="009F2286">
      <w:pPr>
        <w:suppressAutoHyphens/>
        <w:autoSpaceDE w:val="0"/>
        <w:autoSpaceDN w:val="0"/>
        <w:adjustRightInd w:val="0"/>
        <w:ind w:firstLine="0"/>
        <w:rPr>
          <w:rFonts w:ascii="Times New Roman" w:hAnsi="Times New Roman"/>
          <w:bCs/>
          <w:color w:val="000000"/>
          <w:lang w:eastAsia="ar-SA"/>
        </w:rPr>
      </w:pPr>
      <w:r w:rsidRPr="009F2286">
        <w:rPr>
          <w:rFonts w:ascii="Times New Roman" w:hAnsi="Times New Roman"/>
          <w:bCs/>
          <w:color w:val="000000"/>
          <w:lang w:eastAsia="ar-SA"/>
        </w:rPr>
        <w:t>«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665"/>
      </w:tblGrid>
      <w:tr w:rsidR="009F2286" w:rsidRPr="009F2286" w:rsidTr="009F2286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86" w:rsidRPr="009F2286" w:rsidRDefault="009F2286" w:rsidP="009F2286">
            <w:pPr>
              <w:suppressAutoHyphens/>
              <w:ind w:firstLine="0"/>
              <w:rPr>
                <w:rFonts w:ascii="Times New Roman" w:hAnsi="Times New Roman"/>
                <w:color w:val="000000"/>
                <w:highlight w:val="red"/>
                <w:lang w:eastAsia="ar-SA"/>
              </w:rPr>
            </w:pPr>
            <w:r w:rsidRPr="009F2286">
              <w:rPr>
                <w:rFonts w:ascii="Times New Roman" w:hAnsi="Times New Roman"/>
                <w:color w:val="000000"/>
                <w:lang w:eastAsia="ar-SA"/>
              </w:rPr>
              <w:t>Параметры финансового обеспечения муниципальной программы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86" w:rsidRPr="00AB73BE" w:rsidRDefault="009F2286" w:rsidP="009F2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9F2286" w:rsidRPr="00AB73BE" w:rsidRDefault="009F2286" w:rsidP="009F2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F2286" w:rsidRPr="00AB73BE" w:rsidRDefault="009F2286" w:rsidP="009F2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F2286" w:rsidRPr="00AB73BE" w:rsidRDefault="009F2286" w:rsidP="009F2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F2286" w:rsidRPr="00AB73BE" w:rsidRDefault="009F2286" w:rsidP="009F2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F2286" w:rsidRPr="00AB73BE" w:rsidRDefault="009F2286" w:rsidP="009F2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F2286" w:rsidRPr="00AB73BE" w:rsidRDefault="009F2286" w:rsidP="009F2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F2286" w:rsidRPr="00AB73BE" w:rsidRDefault="009F2286" w:rsidP="009F2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  <w:r w:rsidRPr="00AB73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F2286" w:rsidRPr="009F2286" w:rsidRDefault="009F2286" w:rsidP="009F2286">
            <w:pPr>
              <w:suppressAutoHyphens/>
              <w:ind w:firstLine="0"/>
              <w:rPr>
                <w:rFonts w:ascii="Times New Roman" w:hAnsi="Times New Roman"/>
                <w:color w:val="000000"/>
                <w:lang w:eastAsia="ar-SA"/>
              </w:rPr>
            </w:pPr>
            <w:r w:rsidRPr="00AB73BE">
              <w:rPr>
                <w:rFonts w:ascii="Times New Roman" w:hAnsi="Times New Roman"/>
              </w:rPr>
              <w:t xml:space="preserve">в 2026-2030 годах – </w:t>
            </w:r>
            <w:r>
              <w:rPr>
                <w:rFonts w:ascii="Times New Roman" w:hAnsi="Times New Roman"/>
              </w:rPr>
              <w:t>1 000,0</w:t>
            </w:r>
            <w:r w:rsidRPr="00AB73BE">
              <w:rPr>
                <w:rFonts w:ascii="Times New Roman" w:hAnsi="Times New Roman"/>
              </w:rPr>
              <w:t xml:space="preserve"> тыс. руб.</w:t>
            </w:r>
          </w:p>
        </w:tc>
      </w:tr>
    </w:tbl>
    <w:p w:rsidR="009670A9" w:rsidRPr="00363238" w:rsidRDefault="009670A9" w:rsidP="00363238">
      <w:pPr>
        <w:pStyle w:val="a3"/>
        <w:numPr>
          <w:ilvl w:val="0"/>
          <w:numId w:val="15"/>
        </w:numPr>
        <w:suppressAutoHyphens/>
        <w:jc w:val="left"/>
        <w:rPr>
          <w:rFonts w:ascii="Times New Roman" w:eastAsia="Calibri" w:hAnsi="Times New Roman"/>
          <w:color w:val="000000"/>
          <w:lang w:eastAsia="en-US"/>
        </w:rPr>
      </w:pPr>
      <w:r w:rsidRPr="00363238">
        <w:rPr>
          <w:rFonts w:ascii="Times New Roman" w:eastAsia="Calibri" w:hAnsi="Times New Roman"/>
          <w:color w:val="000000"/>
          <w:lang w:eastAsia="en-US"/>
        </w:rPr>
        <w:lastRenderedPageBreak/>
        <w:t>Таблицу 2  изложить в новой редакции (приложение).</w:t>
      </w:r>
    </w:p>
    <w:p w:rsidR="00363238" w:rsidRDefault="00363238" w:rsidP="00363238">
      <w:pPr>
        <w:suppressAutoHyphens/>
        <w:jc w:val="left"/>
        <w:rPr>
          <w:rFonts w:ascii="Times New Roman" w:eastAsia="Calibri" w:hAnsi="Times New Roman"/>
          <w:color w:val="000000"/>
          <w:lang w:eastAsia="en-US"/>
        </w:rPr>
      </w:pPr>
    </w:p>
    <w:p w:rsidR="00363238" w:rsidRPr="00363238" w:rsidRDefault="00363238" w:rsidP="00363238">
      <w:pPr>
        <w:suppressAutoHyphens/>
        <w:jc w:val="left"/>
        <w:rPr>
          <w:rFonts w:ascii="Times New Roman" w:eastAsia="Calibri" w:hAnsi="Times New Roman"/>
          <w:color w:val="000000"/>
          <w:lang w:eastAsia="en-US"/>
        </w:rPr>
      </w:pPr>
    </w:p>
    <w:p w:rsidR="002C403E" w:rsidRDefault="002C403E" w:rsidP="00B83CF8">
      <w:pPr>
        <w:pStyle w:val="a3"/>
        <w:numPr>
          <w:ilvl w:val="0"/>
          <w:numId w:val="15"/>
        </w:numPr>
        <w:suppressAutoHyphens/>
        <w:jc w:val="left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Строку 1 таблицы 3 изложить в следующей редакции:</w:t>
      </w:r>
    </w:p>
    <w:p w:rsidR="002C403E" w:rsidRPr="002C403E" w:rsidRDefault="002C403E" w:rsidP="002C403E">
      <w:pPr>
        <w:suppressAutoHyphens/>
        <w:ind w:firstLine="0"/>
        <w:jc w:val="left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«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4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C403E" w:rsidRPr="009B708B" w:rsidTr="002C403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Количество объектов социальной инфраструктуры, в которых </w:t>
            </w:r>
            <w:r w:rsidRPr="009B708B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</w:t>
            </w:r>
            <w:r w:rsidRPr="007A3151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специальных технических средств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</w:t>
            </w:r>
            <w:r w:rsidRPr="007A3151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9B708B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обустройства территорий, подъездных путей)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E" w:rsidRPr="009B708B" w:rsidRDefault="00510288" w:rsidP="002C403E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E" w:rsidRPr="009B708B" w:rsidRDefault="002C403E" w:rsidP="002C403E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E" w:rsidRPr="009B708B" w:rsidRDefault="002C403E" w:rsidP="002C403E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3E" w:rsidRPr="009B708B" w:rsidRDefault="002C403E" w:rsidP="002C403E">
            <w:pPr>
              <w:suppressLineNumbers/>
              <w:suppressAutoHyphens/>
              <w:snapToGrid w:val="0"/>
              <w:spacing w:line="276" w:lineRule="auto"/>
              <w:ind w:right="2264"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≥1</w:t>
            </w:r>
          </w:p>
        </w:tc>
      </w:tr>
    </w:tbl>
    <w:p w:rsidR="002C403E" w:rsidRPr="002C403E" w:rsidRDefault="002C403E" w:rsidP="002C403E">
      <w:pPr>
        <w:suppressAutoHyphens/>
        <w:ind w:firstLine="0"/>
        <w:jc w:val="right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».</w:t>
      </w:r>
    </w:p>
    <w:p w:rsidR="00B83CF8" w:rsidRPr="00B83CF8" w:rsidRDefault="00B83CF8" w:rsidP="00B83CF8">
      <w:pPr>
        <w:pStyle w:val="a3"/>
        <w:numPr>
          <w:ilvl w:val="0"/>
          <w:numId w:val="15"/>
        </w:numPr>
        <w:suppressAutoHyphens/>
        <w:jc w:val="left"/>
        <w:rPr>
          <w:rFonts w:ascii="Times New Roman" w:eastAsia="Calibri" w:hAnsi="Times New Roman"/>
          <w:color w:val="000000"/>
          <w:lang w:eastAsia="en-US"/>
        </w:rPr>
      </w:pPr>
      <w:r w:rsidRPr="00B83CF8">
        <w:rPr>
          <w:rFonts w:ascii="Times New Roman" w:eastAsia="Calibri" w:hAnsi="Times New Roman"/>
          <w:color w:val="000000"/>
          <w:lang w:eastAsia="en-US"/>
        </w:rPr>
        <w:t>Третий столбец строки 1 таблицы 4 дополнить пунктом 12 следующего содержания:</w:t>
      </w:r>
    </w:p>
    <w:p w:rsidR="006E38FA" w:rsidRPr="00E7143D" w:rsidRDefault="00B83CF8" w:rsidP="00B83CF8">
      <w:pPr>
        <w:suppressAutoHyphens/>
        <w:jc w:val="left"/>
        <w:rPr>
          <w:rFonts w:ascii="Times New Roman" w:hAnsi="Times New Roman"/>
          <w:lang w:eastAsia="ar-SA"/>
        </w:rPr>
      </w:pPr>
      <w:r w:rsidRPr="00B83CF8">
        <w:rPr>
          <w:rFonts w:ascii="Times New Roman" w:eastAsia="Calibri" w:hAnsi="Times New Roman"/>
          <w:color w:val="000000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lang w:eastAsia="en-US"/>
        </w:rPr>
        <w:t>«12. Приобретение оборудования и обустройство спортивных площадок для обеспечения доступности маломобильных групп населения».</w:t>
      </w:r>
    </w:p>
    <w:p w:rsidR="00F466DD" w:rsidRPr="0083743B" w:rsidRDefault="00510288" w:rsidP="00F466DD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F466DD" w:rsidRPr="0083743B">
        <w:rPr>
          <w:rFonts w:ascii="Times New Roman" w:hAnsi="Times New Roman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 города Югорска</w:t>
      </w:r>
      <w:r w:rsidR="007B35F6">
        <w:rPr>
          <w:rFonts w:ascii="Times New Roman" w:hAnsi="Times New Roman"/>
        </w:rPr>
        <w:t xml:space="preserve"> </w:t>
      </w:r>
      <w:r w:rsidR="007B35F6">
        <w:rPr>
          <w:rFonts w:ascii="Times New Roman" w:hAnsi="Times New Roman"/>
          <w:bCs/>
        </w:rPr>
        <w:t xml:space="preserve">и в </w:t>
      </w:r>
      <w:r w:rsidR="00141AB0">
        <w:rPr>
          <w:rFonts w:ascii="Times New Roman" w:hAnsi="Times New Roman"/>
          <w:bCs/>
        </w:rPr>
        <w:t>государственной автоматизированной системе</w:t>
      </w:r>
      <w:r w:rsidR="007B35F6">
        <w:rPr>
          <w:rFonts w:ascii="Times New Roman" w:hAnsi="Times New Roman"/>
          <w:bCs/>
        </w:rPr>
        <w:t xml:space="preserve"> «Управление».</w:t>
      </w:r>
    </w:p>
    <w:p w:rsidR="007B35F6" w:rsidRPr="007B35F6" w:rsidRDefault="00510288" w:rsidP="006E38FA">
      <w:pPr>
        <w:widowControl w:val="0"/>
        <w:autoSpaceDE w:val="0"/>
        <w:autoSpaceDN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6</w:t>
      </w:r>
      <w:r w:rsidR="00F466DD" w:rsidRPr="00F87334">
        <w:rPr>
          <w:rFonts w:ascii="Times New Roman" w:hAnsi="Times New Roman"/>
        </w:rPr>
        <w:t>.</w:t>
      </w:r>
      <w:r w:rsidR="007B35F6">
        <w:rPr>
          <w:rFonts w:ascii="Times New Roman" w:hAnsi="Times New Roman"/>
        </w:rPr>
        <w:t xml:space="preserve"> </w:t>
      </w:r>
      <w:r w:rsidR="007B35F6" w:rsidRPr="007B35F6">
        <w:rPr>
          <w:rFonts w:ascii="Times New Roman" w:hAnsi="Times New Roman"/>
          <w:color w:val="000000"/>
        </w:rPr>
        <w:t>Настоящее постановление вступает в силу после его официального опубликования.</w:t>
      </w:r>
    </w:p>
    <w:p w:rsidR="00F466DD" w:rsidRDefault="00510288" w:rsidP="00F466DD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64468">
        <w:rPr>
          <w:rFonts w:ascii="Times New Roman" w:hAnsi="Times New Roman"/>
        </w:rPr>
        <w:t xml:space="preserve">. </w:t>
      </w:r>
      <w:proofErr w:type="gramStart"/>
      <w:r w:rsidR="00264468">
        <w:rPr>
          <w:rFonts w:ascii="Times New Roman" w:hAnsi="Times New Roman"/>
        </w:rPr>
        <w:t>Контроль за</w:t>
      </w:r>
      <w:proofErr w:type="gramEnd"/>
      <w:r w:rsidR="00264468">
        <w:rPr>
          <w:rFonts w:ascii="Times New Roman" w:hAnsi="Times New Roman"/>
        </w:rPr>
        <w:t xml:space="preserve"> исполнением постановления возложить на заместителя главы города Югорска Т. И. </w:t>
      </w:r>
      <w:proofErr w:type="spellStart"/>
      <w:r w:rsidR="00264468">
        <w:rPr>
          <w:rFonts w:ascii="Times New Roman" w:hAnsi="Times New Roman"/>
        </w:rPr>
        <w:t>Долгодворову</w:t>
      </w:r>
      <w:proofErr w:type="spellEnd"/>
      <w:r w:rsidR="00264468">
        <w:rPr>
          <w:rFonts w:ascii="Times New Roman" w:hAnsi="Times New Roman"/>
        </w:rPr>
        <w:t>.</w:t>
      </w:r>
    </w:p>
    <w:p w:rsidR="00233B1B" w:rsidRPr="00E7143D" w:rsidRDefault="00E7143D" w:rsidP="00F466DD">
      <w:pPr>
        <w:suppressAutoHyphens/>
        <w:ind w:firstLine="709"/>
        <w:rPr>
          <w:rFonts w:ascii="Times New Roman" w:hAnsi="Times New Roman"/>
          <w:lang w:eastAsia="ar-SA"/>
        </w:rPr>
      </w:pPr>
      <w:r w:rsidRPr="00E7143D">
        <w:rPr>
          <w:rFonts w:ascii="Times New Roman" w:eastAsia="Arial" w:hAnsi="Times New Roman"/>
          <w:lang w:eastAsia="ar-SA"/>
        </w:rPr>
        <w:tab/>
      </w:r>
    </w:p>
    <w:p w:rsidR="00233B1B" w:rsidRDefault="00233B1B" w:rsidP="00E7143D">
      <w:pPr>
        <w:suppressAutoHyphens/>
        <w:autoSpaceDE w:val="0"/>
        <w:ind w:firstLine="0"/>
        <w:rPr>
          <w:rFonts w:ascii="Times New Roman" w:eastAsia="Arial" w:hAnsi="Times New Roman"/>
          <w:lang w:eastAsia="ar-SA"/>
        </w:rPr>
      </w:pPr>
    </w:p>
    <w:p w:rsidR="00233B1B" w:rsidRDefault="00233B1B" w:rsidP="00E7143D">
      <w:pPr>
        <w:suppressAutoHyphens/>
        <w:autoSpaceDE w:val="0"/>
        <w:ind w:firstLine="0"/>
        <w:rPr>
          <w:rFonts w:ascii="Times New Roman" w:eastAsia="Arial" w:hAnsi="Times New Roman"/>
          <w:lang w:eastAsia="ar-SA"/>
        </w:rPr>
      </w:pPr>
    </w:p>
    <w:p w:rsidR="00E7143D" w:rsidRPr="00E7143D" w:rsidRDefault="00E7143D" w:rsidP="00E7143D">
      <w:pPr>
        <w:suppressAutoHyphens/>
        <w:ind w:firstLine="0"/>
        <w:rPr>
          <w:rFonts w:ascii="Times New Roman" w:hAnsi="Times New Roman"/>
          <w:b/>
          <w:bCs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b/>
          <w:bCs/>
          <w:lang w:eastAsia="ar-SA"/>
        </w:rPr>
      </w:pPr>
      <w:r w:rsidRPr="00E7143D">
        <w:rPr>
          <w:rFonts w:ascii="Times New Roman" w:hAnsi="Times New Roman"/>
          <w:b/>
          <w:bCs/>
          <w:lang w:eastAsia="ar-SA"/>
        </w:rPr>
        <w:t xml:space="preserve">Глава города Югорска                     </w:t>
      </w:r>
      <w:bookmarkStart w:id="1" w:name="_GoBack"/>
      <w:bookmarkEnd w:id="1"/>
      <w:r w:rsidRPr="00E7143D">
        <w:rPr>
          <w:rFonts w:ascii="Times New Roman" w:hAnsi="Times New Roman"/>
          <w:b/>
          <w:bCs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b/>
          <w:bCs/>
          <w:lang w:eastAsia="ar-SA"/>
        </w:rPr>
        <w:t>А. В. Бородкин</w:t>
      </w:r>
      <w:r w:rsidRPr="00E7143D">
        <w:rPr>
          <w:rFonts w:ascii="Times New Roman" w:hAnsi="Times New Roman"/>
          <w:b/>
          <w:bCs/>
          <w:lang w:eastAsia="ar-SA"/>
        </w:rPr>
        <w:t xml:space="preserve"> </w:t>
      </w: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b/>
          <w:bCs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b/>
          <w:bCs/>
          <w:lang w:eastAsia="ar-SA"/>
        </w:rPr>
      </w:pPr>
    </w:p>
    <w:p w:rsidR="00D57AF8" w:rsidRDefault="00D57AF8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  <w:sectPr w:rsidR="00D57AF8" w:rsidSect="00D57A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97" w:right="851" w:bottom="567" w:left="1559" w:header="709" w:footer="709" w:gutter="0"/>
          <w:cols w:space="720"/>
        </w:sectPr>
      </w:pP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lastRenderedPageBreak/>
        <w:t xml:space="preserve">Приложение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к постановлению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администрации города Югорска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от </w:t>
      </w:r>
      <w:r w:rsidR="009670A9">
        <w:rPr>
          <w:rFonts w:ascii="Times New Roman" w:hAnsi="Times New Roman"/>
          <w:b/>
          <w:bCs/>
          <w:kern w:val="32"/>
        </w:rPr>
        <w:t>_________</w:t>
      </w:r>
      <w:r w:rsidR="000C0CC7" w:rsidRPr="000C0CC7">
        <w:rPr>
          <w:rFonts w:ascii="Times New Roman" w:hAnsi="Times New Roman"/>
          <w:b/>
          <w:bCs/>
          <w:kern w:val="32"/>
        </w:rPr>
        <w:t xml:space="preserve"> </w:t>
      </w:r>
      <w:r w:rsidRPr="005A0AAD">
        <w:rPr>
          <w:rFonts w:ascii="Times New Roman" w:hAnsi="Times New Roman"/>
          <w:b/>
          <w:bCs/>
          <w:kern w:val="32"/>
        </w:rPr>
        <w:t xml:space="preserve"> № </w:t>
      </w:r>
      <w:r w:rsidR="009670A9">
        <w:rPr>
          <w:rFonts w:ascii="Times New Roman" w:hAnsi="Times New Roman"/>
          <w:b/>
          <w:bCs/>
          <w:kern w:val="32"/>
        </w:rPr>
        <w:t>______</w:t>
      </w:r>
    </w:p>
    <w:p w:rsidR="00F61462" w:rsidRPr="005A0AAD" w:rsidRDefault="00F61462" w:rsidP="00F61462">
      <w:pPr>
        <w:widowControl w:val="0"/>
        <w:jc w:val="right"/>
        <w:rPr>
          <w:rFonts w:ascii="Times New Roman" w:hAnsi="Times New Roman"/>
          <w:b/>
        </w:rPr>
      </w:pPr>
    </w:p>
    <w:p w:rsidR="0050397B" w:rsidRDefault="0050397B" w:rsidP="00F61462">
      <w:pPr>
        <w:ind w:firstLine="0"/>
        <w:jc w:val="center"/>
        <w:outlineLvl w:val="0"/>
        <w:rPr>
          <w:rFonts w:ascii="Times New Roman" w:hAnsi="Times New Roman"/>
          <w:b/>
          <w:bCs/>
          <w:kern w:val="32"/>
        </w:rPr>
      </w:pPr>
    </w:p>
    <w:p w:rsidR="00F61462" w:rsidRPr="005A0AAD" w:rsidRDefault="009B708B" w:rsidP="009B708B">
      <w:pPr>
        <w:ind w:right="989" w:firstLine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Таблица </w:t>
      </w:r>
      <w:r w:rsidR="000824AD">
        <w:rPr>
          <w:rFonts w:ascii="Times New Roman" w:hAnsi="Times New Roman"/>
          <w:color w:val="000000"/>
        </w:rPr>
        <w:t>2</w:t>
      </w:r>
    </w:p>
    <w:p w:rsidR="00116A56" w:rsidRPr="00151981" w:rsidRDefault="00151981" w:rsidP="00151981">
      <w:pPr>
        <w:ind w:firstLine="0"/>
        <w:jc w:val="center"/>
        <w:rPr>
          <w:rFonts w:ascii="Times New Roman" w:hAnsi="Times New Roman"/>
          <w:color w:val="000000"/>
        </w:rPr>
      </w:pPr>
      <w:r w:rsidRPr="00151981">
        <w:rPr>
          <w:rFonts w:ascii="Times New Roman" w:hAnsi="Times New Roman"/>
          <w:b/>
          <w:bCs/>
          <w:lang w:eastAsia="ar-SA"/>
        </w:rPr>
        <w:t xml:space="preserve">Перечень основных мероприятий  муниципальной программы </w:t>
      </w:r>
    </w:p>
    <w:p w:rsidR="00116A56" w:rsidRDefault="00116A56" w:rsidP="00116A56">
      <w:pPr>
        <w:ind w:firstLine="0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86"/>
        <w:gridCol w:w="1300"/>
        <w:gridCol w:w="2399"/>
        <w:gridCol w:w="1517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898"/>
      </w:tblGrid>
      <w:tr w:rsidR="008B1C7F" w:rsidRPr="00192684" w:rsidTr="0077064F">
        <w:trPr>
          <w:trHeight w:val="750"/>
        </w:trPr>
        <w:tc>
          <w:tcPr>
            <w:tcW w:w="786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1300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399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Ответственный исполнитель /соисполнитель (наименование органа или структурного подразделения)</w:t>
            </w:r>
          </w:p>
        </w:tc>
        <w:tc>
          <w:tcPr>
            <w:tcW w:w="1761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43" w:type="dxa"/>
            <w:gridSpan w:val="9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89" w:type="dxa"/>
            <w:gridSpan w:val="8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8B1C7F" w:rsidRPr="00192684" w:rsidTr="0077064F">
        <w:trPr>
          <w:trHeight w:val="795"/>
        </w:trPr>
        <w:tc>
          <w:tcPr>
            <w:tcW w:w="786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2026-2030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30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9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7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1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4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9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</w:t>
            </w:r>
            <w:proofErr w:type="gramStart"/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жилищно-коммунального и строительного комплекса 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64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8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64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84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Управление культуры 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69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Управление социальной политики 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9670A9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66" w:type="dxa"/>
            <w:hideMark/>
          </w:tcPr>
          <w:p w:rsidR="008B1C7F" w:rsidRPr="00192684" w:rsidRDefault="009670A9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79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75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73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Управление образования 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8B1C7F" w:rsidRPr="00192684" w:rsidTr="0077064F">
        <w:trPr>
          <w:trHeight w:val="72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70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</w:tr>
      <w:tr w:rsidR="008B1C7F" w:rsidRPr="00192684" w:rsidTr="0077064F">
        <w:trPr>
          <w:trHeight w:val="73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78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0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9" w:type="dxa"/>
            <w:vMerge w:val="restart"/>
            <w:hideMark/>
          </w:tcPr>
          <w:p w:rsidR="008B1C7F" w:rsidRPr="00192684" w:rsidRDefault="008B1C7F" w:rsidP="005E7A9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 доступности предоставляемых инвалидам услуг в сфере культуры с учетом имеющихся у них нарушений (2)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8B1C7F" w:rsidRPr="00192684" w:rsidTr="0077064F">
        <w:trPr>
          <w:trHeight w:val="70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75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87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</w:tr>
      <w:tr w:rsidR="008B1C7F" w:rsidRPr="00192684" w:rsidTr="0077064F">
        <w:trPr>
          <w:trHeight w:val="69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66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0" w:type="dxa"/>
            <w:vMerge w:val="restart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9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C7D24" w:rsidRPr="008C7D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</w:t>
            </w: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(3, 4) 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500,00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100,00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50,00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50,00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50,00  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250,00  </w:t>
            </w:r>
          </w:p>
        </w:tc>
      </w:tr>
      <w:tr w:rsidR="008B1C7F" w:rsidRPr="00192684" w:rsidTr="0077064F">
        <w:trPr>
          <w:trHeight w:val="67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69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70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500,00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50,00  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250,00  </w:t>
            </w:r>
          </w:p>
        </w:tc>
      </w:tr>
      <w:tr w:rsidR="008B1C7F" w:rsidRPr="00192684" w:rsidTr="0077064F">
        <w:trPr>
          <w:trHeight w:val="70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9670A9" w:rsidP="009670A9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00,0  </w:t>
            </w:r>
          </w:p>
        </w:tc>
        <w:tc>
          <w:tcPr>
            <w:tcW w:w="866" w:type="dxa"/>
            <w:hideMark/>
          </w:tcPr>
          <w:p w:rsidR="008B1C7F" w:rsidRPr="00192684" w:rsidRDefault="009670A9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1 000,00  </w:t>
            </w:r>
          </w:p>
        </w:tc>
      </w:tr>
      <w:tr w:rsidR="008B1C7F" w:rsidRPr="00192684" w:rsidTr="0077064F">
        <w:trPr>
          <w:trHeight w:val="52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B83CF8" w:rsidP="00B83CF8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2 7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00,00  </w:t>
            </w:r>
          </w:p>
        </w:tc>
        <w:tc>
          <w:tcPr>
            <w:tcW w:w="866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8B1C7F"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99" w:type="dxa"/>
            <w:gridSpan w:val="2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17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52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70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6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99" w:type="dxa"/>
            <w:gridSpan w:val="2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17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инвестиции в объекты </w:t>
            </w: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8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49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9670A9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3 0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9670A9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8B1C7F" w:rsidRPr="00192684" w:rsidTr="0077064F">
        <w:trPr>
          <w:trHeight w:val="64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8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61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2 7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1 000,0  </w:t>
            </w:r>
          </w:p>
        </w:tc>
      </w:tr>
      <w:tr w:rsidR="008B1C7F" w:rsidRPr="00192684" w:rsidTr="0077064F">
        <w:trPr>
          <w:trHeight w:val="8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43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3699" w:type="dxa"/>
            <w:gridSpan w:val="2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17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B1C7F" w:rsidRPr="00192684" w:rsidTr="0077064F">
        <w:trPr>
          <w:trHeight w:val="4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9670A9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9670A9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52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8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4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B83CF8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8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жилищно-коммунального и строительного комплекса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2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82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0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8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30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17" w:type="dxa"/>
            <w:vMerge w:val="restart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8B1C7F" w:rsidRPr="00192684" w:rsidTr="0077064F">
        <w:trPr>
          <w:trHeight w:val="52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1C7F" w:rsidRPr="00192684" w:rsidTr="0077064F">
        <w:trPr>
          <w:trHeight w:val="510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192684" w:rsidP="0019268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="008B1C7F"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54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</w:tr>
      <w:tr w:rsidR="008B1C7F" w:rsidRPr="00192684" w:rsidTr="0077064F">
        <w:trPr>
          <w:trHeight w:val="765"/>
        </w:trPr>
        <w:tc>
          <w:tcPr>
            <w:tcW w:w="786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99" w:type="dxa"/>
            <w:gridSpan w:val="2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hideMark/>
          </w:tcPr>
          <w:p w:rsidR="008B1C7F" w:rsidRPr="00192684" w:rsidRDefault="008B1C7F" w:rsidP="008B1C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268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57AF8" w:rsidRDefault="00D57AF8" w:rsidP="00D57AF8">
      <w:pPr>
        <w:ind w:firstLine="0"/>
        <w:rPr>
          <w:rFonts w:ascii="Times New Roman" w:hAnsi="Times New Roman"/>
          <w:color w:val="000000"/>
          <w:sz w:val="20"/>
          <w:szCs w:val="20"/>
        </w:rPr>
        <w:sectPr w:rsidR="00D57AF8" w:rsidSect="00D57AF8">
          <w:pgSz w:w="16838" w:h="11906" w:orient="landscape"/>
          <w:pgMar w:top="1559" w:right="397" w:bottom="851" w:left="567" w:header="709" w:footer="709" w:gutter="0"/>
          <w:cols w:space="720"/>
        </w:sectPr>
      </w:pPr>
    </w:p>
    <w:bookmarkEnd w:id="0"/>
    <w:p w:rsidR="00116A56" w:rsidRDefault="00116A56" w:rsidP="00D57AF8">
      <w:pPr>
        <w:ind w:firstLine="0"/>
        <w:rPr>
          <w:rFonts w:ascii="Times New Roman" w:hAnsi="Times New Roman"/>
          <w:color w:val="000000"/>
          <w:sz w:val="20"/>
          <w:szCs w:val="20"/>
        </w:rPr>
      </w:pPr>
    </w:p>
    <w:sectPr w:rsidR="00116A56" w:rsidSect="00D57AF8">
      <w:pgSz w:w="11906" w:h="16838"/>
      <w:pgMar w:top="397" w:right="851" w:bottom="567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6B" w:rsidRDefault="00E8156B" w:rsidP="00F61462">
      <w:r>
        <w:separator/>
      </w:r>
    </w:p>
  </w:endnote>
  <w:endnote w:type="continuationSeparator" w:id="0">
    <w:p w:rsidR="00E8156B" w:rsidRDefault="00E8156B" w:rsidP="00F6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3E" w:rsidRDefault="002C403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3E" w:rsidRDefault="002C403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3E" w:rsidRDefault="002C403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6B" w:rsidRDefault="00E8156B" w:rsidP="00F61462">
      <w:r>
        <w:separator/>
      </w:r>
    </w:p>
  </w:footnote>
  <w:footnote w:type="continuationSeparator" w:id="0">
    <w:p w:rsidR="00E8156B" w:rsidRDefault="00E8156B" w:rsidP="00F61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3E" w:rsidRDefault="002C403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3E" w:rsidRDefault="002C403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3E" w:rsidRDefault="002C403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65732F"/>
    <w:multiLevelType w:val="hybridMultilevel"/>
    <w:tmpl w:val="A726D85A"/>
    <w:lvl w:ilvl="0" w:tplc="7FD2FD6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FB479E"/>
    <w:multiLevelType w:val="hybridMultilevel"/>
    <w:tmpl w:val="0F7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E16"/>
    <w:multiLevelType w:val="hybridMultilevel"/>
    <w:tmpl w:val="43EC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>
    <w:nsid w:val="2B0808BB"/>
    <w:multiLevelType w:val="hybridMultilevel"/>
    <w:tmpl w:val="390E18B4"/>
    <w:lvl w:ilvl="0" w:tplc="356869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0">
    <w:nsid w:val="451C7F97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1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43"/>
    <w:rsid w:val="0000187C"/>
    <w:rsid w:val="00004F78"/>
    <w:rsid w:val="0002127B"/>
    <w:rsid w:val="00041BF2"/>
    <w:rsid w:val="000821B5"/>
    <w:rsid w:val="000824AD"/>
    <w:rsid w:val="0009308B"/>
    <w:rsid w:val="000B67D3"/>
    <w:rsid w:val="000C0CC7"/>
    <w:rsid w:val="000D5F6B"/>
    <w:rsid w:val="00112C43"/>
    <w:rsid w:val="001132B8"/>
    <w:rsid w:val="00113BC6"/>
    <w:rsid w:val="00113EB6"/>
    <w:rsid w:val="00116A56"/>
    <w:rsid w:val="00141AB0"/>
    <w:rsid w:val="00151981"/>
    <w:rsid w:val="00161717"/>
    <w:rsid w:val="00165B8F"/>
    <w:rsid w:val="00184320"/>
    <w:rsid w:val="00192684"/>
    <w:rsid w:val="001B4F3E"/>
    <w:rsid w:val="001B6B83"/>
    <w:rsid w:val="001D32D6"/>
    <w:rsid w:val="001D5EC4"/>
    <w:rsid w:val="00226D76"/>
    <w:rsid w:val="00233B1B"/>
    <w:rsid w:val="0024083B"/>
    <w:rsid w:val="00261CC5"/>
    <w:rsid w:val="00264468"/>
    <w:rsid w:val="00282360"/>
    <w:rsid w:val="0028683B"/>
    <w:rsid w:val="002C403E"/>
    <w:rsid w:val="002D0F2B"/>
    <w:rsid w:val="002D3CE0"/>
    <w:rsid w:val="002E27BB"/>
    <w:rsid w:val="002F2E68"/>
    <w:rsid w:val="002F5419"/>
    <w:rsid w:val="00324E06"/>
    <w:rsid w:val="0032783D"/>
    <w:rsid w:val="00363238"/>
    <w:rsid w:val="0037540C"/>
    <w:rsid w:val="003B07C4"/>
    <w:rsid w:val="003D0D33"/>
    <w:rsid w:val="00414845"/>
    <w:rsid w:val="00424F68"/>
    <w:rsid w:val="0045316F"/>
    <w:rsid w:val="00473183"/>
    <w:rsid w:val="00474CF8"/>
    <w:rsid w:val="004758D1"/>
    <w:rsid w:val="004A5F4C"/>
    <w:rsid w:val="004A7A76"/>
    <w:rsid w:val="004F4902"/>
    <w:rsid w:val="0050397B"/>
    <w:rsid w:val="00510288"/>
    <w:rsid w:val="00543D09"/>
    <w:rsid w:val="00573759"/>
    <w:rsid w:val="0059212F"/>
    <w:rsid w:val="005A0AAD"/>
    <w:rsid w:val="005E7A9E"/>
    <w:rsid w:val="005F3908"/>
    <w:rsid w:val="005F674E"/>
    <w:rsid w:val="006169A0"/>
    <w:rsid w:val="00622C81"/>
    <w:rsid w:val="0062753E"/>
    <w:rsid w:val="00633976"/>
    <w:rsid w:val="00657DA8"/>
    <w:rsid w:val="00686282"/>
    <w:rsid w:val="00697961"/>
    <w:rsid w:val="006E38FA"/>
    <w:rsid w:val="00716A7A"/>
    <w:rsid w:val="00741F35"/>
    <w:rsid w:val="00742857"/>
    <w:rsid w:val="0077064F"/>
    <w:rsid w:val="00772419"/>
    <w:rsid w:val="00787F84"/>
    <w:rsid w:val="007972FA"/>
    <w:rsid w:val="007A3151"/>
    <w:rsid w:val="007B35F6"/>
    <w:rsid w:val="00821AD1"/>
    <w:rsid w:val="00842423"/>
    <w:rsid w:val="008546AA"/>
    <w:rsid w:val="00867EFC"/>
    <w:rsid w:val="00877A54"/>
    <w:rsid w:val="008B1C7F"/>
    <w:rsid w:val="008C7D24"/>
    <w:rsid w:val="008D7518"/>
    <w:rsid w:val="009044BA"/>
    <w:rsid w:val="0094450B"/>
    <w:rsid w:val="009670A9"/>
    <w:rsid w:val="009872DD"/>
    <w:rsid w:val="009B708B"/>
    <w:rsid w:val="009C54E7"/>
    <w:rsid w:val="009E26CB"/>
    <w:rsid w:val="009F2286"/>
    <w:rsid w:val="00A073B2"/>
    <w:rsid w:val="00A07989"/>
    <w:rsid w:val="00A56743"/>
    <w:rsid w:val="00A65112"/>
    <w:rsid w:val="00AB73BE"/>
    <w:rsid w:val="00AC0445"/>
    <w:rsid w:val="00AD5878"/>
    <w:rsid w:val="00AF39FA"/>
    <w:rsid w:val="00B7796E"/>
    <w:rsid w:val="00B83CF8"/>
    <w:rsid w:val="00BA1569"/>
    <w:rsid w:val="00BC77A5"/>
    <w:rsid w:val="00C105B3"/>
    <w:rsid w:val="00C5624B"/>
    <w:rsid w:val="00C96444"/>
    <w:rsid w:val="00CB7368"/>
    <w:rsid w:val="00CD2401"/>
    <w:rsid w:val="00CF1FAA"/>
    <w:rsid w:val="00D43720"/>
    <w:rsid w:val="00D57AF8"/>
    <w:rsid w:val="00D7381D"/>
    <w:rsid w:val="00D86130"/>
    <w:rsid w:val="00DB7FE8"/>
    <w:rsid w:val="00E07B09"/>
    <w:rsid w:val="00E27674"/>
    <w:rsid w:val="00E54BD4"/>
    <w:rsid w:val="00E67C84"/>
    <w:rsid w:val="00E67DD6"/>
    <w:rsid w:val="00E7143D"/>
    <w:rsid w:val="00E8156B"/>
    <w:rsid w:val="00EA0102"/>
    <w:rsid w:val="00EA6538"/>
    <w:rsid w:val="00EB4ADE"/>
    <w:rsid w:val="00EC4A5F"/>
    <w:rsid w:val="00ED7DE1"/>
    <w:rsid w:val="00F2195D"/>
    <w:rsid w:val="00F2401E"/>
    <w:rsid w:val="00F466DD"/>
    <w:rsid w:val="00F61462"/>
    <w:rsid w:val="00F71FC9"/>
    <w:rsid w:val="00F7610A"/>
    <w:rsid w:val="00FB6C13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7DE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61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46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1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462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61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1462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462"/>
    <w:pPr>
      <w:ind w:left="720"/>
      <w:contextualSpacing/>
    </w:pPr>
  </w:style>
  <w:style w:type="table" w:styleId="a4">
    <w:name w:val="Table Grid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шрифт абзаца3"/>
    <w:rsid w:val="00F61462"/>
  </w:style>
  <w:style w:type="paragraph" w:styleId="a7">
    <w:name w:val="footnote text"/>
    <w:basedOn w:val="a"/>
    <w:link w:val="a8"/>
    <w:uiPriority w:val="99"/>
    <w:semiHidden/>
    <w:unhideWhenUsed/>
    <w:rsid w:val="00F614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1462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61462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F61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6146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61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uiPriority w:val="99"/>
    <w:rsid w:val="00F61462"/>
    <w:rPr>
      <w:color w:val="0000FF"/>
      <w:u w:val="none"/>
    </w:rPr>
  </w:style>
  <w:style w:type="paragraph" w:customStyle="1" w:styleId="Application">
    <w:name w:val="Application!Приложение"/>
    <w:rsid w:val="00F6146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6146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6146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6146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d">
    <w:name w:val="FollowedHyperlink"/>
    <w:uiPriority w:val="99"/>
    <w:semiHidden/>
    <w:unhideWhenUsed/>
    <w:rsid w:val="00F61462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1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F61462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61462"/>
  </w:style>
  <w:style w:type="character" w:customStyle="1" w:styleId="110">
    <w:name w:val="Заголовок 1 Знак1"/>
    <w:aliases w:val="!Части документа Знак1"/>
    <w:rsid w:val="00F614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F6146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F61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rsid w:val="00F6146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2">
    <w:name w:val="Normal (Web)"/>
    <w:basedOn w:val="a"/>
    <w:semiHidden/>
    <w:unhideWhenUsed/>
    <w:rsid w:val="00F61462"/>
    <w:pPr>
      <w:spacing w:before="280" w:after="280"/>
    </w:pPr>
  </w:style>
  <w:style w:type="character" w:customStyle="1" w:styleId="12">
    <w:name w:val="Текст примечания Знак1"/>
    <w:aliases w:val="!Равноширинный текст документа Знак1"/>
    <w:semiHidden/>
    <w:rsid w:val="00F61462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F6146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F61462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F61462"/>
    <w:pPr>
      <w:widowControl w:val="0"/>
      <w:ind w:firstLine="900"/>
    </w:pPr>
    <w:rPr>
      <w:rFonts w:eastAsia="Calibri" w:cs="Arial"/>
      <w:kern w:val="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61462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F614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61462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F61462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F61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Standard">
    <w:name w:val="Standard"/>
    <w:uiPriority w:val="99"/>
    <w:rsid w:val="00F614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Без интервала1"/>
    <w:rsid w:val="00F61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rsid w:val="00F61462"/>
  </w:style>
  <w:style w:type="paragraph" w:customStyle="1" w:styleId="ConsPlusTitle">
    <w:name w:val="ConsPlusTitle"/>
    <w:rsid w:val="00F61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61462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F61462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F61462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rsid w:val="00F61462"/>
    <w:pPr>
      <w:jc w:val="center"/>
    </w:pPr>
    <w:rPr>
      <w:b/>
      <w:bCs/>
      <w:caps/>
      <w:sz w:val="28"/>
      <w:szCs w:val="28"/>
    </w:rPr>
  </w:style>
  <w:style w:type="paragraph" w:customStyle="1" w:styleId="afa">
    <w:name w:val="Заголовок"/>
    <w:basedOn w:val="a"/>
    <w:next w:val="af3"/>
    <w:rsid w:val="00F614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4">
    <w:name w:val="Название1"/>
    <w:basedOn w:val="a"/>
    <w:rsid w:val="00F6146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F61462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rsid w:val="00F61462"/>
    <w:pPr>
      <w:jc w:val="center"/>
    </w:pPr>
    <w:rPr>
      <w:b/>
      <w:sz w:val="28"/>
    </w:rPr>
  </w:style>
  <w:style w:type="paragraph" w:customStyle="1" w:styleId="afb">
    <w:name w:val="Содержимое таблицы"/>
    <w:basedOn w:val="a"/>
    <w:rsid w:val="00F61462"/>
    <w:pPr>
      <w:suppressLineNumbers/>
    </w:pPr>
  </w:style>
  <w:style w:type="paragraph" w:customStyle="1" w:styleId="afc">
    <w:name w:val="Заголовок таблицы"/>
    <w:basedOn w:val="afb"/>
    <w:rsid w:val="00F61462"/>
    <w:pPr>
      <w:jc w:val="center"/>
    </w:pPr>
    <w:rPr>
      <w:b/>
      <w:bCs/>
    </w:rPr>
  </w:style>
  <w:style w:type="paragraph" w:customStyle="1" w:styleId="Style2">
    <w:name w:val="Style2"/>
    <w:basedOn w:val="a"/>
    <w:rsid w:val="00F61462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"/>
    <w:rsid w:val="00F61462"/>
    <w:pPr>
      <w:ind w:firstLine="708"/>
    </w:pPr>
  </w:style>
  <w:style w:type="paragraph" w:customStyle="1" w:styleId="fr10">
    <w:name w:val="fr1"/>
    <w:basedOn w:val="a"/>
    <w:rsid w:val="00F61462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614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146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F6146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614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614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d">
    <w:name w:val="Placeholder Text"/>
    <w:uiPriority w:val="99"/>
    <w:semiHidden/>
    <w:rsid w:val="00F61462"/>
    <w:rPr>
      <w:color w:val="808080"/>
    </w:rPr>
  </w:style>
  <w:style w:type="character" w:customStyle="1" w:styleId="FontStyle232">
    <w:name w:val="Font Style232"/>
    <w:uiPriority w:val="99"/>
    <w:rsid w:val="00F6146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F61462"/>
  </w:style>
  <w:style w:type="character" w:customStyle="1" w:styleId="WW-Absatz-Standardschriftart">
    <w:name w:val="WW-Absatz-Standardschriftart"/>
    <w:rsid w:val="00F61462"/>
  </w:style>
  <w:style w:type="character" w:customStyle="1" w:styleId="WW-Absatz-Standardschriftart1">
    <w:name w:val="WW-Absatz-Standardschriftart1"/>
    <w:rsid w:val="00F61462"/>
  </w:style>
  <w:style w:type="character" w:customStyle="1" w:styleId="WW8Num2z0">
    <w:name w:val="WW8Num2z0"/>
    <w:rsid w:val="00F61462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F61462"/>
  </w:style>
  <w:style w:type="character" w:customStyle="1" w:styleId="WW-Absatz-Standardschriftart111">
    <w:name w:val="WW-Absatz-Standardschriftart111"/>
    <w:rsid w:val="00F61462"/>
  </w:style>
  <w:style w:type="character" w:customStyle="1" w:styleId="WW-Absatz-Standardschriftart1111">
    <w:name w:val="WW-Absatz-Standardschriftart1111"/>
    <w:rsid w:val="00F61462"/>
  </w:style>
  <w:style w:type="character" w:customStyle="1" w:styleId="WW-Absatz-Standardschriftart11111">
    <w:name w:val="WW-Absatz-Standardschriftart11111"/>
    <w:rsid w:val="00F61462"/>
  </w:style>
  <w:style w:type="character" w:customStyle="1" w:styleId="WW-Absatz-Standardschriftart111111">
    <w:name w:val="WW-Absatz-Standardschriftart111111"/>
    <w:rsid w:val="00F61462"/>
  </w:style>
  <w:style w:type="character" w:customStyle="1" w:styleId="WW-Absatz-Standardschriftart1111111">
    <w:name w:val="WW-Absatz-Standardschriftart1111111"/>
    <w:rsid w:val="00F61462"/>
  </w:style>
  <w:style w:type="character" w:customStyle="1" w:styleId="WW-Absatz-Standardschriftart11111111">
    <w:name w:val="WW-Absatz-Standardschriftart11111111"/>
    <w:rsid w:val="00F61462"/>
  </w:style>
  <w:style w:type="character" w:customStyle="1" w:styleId="WW-Absatz-Standardschriftart111111111">
    <w:name w:val="WW-Absatz-Standardschriftart111111111"/>
    <w:rsid w:val="00F61462"/>
  </w:style>
  <w:style w:type="character" w:customStyle="1" w:styleId="WW-Absatz-Standardschriftart1111111111">
    <w:name w:val="WW-Absatz-Standardschriftart1111111111"/>
    <w:rsid w:val="00F61462"/>
  </w:style>
  <w:style w:type="character" w:customStyle="1" w:styleId="WW8Num3z0">
    <w:name w:val="WW8Num3z0"/>
    <w:rsid w:val="00F6146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F61462"/>
  </w:style>
  <w:style w:type="character" w:customStyle="1" w:styleId="WW-Absatz-Standardschriftart111111111111">
    <w:name w:val="WW-Absatz-Standardschriftart111111111111"/>
    <w:rsid w:val="00F61462"/>
  </w:style>
  <w:style w:type="character" w:customStyle="1" w:styleId="WW-Absatz-Standardschriftart1111111111111">
    <w:name w:val="WW-Absatz-Standardschriftart1111111111111"/>
    <w:rsid w:val="00F61462"/>
  </w:style>
  <w:style w:type="character" w:customStyle="1" w:styleId="WW8Num4z0">
    <w:name w:val="WW8Num4z0"/>
    <w:rsid w:val="00F6146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F61462"/>
  </w:style>
  <w:style w:type="character" w:customStyle="1" w:styleId="WW-Absatz-Standardschriftart111111111111111">
    <w:name w:val="WW-Absatz-Standardschriftart111111111111111"/>
    <w:rsid w:val="00F61462"/>
  </w:style>
  <w:style w:type="character" w:customStyle="1" w:styleId="WW-Absatz-Standardschriftart1111111111111111">
    <w:name w:val="WW-Absatz-Standardschriftart1111111111111111"/>
    <w:rsid w:val="00F61462"/>
  </w:style>
  <w:style w:type="character" w:customStyle="1" w:styleId="WW-Absatz-Standardschriftart11111111111111111">
    <w:name w:val="WW-Absatz-Standardschriftart11111111111111111"/>
    <w:rsid w:val="00F61462"/>
  </w:style>
  <w:style w:type="character" w:customStyle="1" w:styleId="WW-Absatz-Standardschriftart111111111111111111">
    <w:name w:val="WW-Absatz-Standardschriftart111111111111111111"/>
    <w:rsid w:val="00F61462"/>
  </w:style>
  <w:style w:type="character" w:customStyle="1" w:styleId="WW-Absatz-Standardschriftart1111111111111111111">
    <w:name w:val="WW-Absatz-Standardschriftart1111111111111111111"/>
    <w:rsid w:val="00F61462"/>
  </w:style>
  <w:style w:type="character" w:customStyle="1" w:styleId="WW-Absatz-Standardschriftart11111111111111111111">
    <w:name w:val="WW-Absatz-Standardschriftart11111111111111111111"/>
    <w:rsid w:val="00F61462"/>
  </w:style>
  <w:style w:type="character" w:customStyle="1" w:styleId="WW8Num5z0">
    <w:name w:val="WW8Num5z0"/>
    <w:rsid w:val="00F61462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F61462"/>
  </w:style>
  <w:style w:type="character" w:customStyle="1" w:styleId="WW8Num6z0">
    <w:name w:val="WW8Num6z0"/>
    <w:rsid w:val="00F61462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F61462"/>
  </w:style>
  <w:style w:type="character" w:customStyle="1" w:styleId="WW-Absatz-Standardschriftart11111111111111111111111">
    <w:name w:val="WW-Absatz-Standardschriftart11111111111111111111111"/>
    <w:rsid w:val="00F61462"/>
  </w:style>
  <w:style w:type="character" w:customStyle="1" w:styleId="WW-Absatz-Standardschriftart111111111111111111111111">
    <w:name w:val="WW-Absatz-Standardschriftart111111111111111111111111"/>
    <w:rsid w:val="00F61462"/>
  </w:style>
  <w:style w:type="character" w:customStyle="1" w:styleId="WW-Absatz-Standardschriftart1111111111111111111111111">
    <w:name w:val="WW-Absatz-Standardschriftart1111111111111111111111111"/>
    <w:rsid w:val="00F61462"/>
  </w:style>
  <w:style w:type="character" w:customStyle="1" w:styleId="WW-Absatz-Standardschriftart11111111111111111111111111">
    <w:name w:val="WW-Absatz-Standardschriftart11111111111111111111111111"/>
    <w:rsid w:val="00F61462"/>
  </w:style>
  <w:style w:type="character" w:customStyle="1" w:styleId="WW-Absatz-Standardschriftart111111111111111111111111111">
    <w:name w:val="WW-Absatz-Standardschriftart111111111111111111111111111"/>
    <w:rsid w:val="00F61462"/>
  </w:style>
  <w:style w:type="character" w:customStyle="1" w:styleId="WW-Absatz-Standardschriftart1111111111111111111111111111">
    <w:name w:val="WW-Absatz-Standardschriftart1111111111111111111111111111"/>
    <w:rsid w:val="00F61462"/>
  </w:style>
  <w:style w:type="character" w:customStyle="1" w:styleId="WW-Absatz-Standardschriftart11111111111111111111111111111">
    <w:name w:val="WW-Absatz-Standardschriftart11111111111111111111111111111"/>
    <w:rsid w:val="00F61462"/>
  </w:style>
  <w:style w:type="character" w:customStyle="1" w:styleId="WW-Absatz-Standardschriftart111111111111111111111111111111">
    <w:name w:val="WW-Absatz-Standardschriftart111111111111111111111111111111"/>
    <w:rsid w:val="00F61462"/>
  </w:style>
  <w:style w:type="character" w:customStyle="1" w:styleId="WW-Absatz-Standardschriftart1111111111111111111111111111111">
    <w:name w:val="WW-Absatz-Standardschriftart1111111111111111111111111111111"/>
    <w:rsid w:val="00F61462"/>
  </w:style>
  <w:style w:type="character" w:customStyle="1" w:styleId="WW-Absatz-Standardschriftart11111111111111111111111111111111">
    <w:name w:val="WW-Absatz-Standardschriftart11111111111111111111111111111111"/>
    <w:rsid w:val="00F61462"/>
  </w:style>
  <w:style w:type="character" w:customStyle="1" w:styleId="WW-Absatz-Standardschriftart111111111111111111111111111111111">
    <w:name w:val="WW-Absatz-Standardschriftart111111111111111111111111111111111"/>
    <w:rsid w:val="00F61462"/>
  </w:style>
  <w:style w:type="character" w:customStyle="1" w:styleId="WW-Absatz-Standardschriftart1111111111111111111111111111111111">
    <w:name w:val="WW-Absatz-Standardschriftart1111111111111111111111111111111111"/>
    <w:rsid w:val="00F61462"/>
  </w:style>
  <w:style w:type="character" w:customStyle="1" w:styleId="WW8Num3z1">
    <w:name w:val="WW8Num3z1"/>
    <w:rsid w:val="00F61462"/>
    <w:rPr>
      <w:rFonts w:ascii="Courier New" w:hAnsi="Courier New" w:cs="Courier New" w:hint="default"/>
    </w:rPr>
  </w:style>
  <w:style w:type="character" w:customStyle="1" w:styleId="WW8Num3z2">
    <w:name w:val="WW8Num3z2"/>
    <w:rsid w:val="00F61462"/>
    <w:rPr>
      <w:rFonts w:ascii="Wingdings" w:hAnsi="Wingdings" w:hint="default"/>
    </w:rPr>
  </w:style>
  <w:style w:type="character" w:customStyle="1" w:styleId="17">
    <w:name w:val="Основной шрифт абзаца1"/>
    <w:rsid w:val="00F61462"/>
  </w:style>
  <w:style w:type="character" w:customStyle="1" w:styleId="TextNPA">
    <w:name w:val="Text NPA"/>
    <w:rsid w:val="00F61462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F61462"/>
  </w:style>
  <w:style w:type="character" w:customStyle="1" w:styleId="aff">
    <w:name w:val="Маркеры списка"/>
    <w:rsid w:val="00F61462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F61462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4"/>
    <w:rsid w:val="00F6146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6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link w:val="aff1"/>
    <w:uiPriority w:val="11"/>
    <w:qFormat/>
    <w:rsid w:val="00F61462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F614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Block Text"/>
    <w:basedOn w:val="a"/>
    <w:uiPriority w:val="99"/>
    <w:semiHidden/>
    <w:unhideWhenUsed/>
    <w:rsid w:val="00F61462"/>
    <w:pPr>
      <w:ind w:left="-709" w:right="-379" w:firstLine="709"/>
    </w:pPr>
    <w:rPr>
      <w:b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F61462"/>
    <w:rPr>
      <w:b/>
      <w:bCs/>
      <w:sz w:val="20"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F61462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F61462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nformat">
    <w:name w:val="ConsPlusNonformat"/>
    <w:uiPriority w:val="99"/>
    <w:semiHidden/>
    <w:rsid w:val="00F61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F61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6">
    <w:name w:val="xl66"/>
    <w:basedOn w:val="a"/>
    <w:rsid w:val="00F61462"/>
    <w:pPr>
      <w:spacing w:before="100" w:beforeAutospacing="1" w:after="100" w:afterAutospacing="1"/>
    </w:pPr>
    <w:rPr>
      <w:i/>
      <w:iCs/>
    </w:rPr>
  </w:style>
  <w:style w:type="paragraph" w:customStyle="1" w:styleId="xl135">
    <w:name w:val="xl13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6146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stylet3">
    <w:name w:val="stylet3"/>
    <w:basedOn w:val="a"/>
    <w:semiHidden/>
    <w:rsid w:val="00F61462"/>
    <w:pPr>
      <w:spacing w:before="100" w:beforeAutospacing="1" w:after="100" w:afterAutospacing="1"/>
    </w:pPr>
  </w:style>
  <w:style w:type="paragraph" w:customStyle="1" w:styleId="19">
    <w:name w:val="Подзаголовок1"/>
    <w:basedOn w:val="a"/>
    <w:next w:val="a"/>
    <w:uiPriority w:val="11"/>
    <w:semiHidden/>
    <w:qFormat/>
    <w:rsid w:val="00F61462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semiHidden/>
    <w:rsid w:val="00F6146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F61462"/>
  </w:style>
  <w:style w:type="paragraph" w:customStyle="1" w:styleId="Style3">
    <w:name w:val="Style3"/>
    <w:basedOn w:val="WW-"/>
    <w:semiHidden/>
    <w:rsid w:val="00F61462"/>
  </w:style>
  <w:style w:type="paragraph" w:customStyle="1" w:styleId="TimesNewRoman">
    <w:name w:val="Обычный + Times New Roman"/>
    <w:aliases w:val="12 пт"/>
    <w:basedOn w:val="a"/>
    <w:uiPriority w:val="99"/>
    <w:semiHidden/>
    <w:rsid w:val="00F61462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xl138">
    <w:name w:val="xl138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0">
    <w:name w:val="xl140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2">
    <w:name w:val="xl14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4">
    <w:name w:val="xl144"/>
    <w:basedOn w:val="a"/>
    <w:rsid w:val="00F61462"/>
    <w:pPr>
      <w:pBdr>
        <w:top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5">
    <w:name w:val="xl145"/>
    <w:basedOn w:val="a"/>
    <w:rsid w:val="00F6146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6">
    <w:name w:val="xl146"/>
    <w:basedOn w:val="a"/>
    <w:rsid w:val="00F614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7">
    <w:name w:val="xl147"/>
    <w:basedOn w:val="a"/>
    <w:rsid w:val="00F6146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8">
    <w:name w:val="xl148"/>
    <w:basedOn w:val="a"/>
    <w:rsid w:val="00F614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9">
    <w:name w:val="xl149"/>
    <w:basedOn w:val="a"/>
    <w:rsid w:val="00F6146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F614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F614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F614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F614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4">
    <w:name w:val="xl154"/>
    <w:basedOn w:val="a"/>
    <w:rsid w:val="00F614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5">
    <w:name w:val="xl155"/>
    <w:basedOn w:val="a"/>
    <w:rsid w:val="00F614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6">
    <w:name w:val="xl156"/>
    <w:basedOn w:val="a"/>
    <w:rsid w:val="00F614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character" w:styleId="aff5">
    <w:name w:val="annotation reference"/>
    <w:uiPriority w:val="99"/>
    <w:semiHidden/>
    <w:unhideWhenUsed/>
    <w:rsid w:val="00F61462"/>
    <w:rPr>
      <w:sz w:val="16"/>
      <w:szCs w:val="16"/>
    </w:rPr>
  </w:style>
  <w:style w:type="character" w:customStyle="1" w:styleId="1a">
    <w:name w:val="Подзаголовок Знак1"/>
    <w:uiPriority w:val="11"/>
    <w:rsid w:val="00F6146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F61462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4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13BC6"/>
  </w:style>
  <w:style w:type="numbering" w:customStyle="1" w:styleId="112">
    <w:name w:val="Нет списка11"/>
    <w:next w:val="a2"/>
    <w:uiPriority w:val="99"/>
    <w:semiHidden/>
    <w:unhideWhenUsed/>
    <w:rsid w:val="00113BC6"/>
  </w:style>
  <w:style w:type="table" w:customStyle="1" w:styleId="42">
    <w:name w:val="Сетка таблицы4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13BC6"/>
  </w:style>
  <w:style w:type="numbering" w:customStyle="1" w:styleId="35">
    <w:name w:val="Нет списка3"/>
    <w:next w:val="a2"/>
    <w:uiPriority w:val="99"/>
    <w:semiHidden/>
    <w:unhideWhenUsed/>
    <w:rsid w:val="00113BC6"/>
  </w:style>
  <w:style w:type="numbering" w:customStyle="1" w:styleId="43">
    <w:name w:val="Нет списка4"/>
    <w:next w:val="a2"/>
    <w:uiPriority w:val="99"/>
    <w:semiHidden/>
    <w:unhideWhenUsed/>
    <w:rsid w:val="00113BC6"/>
  </w:style>
  <w:style w:type="table" w:customStyle="1" w:styleId="130">
    <w:name w:val="Сетка таблицы13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13BC6"/>
  </w:style>
  <w:style w:type="table" w:customStyle="1" w:styleId="220">
    <w:name w:val="Сетка таблицы22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7">
    <w:name w:val="xl157"/>
    <w:basedOn w:val="a"/>
    <w:rsid w:val="001132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7DE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61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46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1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462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61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1462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462"/>
    <w:pPr>
      <w:ind w:left="720"/>
      <w:contextualSpacing/>
    </w:pPr>
  </w:style>
  <w:style w:type="table" w:styleId="a4">
    <w:name w:val="Table Grid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шрифт абзаца3"/>
    <w:rsid w:val="00F61462"/>
  </w:style>
  <w:style w:type="paragraph" w:styleId="a7">
    <w:name w:val="footnote text"/>
    <w:basedOn w:val="a"/>
    <w:link w:val="a8"/>
    <w:uiPriority w:val="99"/>
    <w:semiHidden/>
    <w:unhideWhenUsed/>
    <w:rsid w:val="00F614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1462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61462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F61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6146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61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uiPriority w:val="99"/>
    <w:rsid w:val="00F61462"/>
    <w:rPr>
      <w:color w:val="0000FF"/>
      <w:u w:val="none"/>
    </w:rPr>
  </w:style>
  <w:style w:type="paragraph" w:customStyle="1" w:styleId="Application">
    <w:name w:val="Application!Приложение"/>
    <w:rsid w:val="00F6146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6146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6146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6146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d">
    <w:name w:val="FollowedHyperlink"/>
    <w:uiPriority w:val="99"/>
    <w:semiHidden/>
    <w:unhideWhenUsed/>
    <w:rsid w:val="00F61462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1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F61462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61462"/>
  </w:style>
  <w:style w:type="character" w:customStyle="1" w:styleId="110">
    <w:name w:val="Заголовок 1 Знак1"/>
    <w:aliases w:val="!Части документа Знак1"/>
    <w:rsid w:val="00F614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F6146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F61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rsid w:val="00F6146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2">
    <w:name w:val="Normal (Web)"/>
    <w:basedOn w:val="a"/>
    <w:semiHidden/>
    <w:unhideWhenUsed/>
    <w:rsid w:val="00F61462"/>
    <w:pPr>
      <w:spacing w:before="280" w:after="280"/>
    </w:pPr>
  </w:style>
  <w:style w:type="character" w:customStyle="1" w:styleId="12">
    <w:name w:val="Текст примечания Знак1"/>
    <w:aliases w:val="!Равноширинный текст документа Знак1"/>
    <w:semiHidden/>
    <w:rsid w:val="00F61462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F6146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F61462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F61462"/>
    <w:pPr>
      <w:widowControl w:val="0"/>
      <w:ind w:firstLine="900"/>
    </w:pPr>
    <w:rPr>
      <w:rFonts w:eastAsia="Calibri" w:cs="Arial"/>
      <w:kern w:val="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61462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F614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61462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F61462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F61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Standard">
    <w:name w:val="Standard"/>
    <w:uiPriority w:val="99"/>
    <w:rsid w:val="00F614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Без интервала1"/>
    <w:rsid w:val="00F61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rsid w:val="00F61462"/>
  </w:style>
  <w:style w:type="paragraph" w:customStyle="1" w:styleId="ConsPlusTitle">
    <w:name w:val="ConsPlusTitle"/>
    <w:rsid w:val="00F61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61462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F61462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F61462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rsid w:val="00F61462"/>
    <w:pPr>
      <w:jc w:val="center"/>
    </w:pPr>
    <w:rPr>
      <w:b/>
      <w:bCs/>
      <w:caps/>
      <w:sz w:val="28"/>
      <w:szCs w:val="28"/>
    </w:rPr>
  </w:style>
  <w:style w:type="paragraph" w:customStyle="1" w:styleId="afa">
    <w:name w:val="Заголовок"/>
    <w:basedOn w:val="a"/>
    <w:next w:val="af3"/>
    <w:rsid w:val="00F614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4">
    <w:name w:val="Название1"/>
    <w:basedOn w:val="a"/>
    <w:rsid w:val="00F6146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F61462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rsid w:val="00F61462"/>
    <w:pPr>
      <w:jc w:val="center"/>
    </w:pPr>
    <w:rPr>
      <w:b/>
      <w:sz w:val="28"/>
    </w:rPr>
  </w:style>
  <w:style w:type="paragraph" w:customStyle="1" w:styleId="afb">
    <w:name w:val="Содержимое таблицы"/>
    <w:basedOn w:val="a"/>
    <w:rsid w:val="00F61462"/>
    <w:pPr>
      <w:suppressLineNumbers/>
    </w:pPr>
  </w:style>
  <w:style w:type="paragraph" w:customStyle="1" w:styleId="afc">
    <w:name w:val="Заголовок таблицы"/>
    <w:basedOn w:val="afb"/>
    <w:rsid w:val="00F61462"/>
    <w:pPr>
      <w:jc w:val="center"/>
    </w:pPr>
    <w:rPr>
      <w:b/>
      <w:bCs/>
    </w:rPr>
  </w:style>
  <w:style w:type="paragraph" w:customStyle="1" w:styleId="Style2">
    <w:name w:val="Style2"/>
    <w:basedOn w:val="a"/>
    <w:rsid w:val="00F61462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"/>
    <w:rsid w:val="00F61462"/>
    <w:pPr>
      <w:ind w:firstLine="708"/>
    </w:pPr>
  </w:style>
  <w:style w:type="paragraph" w:customStyle="1" w:styleId="fr10">
    <w:name w:val="fr1"/>
    <w:basedOn w:val="a"/>
    <w:rsid w:val="00F61462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614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146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F6146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614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614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d">
    <w:name w:val="Placeholder Text"/>
    <w:uiPriority w:val="99"/>
    <w:semiHidden/>
    <w:rsid w:val="00F61462"/>
    <w:rPr>
      <w:color w:val="808080"/>
    </w:rPr>
  </w:style>
  <w:style w:type="character" w:customStyle="1" w:styleId="FontStyle232">
    <w:name w:val="Font Style232"/>
    <w:uiPriority w:val="99"/>
    <w:rsid w:val="00F6146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F61462"/>
  </w:style>
  <w:style w:type="character" w:customStyle="1" w:styleId="WW-Absatz-Standardschriftart">
    <w:name w:val="WW-Absatz-Standardschriftart"/>
    <w:rsid w:val="00F61462"/>
  </w:style>
  <w:style w:type="character" w:customStyle="1" w:styleId="WW-Absatz-Standardschriftart1">
    <w:name w:val="WW-Absatz-Standardschriftart1"/>
    <w:rsid w:val="00F61462"/>
  </w:style>
  <w:style w:type="character" w:customStyle="1" w:styleId="WW8Num2z0">
    <w:name w:val="WW8Num2z0"/>
    <w:rsid w:val="00F61462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F61462"/>
  </w:style>
  <w:style w:type="character" w:customStyle="1" w:styleId="WW-Absatz-Standardschriftart111">
    <w:name w:val="WW-Absatz-Standardschriftart111"/>
    <w:rsid w:val="00F61462"/>
  </w:style>
  <w:style w:type="character" w:customStyle="1" w:styleId="WW-Absatz-Standardschriftart1111">
    <w:name w:val="WW-Absatz-Standardschriftart1111"/>
    <w:rsid w:val="00F61462"/>
  </w:style>
  <w:style w:type="character" w:customStyle="1" w:styleId="WW-Absatz-Standardschriftart11111">
    <w:name w:val="WW-Absatz-Standardschriftart11111"/>
    <w:rsid w:val="00F61462"/>
  </w:style>
  <w:style w:type="character" w:customStyle="1" w:styleId="WW-Absatz-Standardschriftart111111">
    <w:name w:val="WW-Absatz-Standardschriftart111111"/>
    <w:rsid w:val="00F61462"/>
  </w:style>
  <w:style w:type="character" w:customStyle="1" w:styleId="WW-Absatz-Standardschriftart1111111">
    <w:name w:val="WW-Absatz-Standardschriftart1111111"/>
    <w:rsid w:val="00F61462"/>
  </w:style>
  <w:style w:type="character" w:customStyle="1" w:styleId="WW-Absatz-Standardschriftart11111111">
    <w:name w:val="WW-Absatz-Standardschriftart11111111"/>
    <w:rsid w:val="00F61462"/>
  </w:style>
  <w:style w:type="character" w:customStyle="1" w:styleId="WW-Absatz-Standardschriftart111111111">
    <w:name w:val="WW-Absatz-Standardschriftart111111111"/>
    <w:rsid w:val="00F61462"/>
  </w:style>
  <w:style w:type="character" w:customStyle="1" w:styleId="WW-Absatz-Standardschriftart1111111111">
    <w:name w:val="WW-Absatz-Standardschriftart1111111111"/>
    <w:rsid w:val="00F61462"/>
  </w:style>
  <w:style w:type="character" w:customStyle="1" w:styleId="WW8Num3z0">
    <w:name w:val="WW8Num3z0"/>
    <w:rsid w:val="00F6146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F61462"/>
  </w:style>
  <w:style w:type="character" w:customStyle="1" w:styleId="WW-Absatz-Standardschriftart111111111111">
    <w:name w:val="WW-Absatz-Standardschriftart111111111111"/>
    <w:rsid w:val="00F61462"/>
  </w:style>
  <w:style w:type="character" w:customStyle="1" w:styleId="WW-Absatz-Standardschriftart1111111111111">
    <w:name w:val="WW-Absatz-Standardschriftart1111111111111"/>
    <w:rsid w:val="00F61462"/>
  </w:style>
  <w:style w:type="character" w:customStyle="1" w:styleId="WW8Num4z0">
    <w:name w:val="WW8Num4z0"/>
    <w:rsid w:val="00F6146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F61462"/>
  </w:style>
  <w:style w:type="character" w:customStyle="1" w:styleId="WW-Absatz-Standardschriftart111111111111111">
    <w:name w:val="WW-Absatz-Standardschriftart111111111111111"/>
    <w:rsid w:val="00F61462"/>
  </w:style>
  <w:style w:type="character" w:customStyle="1" w:styleId="WW-Absatz-Standardschriftart1111111111111111">
    <w:name w:val="WW-Absatz-Standardschriftart1111111111111111"/>
    <w:rsid w:val="00F61462"/>
  </w:style>
  <w:style w:type="character" w:customStyle="1" w:styleId="WW-Absatz-Standardschriftart11111111111111111">
    <w:name w:val="WW-Absatz-Standardschriftart11111111111111111"/>
    <w:rsid w:val="00F61462"/>
  </w:style>
  <w:style w:type="character" w:customStyle="1" w:styleId="WW-Absatz-Standardschriftart111111111111111111">
    <w:name w:val="WW-Absatz-Standardschriftart111111111111111111"/>
    <w:rsid w:val="00F61462"/>
  </w:style>
  <w:style w:type="character" w:customStyle="1" w:styleId="WW-Absatz-Standardschriftart1111111111111111111">
    <w:name w:val="WW-Absatz-Standardschriftart1111111111111111111"/>
    <w:rsid w:val="00F61462"/>
  </w:style>
  <w:style w:type="character" w:customStyle="1" w:styleId="WW-Absatz-Standardschriftart11111111111111111111">
    <w:name w:val="WW-Absatz-Standardschriftart11111111111111111111"/>
    <w:rsid w:val="00F61462"/>
  </w:style>
  <w:style w:type="character" w:customStyle="1" w:styleId="WW8Num5z0">
    <w:name w:val="WW8Num5z0"/>
    <w:rsid w:val="00F61462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F61462"/>
  </w:style>
  <w:style w:type="character" w:customStyle="1" w:styleId="WW8Num6z0">
    <w:name w:val="WW8Num6z0"/>
    <w:rsid w:val="00F61462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F61462"/>
  </w:style>
  <w:style w:type="character" w:customStyle="1" w:styleId="WW-Absatz-Standardschriftart11111111111111111111111">
    <w:name w:val="WW-Absatz-Standardschriftart11111111111111111111111"/>
    <w:rsid w:val="00F61462"/>
  </w:style>
  <w:style w:type="character" w:customStyle="1" w:styleId="WW-Absatz-Standardschriftart111111111111111111111111">
    <w:name w:val="WW-Absatz-Standardschriftart111111111111111111111111"/>
    <w:rsid w:val="00F61462"/>
  </w:style>
  <w:style w:type="character" w:customStyle="1" w:styleId="WW-Absatz-Standardschriftart1111111111111111111111111">
    <w:name w:val="WW-Absatz-Standardschriftart1111111111111111111111111"/>
    <w:rsid w:val="00F61462"/>
  </w:style>
  <w:style w:type="character" w:customStyle="1" w:styleId="WW-Absatz-Standardschriftart11111111111111111111111111">
    <w:name w:val="WW-Absatz-Standardschriftart11111111111111111111111111"/>
    <w:rsid w:val="00F61462"/>
  </w:style>
  <w:style w:type="character" w:customStyle="1" w:styleId="WW-Absatz-Standardschriftart111111111111111111111111111">
    <w:name w:val="WW-Absatz-Standardschriftart111111111111111111111111111"/>
    <w:rsid w:val="00F61462"/>
  </w:style>
  <w:style w:type="character" w:customStyle="1" w:styleId="WW-Absatz-Standardschriftart1111111111111111111111111111">
    <w:name w:val="WW-Absatz-Standardschriftart1111111111111111111111111111"/>
    <w:rsid w:val="00F61462"/>
  </w:style>
  <w:style w:type="character" w:customStyle="1" w:styleId="WW-Absatz-Standardschriftart11111111111111111111111111111">
    <w:name w:val="WW-Absatz-Standardschriftart11111111111111111111111111111"/>
    <w:rsid w:val="00F61462"/>
  </w:style>
  <w:style w:type="character" w:customStyle="1" w:styleId="WW-Absatz-Standardschriftart111111111111111111111111111111">
    <w:name w:val="WW-Absatz-Standardschriftart111111111111111111111111111111"/>
    <w:rsid w:val="00F61462"/>
  </w:style>
  <w:style w:type="character" w:customStyle="1" w:styleId="WW-Absatz-Standardschriftart1111111111111111111111111111111">
    <w:name w:val="WW-Absatz-Standardschriftart1111111111111111111111111111111"/>
    <w:rsid w:val="00F61462"/>
  </w:style>
  <w:style w:type="character" w:customStyle="1" w:styleId="WW-Absatz-Standardschriftart11111111111111111111111111111111">
    <w:name w:val="WW-Absatz-Standardschriftart11111111111111111111111111111111"/>
    <w:rsid w:val="00F61462"/>
  </w:style>
  <w:style w:type="character" w:customStyle="1" w:styleId="WW-Absatz-Standardschriftart111111111111111111111111111111111">
    <w:name w:val="WW-Absatz-Standardschriftart111111111111111111111111111111111"/>
    <w:rsid w:val="00F61462"/>
  </w:style>
  <w:style w:type="character" w:customStyle="1" w:styleId="WW-Absatz-Standardschriftart1111111111111111111111111111111111">
    <w:name w:val="WW-Absatz-Standardschriftart1111111111111111111111111111111111"/>
    <w:rsid w:val="00F61462"/>
  </w:style>
  <w:style w:type="character" w:customStyle="1" w:styleId="WW8Num3z1">
    <w:name w:val="WW8Num3z1"/>
    <w:rsid w:val="00F61462"/>
    <w:rPr>
      <w:rFonts w:ascii="Courier New" w:hAnsi="Courier New" w:cs="Courier New" w:hint="default"/>
    </w:rPr>
  </w:style>
  <w:style w:type="character" w:customStyle="1" w:styleId="WW8Num3z2">
    <w:name w:val="WW8Num3z2"/>
    <w:rsid w:val="00F61462"/>
    <w:rPr>
      <w:rFonts w:ascii="Wingdings" w:hAnsi="Wingdings" w:hint="default"/>
    </w:rPr>
  </w:style>
  <w:style w:type="character" w:customStyle="1" w:styleId="17">
    <w:name w:val="Основной шрифт абзаца1"/>
    <w:rsid w:val="00F61462"/>
  </w:style>
  <w:style w:type="character" w:customStyle="1" w:styleId="TextNPA">
    <w:name w:val="Text NPA"/>
    <w:rsid w:val="00F61462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F61462"/>
  </w:style>
  <w:style w:type="character" w:customStyle="1" w:styleId="aff">
    <w:name w:val="Маркеры списка"/>
    <w:rsid w:val="00F61462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F61462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4"/>
    <w:rsid w:val="00F6146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6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link w:val="aff1"/>
    <w:uiPriority w:val="11"/>
    <w:qFormat/>
    <w:rsid w:val="00F61462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F614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Block Text"/>
    <w:basedOn w:val="a"/>
    <w:uiPriority w:val="99"/>
    <w:semiHidden/>
    <w:unhideWhenUsed/>
    <w:rsid w:val="00F61462"/>
    <w:pPr>
      <w:ind w:left="-709" w:right="-379" w:firstLine="709"/>
    </w:pPr>
    <w:rPr>
      <w:b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F61462"/>
    <w:rPr>
      <w:b/>
      <w:bCs/>
      <w:sz w:val="20"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F61462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F61462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nformat">
    <w:name w:val="ConsPlusNonformat"/>
    <w:uiPriority w:val="99"/>
    <w:semiHidden/>
    <w:rsid w:val="00F61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F61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6">
    <w:name w:val="xl66"/>
    <w:basedOn w:val="a"/>
    <w:rsid w:val="00F61462"/>
    <w:pPr>
      <w:spacing w:before="100" w:beforeAutospacing="1" w:after="100" w:afterAutospacing="1"/>
    </w:pPr>
    <w:rPr>
      <w:i/>
      <w:iCs/>
    </w:rPr>
  </w:style>
  <w:style w:type="paragraph" w:customStyle="1" w:styleId="xl135">
    <w:name w:val="xl13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6146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stylet3">
    <w:name w:val="stylet3"/>
    <w:basedOn w:val="a"/>
    <w:semiHidden/>
    <w:rsid w:val="00F61462"/>
    <w:pPr>
      <w:spacing w:before="100" w:beforeAutospacing="1" w:after="100" w:afterAutospacing="1"/>
    </w:pPr>
  </w:style>
  <w:style w:type="paragraph" w:customStyle="1" w:styleId="19">
    <w:name w:val="Подзаголовок1"/>
    <w:basedOn w:val="a"/>
    <w:next w:val="a"/>
    <w:uiPriority w:val="11"/>
    <w:semiHidden/>
    <w:qFormat/>
    <w:rsid w:val="00F61462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semiHidden/>
    <w:rsid w:val="00F6146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F61462"/>
  </w:style>
  <w:style w:type="paragraph" w:customStyle="1" w:styleId="Style3">
    <w:name w:val="Style3"/>
    <w:basedOn w:val="WW-"/>
    <w:semiHidden/>
    <w:rsid w:val="00F61462"/>
  </w:style>
  <w:style w:type="paragraph" w:customStyle="1" w:styleId="TimesNewRoman">
    <w:name w:val="Обычный + Times New Roman"/>
    <w:aliases w:val="12 пт"/>
    <w:basedOn w:val="a"/>
    <w:uiPriority w:val="99"/>
    <w:semiHidden/>
    <w:rsid w:val="00F61462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xl138">
    <w:name w:val="xl138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0">
    <w:name w:val="xl140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2">
    <w:name w:val="xl14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4">
    <w:name w:val="xl144"/>
    <w:basedOn w:val="a"/>
    <w:rsid w:val="00F61462"/>
    <w:pPr>
      <w:pBdr>
        <w:top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5">
    <w:name w:val="xl145"/>
    <w:basedOn w:val="a"/>
    <w:rsid w:val="00F6146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6">
    <w:name w:val="xl146"/>
    <w:basedOn w:val="a"/>
    <w:rsid w:val="00F614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7">
    <w:name w:val="xl147"/>
    <w:basedOn w:val="a"/>
    <w:rsid w:val="00F6146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8">
    <w:name w:val="xl148"/>
    <w:basedOn w:val="a"/>
    <w:rsid w:val="00F614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9">
    <w:name w:val="xl149"/>
    <w:basedOn w:val="a"/>
    <w:rsid w:val="00F6146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F614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F614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F614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F614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4">
    <w:name w:val="xl154"/>
    <w:basedOn w:val="a"/>
    <w:rsid w:val="00F614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5">
    <w:name w:val="xl155"/>
    <w:basedOn w:val="a"/>
    <w:rsid w:val="00F614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6">
    <w:name w:val="xl156"/>
    <w:basedOn w:val="a"/>
    <w:rsid w:val="00F614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character" w:styleId="aff5">
    <w:name w:val="annotation reference"/>
    <w:uiPriority w:val="99"/>
    <w:semiHidden/>
    <w:unhideWhenUsed/>
    <w:rsid w:val="00F61462"/>
    <w:rPr>
      <w:sz w:val="16"/>
      <w:szCs w:val="16"/>
    </w:rPr>
  </w:style>
  <w:style w:type="character" w:customStyle="1" w:styleId="1a">
    <w:name w:val="Подзаголовок Знак1"/>
    <w:uiPriority w:val="11"/>
    <w:rsid w:val="00F6146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F61462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4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13BC6"/>
  </w:style>
  <w:style w:type="numbering" w:customStyle="1" w:styleId="112">
    <w:name w:val="Нет списка11"/>
    <w:next w:val="a2"/>
    <w:uiPriority w:val="99"/>
    <w:semiHidden/>
    <w:unhideWhenUsed/>
    <w:rsid w:val="00113BC6"/>
  </w:style>
  <w:style w:type="table" w:customStyle="1" w:styleId="42">
    <w:name w:val="Сетка таблицы4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13BC6"/>
  </w:style>
  <w:style w:type="numbering" w:customStyle="1" w:styleId="35">
    <w:name w:val="Нет списка3"/>
    <w:next w:val="a2"/>
    <w:uiPriority w:val="99"/>
    <w:semiHidden/>
    <w:unhideWhenUsed/>
    <w:rsid w:val="00113BC6"/>
  </w:style>
  <w:style w:type="numbering" w:customStyle="1" w:styleId="43">
    <w:name w:val="Нет списка4"/>
    <w:next w:val="a2"/>
    <w:uiPriority w:val="99"/>
    <w:semiHidden/>
    <w:unhideWhenUsed/>
    <w:rsid w:val="00113BC6"/>
  </w:style>
  <w:style w:type="table" w:customStyle="1" w:styleId="130">
    <w:name w:val="Сетка таблицы13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13BC6"/>
  </w:style>
  <w:style w:type="table" w:customStyle="1" w:styleId="220">
    <w:name w:val="Сетка таблицы22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7">
    <w:name w:val="xl157"/>
    <w:basedOn w:val="a"/>
    <w:rsid w:val="001132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8E16-E0FE-48E2-A4BE-629286A2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Хорошавина Татьяна Александровна</cp:lastModifiedBy>
  <cp:revision>3</cp:revision>
  <cp:lastPrinted>2019-10-10T10:49:00Z</cp:lastPrinted>
  <dcterms:created xsi:type="dcterms:W3CDTF">2020-03-16T10:05:00Z</dcterms:created>
  <dcterms:modified xsi:type="dcterms:W3CDTF">2020-03-16T10:08:00Z</dcterms:modified>
</cp:coreProperties>
</file>