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4E" w:rsidRPr="0055049C" w:rsidRDefault="00DA544E" w:rsidP="00AD69A0">
      <w:pPr>
        <w:pStyle w:val="2"/>
      </w:pPr>
    </w:p>
    <w:p w:rsidR="001C1B64" w:rsidRPr="0055049C" w:rsidRDefault="001C1B64" w:rsidP="00122AB1">
      <w:pPr>
        <w:jc w:val="right"/>
        <w:rPr>
          <w:sz w:val="24"/>
          <w:szCs w:val="24"/>
        </w:rPr>
      </w:pPr>
      <w:r w:rsidRPr="0055049C">
        <w:rPr>
          <w:sz w:val="24"/>
          <w:szCs w:val="24"/>
        </w:rPr>
        <w:t xml:space="preserve">Приложение </w:t>
      </w:r>
      <w:r w:rsidR="00122AB1" w:rsidRPr="0055049C">
        <w:rPr>
          <w:sz w:val="24"/>
          <w:szCs w:val="24"/>
        </w:rPr>
        <w:t>к пункту 1.11.</w:t>
      </w:r>
    </w:p>
    <w:p w:rsidR="001C1B64" w:rsidRPr="0055049C" w:rsidRDefault="001C1B64" w:rsidP="001C1B64">
      <w:pPr>
        <w:jc w:val="right"/>
        <w:rPr>
          <w:sz w:val="24"/>
          <w:szCs w:val="24"/>
        </w:rPr>
      </w:pPr>
    </w:p>
    <w:p w:rsidR="001C1B64" w:rsidRPr="0055049C" w:rsidRDefault="00122AB1" w:rsidP="001C1B64">
      <w:pPr>
        <w:jc w:val="center"/>
        <w:rPr>
          <w:b/>
          <w:sz w:val="24"/>
          <w:szCs w:val="24"/>
        </w:rPr>
      </w:pPr>
      <w:r w:rsidRPr="0055049C">
        <w:rPr>
          <w:b/>
          <w:sz w:val="24"/>
          <w:szCs w:val="24"/>
        </w:rPr>
        <w:t xml:space="preserve">Исполнение </w:t>
      </w:r>
      <w:r w:rsidR="001C1B64" w:rsidRPr="0055049C">
        <w:rPr>
          <w:b/>
          <w:sz w:val="24"/>
          <w:szCs w:val="24"/>
        </w:rPr>
        <w:t>План</w:t>
      </w:r>
      <w:r w:rsidRPr="0055049C">
        <w:rPr>
          <w:b/>
          <w:sz w:val="24"/>
          <w:szCs w:val="24"/>
        </w:rPr>
        <w:t>а</w:t>
      </w:r>
      <w:r w:rsidR="001C1B64" w:rsidRPr="0055049C">
        <w:rPr>
          <w:b/>
          <w:sz w:val="24"/>
          <w:szCs w:val="24"/>
        </w:rPr>
        <w:t xml:space="preserve"> </w:t>
      </w:r>
    </w:p>
    <w:p w:rsidR="001C1B64" w:rsidRPr="0055049C" w:rsidRDefault="001C1B64" w:rsidP="001C1B64">
      <w:pPr>
        <w:jc w:val="center"/>
        <w:rPr>
          <w:b/>
          <w:sz w:val="24"/>
          <w:szCs w:val="24"/>
        </w:rPr>
      </w:pPr>
      <w:r w:rsidRPr="0055049C">
        <w:rPr>
          <w:b/>
          <w:sz w:val="24"/>
          <w:szCs w:val="24"/>
        </w:rPr>
        <w:t xml:space="preserve">мероприятий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</w:t>
      </w:r>
    </w:p>
    <w:p w:rsidR="00122AB1" w:rsidRPr="0055049C" w:rsidRDefault="001C1B64" w:rsidP="001C1B64">
      <w:pPr>
        <w:jc w:val="center"/>
        <w:rPr>
          <w:b/>
          <w:sz w:val="24"/>
          <w:szCs w:val="24"/>
        </w:rPr>
      </w:pPr>
      <w:r w:rsidRPr="0055049C">
        <w:rPr>
          <w:b/>
          <w:sz w:val="24"/>
          <w:szCs w:val="24"/>
        </w:rPr>
        <w:t>на 201</w:t>
      </w:r>
      <w:r w:rsidR="003031C3" w:rsidRPr="0055049C">
        <w:rPr>
          <w:b/>
          <w:sz w:val="24"/>
          <w:szCs w:val="24"/>
        </w:rPr>
        <w:t>7</w:t>
      </w:r>
      <w:r w:rsidRPr="0055049C">
        <w:rPr>
          <w:b/>
          <w:sz w:val="24"/>
          <w:szCs w:val="24"/>
        </w:rPr>
        <w:t xml:space="preserve"> год</w:t>
      </w:r>
      <w:r w:rsidR="003031C3" w:rsidRPr="0055049C">
        <w:rPr>
          <w:b/>
          <w:sz w:val="24"/>
          <w:szCs w:val="24"/>
        </w:rPr>
        <w:t xml:space="preserve"> и на плановый период 2018 и 2019 годов</w:t>
      </w:r>
    </w:p>
    <w:p w:rsidR="00122AB1" w:rsidRPr="0055049C" w:rsidRDefault="00122AB1" w:rsidP="001C1B64">
      <w:pPr>
        <w:jc w:val="center"/>
        <w:rPr>
          <w:b/>
          <w:sz w:val="24"/>
          <w:szCs w:val="24"/>
        </w:rPr>
      </w:pPr>
    </w:p>
    <w:p w:rsidR="001C1B64" w:rsidRPr="0055049C" w:rsidRDefault="00122AB1" w:rsidP="000A3C67">
      <w:pPr>
        <w:jc w:val="center"/>
        <w:rPr>
          <w:b/>
          <w:sz w:val="24"/>
          <w:szCs w:val="24"/>
        </w:rPr>
      </w:pPr>
      <w:r w:rsidRPr="0055049C">
        <w:rPr>
          <w:b/>
          <w:sz w:val="24"/>
          <w:szCs w:val="24"/>
        </w:rPr>
        <w:t>на 01.</w:t>
      </w:r>
      <w:r w:rsidR="004E790F">
        <w:rPr>
          <w:b/>
          <w:sz w:val="24"/>
          <w:szCs w:val="24"/>
        </w:rPr>
        <w:t>01</w:t>
      </w:r>
      <w:r w:rsidRPr="0055049C">
        <w:rPr>
          <w:b/>
          <w:sz w:val="24"/>
          <w:szCs w:val="24"/>
        </w:rPr>
        <w:t>.201</w:t>
      </w:r>
      <w:r w:rsidR="004E790F">
        <w:rPr>
          <w:b/>
          <w:sz w:val="24"/>
          <w:szCs w:val="24"/>
        </w:rPr>
        <w:t>8</w:t>
      </w:r>
      <w:r w:rsidR="001C1B64" w:rsidRPr="0055049C">
        <w:rPr>
          <w:b/>
          <w:sz w:val="24"/>
          <w:szCs w:val="24"/>
        </w:rPr>
        <w:t xml:space="preserve">  </w:t>
      </w:r>
    </w:p>
    <w:p w:rsidR="001C1B64" w:rsidRPr="0055049C" w:rsidRDefault="001C1B64" w:rsidP="001C1B64">
      <w:pPr>
        <w:jc w:val="center"/>
        <w:rPr>
          <w:sz w:val="24"/>
          <w:szCs w:val="24"/>
        </w:rPr>
      </w:pPr>
    </w:p>
    <w:tbl>
      <w:tblPr>
        <w:tblW w:w="1587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8"/>
        <w:gridCol w:w="3260"/>
        <w:gridCol w:w="1843"/>
        <w:gridCol w:w="1275"/>
        <w:gridCol w:w="1560"/>
        <w:gridCol w:w="1843"/>
        <w:gridCol w:w="5528"/>
      </w:tblGrid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B1" w:rsidRPr="0055049C" w:rsidRDefault="00122AB1" w:rsidP="00122AB1">
            <w:pPr>
              <w:ind w:left="-57" w:right="-199" w:hanging="550"/>
              <w:jc w:val="center"/>
            </w:pPr>
            <w:bookmarkStart w:id="0" w:name="OLE_LINK2"/>
            <w:bookmarkStart w:id="1" w:name="OLE_LINK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B1" w:rsidRPr="0055049C" w:rsidRDefault="00122AB1" w:rsidP="00122AB1">
            <w:pPr>
              <w:jc w:val="center"/>
              <w:rPr>
                <w:b/>
              </w:rPr>
            </w:pPr>
            <w:r w:rsidRPr="0055049C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B1" w:rsidRPr="0055049C" w:rsidRDefault="00122AB1" w:rsidP="00122AB1">
            <w:pPr>
              <w:jc w:val="center"/>
              <w:rPr>
                <w:b/>
              </w:rPr>
            </w:pPr>
            <w:r w:rsidRPr="0055049C">
              <w:rPr>
                <w:b/>
              </w:rPr>
              <w:t>Результат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B1" w:rsidRPr="0055049C" w:rsidRDefault="00122AB1" w:rsidP="00122AB1">
            <w:pPr>
              <w:jc w:val="center"/>
              <w:rPr>
                <w:b/>
              </w:rPr>
            </w:pPr>
            <w:r w:rsidRPr="0055049C">
              <w:rPr>
                <w:b/>
              </w:rPr>
              <w:t>Срок выполнения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B1" w:rsidRPr="0055049C" w:rsidRDefault="00122AB1" w:rsidP="00122AB1">
            <w:pPr>
              <w:jc w:val="center"/>
              <w:rPr>
                <w:b/>
              </w:rPr>
            </w:pPr>
            <w:r w:rsidRPr="0055049C">
              <w:rPr>
                <w:b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B1" w:rsidRPr="0055049C" w:rsidRDefault="00122AB1" w:rsidP="009B14A3">
            <w:pPr>
              <w:jc w:val="center"/>
              <w:rPr>
                <w:b/>
              </w:rPr>
            </w:pPr>
            <w:r w:rsidRPr="0055049C">
              <w:rPr>
                <w:b/>
              </w:rPr>
              <w:t>Сумма дополнительных поступлений по результатам проведенных мероприятий</w:t>
            </w:r>
          </w:p>
          <w:p w:rsidR="00122AB1" w:rsidRPr="0055049C" w:rsidRDefault="00122AB1" w:rsidP="009B14A3">
            <w:pPr>
              <w:jc w:val="center"/>
              <w:rPr>
                <w:b/>
              </w:rPr>
            </w:pPr>
            <w:r w:rsidRPr="0055049C">
              <w:rPr>
                <w:b/>
              </w:rPr>
              <w:t>(тыс</w:t>
            </w:r>
            <w:proofErr w:type="gramStart"/>
            <w:r w:rsidRPr="0055049C">
              <w:rPr>
                <w:b/>
              </w:rPr>
              <w:t>.р</w:t>
            </w:r>
            <w:proofErr w:type="gramEnd"/>
            <w:r w:rsidRPr="0055049C">
              <w:rPr>
                <w:b/>
              </w:rPr>
              <w:t>ублей)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B1" w:rsidRPr="0055049C" w:rsidRDefault="00122AB1" w:rsidP="00122AB1">
            <w:pPr>
              <w:jc w:val="center"/>
              <w:rPr>
                <w:b/>
              </w:rPr>
            </w:pPr>
            <w:r w:rsidRPr="0055049C">
              <w:rPr>
                <w:b/>
              </w:rPr>
              <w:t>Информация о выполнении мероприятий за отчетный период</w:t>
            </w:r>
          </w:p>
          <w:p w:rsidR="00122AB1" w:rsidRPr="0055049C" w:rsidRDefault="00122AB1" w:rsidP="00122AB1">
            <w:pPr>
              <w:jc w:val="center"/>
              <w:rPr>
                <w:b/>
              </w:rPr>
            </w:pPr>
          </w:p>
        </w:tc>
      </w:tr>
      <w:tr w:rsidR="00010002" w:rsidRPr="0055049C" w:rsidTr="00010002">
        <w:trPr>
          <w:trHeight w:val="289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10002" w:rsidRPr="0055049C" w:rsidRDefault="00010002" w:rsidP="00010002">
            <w:pPr>
              <w:jc w:val="right"/>
              <w:rPr>
                <w:b/>
              </w:rPr>
            </w:pPr>
            <w:r w:rsidRPr="0055049C"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0002" w:rsidRPr="0055049C" w:rsidRDefault="004C26DB" w:rsidP="005F0C37">
            <w:pPr>
              <w:jc w:val="center"/>
              <w:rPr>
                <w:b/>
              </w:rPr>
            </w:pPr>
            <w:r>
              <w:rPr>
                <w:b/>
              </w:rPr>
              <w:t>18 394,2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0002" w:rsidRPr="0055049C" w:rsidRDefault="00010002" w:rsidP="009B14A3">
            <w:pPr>
              <w:rPr>
                <w:b/>
              </w:rPr>
            </w:pP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6B1222">
            <w:r w:rsidRPr="0055049C">
              <w:t xml:space="preserve">Обеспечение взаимодействия и координации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 xml:space="preserve">Дополнительные поступления в бюджет города Югорска, в результате погашения недоимки по налогам и задолженности  по начисленным пеням и штрафам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Департамент финансов администрации города Югорска;</w:t>
            </w:r>
          </w:p>
          <w:p w:rsidR="00122AB1" w:rsidRPr="0055049C" w:rsidRDefault="00122AB1" w:rsidP="006B1222">
            <w:r w:rsidRPr="0055049C">
              <w:t>Управление  экономической политики администрации города Югорска</w:t>
            </w:r>
          </w:p>
          <w:p w:rsidR="00122AB1" w:rsidRPr="0055049C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4E790F" w:rsidP="005F0C37">
            <w:pPr>
              <w:jc w:val="center"/>
            </w:pPr>
            <w:r>
              <w:t>20</w:t>
            </w:r>
            <w:r w:rsidR="005E432E" w:rsidRPr="0055049C">
              <w:t>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9" w:rsidRPr="0055049C" w:rsidRDefault="002B138B" w:rsidP="0023746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5049C">
              <w:rPr>
                <w:szCs w:val="28"/>
                <w:lang w:eastAsia="ru-RU"/>
              </w:rPr>
              <w:t xml:space="preserve">      </w:t>
            </w:r>
            <w:proofErr w:type="gramStart"/>
            <w:r w:rsidR="00F42B8D" w:rsidRPr="0055049C">
              <w:rPr>
                <w:szCs w:val="28"/>
                <w:lang w:eastAsia="ru-RU"/>
              </w:rPr>
              <w:t xml:space="preserve">В целях контроля за выполнением условий договоров на осуществление пассажирских перевозок и выявления случаев работы предпринимателей на маршрутах без оформления необходимых документов (в том </w:t>
            </w:r>
            <w:r w:rsidR="00991735" w:rsidRPr="0055049C">
              <w:rPr>
                <w:szCs w:val="28"/>
                <w:lang w:eastAsia="ru-RU"/>
              </w:rPr>
              <w:t>чи</w:t>
            </w:r>
            <w:r w:rsidR="00F42B8D" w:rsidRPr="0055049C">
              <w:rPr>
                <w:szCs w:val="28"/>
                <w:lang w:eastAsia="ru-RU"/>
              </w:rPr>
              <w:t xml:space="preserve">сле </w:t>
            </w:r>
            <w:r w:rsidR="00991735" w:rsidRPr="0055049C">
              <w:rPr>
                <w:szCs w:val="28"/>
                <w:lang w:eastAsia="ru-RU"/>
              </w:rPr>
              <w:t xml:space="preserve">без </w:t>
            </w:r>
            <w:r w:rsidR="00F42B8D" w:rsidRPr="0055049C">
              <w:rPr>
                <w:szCs w:val="28"/>
                <w:lang w:eastAsia="ru-RU"/>
              </w:rPr>
              <w:t xml:space="preserve">постановки на налоговый учет), а также реализации полномочий, предусмотренных ст. 16 Федерального закона от 06.10.2003 № 131-ФЗ «Об общих принципах организации </w:t>
            </w:r>
            <w:r w:rsidR="00237469" w:rsidRPr="0055049C">
              <w:rPr>
                <w:szCs w:val="28"/>
                <w:lang w:eastAsia="ru-RU"/>
              </w:rPr>
              <w:t>м</w:t>
            </w:r>
            <w:r w:rsidR="00F42B8D" w:rsidRPr="0055049C">
              <w:rPr>
                <w:szCs w:val="28"/>
                <w:lang w:eastAsia="ru-RU"/>
              </w:rPr>
              <w:t>естного самоуправления в Российской Федерации» по созданию условий для предоставления транспортных услуг населению и</w:t>
            </w:r>
            <w:proofErr w:type="gramEnd"/>
            <w:r w:rsidR="00F42B8D" w:rsidRPr="0055049C">
              <w:rPr>
                <w:szCs w:val="28"/>
                <w:lang w:eastAsia="ru-RU"/>
              </w:rPr>
              <w:t xml:space="preserve"> организации его транспортного обслуживания в границах городского округа</w:t>
            </w:r>
            <w:r w:rsidR="008D49EB">
              <w:rPr>
                <w:szCs w:val="28"/>
                <w:lang w:eastAsia="ru-RU"/>
              </w:rPr>
              <w:t xml:space="preserve">, </w:t>
            </w:r>
            <w:r w:rsidR="00F42B8D" w:rsidRPr="0055049C">
              <w:rPr>
                <w:szCs w:val="28"/>
                <w:lang w:eastAsia="ru-RU"/>
              </w:rPr>
              <w:t xml:space="preserve"> </w:t>
            </w:r>
            <w:r w:rsidR="00F20CD1" w:rsidRPr="0055049C">
              <w:rPr>
                <w:szCs w:val="28"/>
                <w:lang w:eastAsia="ru-RU"/>
              </w:rPr>
              <w:t xml:space="preserve">в мае </w:t>
            </w:r>
            <w:r w:rsidR="00F42B8D" w:rsidRPr="0055049C">
              <w:rPr>
                <w:szCs w:val="28"/>
                <w:lang w:eastAsia="ru-RU"/>
              </w:rPr>
              <w:t>2017</w:t>
            </w:r>
            <w:r w:rsidR="008D49EB">
              <w:rPr>
                <w:szCs w:val="28"/>
                <w:lang w:eastAsia="ru-RU"/>
              </w:rPr>
              <w:t xml:space="preserve"> года</w:t>
            </w:r>
            <w:r w:rsidR="00F42B8D" w:rsidRPr="0055049C">
              <w:rPr>
                <w:szCs w:val="28"/>
                <w:lang w:eastAsia="ru-RU"/>
              </w:rPr>
              <w:t xml:space="preserve"> утвержден График совместных дежурств отдела ГИБДД ОМВД России по г. </w:t>
            </w:r>
            <w:proofErr w:type="spellStart"/>
            <w:r w:rsidR="00F42B8D" w:rsidRPr="0055049C">
              <w:rPr>
                <w:szCs w:val="28"/>
                <w:lang w:eastAsia="ru-RU"/>
              </w:rPr>
              <w:t>Югорску</w:t>
            </w:r>
            <w:proofErr w:type="spellEnd"/>
            <w:r w:rsidR="00F42B8D" w:rsidRPr="0055049C">
              <w:rPr>
                <w:szCs w:val="28"/>
                <w:lang w:eastAsia="ru-RU"/>
              </w:rPr>
              <w:t xml:space="preserve">, </w:t>
            </w:r>
            <w:r w:rsidR="00F20CD1" w:rsidRPr="0055049C">
              <w:t xml:space="preserve">Межрайонной ИФНС России №4 по </w:t>
            </w:r>
            <w:proofErr w:type="spellStart"/>
            <w:r w:rsidR="00F20CD1" w:rsidRPr="0055049C">
              <w:t>ХМАО-Югре</w:t>
            </w:r>
            <w:proofErr w:type="spellEnd"/>
            <w:r w:rsidR="00F20CD1" w:rsidRPr="0055049C">
              <w:t xml:space="preserve">, отделом по </w:t>
            </w:r>
            <w:proofErr w:type="spellStart"/>
            <w:r w:rsidR="00F20CD1" w:rsidRPr="0055049C">
              <w:t>ГОиЧС</w:t>
            </w:r>
            <w:proofErr w:type="spellEnd"/>
            <w:r w:rsidR="00F20CD1" w:rsidRPr="0055049C">
              <w:t xml:space="preserve">, </w:t>
            </w:r>
            <w:r w:rsidR="00F42B8D" w:rsidRPr="0055049C">
              <w:rPr>
                <w:szCs w:val="28"/>
                <w:lang w:eastAsia="ru-RU"/>
              </w:rPr>
              <w:t xml:space="preserve">транспорту и связи администрации города Югорска на 2017 год. </w:t>
            </w:r>
          </w:p>
          <w:p w:rsidR="002B138B" w:rsidRPr="0055049C" w:rsidRDefault="002B138B" w:rsidP="002B138B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55049C">
              <w:rPr>
                <w:szCs w:val="28"/>
                <w:lang w:eastAsia="ru-RU"/>
              </w:rPr>
              <w:t xml:space="preserve">      </w:t>
            </w:r>
            <w:r w:rsidR="00483AF9" w:rsidRPr="0055049C">
              <w:rPr>
                <w:szCs w:val="28"/>
                <w:lang w:eastAsia="ru-RU"/>
              </w:rPr>
              <w:t xml:space="preserve">За отчетный период проведено </w:t>
            </w:r>
            <w:r w:rsidR="004E790F">
              <w:rPr>
                <w:szCs w:val="28"/>
                <w:lang w:eastAsia="ru-RU"/>
              </w:rPr>
              <w:t>5</w:t>
            </w:r>
            <w:r w:rsidR="00F42B8D" w:rsidRPr="0055049C">
              <w:rPr>
                <w:szCs w:val="28"/>
                <w:lang w:eastAsia="ru-RU"/>
              </w:rPr>
              <w:t xml:space="preserve"> рейд</w:t>
            </w:r>
            <w:r w:rsidR="004E790F">
              <w:rPr>
                <w:szCs w:val="28"/>
                <w:lang w:eastAsia="ru-RU"/>
              </w:rPr>
              <w:t>ов</w:t>
            </w:r>
            <w:r w:rsidR="00F42B8D" w:rsidRPr="0055049C">
              <w:rPr>
                <w:szCs w:val="28"/>
                <w:lang w:eastAsia="ru-RU"/>
              </w:rPr>
              <w:t>.</w:t>
            </w:r>
            <w:r w:rsidR="00483AF9" w:rsidRPr="0055049C">
              <w:rPr>
                <w:szCs w:val="28"/>
                <w:lang w:eastAsia="ru-RU"/>
              </w:rPr>
              <w:t xml:space="preserve"> Проверено </w:t>
            </w:r>
            <w:r w:rsidR="004E790F">
              <w:rPr>
                <w:szCs w:val="28"/>
                <w:lang w:eastAsia="ru-RU"/>
              </w:rPr>
              <w:t>12</w:t>
            </w:r>
            <w:r w:rsidR="00483AF9" w:rsidRPr="0055049C">
              <w:rPr>
                <w:szCs w:val="28"/>
                <w:lang w:eastAsia="ru-RU"/>
              </w:rPr>
              <w:t xml:space="preserve"> автотранспортных средств. Выявлено</w:t>
            </w:r>
            <w:r w:rsidR="00C27674">
              <w:rPr>
                <w:szCs w:val="28"/>
                <w:lang w:eastAsia="ru-RU"/>
              </w:rPr>
              <w:t xml:space="preserve"> </w:t>
            </w:r>
            <w:r w:rsidR="004E790F">
              <w:rPr>
                <w:szCs w:val="28"/>
                <w:lang w:eastAsia="ru-RU"/>
              </w:rPr>
              <w:t>8</w:t>
            </w:r>
            <w:r w:rsidR="00483AF9" w:rsidRPr="0055049C">
              <w:rPr>
                <w:szCs w:val="28"/>
                <w:lang w:eastAsia="ru-RU"/>
              </w:rPr>
              <w:t xml:space="preserve"> </w:t>
            </w:r>
            <w:r w:rsidR="008F45CB" w:rsidRPr="0055049C">
              <w:rPr>
                <w:szCs w:val="28"/>
                <w:lang w:eastAsia="ru-RU"/>
              </w:rPr>
              <w:t xml:space="preserve">лиц, осуществляющих </w:t>
            </w:r>
            <w:r w:rsidR="008D49EB">
              <w:rPr>
                <w:szCs w:val="28"/>
                <w:lang w:eastAsia="ru-RU"/>
              </w:rPr>
              <w:t>таксомоторные</w:t>
            </w:r>
            <w:r w:rsidR="008F45CB" w:rsidRPr="0055049C">
              <w:rPr>
                <w:szCs w:val="28"/>
                <w:lang w:eastAsia="ru-RU"/>
              </w:rPr>
              <w:t xml:space="preserve"> перевозки без постановки на налоговый учет в качестве индивидуальных предпринимателей</w:t>
            </w:r>
            <w:r w:rsidRPr="0055049C">
              <w:rPr>
                <w:szCs w:val="28"/>
                <w:lang w:eastAsia="ru-RU"/>
              </w:rPr>
              <w:t xml:space="preserve"> (далее ИП)</w:t>
            </w:r>
            <w:r w:rsidR="008F45CB" w:rsidRPr="0055049C">
              <w:rPr>
                <w:szCs w:val="28"/>
                <w:lang w:eastAsia="ru-RU"/>
              </w:rPr>
              <w:t>, а так же без необходимого разрешения на перевозку пассажиров и багажа. В адреса по ме</w:t>
            </w:r>
            <w:r w:rsidR="008D49EB">
              <w:rPr>
                <w:szCs w:val="28"/>
                <w:lang w:eastAsia="ru-RU"/>
              </w:rPr>
              <w:t>с</w:t>
            </w:r>
            <w:r w:rsidR="008F45CB" w:rsidRPr="0055049C">
              <w:rPr>
                <w:szCs w:val="28"/>
                <w:lang w:eastAsia="ru-RU"/>
              </w:rPr>
              <w:t>ту жительства данных лиц были направлены уведомления о необходимости постановки на налоговый учет в качестве ИП. На 01.</w:t>
            </w:r>
            <w:r w:rsidR="004E790F">
              <w:rPr>
                <w:szCs w:val="28"/>
                <w:lang w:eastAsia="ru-RU"/>
              </w:rPr>
              <w:t>01</w:t>
            </w:r>
            <w:r w:rsidR="008F45CB" w:rsidRPr="0055049C">
              <w:rPr>
                <w:szCs w:val="28"/>
                <w:lang w:eastAsia="ru-RU"/>
              </w:rPr>
              <w:t>.201</w:t>
            </w:r>
            <w:r w:rsidR="004E790F">
              <w:rPr>
                <w:szCs w:val="28"/>
                <w:lang w:eastAsia="ru-RU"/>
              </w:rPr>
              <w:t>8</w:t>
            </w:r>
            <w:r w:rsidR="008F45CB" w:rsidRPr="0055049C">
              <w:rPr>
                <w:szCs w:val="28"/>
                <w:lang w:eastAsia="ru-RU"/>
              </w:rPr>
              <w:t xml:space="preserve"> одно лицо зарегистрировалось в налоговой инспекции в качестве ИП по виду деятельности «Деятельность такси». Остальным гражданам будет направлено уведомление о приглашении в налоговый орган на заседание комиссии в формате «круглый стол» с целью побуждения зарегистрироваться в качестве ИП.</w:t>
            </w:r>
            <w:r w:rsidRPr="0055049C">
              <w:rPr>
                <w:szCs w:val="28"/>
                <w:lang w:eastAsia="ru-RU"/>
              </w:rPr>
              <w:t xml:space="preserve">    </w:t>
            </w:r>
          </w:p>
          <w:p w:rsidR="00122AB1" w:rsidRPr="0055049C" w:rsidRDefault="002B138B" w:rsidP="00EC1C8D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</w:pPr>
            <w:r w:rsidRPr="0055049C">
              <w:rPr>
                <w:szCs w:val="28"/>
                <w:lang w:eastAsia="ru-RU"/>
              </w:rPr>
              <w:lastRenderedPageBreak/>
              <w:t xml:space="preserve">      В ходе проведения рейдов выявить повторное осуществление деятельности по перевозке пассажиров и грузов лицами, выявленными ранее, не удалось</w:t>
            </w:r>
            <w:r w:rsidR="00EC1C8D">
              <w:rPr>
                <w:szCs w:val="28"/>
                <w:lang w:eastAsia="ru-RU"/>
              </w:rPr>
              <w:t>.</w:t>
            </w:r>
            <w:r w:rsidR="008F45CB" w:rsidRPr="0055049C">
              <w:rPr>
                <w:szCs w:val="28"/>
                <w:lang w:eastAsia="ru-RU"/>
              </w:rPr>
              <w:t xml:space="preserve"> 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0A184A">
            <w:r w:rsidRPr="0055049C">
              <w:t xml:space="preserve">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Дополнительные поступления в бюджет города Югорска, в результате увеличения налоговой базы и погашения недоимки по налогам и задолженности 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A06744" w:rsidP="009B14A3">
            <w:pPr>
              <w:jc w:val="center"/>
            </w:pPr>
            <w:r>
              <w:t>8</w:t>
            </w:r>
            <w:r w:rsidR="004E790F">
              <w:t> 120,8</w:t>
            </w:r>
          </w:p>
          <w:p w:rsidR="00F20CD1" w:rsidRPr="0055049C" w:rsidRDefault="00F20CD1" w:rsidP="009B14A3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9B14A3">
            <w:r w:rsidRPr="0055049C">
              <w:t>В органы и структурные подразделения администрации города Югорска были направлены сведения о плательщиках, имеющих значительные суммы недоимки по налогам и задолженность по начисленным пеням и штрафам. В адрес работодателей направлены  письма администрации города Югорска с просьбой в оказании содействия в погашении имеющейся задолженности по имущественным налогам работников этих организаций.</w:t>
            </w:r>
          </w:p>
          <w:p w:rsidR="0012099A" w:rsidRPr="0055049C" w:rsidRDefault="00F20CD1" w:rsidP="00483AF9">
            <w:r w:rsidRPr="0055049C">
              <w:t>На постоянной основе в</w:t>
            </w:r>
            <w:r w:rsidR="0012099A" w:rsidRPr="0055049C">
              <w:t>едется</w:t>
            </w:r>
            <w:r w:rsidR="00483AF9" w:rsidRPr="0055049C">
              <w:t xml:space="preserve"> совместная </w:t>
            </w:r>
            <w:r w:rsidR="0012099A" w:rsidRPr="0055049C">
              <w:t>работа</w:t>
            </w:r>
            <w:r w:rsidR="00483AF9" w:rsidRPr="0055049C">
              <w:t xml:space="preserve"> администрации г</w:t>
            </w:r>
            <w:proofErr w:type="gramStart"/>
            <w:r w:rsidR="00483AF9" w:rsidRPr="0055049C">
              <w:t>.Ю</w:t>
            </w:r>
            <w:proofErr w:type="gramEnd"/>
            <w:r w:rsidR="00483AF9" w:rsidRPr="0055049C">
              <w:t xml:space="preserve">горска, </w:t>
            </w:r>
            <w:r w:rsidR="0012099A" w:rsidRPr="0055049C">
              <w:t xml:space="preserve"> </w:t>
            </w:r>
            <w:r w:rsidR="00483AF9" w:rsidRPr="0055049C">
              <w:t xml:space="preserve">Межрайонной ИФНС России №4 по </w:t>
            </w:r>
            <w:proofErr w:type="spellStart"/>
            <w:r w:rsidR="00483AF9" w:rsidRPr="0055049C">
              <w:t>ХМАО-Югре</w:t>
            </w:r>
            <w:proofErr w:type="spellEnd"/>
            <w:r w:rsidR="00483AF9" w:rsidRPr="0055049C">
              <w:t xml:space="preserve">, депутатами Думы </w:t>
            </w:r>
            <w:proofErr w:type="spellStart"/>
            <w:r w:rsidR="00483AF9" w:rsidRPr="0055049C">
              <w:t>г.Югорска</w:t>
            </w:r>
            <w:proofErr w:type="spellEnd"/>
            <w:r w:rsidR="00483AF9" w:rsidRPr="0055049C">
              <w:t xml:space="preserve">, Фондом поддержки предпринимательства Югры (филиал г.Советский) </w:t>
            </w:r>
            <w:r w:rsidR="0012099A" w:rsidRPr="0055049C">
              <w:t>со списками должников</w:t>
            </w:r>
            <w:r w:rsidR="005F0C37" w:rsidRPr="0055049C">
              <w:t xml:space="preserve"> по сокращению недоимки по налогам и задолженности  по начисленным пеням</w:t>
            </w:r>
            <w:r w:rsidR="0012099A" w:rsidRPr="0055049C">
              <w:t>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3031C3">
            <w:r w:rsidRPr="00DB60C3">
              <w:t>Подготовка и проведение заседаний комиссии (рабочих групп по снижению неформальной занятости, легализации заработной платы, повышению собираемости страховых взносов во внебюджетные фонды</w:t>
            </w:r>
            <w:proofErr w:type="gramStart"/>
            <w:r w:rsidRPr="00DB60C3">
              <w:t xml:space="preserve"> )</w:t>
            </w:r>
            <w:proofErr w:type="gramEnd"/>
            <w:r w:rsidRPr="0055049C">
              <w:t xml:space="preserve">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Повышение реальных доходов населения, ликвидации задолженности по выплате заработной платы, нелегальных выплат работникам в организациях всех форм собственности, обеспечение погашения задолженности по уплате  налога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</w:p>
          <w:p w:rsidR="00122AB1" w:rsidRPr="0055049C" w:rsidRDefault="00122AB1" w:rsidP="003031C3">
            <w:pPr>
              <w:jc w:val="center"/>
            </w:pPr>
            <w:r w:rsidRPr="0055049C">
              <w:t>Ежеквартально</w:t>
            </w:r>
          </w:p>
          <w:p w:rsidR="00122AB1" w:rsidRPr="0055049C" w:rsidRDefault="00122AB1" w:rsidP="003031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Управление  экономической политики администрации города Югорска</w:t>
            </w:r>
          </w:p>
          <w:p w:rsidR="00122AB1" w:rsidRPr="0055049C" w:rsidRDefault="00122AB1" w:rsidP="00F535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5E432E" w:rsidP="009B14A3">
            <w:pPr>
              <w:jc w:val="center"/>
            </w:pPr>
            <w:r w:rsidRPr="0055049C"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0" w:rsidRPr="0055049C" w:rsidRDefault="00DB60C3" w:rsidP="008E2AF0">
            <w:pPr>
              <w:ind w:firstLine="567"/>
              <w:jc w:val="both"/>
            </w:pPr>
            <w:r>
              <w:t xml:space="preserve">За 2017 </w:t>
            </w:r>
            <w:r w:rsidRPr="00DB60C3">
              <w:t>год</w:t>
            </w:r>
            <w:r w:rsidR="008E2AF0" w:rsidRPr="00DB60C3">
              <w:t xml:space="preserve"> проведено </w:t>
            </w:r>
            <w:r w:rsidR="0062414E">
              <w:t>5</w:t>
            </w:r>
            <w:r w:rsidR="008E2AF0" w:rsidRPr="0055049C">
              <w:t xml:space="preserve"> </w:t>
            </w:r>
            <w:r w:rsidR="008E2AF0" w:rsidRPr="00DB60C3">
              <w:t>з</w:t>
            </w:r>
            <w:r w:rsidR="008E2AF0" w:rsidRPr="0055049C">
              <w:t>аседани</w:t>
            </w:r>
            <w:r>
              <w:t>й</w:t>
            </w:r>
            <w:r w:rsidR="008E2AF0" w:rsidRPr="0055049C">
              <w:t xml:space="preserve"> комиссии по вопросам социально-экономического развития города Югорска, рассмотрено </w:t>
            </w:r>
            <w:r w:rsidR="0062414E">
              <w:t>17</w:t>
            </w:r>
            <w:r w:rsidR="008E2AF0" w:rsidRPr="0055049C">
              <w:t xml:space="preserve"> вопросов, в том числе и вопрос о собираемости взносов в государственные внебюджетные фонды. Заслушали руководителя АО Газпром </w:t>
            </w:r>
            <w:proofErr w:type="spellStart"/>
            <w:r w:rsidR="008E2AF0" w:rsidRPr="0055049C">
              <w:t>СтройТЭК</w:t>
            </w:r>
            <w:proofErr w:type="spellEnd"/>
            <w:r w:rsidR="008E2AF0" w:rsidRPr="0055049C">
              <w:t xml:space="preserve"> «Салават» о ситуации с текучестью кадров и массовому увольнению по соглашению сторон. Заслушан представитель ООО «</w:t>
            </w:r>
            <w:proofErr w:type="spellStart"/>
            <w:r w:rsidR="008E2AF0" w:rsidRPr="0055049C">
              <w:t>Югорскремстройгаз</w:t>
            </w:r>
            <w:proofErr w:type="spellEnd"/>
            <w:r w:rsidR="008E2AF0" w:rsidRPr="0055049C">
              <w:t xml:space="preserve">» об исполнении план мероприятий, направленных на содействие занятости работников, попадающих под сокращение в течение 2017 года и сокращению задолженности по заработной плате. Заслушаны руководители   федерального казенного учреждения «19 ОФПС ГПС по Ханты-Мансийскому автономному округу-Югре»  </w:t>
            </w:r>
            <w:proofErr w:type="gramStart"/>
            <w:r w:rsidR="008E2AF0" w:rsidRPr="0055049C">
              <w:t>и ООО</w:t>
            </w:r>
            <w:proofErr w:type="gramEnd"/>
            <w:r w:rsidR="008E2AF0" w:rsidRPr="0055049C">
              <w:t xml:space="preserve"> «</w:t>
            </w:r>
            <w:proofErr w:type="spellStart"/>
            <w:r w:rsidR="008E2AF0" w:rsidRPr="0055049C">
              <w:t>Юграгазторг</w:t>
            </w:r>
            <w:proofErr w:type="spellEnd"/>
            <w:r w:rsidR="008E2AF0" w:rsidRPr="0055049C">
              <w:t>» о сложившейся ситуации с массовым высвобождением работников  в организациях.  По итогам работы комиссии были разработаны и утверждены совместные планы мероприятий, направленные на содействие занятости работников данных организаций.</w:t>
            </w:r>
          </w:p>
          <w:p w:rsidR="008E2AF0" w:rsidRPr="0055049C" w:rsidRDefault="008E2AF0" w:rsidP="008E2AF0">
            <w:pPr>
              <w:ind w:firstLine="709"/>
              <w:jc w:val="both"/>
            </w:pPr>
            <w:proofErr w:type="gramStart"/>
            <w:r w:rsidRPr="0055049C">
              <w:t>Кроме того, проведено очередное заседание рабочей группы по снижению неформальной занятости, легализации заработной платы и повышению собираемости страховых взносов во внебюджетные фонды, на котором были заслушаны 3 работодателя города Югорска, а именно, ООО «</w:t>
            </w:r>
            <w:proofErr w:type="spellStart"/>
            <w:r w:rsidRPr="0055049C">
              <w:t>Югорскремстройгаз</w:t>
            </w:r>
            <w:proofErr w:type="spellEnd"/>
            <w:r w:rsidRPr="0055049C">
              <w:t>» - по задержке выплаты заработной платы работникам Общества, ООО «Экспресс-связь» и глава крестьянского (фермерского) хозяйства Беккер А.В. - по уровню и срокам выплаты заработной платы работникам.</w:t>
            </w:r>
            <w:proofErr w:type="gramEnd"/>
          </w:p>
          <w:p w:rsidR="00122AB1" w:rsidRPr="0055049C" w:rsidRDefault="008E2AF0" w:rsidP="008E2AF0">
            <w:pPr>
              <w:ind w:firstLine="709"/>
              <w:jc w:val="both"/>
            </w:pPr>
            <w:r w:rsidRPr="0055049C">
              <w:t>В 3 квартале текущего года  совместно с Центром занятости проводились мероприятия по трудоустройству работников «ООО «</w:t>
            </w:r>
            <w:proofErr w:type="spellStart"/>
            <w:r w:rsidRPr="0055049C">
              <w:t>Югорскремстройгаз</w:t>
            </w:r>
            <w:proofErr w:type="spellEnd"/>
            <w:r w:rsidRPr="0055049C">
              <w:t xml:space="preserve">», попадающих под сокращение, проводилась разъяснительная работа в формате встреч с коллективом, с участием представителей </w:t>
            </w:r>
            <w:r w:rsidRPr="0055049C">
              <w:lastRenderedPageBreak/>
              <w:t>градообразующего предприятия ООО «ГТЮ», Департамента труда и соц. защиты автономного округа.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272516">
            <w:r w:rsidRPr="0055049C">
              <w:t>Направление информации в Межрайонную ИФНС России №4 по Ханты - Мансийскому автономному округу -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9B14A3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/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1966CA">
            <w:r w:rsidRPr="0055049C">
              <w:t>- о заключенных муниципальных контрактах с иногородними поставщиками (исполнителями, подрядчиками);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Ежеквартально</w:t>
            </w:r>
          </w:p>
          <w:p w:rsidR="00122AB1" w:rsidRPr="0055049C" w:rsidRDefault="00122AB1" w:rsidP="003031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272516">
            <w:r w:rsidRPr="0055049C">
              <w:t>Управление  экономической политики администрации города Югорска</w:t>
            </w:r>
          </w:p>
          <w:p w:rsidR="00122AB1" w:rsidRPr="0055049C" w:rsidRDefault="00122AB1" w:rsidP="0028668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5E432E" w:rsidP="009B14A3">
            <w:pPr>
              <w:jc w:val="center"/>
            </w:pPr>
            <w:r w:rsidRPr="0055049C"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010002" w:rsidP="008E2AF0">
            <w:r w:rsidRPr="0055049C">
              <w:t xml:space="preserve">Направлена в </w:t>
            </w:r>
            <w:proofErr w:type="gramStart"/>
            <w:r w:rsidRPr="0055049C">
              <w:t>Межрайонную</w:t>
            </w:r>
            <w:proofErr w:type="gramEnd"/>
            <w:r w:rsidRPr="0055049C">
              <w:t xml:space="preserve"> ИФНС России №4 информация о </w:t>
            </w:r>
            <w:r w:rsidR="008E2AF0" w:rsidRPr="0055049C">
              <w:t>55</w:t>
            </w:r>
            <w:r w:rsidRPr="0055049C">
              <w:t xml:space="preserve"> заключенных муниципальных контрактах с иногородними поставщиками (исполнителями, подрядчиками)</w:t>
            </w:r>
            <w:r w:rsidR="00EC1C8D">
              <w:t>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286689">
            <w:r w:rsidRPr="0055049C">
              <w:t>- об иногородних организациях, осуществляющих строительные работы на объектах города;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Ежеквартально</w:t>
            </w:r>
          </w:p>
          <w:p w:rsidR="00122AB1" w:rsidRPr="0055049C" w:rsidRDefault="00122AB1" w:rsidP="003031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286689">
            <w:r w:rsidRPr="0055049C">
              <w:t>Департамент жилищно-коммунального и строительного комплекса администрации города Югорска</w:t>
            </w:r>
          </w:p>
          <w:p w:rsidR="00122AB1" w:rsidRPr="0055049C" w:rsidRDefault="00122AB1" w:rsidP="0027251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5E432E" w:rsidP="009B14A3">
            <w:pPr>
              <w:jc w:val="center"/>
            </w:pPr>
            <w:r w:rsidRPr="0055049C"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9B14A3" w:rsidP="00286689">
            <w:r w:rsidRPr="0055049C">
              <w:t>По итогам заключения муниципальных контрактов с иногородними подрядчиками ежеквартально до 15 числа месяца, следующего за отчетным кварталом, подаются сведения в Межрайонную ИФНС России №4 по Ханты - Мансийскому автономному округу - Югре.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B920F3">
            <w:r w:rsidRPr="0055049C">
              <w:t>- об иногородних арендаторах, заключивших договоры аренды земельных участков и  аренды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 xml:space="preserve"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</w:t>
            </w:r>
            <w:r w:rsidRPr="0055049C">
              <w:lastRenderedPageBreak/>
              <w:t>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lastRenderedPageBreak/>
              <w:t>Ежеквартально</w:t>
            </w:r>
          </w:p>
          <w:p w:rsidR="00122AB1" w:rsidRPr="0055049C" w:rsidRDefault="00122AB1" w:rsidP="003031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286689">
            <w:r w:rsidRPr="0055049C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4E790F" w:rsidP="009B14A3">
            <w:pPr>
              <w:jc w:val="center"/>
            </w:pPr>
            <w:r>
              <w:t>64,9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2E" w:rsidRPr="00847954" w:rsidRDefault="00C3454E" w:rsidP="005E432E">
            <w:pPr>
              <w:ind w:firstLine="226"/>
              <w:jc w:val="both"/>
              <w:rPr>
                <w:sz w:val="22"/>
                <w:szCs w:val="22"/>
              </w:rPr>
            </w:pPr>
            <w:r w:rsidRPr="00847954">
              <w:rPr>
                <w:sz w:val="22"/>
                <w:szCs w:val="22"/>
              </w:rPr>
              <w:t xml:space="preserve">В </w:t>
            </w:r>
            <w:r w:rsidR="005E432E" w:rsidRPr="00847954">
              <w:rPr>
                <w:sz w:val="22"/>
                <w:szCs w:val="22"/>
              </w:rPr>
              <w:t xml:space="preserve">отчетном периоде заключено </w:t>
            </w:r>
            <w:r w:rsidR="00D24287">
              <w:rPr>
                <w:sz w:val="22"/>
                <w:szCs w:val="22"/>
              </w:rPr>
              <w:t>5</w:t>
            </w:r>
            <w:r w:rsidR="005E432E" w:rsidRPr="00847954">
              <w:rPr>
                <w:sz w:val="22"/>
                <w:szCs w:val="22"/>
              </w:rPr>
              <w:t xml:space="preserve"> договор</w:t>
            </w:r>
            <w:r w:rsidR="008D49EB">
              <w:rPr>
                <w:sz w:val="22"/>
                <w:szCs w:val="22"/>
              </w:rPr>
              <w:t>ов</w:t>
            </w:r>
            <w:r w:rsidR="005E432E" w:rsidRPr="00847954">
              <w:rPr>
                <w:sz w:val="22"/>
                <w:szCs w:val="22"/>
              </w:rPr>
              <w:t xml:space="preserve"> аренды земельных участ</w:t>
            </w:r>
            <w:r w:rsidR="00D139B9" w:rsidRPr="00847954">
              <w:rPr>
                <w:sz w:val="22"/>
                <w:szCs w:val="22"/>
              </w:rPr>
              <w:t>ков с иногородними арендаторами.</w:t>
            </w:r>
            <w:r w:rsidR="00D24287">
              <w:rPr>
                <w:sz w:val="22"/>
                <w:szCs w:val="22"/>
              </w:rPr>
              <w:t xml:space="preserve"> Информация об </w:t>
            </w:r>
            <w:r w:rsidR="00D24287" w:rsidRPr="0055049C">
              <w:t>иногородних арендаторах</w:t>
            </w:r>
            <w:r w:rsidR="00D24287">
              <w:rPr>
                <w:sz w:val="22"/>
                <w:szCs w:val="22"/>
              </w:rPr>
              <w:t xml:space="preserve"> направлена </w:t>
            </w:r>
            <w:r w:rsidR="00D24287" w:rsidRPr="0055049C">
              <w:t xml:space="preserve">в Межрайонную ИФНС России №4 по Ханты - Мансийскому автономному округу - </w:t>
            </w:r>
            <w:proofErr w:type="spellStart"/>
            <w:r w:rsidR="00D24287" w:rsidRPr="0055049C">
              <w:t>Югре</w:t>
            </w:r>
            <w:proofErr w:type="spellEnd"/>
            <w:r w:rsidR="00D24287" w:rsidRPr="0055049C">
              <w:t>.</w:t>
            </w:r>
          </w:p>
          <w:p w:rsidR="00122AB1" w:rsidRPr="0055049C" w:rsidRDefault="00122AB1" w:rsidP="00C3454E"/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903A23">
            <w:r w:rsidRPr="0055049C">
              <w:t>- о выданных разрешениях на строительство</w:t>
            </w:r>
          </w:p>
          <w:p w:rsidR="00122AB1" w:rsidRPr="0055049C" w:rsidRDefault="00122AB1" w:rsidP="00B920F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Ежеквартально</w:t>
            </w:r>
          </w:p>
          <w:p w:rsidR="00122AB1" w:rsidRPr="0055049C" w:rsidRDefault="00122AB1" w:rsidP="003031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5E432E" w:rsidP="009B14A3">
            <w:pPr>
              <w:jc w:val="center"/>
            </w:pPr>
            <w:r w:rsidRPr="0055049C"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2A5C63" w:rsidP="00BB0294">
            <w:r>
              <w:rPr>
                <w:sz w:val="22"/>
                <w:szCs w:val="22"/>
              </w:rPr>
              <w:t xml:space="preserve">Информация о выдаче разрешений на строительство и ввод в эксплуатацию направлена </w:t>
            </w:r>
            <w:r w:rsidRPr="0055049C">
              <w:t xml:space="preserve">в Межрайонную ИФНС России №4 по Ханты - Мансийскому автономному округу - </w:t>
            </w:r>
            <w:proofErr w:type="spellStart"/>
            <w:r w:rsidRPr="0055049C">
              <w:t>Югре</w:t>
            </w:r>
            <w:proofErr w:type="spellEnd"/>
            <w:r>
              <w:rPr>
                <w:sz w:val="22"/>
                <w:szCs w:val="22"/>
              </w:rPr>
              <w:t xml:space="preserve"> в электронном виде. </w:t>
            </w:r>
            <w:r w:rsidRPr="0055049C">
              <w:t xml:space="preserve"> </w:t>
            </w:r>
            <w:r w:rsidR="00BB0294" w:rsidRPr="0055049C">
              <w:t>За отчетный период не выявлены организации и индивидуальные предприниматели, осуществляющие свою деятельность в городе Югорске без регистрации в налоговом органе.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F53583">
            <w:r w:rsidRPr="0055049C">
              <w:t xml:space="preserve">Осуществление </w:t>
            </w:r>
            <w:proofErr w:type="gramStart"/>
            <w:r w:rsidRPr="0055049C">
              <w:t>контроля за</w:t>
            </w:r>
            <w:proofErr w:type="gramEnd"/>
            <w:r w:rsidRPr="0055049C">
              <w:t xml:space="preserve"> соблюдением подрядными организациями условия муниципального контракта об обязательной постановке на налоговый учет  в Межрайонной ИФНС России №4 по Ханты - Мансийскому автономному округу - Югре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Департамент жилищно-коммунального и строительного комплекса администрации города Югорска</w:t>
            </w:r>
          </w:p>
          <w:p w:rsidR="00122AB1" w:rsidRPr="0055049C" w:rsidRDefault="00122AB1" w:rsidP="00F535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9B14A3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9B14A3" w:rsidP="00F53583">
            <w:proofErr w:type="gramStart"/>
            <w:r w:rsidRPr="0055049C">
              <w:t>Подрядные организации, осуществляющие свою деятельность на территории города Югорска зарегистрированы</w:t>
            </w:r>
            <w:proofErr w:type="gramEnd"/>
            <w:r w:rsidRPr="0055049C">
              <w:t xml:space="preserve"> в установленном порядке.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F53583">
            <w:r w:rsidRPr="0055049C">
              <w:t>Организация информирования налогоплательщиков города о сроках уплаты налогов, необходимости погашения задолженности, о необходимости регистрации прав собственности на объекты капитального строительства и земельные участки, о результатах проведения совместных рейдов  и т.д. в газете "Югорский вестник", на телевидении и на официальном интернет - сайте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Дополнительные поступления в бюджет города Югорска, в результате увеличения налоговой базы и  погашения недоимки по  налогам и задолженности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F53583">
            <w:r w:rsidRPr="0055049C">
              <w:t>Департамент финансов администрации города Югорска;</w:t>
            </w:r>
          </w:p>
          <w:p w:rsidR="00122AB1" w:rsidRPr="0055049C" w:rsidRDefault="00122AB1" w:rsidP="00F53583">
            <w:r w:rsidRPr="0055049C">
              <w:t>Управление  экономической политики администрации города Югорска;</w:t>
            </w:r>
          </w:p>
          <w:p w:rsidR="00122AB1" w:rsidRPr="0055049C" w:rsidRDefault="00122AB1" w:rsidP="00F53583">
            <w:r w:rsidRPr="0055049C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5E432E" w:rsidP="009B14A3">
            <w:pPr>
              <w:jc w:val="center"/>
            </w:pPr>
            <w:r w:rsidRPr="0055049C"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9B14A3" w:rsidP="005E432E">
            <w:r w:rsidRPr="0055049C">
              <w:t>Организовано информирование налогоплательщиков города о сроках уплаты налогов, необходимости погашения задолженности  и т.д. в газете "Югорский вестник"</w:t>
            </w:r>
            <w:r w:rsidR="005E432E" w:rsidRPr="0055049C">
              <w:t>,</w:t>
            </w:r>
            <w:r w:rsidRPr="0055049C">
              <w:t xml:space="preserve"> на телевидении</w:t>
            </w:r>
            <w:r w:rsidR="005E432E" w:rsidRPr="0055049C">
              <w:t xml:space="preserve"> и при выдаче гражданам договоров купли-продажи земельных участков</w:t>
            </w:r>
            <w:r w:rsidRPr="0055049C">
              <w:t>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95790D">
            <w:r w:rsidRPr="0055049C">
              <w:t xml:space="preserve">Проведение мероприятий, направленных на выявление незаконно установленных и незаконно эксплуатируемых </w:t>
            </w:r>
            <w:r w:rsidRPr="0055049C">
              <w:lastRenderedPageBreak/>
              <w:t>рекламных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95790D">
            <w:r w:rsidRPr="0055049C">
              <w:lastRenderedPageBreak/>
              <w:t xml:space="preserve">Эффективное использование муниципального имущества и </w:t>
            </w:r>
            <w:r w:rsidRPr="0055049C">
              <w:lastRenderedPageBreak/>
              <w:t>дополнительные поступления  в бюджет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3031C3">
            <w:pPr>
              <w:jc w:val="center"/>
            </w:pPr>
            <w:r w:rsidRPr="0055049C">
              <w:lastRenderedPageBreak/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F53583">
            <w:r w:rsidRPr="0055049C">
              <w:t>Департамент муниципальной собственности и градостроительс</w:t>
            </w:r>
            <w:r w:rsidRPr="0055049C">
              <w:lastRenderedPageBreak/>
              <w:t>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6037D6" w:rsidP="009B14A3">
            <w:pPr>
              <w:jc w:val="center"/>
            </w:pPr>
            <w:r>
              <w:lastRenderedPageBreak/>
              <w:t>10</w:t>
            </w:r>
            <w:r w:rsidR="005E432E" w:rsidRPr="0055049C">
              <w:t>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5E432E" w:rsidP="00BB0294">
            <w:r w:rsidRPr="0055049C">
              <w:rPr>
                <w:sz w:val="22"/>
                <w:szCs w:val="22"/>
              </w:rPr>
              <w:t xml:space="preserve">Проводятся постоянные выездные проверки на выявление незаконно размещаемой рекламной продукции. Составлен 1 протокол об административном </w:t>
            </w:r>
            <w:r w:rsidRPr="0055049C">
              <w:rPr>
                <w:sz w:val="22"/>
                <w:szCs w:val="22"/>
              </w:rPr>
              <w:lastRenderedPageBreak/>
              <w:t>правонарушении в области незаконной рекламной деятельности.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 w:rsidP="001966CA">
            <w:r w:rsidRPr="0055049C">
              <w:t xml:space="preserve">Формирование и уточнение списка налогоплательщиков: юридических  лиц и индивидуальных предпринимателей, имеющих сформированные земельные участки для привлечения данной категории налогоплательщиков к предоставлению налоговой отчетности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Эффективное использование земельных ресурсов, дополнительные поступления  в бюджет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E3E60" w:rsidP="009B14A3">
            <w:pPr>
              <w:jc w:val="center"/>
            </w:pPr>
            <w:r w:rsidRPr="0055049C"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3F5B54" w:rsidP="003F5B54">
            <w:r w:rsidRPr="0055049C">
              <w:rPr>
                <w:sz w:val="22"/>
                <w:szCs w:val="22"/>
              </w:rPr>
              <w:t xml:space="preserve">Учет налогоплательщиков - юридических лиц и ИП, имеющих земельные участки на праве собственности или постоянного (бессрочного) пользования ведется в таблице </w:t>
            </w:r>
            <w:r w:rsidRPr="0055049C">
              <w:rPr>
                <w:sz w:val="22"/>
                <w:szCs w:val="22"/>
                <w:lang w:val="en-US"/>
              </w:rPr>
              <w:t>EXCEL</w:t>
            </w:r>
            <w:r w:rsidRPr="0055049C">
              <w:rPr>
                <w:sz w:val="22"/>
                <w:szCs w:val="22"/>
              </w:rPr>
              <w:t>, уточнение производится при оформлении права на участок впервые, при переходе права от одного правообладателя к другому, при изменении различных параметров участка (площадь, вид разрешенного использования, кадастровый номер и т.д.). При оформлении (переоформлении) документов на землю специалисты Департамента муниципальной собственности и градостроительства администрации города информируют правообладателя участка об обязанности по уплате земельного налога, о сроках и порядке уплаты налога, о возможных санкциях за нарушение налогового законодательства.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>
            <w:r w:rsidRPr="0055049C">
              <w:t xml:space="preserve">Проведение </w:t>
            </w:r>
            <w:proofErr w:type="spellStart"/>
            <w:r w:rsidRPr="0055049C">
              <w:t>претензионно</w:t>
            </w:r>
            <w:proofErr w:type="spellEnd"/>
            <w:r w:rsidRPr="0055049C">
              <w:t xml:space="preserve"> - исковой работы по взысканию задолженности за использование муниципального имущества, включая  земельные участки </w:t>
            </w:r>
          </w:p>
          <w:p w:rsidR="00122AB1" w:rsidRPr="0055049C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t xml:space="preserve">Дополнительные поступления неналоговых доходов в бюджет города Югорска по результатам </w:t>
            </w:r>
            <w:proofErr w:type="gramStart"/>
            <w:r w:rsidRPr="0055049C">
              <w:t>контроля за</w:t>
            </w:r>
            <w:proofErr w:type="gramEnd"/>
            <w:r w:rsidRPr="0055049C">
              <w:t xml:space="preserve"> использованием муниципальной собственности в части ведения претензионно-исковой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>
            <w:r w:rsidRPr="0055049C">
              <w:t>Департамент муниципальной собственности и градостроительства администрации города Югорска</w:t>
            </w:r>
          </w:p>
          <w:p w:rsidR="00122AB1" w:rsidRPr="0055049C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4C26DB" w:rsidP="009B14A3">
            <w:pPr>
              <w:jc w:val="center"/>
            </w:pPr>
            <w:r>
              <w:t>8 324,4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58" w:rsidRDefault="003F5B54" w:rsidP="003F5B54">
            <w:pPr>
              <w:pStyle w:val="Standard"/>
              <w:ind w:firstLine="226"/>
              <w:jc w:val="both"/>
              <w:rPr>
                <w:sz w:val="22"/>
                <w:szCs w:val="22"/>
                <w:lang w:val="ru-RU"/>
              </w:rPr>
            </w:pPr>
            <w:r w:rsidRPr="0055049C">
              <w:rPr>
                <w:sz w:val="22"/>
                <w:szCs w:val="22"/>
                <w:lang w:val="ru-RU"/>
              </w:rPr>
              <w:t xml:space="preserve">По арендуемым земельным участкам </w:t>
            </w:r>
            <w:r w:rsidR="00250522">
              <w:rPr>
                <w:sz w:val="22"/>
                <w:szCs w:val="22"/>
                <w:lang w:val="ru-RU"/>
              </w:rPr>
              <w:t>за 2017 год</w:t>
            </w:r>
            <w:r w:rsidRPr="0055049C">
              <w:rPr>
                <w:sz w:val="22"/>
                <w:szCs w:val="22"/>
                <w:lang w:val="ru-RU"/>
              </w:rPr>
              <w:t xml:space="preserve"> оформлено </w:t>
            </w:r>
            <w:r w:rsidR="00250522">
              <w:rPr>
                <w:sz w:val="22"/>
                <w:szCs w:val="22"/>
                <w:lang w:val="ru-RU"/>
              </w:rPr>
              <w:t>285</w:t>
            </w:r>
            <w:r w:rsidRPr="0055049C">
              <w:rPr>
                <w:sz w:val="22"/>
                <w:szCs w:val="22"/>
                <w:lang w:val="ru-RU"/>
              </w:rPr>
              <w:t xml:space="preserve"> претензий на сумму </w:t>
            </w:r>
            <w:r w:rsidR="00250522">
              <w:rPr>
                <w:sz w:val="22"/>
                <w:szCs w:val="22"/>
                <w:lang w:val="ru-RU"/>
              </w:rPr>
              <w:t>8 037</w:t>
            </w:r>
            <w:r w:rsidRPr="0055049C">
              <w:rPr>
                <w:sz w:val="22"/>
                <w:szCs w:val="22"/>
                <w:lang w:val="ru-RU"/>
              </w:rPr>
              <w:t xml:space="preserve"> т</w:t>
            </w:r>
            <w:r w:rsidR="00626958" w:rsidRPr="0055049C">
              <w:rPr>
                <w:sz w:val="22"/>
                <w:szCs w:val="22"/>
                <w:lang w:val="ru-RU"/>
              </w:rPr>
              <w:t>ыс</w:t>
            </w:r>
            <w:proofErr w:type="gramStart"/>
            <w:r w:rsidRPr="0055049C">
              <w:rPr>
                <w:sz w:val="22"/>
                <w:szCs w:val="22"/>
                <w:lang w:val="ru-RU"/>
              </w:rPr>
              <w:t>.р</w:t>
            </w:r>
            <w:proofErr w:type="gramEnd"/>
            <w:r w:rsidR="00626958" w:rsidRPr="0055049C">
              <w:rPr>
                <w:sz w:val="22"/>
                <w:szCs w:val="22"/>
                <w:lang w:val="ru-RU"/>
              </w:rPr>
              <w:t>ублей</w:t>
            </w:r>
            <w:r w:rsidRPr="0055049C">
              <w:rPr>
                <w:sz w:val="22"/>
                <w:szCs w:val="22"/>
                <w:lang w:val="ru-RU"/>
              </w:rPr>
              <w:t xml:space="preserve"> (в т.ч. обязательство по аренде + пени</w:t>
            </w:r>
            <w:r w:rsidR="008947A4" w:rsidRPr="0055049C">
              <w:rPr>
                <w:sz w:val="22"/>
                <w:szCs w:val="22"/>
                <w:lang w:val="ru-RU"/>
              </w:rPr>
              <w:t>)</w:t>
            </w:r>
            <w:r w:rsidR="00626958" w:rsidRPr="0055049C">
              <w:rPr>
                <w:sz w:val="22"/>
                <w:szCs w:val="22"/>
                <w:lang w:val="ru-RU"/>
              </w:rPr>
              <w:t>.</w:t>
            </w:r>
          </w:p>
          <w:p w:rsidR="008667D4" w:rsidRPr="0055049C" w:rsidRDefault="008667D4" w:rsidP="008667D4">
            <w:pPr>
              <w:pStyle w:val="Standard"/>
              <w:ind w:firstLine="226"/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55049C">
              <w:rPr>
                <w:sz w:val="22"/>
                <w:szCs w:val="22"/>
                <w:lang w:val="ru-RU"/>
              </w:rPr>
              <w:t xml:space="preserve">Погашено арендаторами в досудебном порядке (по ранее направленным Уведомлениям о задолженности) </w:t>
            </w:r>
            <w:r w:rsidRPr="008667D4">
              <w:rPr>
                <w:b/>
                <w:sz w:val="22"/>
                <w:szCs w:val="22"/>
                <w:lang w:val="ru-RU"/>
              </w:rPr>
              <w:t>4 773,0</w:t>
            </w:r>
            <w:r w:rsidRPr="0055049C">
              <w:rPr>
                <w:sz w:val="22"/>
                <w:szCs w:val="22"/>
                <w:lang w:val="ru-RU"/>
              </w:rPr>
              <w:t xml:space="preserve"> тыс. руб.</w:t>
            </w:r>
            <w:r>
              <w:rPr>
                <w:sz w:val="22"/>
                <w:szCs w:val="22"/>
                <w:lang w:val="ru-RU"/>
              </w:rPr>
              <w:t xml:space="preserve"> по арендной плате за землю; </w:t>
            </w:r>
            <w:r w:rsidRPr="008667D4">
              <w:rPr>
                <w:b/>
                <w:sz w:val="22"/>
                <w:szCs w:val="22"/>
                <w:lang w:val="ru-RU"/>
              </w:rPr>
              <w:t>31,4</w:t>
            </w:r>
            <w:r>
              <w:rPr>
                <w:sz w:val="22"/>
                <w:szCs w:val="22"/>
                <w:lang w:val="ru-RU"/>
              </w:rPr>
              <w:t xml:space="preserve"> тыс. рублей по аренде муниципального имущества)</w:t>
            </w:r>
            <w:proofErr w:type="gramEnd"/>
          </w:p>
          <w:p w:rsidR="008667D4" w:rsidRPr="0055049C" w:rsidRDefault="008667D4" w:rsidP="008667D4">
            <w:pPr>
              <w:pStyle w:val="Standard"/>
              <w:ind w:firstLine="226"/>
              <w:jc w:val="both"/>
              <w:rPr>
                <w:sz w:val="22"/>
                <w:szCs w:val="22"/>
                <w:lang w:val="ru-RU"/>
              </w:rPr>
            </w:pPr>
            <w:r w:rsidRPr="0055049C">
              <w:rPr>
                <w:sz w:val="22"/>
                <w:szCs w:val="22"/>
              </w:rPr>
              <w:t xml:space="preserve">     </w:t>
            </w:r>
            <w:r w:rsidR="00D33B66">
              <w:rPr>
                <w:sz w:val="22"/>
                <w:szCs w:val="22"/>
                <w:lang w:val="ru-RU"/>
              </w:rPr>
              <w:t>За 2017 год</w:t>
            </w:r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решением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суда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удовлетворены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исковые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требования</w:t>
            </w:r>
            <w:proofErr w:type="spellEnd"/>
            <w:r w:rsidRPr="0055049C">
              <w:rPr>
                <w:sz w:val="22"/>
                <w:szCs w:val="22"/>
              </w:rPr>
              <w:t xml:space="preserve"> о </w:t>
            </w:r>
            <w:proofErr w:type="spellStart"/>
            <w:r w:rsidRPr="0055049C">
              <w:rPr>
                <w:sz w:val="22"/>
                <w:szCs w:val="22"/>
              </w:rPr>
              <w:t>взыскании</w:t>
            </w:r>
            <w:proofErr w:type="spellEnd"/>
            <w:r w:rsidRPr="0055049C">
              <w:rPr>
                <w:sz w:val="22"/>
                <w:szCs w:val="22"/>
              </w:rPr>
              <w:t xml:space="preserve"> с </w:t>
            </w:r>
            <w:proofErr w:type="spellStart"/>
            <w:r w:rsidRPr="0055049C">
              <w:rPr>
                <w:sz w:val="22"/>
                <w:szCs w:val="22"/>
              </w:rPr>
              <w:t>должника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денежных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средств</w:t>
            </w:r>
            <w:proofErr w:type="spellEnd"/>
            <w:r w:rsidRPr="0055049C">
              <w:rPr>
                <w:sz w:val="22"/>
                <w:szCs w:val="22"/>
              </w:rPr>
              <w:t xml:space="preserve"> в </w:t>
            </w:r>
            <w:proofErr w:type="spellStart"/>
            <w:r w:rsidRPr="0055049C">
              <w:rPr>
                <w:sz w:val="22"/>
                <w:szCs w:val="22"/>
              </w:rPr>
              <w:t>размере</w:t>
            </w:r>
            <w:proofErr w:type="spellEnd"/>
            <w:r w:rsidRPr="0055049C">
              <w:rPr>
                <w:sz w:val="22"/>
                <w:szCs w:val="22"/>
              </w:rPr>
              <w:t xml:space="preserve">  416,0  </w:t>
            </w:r>
            <w:proofErr w:type="spellStart"/>
            <w:r w:rsidRPr="0055049C">
              <w:rPr>
                <w:sz w:val="22"/>
                <w:szCs w:val="22"/>
              </w:rPr>
              <w:t>тыс</w:t>
            </w:r>
            <w:proofErr w:type="gramStart"/>
            <w:r w:rsidRPr="0055049C">
              <w:rPr>
                <w:sz w:val="22"/>
                <w:szCs w:val="22"/>
              </w:rPr>
              <w:t>.р</w:t>
            </w:r>
            <w:proofErr w:type="gramEnd"/>
            <w:r w:rsidRPr="0055049C">
              <w:rPr>
                <w:sz w:val="22"/>
                <w:szCs w:val="22"/>
              </w:rPr>
              <w:t>ублей</w:t>
            </w:r>
            <w:proofErr w:type="spellEnd"/>
            <w:r w:rsidRPr="0055049C">
              <w:rPr>
                <w:sz w:val="22"/>
                <w:szCs w:val="22"/>
              </w:rPr>
              <w:t xml:space="preserve">. </w:t>
            </w:r>
            <w:proofErr w:type="spellStart"/>
            <w:r w:rsidRPr="0055049C">
              <w:rPr>
                <w:sz w:val="22"/>
                <w:szCs w:val="22"/>
              </w:rPr>
              <w:t>Поданы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исковые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заявления</w:t>
            </w:r>
            <w:proofErr w:type="spellEnd"/>
            <w:r w:rsidRPr="0055049C">
              <w:rPr>
                <w:sz w:val="22"/>
                <w:szCs w:val="22"/>
              </w:rPr>
              <w:t xml:space="preserve"> о </w:t>
            </w:r>
            <w:proofErr w:type="spellStart"/>
            <w:r w:rsidRPr="0055049C">
              <w:rPr>
                <w:sz w:val="22"/>
                <w:szCs w:val="22"/>
              </w:rPr>
              <w:t>взыскании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задолженности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на</w:t>
            </w:r>
            <w:proofErr w:type="spellEnd"/>
            <w:r w:rsidRPr="0055049C">
              <w:rPr>
                <w:sz w:val="22"/>
                <w:szCs w:val="22"/>
              </w:rPr>
              <w:t xml:space="preserve"> </w:t>
            </w:r>
            <w:proofErr w:type="spellStart"/>
            <w:r w:rsidRPr="0055049C">
              <w:rPr>
                <w:sz w:val="22"/>
                <w:szCs w:val="22"/>
              </w:rPr>
              <w:t>сумму</w:t>
            </w:r>
            <w:proofErr w:type="spellEnd"/>
            <w:r w:rsidRPr="0055049C">
              <w:rPr>
                <w:sz w:val="22"/>
                <w:szCs w:val="22"/>
              </w:rPr>
              <w:t xml:space="preserve"> 7 015,2 </w:t>
            </w:r>
            <w:proofErr w:type="spellStart"/>
            <w:r w:rsidRPr="0055049C">
              <w:rPr>
                <w:sz w:val="22"/>
                <w:szCs w:val="22"/>
              </w:rPr>
              <w:t>тыс.рублей</w:t>
            </w:r>
            <w:proofErr w:type="spellEnd"/>
            <w:r w:rsidRPr="0055049C">
              <w:rPr>
                <w:sz w:val="22"/>
                <w:szCs w:val="22"/>
              </w:rPr>
              <w:t>.</w:t>
            </w:r>
          </w:p>
          <w:p w:rsidR="003F5B54" w:rsidRPr="0055049C" w:rsidRDefault="003F5B54" w:rsidP="003F5B54">
            <w:pPr>
              <w:pStyle w:val="Standard"/>
              <w:ind w:firstLine="226"/>
              <w:jc w:val="both"/>
              <w:rPr>
                <w:sz w:val="22"/>
                <w:szCs w:val="22"/>
                <w:lang w:val="ru-RU"/>
              </w:rPr>
            </w:pPr>
            <w:r w:rsidRPr="0055049C">
              <w:rPr>
                <w:sz w:val="22"/>
                <w:szCs w:val="22"/>
                <w:lang w:val="ru-RU"/>
              </w:rPr>
              <w:t>Пров</w:t>
            </w:r>
            <w:r w:rsidR="006037D6">
              <w:rPr>
                <w:sz w:val="22"/>
                <w:szCs w:val="22"/>
                <w:lang w:val="ru-RU"/>
              </w:rPr>
              <w:t xml:space="preserve">одятся </w:t>
            </w:r>
            <w:r w:rsidRPr="0055049C">
              <w:rPr>
                <w:sz w:val="22"/>
                <w:szCs w:val="22"/>
                <w:lang w:val="ru-RU"/>
              </w:rPr>
              <w:t>заседани</w:t>
            </w:r>
            <w:r w:rsidR="006037D6">
              <w:rPr>
                <w:sz w:val="22"/>
                <w:szCs w:val="22"/>
                <w:lang w:val="ru-RU"/>
              </w:rPr>
              <w:t>я</w:t>
            </w:r>
            <w:r w:rsidRPr="0055049C">
              <w:rPr>
                <w:sz w:val="22"/>
                <w:szCs w:val="22"/>
                <w:lang w:val="ru-RU"/>
              </w:rPr>
              <w:t xml:space="preserve"> Комиссии по снижению дебиторской задолженности. На Комисси</w:t>
            </w:r>
            <w:r w:rsidR="006037D6">
              <w:rPr>
                <w:sz w:val="22"/>
                <w:szCs w:val="22"/>
                <w:lang w:val="ru-RU"/>
              </w:rPr>
              <w:t>и</w:t>
            </w:r>
            <w:r w:rsidR="008D49EB">
              <w:rPr>
                <w:sz w:val="22"/>
                <w:szCs w:val="22"/>
                <w:lang w:val="ru-RU"/>
              </w:rPr>
              <w:t xml:space="preserve"> были</w:t>
            </w:r>
            <w:r w:rsidRPr="0055049C">
              <w:rPr>
                <w:sz w:val="22"/>
                <w:szCs w:val="22"/>
                <w:lang w:val="ru-RU"/>
              </w:rPr>
              <w:t xml:space="preserve"> приглашен</w:t>
            </w:r>
            <w:r w:rsidR="008D49EB">
              <w:rPr>
                <w:sz w:val="22"/>
                <w:szCs w:val="22"/>
                <w:lang w:val="ru-RU"/>
              </w:rPr>
              <w:t>ы</w:t>
            </w:r>
            <w:r w:rsidRPr="0055049C">
              <w:rPr>
                <w:sz w:val="22"/>
                <w:szCs w:val="22"/>
                <w:lang w:val="ru-RU"/>
              </w:rPr>
              <w:t xml:space="preserve"> </w:t>
            </w:r>
            <w:r w:rsidR="00B541C7">
              <w:rPr>
                <w:sz w:val="22"/>
                <w:szCs w:val="22"/>
                <w:lang w:val="ru-RU"/>
              </w:rPr>
              <w:t>35</w:t>
            </w:r>
            <w:r w:rsidRPr="0055049C">
              <w:rPr>
                <w:sz w:val="22"/>
                <w:szCs w:val="22"/>
                <w:lang w:val="ru-RU"/>
              </w:rPr>
              <w:t xml:space="preserve"> арендаторов (</w:t>
            </w:r>
            <w:r w:rsidR="00B541C7">
              <w:rPr>
                <w:sz w:val="22"/>
                <w:szCs w:val="22"/>
                <w:lang w:val="ru-RU"/>
              </w:rPr>
              <w:t>63</w:t>
            </w:r>
            <w:r w:rsidRPr="0055049C">
              <w:rPr>
                <w:sz w:val="22"/>
                <w:szCs w:val="22"/>
                <w:lang w:val="ru-RU"/>
              </w:rPr>
              <w:t xml:space="preserve"> договора), имеющих задолженность, в т.ч. </w:t>
            </w:r>
            <w:r w:rsidR="00B541C7">
              <w:rPr>
                <w:sz w:val="22"/>
                <w:szCs w:val="22"/>
                <w:lang w:val="ru-RU"/>
              </w:rPr>
              <w:t>4</w:t>
            </w:r>
            <w:r w:rsidRPr="0055049C">
              <w:rPr>
                <w:sz w:val="22"/>
                <w:szCs w:val="22"/>
                <w:lang w:val="ru-RU"/>
              </w:rPr>
              <w:t xml:space="preserve"> юр</w:t>
            </w:r>
            <w:proofErr w:type="gramStart"/>
            <w:r w:rsidRPr="0055049C">
              <w:rPr>
                <w:sz w:val="22"/>
                <w:szCs w:val="22"/>
                <w:lang w:val="ru-RU"/>
              </w:rPr>
              <w:t>.л</w:t>
            </w:r>
            <w:proofErr w:type="gramEnd"/>
            <w:r w:rsidRPr="0055049C">
              <w:rPr>
                <w:sz w:val="22"/>
                <w:szCs w:val="22"/>
                <w:lang w:val="ru-RU"/>
              </w:rPr>
              <w:t xml:space="preserve">ица, </w:t>
            </w:r>
            <w:r w:rsidR="00B541C7">
              <w:rPr>
                <w:sz w:val="22"/>
                <w:szCs w:val="22"/>
                <w:lang w:val="ru-RU"/>
              </w:rPr>
              <w:t>11</w:t>
            </w:r>
            <w:r w:rsidRPr="0055049C">
              <w:rPr>
                <w:sz w:val="22"/>
                <w:szCs w:val="22"/>
                <w:lang w:val="ru-RU"/>
              </w:rPr>
              <w:t xml:space="preserve"> ИП, </w:t>
            </w:r>
            <w:r w:rsidR="00B541C7">
              <w:rPr>
                <w:sz w:val="22"/>
                <w:szCs w:val="22"/>
                <w:lang w:val="ru-RU"/>
              </w:rPr>
              <w:t>20</w:t>
            </w:r>
            <w:r w:rsidRPr="0055049C">
              <w:rPr>
                <w:sz w:val="22"/>
                <w:szCs w:val="22"/>
                <w:lang w:val="ru-RU"/>
              </w:rPr>
              <w:t xml:space="preserve"> физ.лиц. Всем арендаторам вручены уведомления о задолженности и акты сверки по договорам аренды. </w:t>
            </w:r>
            <w:r w:rsidR="008667D4">
              <w:rPr>
                <w:sz w:val="22"/>
                <w:szCs w:val="22"/>
                <w:lang w:val="ru-RU"/>
              </w:rPr>
              <w:t>Погашенная с</w:t>
            </w:r>
            <w:r w:rsidR="005B5E5F">
              <w:rPr>
                <w:sz w:val="22"/>
                <w:szCs w:val="22"/>
                <w:lang w:val="ru-RU"/>
              </w:rPr>
              <w:t xml:space="preserve">умма </w:t>
            </w:r>
            <w:r w:rsidR="008667D4">
              <w:rPr>
                <w:sz w:val="22"/>
                <w:szCs w:val="22"/>
                <w:lang w:val="ru-RU"/>
              </w:rPr>
              <w:t xml:space="preserve">задолженности за 2017 год составляет </w:t>
            </w:r>
            <w:r w:rsidR="008667D4" w:rsidRPr="004C26DB">
              <w:rPr>
                <w:b/>
                <w:sz w:val="22"/>
                <w:szCs w:val="22"/>
                <w:lang w:val="ru-RU"/>
              </w:rPr>
              <w:t>3 520,0</w:t>
            </w:r>
            <w:r w:rsidR="008667D4">
              <w:rPr>
                <w:sz w:val="22"/>
                <w:szCs w:val="22"/>
                <w:lang w:val="ru-RU"/>
              </w:rPr>
              <w:t xml:space="preserve"> тыс. рублей.</w:t>
            </w:r>
          </w:p>
          <w:p w:rsidR="00122AB1" w:rsidRPr="0055049C" w:rsidRDefault="00122AB1" w:rsidP="00BA0204"/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5049C"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>
            <w:r w:rsidRPr="0055049C">
              <w:t>Проведение мероприятий по инвентаризации земельных участков, связанные с выявлением нецелевого использования и самовольным занятием земельных участков</w:t>
            </w:r>
          </w:p>
          <w:p w:rsidR="00122AB1" w:rsidRPr="0055049C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>
            <w:r w:rsidRPr="0055049C">
              <w:lastRenderedPageBreak/>
              <w:t xml:space="preserve">Дополнительные поступления неналоговых доходов в бюджет города Югорска по результатам </w:t>
            </w:r>
            <w:proofErr w:type="gramStart"/>
            <w:r w:rsidRPr="0055049C">
              <w:lastRenderedPageBreak/>
              <w:t>контроля  за</w:t>
            </w:r>
            <w:proofErr w:type="gramEnd"/>
            <w:r w:rsidRPr="0055049C">
              <w:t xml:space="preserve"> использованием муниципальной собственности в части ведения претензионно-исковой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55049C" w:rsidRDefault="00122AB1" w:rsidP="003031C3">
            <w:pPr>
              <w:jc w:val="center"/>
            </w:pPr>
            <w:r w:rsidRPr="0055049C">
              <w:lastRenderedPageBreak/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122AB1">
            <w:r w:rsidRPr="0055049C">
              <w:t xml:space="preserve">Департамент муниципальной собственности и градостроительства администрации </w:t>
            </w:r>
            <w:r w:rsidRPr="0055049C">
              <w:lastRenderedPageBreak/>
              <w:t>города Югорска</w:t>
            </w:r>
          </w:p>
          <w:p w:rsidR="00122AB1" w:rsidRPr="0055049C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55049C" w:rsidRDefault="00E928A0" w:rsidP="009B14A3">
            <w:pPr>
              <w:jc w:val="center"/>
            </w:pPr>
            <w:r w:rsidRPr="0055049C">
              <w:lastRenderedPageBreak/>
              <w:t>0,0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4" w:rsidRPr="0055049C" w:rsidRDefault="008947A4" w:rsidP="008947A4">
            <w:pPr>
              <w:ind w:firstLine="226"/>
              <w:jc w:val="both"/>
              <w:rPr>
                <w:sz w:val="22"/>
                <w:szCs w:val="22"/>
              </w:rPr>
            </w:pPr>
            <w:r w:rsidRPr="0055049C">
              <w:rPr>
                <w:sz w:val="22"/>
                <w:szCs w:val="22"/>
              </w:rPr>
              <w:t xml:space="preserve">Мероприятия по инвентаризации земельных участков, связанные с выявлением нецелевого использования и самовольным занятием земельных участков проводятся постоянно. В зимний период проводится инвентаризация правоустанавливающих документов, сверка данных в Учете землепользователей и т.д. </w:t>
            </w:r>
          </w:p>
          <w:p w:rsidR="00122AB1" w:rsidRPr="0055049C" w:rsidRDefault="008947A4" w:rsidP="008D49EB">
            <w:pPr>
              <w:jc w:val="both"/>
            </w:pPr>
            <w:r w:rsidRPr="0055049C">
              <w:rPr>
                <w:sz w:val="22"/>
                <w:szCs w:val="22"/>
              </w:rPr>
              <w:lastRenderedPageBreak/>
              <w:t xml:space="preserve">     По состоянию на 01.</w:t>
            </w:r>
            <w:r w:rsidR="00A06744">
              <w:rPr>
                <w:sz w:val="22"/>
                <w:szCs w:val="22"/>
              </w:rPr>
              <w:t>01</w:t>
            </w:r>
            <w:r w:rsidR="00A52307" w:rsidRPr="0055049C">
              <w:rPr>
                <w:sz w:val="22"/>
                <w:szCs w:val="22"/>
              </w:rPr>
              <w:t>.</w:t>
            </w:r>
            <w:r w:rsidRPr="0055049C">
              <w:rPr>
                <w:sz w:val="22"/>
                <w:szCs w:val="22"/>
              </w:rPr>
              <w:t>201</w:t>
            </w:r>
            <w:r w:rsidR="00A06744">
              <w:rPr>
                <w:sz w:val="22"/>
                <w:szCs w:val="22"/>
              </w:rPr>
              <w:t>8</w:t>
            </w:r>
            <w:r w:rsidRPr="0055049C">
              <w:rPr>
                <w:sz w:val="22"/>
                <w:szCs w:val="22"/>
              </w:rPr>
              <w:t xml:space="preserve"> частично проведена сверка данных в Учете землепользователей - собственников земельных участков. Сверка проводится путем запроса сведений из ЕГРН через портал </w:t>
            </w:r>
            <w:proofErr w:type="spellStart"/>
            <w:r w:rsidRPr="0055049C">
              <w:rPr>
                <w:sz w:val="22"/>
                <w:szCs w:val="22"/>
              </w:rPr>
              <w:t>Росреестра</w:t>
            </w:r>
            <w:proofErr w:type="spellEnd"/>
            <w:r w:rsidRPr="0055049C">
              <w:rPr>
                <w:sz w:val="22"/>
                <w:szCs w:val="22"/>
              </w:rPr>
              <w:t xml:space="preserve"> и СМЭВ (СИР). Выполнено </w:t>
            </w:r>
            <w:r w:rsidR="00A06744">
              <w:rPr>
                <w:sz w:val="22"/>
                <w:szCs w:val="22"/>
              </w:rPr>
              <w:t>107</w:t>
            </w:r>
            <w:r w:rsidRPr="0055049C">
              <w:rPr>
                <w:sz w:val="22"/>
                <w:szCs w:val="22"/>
              </w:rPr>
              <w:t xml:space="preserve"> запрос</w:t>
            </w:r>
            <w:r w:rsidR="008D49EB">
              <w:rPr>
                <w:sz w:val="22"/>
                <w:szCs w:val="22"/>
              </w:rPr>
              <w:t>ов</w:t>
            </w:r>
            <w:r w:rsidRPr="0055049C">
              <w:rPr>
                <w:sz w:val="22"/>
                <w:szCs w:val="22"/>
              </w:rPr>
              <w:t xml:space="preserve">, проведена сверка данных по </w:t>
            </w:r>
            <w:r w:rsidR="00A06744">
              <w:rPr>
                <w:sz w:val="22"/>
                <w:szCs w:val="22"/>
              </w:rPr>
              <w:t>91</w:t>
            </w:r>
            <w:r w:rsidRPr="0055049C">
              <w:rPr>
                <w:sz w:val="22"/>
                <w:szCs w:val="22"/>
              </w:rPr>
              <w:t>-</w:t>
            </w:r>
            <w:r w:rsidR="00A06744">
              <w:rPr>
                <w:sz w:val="22"/>
                <w:szCs w:val="22"/>
              </w:rPr>
              <w:t>му</w:t>
            </w:r>
            <w:r w:rsidRPr="0055049C">
              <w:rPr>
                <w:sz w:val="22"/>
                <w:szCs w:val="22"/>
              </w:rPr>
              <w:t xml:space="preserve"> участк</w:t>
            </w:r>
            <w:r w:rsidR="00A06744">
              <w:rPr>
                <w:sz w:val="22"/>
                <w:szCs w:val="22"/>
              </w:rPr>
              <w:t>у</w:t>
            </w:r>
            <w:r w:rsidRPr="0055049C">
              <w:rPr>
                <w:sz w:val="22"/>
                <w:szCs w:val="22"/>
              </w:rPr>
              <w:t xml:space="preserve">, при этом изменений не выявлено. Нарушений, связанных с нецелевым использованием земель не выявлено. </w:t>
            </w:r>
          </w:p>
        </w:tc>
      </w:tr>
      <w:tr w:rsidR="00122AB1" w:rsidRPr="0055049C" w:rsidTr="00122AB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A06744" w:rsidRDefault="00122AB1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A06744"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A06744" w:rsidRDefault="00122AB1">
            <w:r w:rsidRPr="00A06744">
              <w:t>Проведение мероприятий по вовлечению в налоговый оборот  объектов недвижимого имущества  физических лиц, включая   земельные участки</w:t>
            </w:r>
          </w:p>
          <w:p w:rsidR="00122AB1" w:rsidRPr="00A06744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A06744" w:rsidRDefault="00122AB1">
            <w:r w:rsidRPr="00A06744">
              <w:t xml:space="preserve">Увеличение поступлений в бюджет города Югорска земельного налога и  налога на имущество физических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1" w:rsidRPr="00A06744" w:rsidRDefault="00122AB1" w:rsidP="003031C3">
            <w:pPr>
              <w:jc w:val="center"/>
            </w:pPr>
            <w:r w:rsidRPr="00A06744">
              <w:t>в течение 2017-2019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A06744" w:rsidRDefault="00122AB1">
            <w:r w:rsidRPr="00A06744">
              <w:t>Департамент муниципальной собственности и градостроительства администрации города Югорска</w:t>
            </w:r>
          </w:p>
          <w:p w:rsidR="00122AB1" w:rsidRPr="00A06744" w:rsidRDefault="00122A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B1" w:rsidRPr="00A06744" w:rsidRDefault="00A06744" w:rsidP="00A52307">
            <w:pPr>
              <w:jc w:val="center"/>
            </w:pPr>
            <w:r>
              <w:t>1 854,1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FC" w:rsidRPr="00A06744" w:rsidRDefault="00EC41FC" w:rsidP="00EC41FC">
            <w:pPr>
              <w:jc w:val="both"/>
            </w:pPr>
            <w:r w:rsidRPr="00A06744">
              <w:t>Проведен</w:t>
            </w:r>
            <w:r w:rsidR="00A06744">
              <w:t>ы мероприятия по</w:t>
            </w:r>
            <w:r w:rsidRPr="00A06744">
              <w:t xml:space="preserve"> легализаци</w:t>
            </w:r>
            <w:r w:rsidR="00A06744">
              <w:t>и</w:t>
            </w:r>
            <w:r w:rsidRPr="00A06744">
              <w:t xml:space="preserve"> объектов недвижимости физических лиц (гаражи, сады, земельные участки):</w:t>
            </w:r>
          </w:p>
          <w:p w:rsidR="00EC41FC" w:rsidRPr="00A06744" w:rsidRDefault="00EC41FC" w:rsidP="00EC41FC">
            <w:pPr>
              <w:jc w:val="both"/>
            </w:pPr>
            <w:r w:rsidRPr="00A06744">
              <w:t>-проведена инвентаризация списков членов гаражных и садовых товариществ;</w:t>
            </w:r>
          </w:p>
          <w:p w:rsidR="00EC41FC" w:rsidRPr="00A06744" w:rsidRDefault="00EC41FC" w:rsidP="00EC41FC">
            <w:pPr>
              <w:jc w:val="both"/>
            </w:pPr>
            <w:r w:rsidRPr="00A06744">
              <w:t>- организовано информирование физических лиц о необходимости государственной регистрации прав на объекты недвижимости. Привлекались к работе председатели гаражных и садовых товариществ;</w:t>
            </w:r>
          </w:p>
          <w:p w:rsidR="00EC41FC" w:rsidRPr="00A06744" w:rsidRDefault="00EC41FC" w:rsidP="00EC41FC">
            <w:pPr>
              <w:jc w:val="both"/>
            </w:pPr>
            <w:r w:rsidRPr="00A06744">
              <w:t xml:space="preserve">- организована работа по межеванию земельных участков в гаражных и садовых товариществах и постановке их на государственный кадастровый учет, а также по проведению регистрации прав собственности на эти земельные участки в </w:t>
            </w:r>
            <w:proofErr w:type="spellStart"/>
            <w:r w:rsidRPr="00A06744">
              <w:t>Росреестре</w:t>
            </w:r>
            <w:proofErr w:type="spellEnd"/>
            <w:r w:rsidRPr="00A06744">
              <w:t xml:space="preserve">. </w:t>
            </w:r>
          </w:p>
          <w:p w:rsidR="008947A4" w:rsidRPr="00A06744" w:rsidRDefault="008947A4" w:rsidP="008947A4">
            <w:pPr>
              <w:ind w:firstLine="226"/>
              <w:jc w:val="both"/>
              <w:rPr>
                <w:sz w:val="22"/>
                <w:szCs w:val="22"/>
              </w:rPr>
            </w:pPr>
            <w:r w:rsidRPr="00A06744">
              <w:rPr>
                <w:sz w:val="22"/>
                <w:szCs w:val="22"/>
              </w:rPr>
              <w:t>По состоянию на 01.</w:t>
            </w:r>
            <w:r w:rsidR="00A06744">
              <w:rPr>
                <w:sz w:val="22"/>
                <w:szCs w:val="22"/>
              </w:rPr>
              <w:t>01</w:t>
            </w:r>
            <w:r w:rsidRPr="00A06744">
              <w:rPr>
                <w:sz w:val="22"/>
                <w:szCs w:val="22"/>
              </w:rPr>
              <w:t>.201</w:t>
            </w:r>
            <w:r w:rsidR="00A06744">
              <w:rPr>
                <w:sz w:val="22"/>
                <w:szCs w:val="22"/>
              </w:rPr>
              <w:t>8</w:t>
            </w:r>
            <w:r w:rsidRPr="00A06744">
              <w:rPr>
                <w:sz w:val="22"/>
                <w:szCs w:val="22"/>
              </w:rPr>
              <w:t xml:space="preserve"> предоставлено:</w:t>
            </w:r>
          </w:p>
          <w:p w:rsidR="008947A4" w:rsidRPr="00A06744" w:rsidRDefault="008947A4" w:rsidP="008947A4">
            <w:pPr>
              <w:ind w:firstLine="226"/>
              <w:jc w:val="both"/>
              <w:rPr>
                <w:sz w:val="22"/>
                <w:szCs w:val="22"/>
              </w:rPr>
            </w:pPr>
            <w:r w:rsidRPr="00A06744">
              <w:rPr>
                <w:sz w:val="22"/>
                <w:szCs w:val="22"/>
              </w:rPr>
              <w:t xml:space="preserve">- в аренду 2 участка </w:t>
            </w:r>
            <w:proofErr w:type="gramStart"/>
            <w:r w:rsidRPr="00A06744">
              <w:rPr>
                <w:sz w:val="22"/>
                <w:szCs w:val="22"/>
              </w:rPr>
              <w:t>в</w:t>
            </w:r>
            <w:proofErr w:type="gramEnd"/>
            <w:r w:rsidRPr="00A06744">
              <w:rPr>
                <w:sz w:val="22"/>
                <w:szCs w:val="22"/>
              </w:rPr>
              <w:t xml:space="preserve"> СОТ</w:t>
            </w:r>
            <w:r w:rsidR="00EC1C8D">
              <w:rPr>
                <w:sz w:val="22"/>
                <w:szCs w:val="22"/>
              </w:rPr>
              <w:t>;</w:t>
            </w:r>
            <w:r w:rsidRPr="00A06744">
              <w:rPr>
                <w:sz w:val="22"/>
                <w:szCs w:val="22"/>
              </w:rPr>
              <w:t xml:space="preserve"> </w:t>
            </w:r>
          </w:p>
          <w:p w:rsidR="008947A4" w:rsidRPr="00A06744" w:rsidRDefault="008947A4" w:rsidP="008947A4">
            <w:pPr>
              <w:ind w:firstLine="226"/>
              <w:jc w:val="both"/>
              <w:rPr>
                <w:sz w:val="22"/>
                <w:szCs w:val="22"/>
              </w:rPr>
            </w:pPr>
            <w:r w:rsidRPr="00A06744">
              <w:rPr>
                <w:sz w:val="22"/>
                <w:szCs w:val="22"/>
              </w:rPr>
              <w:t xml:space="preserve">- в аренду </w:t>
            </w:r>
            <w:r w:rsidR="00A06744">
              <w:rPr>
                <w:sz w:val="22"/>
                <w:szCs w:val="22"/>
              </w:rPr>
              <w:t>97</w:t>
            </w:r>
            <w:r w:rsidRPr="00A06744">
              <w:rPr>
                <w:sz w:val="22"/>
                <w:szCs w:val="22"/>
              </w:rPr>
              <w:t xml:space="preserve"> участков ГТ и ИЖС</w:t>
            </w:r>
            <w:r w:rsidR="00EC1C8D">
              <w:rPr>
                <w:sz w:val="22"/>
                <w:szCs w:val="22"/>
              </w:rPr>
              <w:t>;</w:t>
            </w:r>
            <w:r w:rsidRPr="00A06744">
              <w:rPr>
                <w:sz w:val="22"/>
                <w:szCs w:val="22"/>
              </w:rPr>
              <w:t xml:space="preserve"> </w:t>
            </w:r>
          </w:p>
          <w:p w:rsidR="008947A4" w:rsidRPr="00A06744" w:rsidRDefault="008947A4" w:rsidP="008947A4">
            <w:pPr>
              <w:ind w:firstLine="226"/>
              <w:jc w:val="both"/>
              <w:rPr>
                <w:sz w:val="22"/>
                <w:szCs w:val="22"/>
              </w:rPr>
            </w:pPr>
            <w:r w:rsidRPr="00A06744">
              <w:rPr>
                <w:sz w:val="22"/>
                <w:szCs w:val="22"/>
              </w:rPr>
              <w:t xml:space="preserve">- в собственность за плату </w:t>
            </w:r>
            <w:r w:rsidR="00A06744">
              <w:rPr>
                <w:sz w:val="22"/>
                <w:szCs w:val="22"/>
              </w:rPr>
              <w:t>5</w:t>
            </w:r>
            <w:r w:rsidRPr="00A06744">
              <w:rPr>
                <w:sz w:val="22"/>
                <w:szCs w:val="22"/>
              </w:rPr>
              <w:t xml:space="preserve"> </w:t>
            </w:r>
            <w:proofErr w:type="spellStart"/>
            <w:r w:rsidRPr="00A06744">
              <w:rPr>
                <w:sz w:val="22"/>
                <w:szCs w:val="22"/>
              </w:rPr>
              <w:t>уч</w:t>
            </w:r>
            <w:proofErr w:type="spellEnd"/>
            <w:r w:rsidRPr="00A06744">
              <w:rPr>
                <w:sz w:val="22"/>
                <w:szCs w:val="22"/>
              </w:rPr>
              <w:t>. – сады</w:t>
            </w:r>
            <w:r w:rsidR="00EC1C8D">
              <w:rPr>
                <w:sz w:val="22"/>
                <w:szCs w:val="22"/>
              </w:rPr>
              <w:t>;</w:t>
            </w:r>
            <w:r w:rsidRPr="00A06744">
              <w:rPr>
                <w:sz w:val="22"/>
                <w:szCs w:val="22"/>
              </w:rPr>
              <w:t xml:space="preserve"> </w:t>
            </w:r>
          </w:p>
          <w:p w:rsidR="00122AB1" w:rsidRPr="00A06744" w:rsidRDefault="008947A4" w:rsidP="00A06744">
            <w:pPr>
              <w:ind w:firstLine="226"/>
              <w:jc w:val="both"/>
            </w:pPr>
            <w:r w:rsidRPr="00A06744">
              <w:rPr>
                <w:sz w:val="22"/>
                <w:szCs w:val="22"/>
              </w:rPr>
              <w:t xml:space="preserve">- в собственность за плату </w:t>
            </w:r>
            <w:r w:rsidR="00A52307" w:rsidRPr="00A06744">
              <w:rPr>
                <w:sz w:val="22"/>
                <w:szCs w:val="22"/>
              </w:rPr>
              <w:t>1</w:t>
            </w:r>
            <w:r w:rsidR="00A06744">
              <w:rPr>
                <w:sz w:val="22"/>
                <w:szCs w:val="22"/>
              </w:rPr>
              <w:t>8</w:t>
            </w:r>
            <w:r w:rsidR="00A52307" w:rsidRPr="00A06744">
              <w:rPr>
                <w:sz w:val="22"/>
                <w:szCs w:val="22"/>
              </w:rPr>
              <w:t xml:space="preserve">8 </w:t>
            </w:r>
            <w:proofErr w:type="spellStart"/>
            <w:r w:rsidRPr="00A06744">
              <w:rPr>
                <w:sz w:val="22"/>
                <w:szCs w:val="22"/>
              </w:rPr>
              <w:t>уч</w:t>
            </w:r>
            <w:proofErr w:type="spellEnd"/>
            <w:r w:rsidRPr="00A06744">
              <w:rPr>
                <w:sz w:val="22"/>
                <w:szCs w:val="22"/>
              </w:rPr>
              <w:t>. - ГТ и ИЖС</w:t>
            </w:r>
            <w:r w:rsidR="00EC1C8D">
              <w:rPr>
                <w:sz w:val="22"/>
                <w:szCs w:val="22"/>
              </w:rPr>
              <w:t>.</w:t>
            </w:r>
            <w:r w:rsidRPr="00A06744">
              <w:rPr>
                <w:sz w:val="22"/>
                <w:szCs w:val="22"/>
              </w:rPr>
              <w:t xml:space="preserve"> </w:t>
            </w:r>
          </w:p>
        </w:tc>
      </w:tr>
      <w:bookmarkEnd w:id="0"/>
      <w:bookmarkEnd w:id="1"/>
    </w:tbl>
    <w:p w:rsidR="00481AED" w:rsidRPr="0055049C" w:rsidRDefault="00481AED" w:rsidP="00E928A0">
      <w:pPr>
        <w:jc w:val="both"/>
        <w:rPr>
          <w:sz w:val="24"/>
          <w:szCs w:val="24"/>
        </w:rPr>
      </w:pPr>
    </w:p>
    <w:sectPr w:rsidR="00481AED" w:rsidRPr="0055049C" w:rsidSect="005F6E47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D4" w:rsidRDefault="008667D4" w:rsidP="00481AED">
      <w:r>
        <w:separator/>
      </w:r>
    </w:p>
  </w:endnote>
  <w:endnote w:type="continuationSeparator" w:id="0">
    <w:p w:rsidR="008667D4" w:rsidRDefault="008667D4" w:rsidP="0048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D4" w:rsidRDefault="008667D4" w:rsidP="00481AED">
      <w:r>
        <w:separator/>
      </w:r>
    </w:p>
  </w:footnote>
  <w:footnote w:type="continuationSeparator" w:id="0">
    <w:p w:rsidR="008667D4" w:rsidRDefault="008667D4" w:rsidP="00481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397BA6"/>
    <w:multiLevelType w:val="hybridMultilevel"/>
    <w:tmpl w:val="CB6A4F38"/>
    <w:lvl w:ilvl="0" w:tplc="90F69FB8">
      <w:start w:val="1"/>
      <w:numFmt w:val="decimal"/>
      <w:lvlText w:val="%1."/>
      <w:lvlJc w:val="center"/>
      <w:pPr>
        <w:ind w:left="55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1269"/>
    <w:rsid w:val="00010002"/>
    <w:rsid w:val="0002250C"/>
    <w:rsid w:val="000254B4"/>
    <w:rsid w:val="00060F9F"/>
    <w:rsid w:val="000713DF"/>
    <w:rsid w:val="000A184A"/>
    <w:rsid w:val="000A3C67"/>
    <w:rsid w:val="000C2EA5"/>
    <w:rsid w:val="000C5030"/>
    <w:rsid w:val="000E629A"/>
    <w:rsid w:val="001023D4"/>
    <w:rsid w:val="00102E2E"/>
    <w:rsid w:val="0010401B"/>
    <w:rsid w:val="0012099A"/>
    <w:rsid w:val="00122AB1"/>
    <w:rsid w:val="001257C7"/>
    <w:rsid w:val="00126391"/>
    <w:rsid w:val="001347D7"/>
    <w:rsid w:val="001356EA"/>
    <w:rsid w:val="00140D6B"/>
    <w:rsid w:val="00143F59"/>
    <w:rsid w:val="00160D43"/>
    <w:rsid w:val="00164863"/>
    <w:rsid w:val="0018017D"/>
    <w:rsid w:val="00184ECA"/>
    <w:rsid w:val="00185BD0"/>
    <w:rsid w:val="00194EC0"/>
    <w:rsid w:val="001966CA"/>
    <w:rsid w:val="001B1E09"/>
    <w:rsid w:val="001B4C76"/>
    <w:rsid w:val="001C1B64"/>
    <w:rsid w:val="001C3465"/>
    <w:rsid w:val="001D13F7"/>
    <w:rsid w:val="001D38FD"/>
    <w:rsid w:val="001E27B8"/>
    <w:rsid w:val="001E3E60"/>
    <w:rsid w:val="001F15E8"/>
    <w:rsid w:val="001F697D"/>
    <w:rsid w:val="00202C1E"/>
    <w:rsid w:val="0021641A"/>
    <w:rsid w:val="00224E69"/>
    <w:rsid w:val="002254D5"/>
    <w:rsid w:val="002308F4"/>
    <w:rsid w:val="00237469"/>
    <w:rsid w:val="002473F4"/>
    <w:rsid w:val="00250522"/>
    <w:rsid w:val="00256A87"/>
    <w:rsid w:val="002601DE"/>
    <w:rsid w:val="00260EA6"/>
    <w:rsid w:val="00267FA8"/>
    <w:rsid w:val="00271EA8"/>
    <w:rsid w:val="00272516"/>
    <w:rsid w:val="0027432B"/>
    <w:rsid w:val="0028336F"/>
    <w:rsid w:val="00285C61"/>
    <w:rsid w:val="00286689"/>
    <w:rsid w:val="00287732"/>
    <w:rsid w:val="00296E8C"/>
    <w:rsid w:val="002A34D3"/>
    <w:rsid w:val="002A3BE7"/>
    <w:rsid w:val="002A4ECF"/>
    <w:rsid w:val="002A5C63"/>
    <w:rsid w:val="002B138B"/>
    <w:rsid w:val="002C04EF"/>
    <w:rsid w:val="002C10F4"/>
    <w:rsid w:val="002C2215"/>
    <w:rsid w:val="002F1DC7"/>
    <w:rsid w:val="002F5129"/>
    <w:rsid w:val="002F7EA5"/>
    <w:rsid w:val="003031C3"/>
    <w:rsid w:val="0030559E"/>
    <w:rsid w:val="003062AC"/>
    <w:rsid w:val="003309A2"/>
    <w:rsid w:val="00341892"/>
    <w:rsid w:val="00362A2B"/>
    <w:rsid w:val="00363434"/>
    <w:rsid w:val="003642AD"/>
    <w:rsid w:val="0037056B"/>
    <w:rsid w:val="00371BF2"/>
    <w:rsid w:val="00377BCC"/>
    <w:rsid w:val="00377D5B"/>
    <w:rsid w:val="00394402"/>
    <w:rsid w:val="003A44D9"/>
    <w:rsid w:val="003B7A9B"/>
    <w:rsid w:val="003C57D3"/>
    <w:rsid w:val="003D688F"/>
    <w:rsid w:val="003E1811"/>
    <w:rsid w:val="003F3964"/>
    <w:rsid w:val="003F5B54"/>
    <w:rsid w:val="00405FB0"/>
    <w:rsid w:val="004166DC"/>
    <w:rsid w:val="00423003"/>
    <w:rsid w:val="00456139"/>
    <w:rsid w:val="00480853"/>
    <w:rsid w:val="00481AED"/>
    <w:rsid w:val="00483AF9"/>
    <w:rsid w:val="004B0DBB"/>
    <w:rsid w:val="004C26DB"/>
    <w:rsid w:val="004C6A75"/>
    <w:rsid w:val="004E3214"/>
    <w:rsid w:val="004E75EC"/>
    <w:rsid w:val="004E790F"/>
    <w:rsid w:val="00503BB1"/>
    <w:rsid w:val="005069DE"/>
    <w:rsid w:val="00510023"/>
    <w:rsid w:val="00510950"/>
    <w:rsid w:val="00526E22"/>
    <w:rsid w:val="0053339B"/>
    <w:rsid w:val="005342BA"/>
    <w:rsid w:val="0054345A"/>
    <w:rsid w:val="0055049C"/>
    <w:rsid w:val="00552CBC"/>
    <w:rsid w:val="00553799"/>
    <w:rsid w:val="00554B54"/>
    <w:rsid w:val="00556A2F"/>
    <w:rsid w:val="005658F1"/>
    <w:rsid w:val="00581632"/>
    <w:rsid w:val="00594FCE"/>
    <w:rsid w:val="005B1BA8"/>
    <w:rsid w:val="005B26DD"/>
    <w:rsid w:val="005B5E5F"/>
    <w:rsid w:val="005E432E"/>
    <w:rsid w:val="005F0C37"/>
    <w:rsid w:val="005F6E47"/>
    <w:rsid w:val="006037D6"/>
    <w:rsid w:val="00604431"/>
    <w:rsid w:val="0062414E"/>
    <w:rsid w:val="00624190"/>
    <w:rsid w:val="00626958"/>
    <w:rsid w:val="00635539"/>
    <w:rsid w:val="0065328E"/>
    <w:rsid w:val="00655DF6"/>
    <w:rsid w:val="00661A36"/>
    <w:rsid w:val="00696F42"/>
    <w:rsid w:val="006A7381"/>
    <w:rsid w:val="006B1222"/>
    <w:rsid w:val="006B2C75"/>
    <w:rsid w:val="006B3FA0"/>
    <w:rsid w:val="006B6755"/>
    <w:rsid w:val="006D5D24"/>
    <w:rsid w:val="006D78BD"/>
    <w:rsid w:val="006F4BAF"/>
    <w:rsid w:val="006F6444"/>
    <w:rsid w:val="007068A6"/>
    <w:rsid w:val="00713C1C"/>
    <w:rsid w:val="00722CF7"/>
    <w:rsid w:val="007268A4"/>
    <w:rsid w:val="0075767E"/>
    <w:rsid w:val="00761DE2"/>
    <w:rsid w:val="007656AA"/>
    <w:rsid w:val="00774756"/>
    <w:rsid w:val="007756D3"/>
    <w:rsid w:val="007921DB"/>
    <w:rsid w:val="007940C3"/>
    <w:rsid w:val="00797832"/>
    <w:rsid w:val="007A0BF6"/>
    <w:rsid w:val="007A3B5F"/>
    <w:rsid w:val="007C2281"/>
    <w:rsid w:val="007C40A5"/>
    <w:rsid w:val="007C4D35"/>
    <w:rsid w:val="007D5A8E"/>
    <w:rsid w:val="007D65E6"/>
    <w:rsid w:val="007E29A5"/>
    <w:rsid w:val="007F4A15"/>
    <w:rsid w:val="0080005F"/>
    <w:rsid w:val="008267F4"/>
    <w:rsid w:val="00835064"/>
    <w:rsid w:val="00835638"/>
    <w:rsid w:val="00842FCB"/>
    <w:rsid w:val="008478F4"/>
    <w:rsid w:val="00847954"/>
    <w:rsid w:val="008667D4"/>
    <w:rsid w:val="00886003"/>
    <w:rsid w:val="00890EE4"/>
    <w:rsid w:val="008947A4"/>
    <w:rsid w:val="008A00EB"/>
    <w:rsid w:val="008B0FA3"/>
    <w:rsid w:val="008B71CD"/>
    <w:rsid w:val="008C407D"/>
    <w:rsid w:val="008C531E"/>
    <w:rsid w:val="008D03DC"/>
    <w:rsid w:val="008D10D5"/>
    <w:rsid w:val="008D2DB2"/>
    <w:rsid w:val="008D49EB"/>
    <w:rsid w:val="008E2AF0"/>
    <w:rsid w:val="008E3B96"/>
    <w:rsid w:val="008E637E"/>
    <w:rsid w:val="008F4109"/>
    <w:rsid w:val="008F45CB"/>
    <w:rsid w:val="00902992"/>
    <w:rsid w:val="00903A23"/>
    <w:rsid w:val="00903FA8"/>
    <w:rsid w:val="00906884"/>
    <w:rsid w:val="00914417"/>
    <w:rsid w:val="00917740"/>
    <w:rsid w:val="00921B2E"/>
    <w:rsid w:val="00931738"/>
    <w:rsid w:val="009473BD"/>
    <w:rsid w:val="00953E9C"/>
    <w:rsid w:val="0095790D"/>
    <w:rsid w:val="00966B2E"/>
    <w:rsid w:val="0097026B"/>
    <w:rsid w:val="00970913"/>
    <w:rsid w:val="00971109"/>
    <w:rsid w:val="0097185F"/>
    <w:rsid w:val="009752BB"/>
    <w:rsid w:val="009865B3"/>
    <w:rsid w:val="00991735"/>
    <w:rsid w:val="009A0D88"/>
    <w:rsid w:val="009A3981"/>
    <w:rsid w:val="009A500D"/>
    <w:rsid w:val="009B14A3"/>
    <w:rsid w:val="009C209F"/>
    <w:rsid w:val="009C4E86"/>
    <w:rsid w:val="009E1883"/>
    <w:rsid w:val="009F1357"/>
    <w:rsid w:val="009F3681"/>
    <w:rsid w:val="009F6097"/>
    <w:rsid w:val="009F6292"/>
    <w:rsid w:val="009F7184"/>
    <w:rsid w:val="00A06744"/>
    <w:rsid w:val="00A07909"/>
    <w:rsid w:val="00A33E61"/>
    <w:rsid w:val="00A4694F"/>
    <w:rsid w:val="00A471A4"/>
    <w:rsid w:val="00A52307"/>
    <w:rsid w:val="00A55951"/>
    <w:rsid w:val="00A60D28"/>
    <w:rsid w:val="00A6277D"/>
    <w:rsid w:val="00A83DF6"/>
    <w:rsid w:val="00A85779"/>
    <w:rsid w:val="00AB09E1"/>
    <w:rsid w:val="00AD2181"/>
    <w:rsid w:val="00AD2825"/>
    <w:rsid w:val="00AD29B5"/>
    <w:rsid w:val="00AD69A0"/>
    <w:rsid w:val="00AD77E7"/>
    <w:rsid w:val="00AF75FC"/>
    <w:rsid w:val="00B14AF7"/>
    <w:rsid w:val="00B541C7"/>
    <w:rsid w:val="00B62828"/>
    <w:rsid w:val="00B65FE4"/>
    <w:rsid w:val="00B753EC"/>
    <w:rsid w:val="00B91EF8"/>
    <w:rsid w:val="00B920F3"/>
    <w:rsid w:val="00B93935"/>
    <w:rsid w:val="00BA0204"/>
    <w:rsid w:val="00BB0294"/>
    <w:rsid w:val="00BB1C85"/>
    <w:rsid w:val="00BB3CF8"/>
    <w:rsid w:val="00BB6576"/>
    <w:rsid w:val="00BC2D77"/>
    <w:rsid w:val="00BD7EE5"/>
    <w:rsid w:val="00BE1CAB"/>
    <w:rsid w:val="00BF2DD1"/>
    <w:rsid w:val="00C00EED"/>
    <w:rsid w:val="00C02826"/>
    <w:rsid w:val="00C26832"/>
    <w:rsid w:val="00C27674"/>
    <w:rsid w:val="00C3454E"/>
    <w:rsid w:val="00C41C51"/>
    <w:rsid w:val="00C72A0B"/>
    <w:rsid w:val="00C72A44"/>
    <w:rsid w:val="00C806BC"/>
    <w:rsid w:val="00C80BD5"/>
    <w:rsid w:val="00C9578C"/>
    <w:rsid w:val="00CB453D"/>
    <w:rsid w:val="00CC4974"/>
    <w:rsid w:val="00CD0377"/>
    <w:rsid w:val="00CE2A5A"/>
    <w:rsid w:val="00CE2B3F"/>
    <w:rsid w:val="00CE6265"/>
    <w:rsid w:val="00CF50E1"/>
    <w:rsid w:val="00D01A38"/>
    <w:rsid w:val="00D05373"/>
    <w:rsid w:val="00D1027C"/>
    <w:rsid w:val="00D139B9"/>
    <w:rsid w:val="00D16CDD"/>
    <w:rsid w:val="00D24287"/>
    <w:rsid w:val="00D3103C"/>
    <w:rsid w:val="00D33B66"/>
    <w:rsid w:val="00D413A3"/>
    <w:rsid w:val="00D444E1"/>
    <w:rsid w:val="00D6114D"/>
    <w:rsid w:val="00D6571C"/>
    <w:rsid w:val="00DA544E"/>
    <w:rsid w:val="00DB4B38"/>
    <w:rsid w:val="00DB60C3"/>
    <w:rsid w:val="00DC11D0"/>
    <w:rsid w:val="00DD3187"/>
    <w:rsid w:val="00DD501D"/>
    <w:rsid w:val="00DD76A0"/>
    <w:rsid w:val="00E07973"/>
    <w:rsid w:val="00E26C87"/>
    <w:rsid w:val="00E37A6A"/>
    <w:rsid w:val="00E52721"/>
    <w:rsid w:val="00E762AD"/>
    <w:rsid w:val="00E7797D"/>
    <w:rsid w:val="00E864FB"/>
    <w:rsid w:val="00E90E87"/>
    <w:rsid w:val="00E91200"/>
    <w:rsid w:val="00E928A0"/>
    <w:rsid w:val="00E971D2"/>
    <w:rsid w:val="00EA031A"/>
    <w:rsid w:val="00EA1CAB"/>
    <w:rsid w:val="00EB47FF"/>
    <w:rsid w:val="00EB6BC7"/>
    <w:rsid w:val="00EC0E93"/>
    <w:rsid w:val="00EC1C8D"/>
    <w:rsid w:val="00EC41FC"/>
    <w:rsid w:val="00EC576E"/>
    <w:rsid w:val="00EC6A8A"/>
    <w:rsid w:val="00EC794D"/>
    <w:rsid w:val="00ED117A"/>
    <w:rsid w:val="00EE42DF"/>
    <w:rsid w:val="00EE4741"/>
    <w:rsid w:val="00EF19B1"/>
    <w:rsid w:val="00EF2843"/>
    <w:rsid w:val="00F11979"/>
    <w:rsid w:val="00F20CD1"/>
    <w:rsid w:val="00F268E7"/>
    <w:rsid w:val="00F33869"/>
    <w:rsid w:val="00F42951"/>
    <w:rsid w:val="00F42B8D"/>
    <w:rsid w:val="00F45B5B"/>
    <w:rsid w:val="00F52A75"/>
    <w:rsid w:val="00F53583"/>
    <w:rsid w:val="00F54F0E"/>
    <w:rsid w:val="00F639D4"/>
    <w:rsid w:val="00F6410F"/>
    <w:rsid w:val="00F65C23"/>
    <w:rsid w:val="00F7459A"/>
    <w:rsid w:val="00F76F97"/>
    <w:rsid w:val="00F930E6"/>
    <w:rsid w:val="00FA2B5F"/>
    <w:rsid w:val="00FA2C75"/>
    <w:rsid w:val="00FC7F17"/>
    <w:rsid w:val="00FD0B76"/>
    <w:rsid w:val="00FF09E4"/>
    <w:rsid w:val="00FF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D69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1AED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AED"/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D6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E053BB-B136-4C0B-87F8-31F3A1F8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6</Pages>
  <Words>1983</Words>
  <Characters>14265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Гущина Ирина Анатольевна</cp:lastModifiedBy>
  <cp:revision>49</cp:revision>
  <cp:lastPrinted>2018-01-16T14:26:00Z</cp:lastPrinted>
  <dcterms:created xsi:type="dcterms:W3CDTF">2017-01-17T05:39:00Z</dcterms:created>
  <dcterms:modified xsi:type="dcterms:W3CDTF">2018-01-16T14:27:00Z</dcterms:modified>
</cp:coreProperties>
</file>