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049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Форма</w:t>
      </w: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049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отчета об экспертизе муниципального нормативного правового акта</w:t>
      </w: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49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Общая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6"/>
        <w:gridCol w:w="5394"/>
      </w:tblGrid>
      <w:tr w:rsidR="003049B1" w:rsidRPr="003049B1" w:rsidTr="00ED1125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1.1. Орган, осуществляющий экспертизу муниципального нормативного правового акта:</w:t>
            </w:r>
          </w:p>
          <w:p w:rsidR="00ED1125" w:rsidRPr="003049B1" w:rsidRDefault="00196EA5" w:rsidP="00E2153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  <w:p w:rsidR="00ED1125" w:rsidRPr="003049B1" w:rsidRDefault="00ED1125" w:rsidP="00E21534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(полное наименование)</w:t>
            </w:r>
          </w:p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1.2. Вид и наименование муниципального нормативного правового акта:</w:t>
            </w:r>
          </w:p>
          <w:p w:rsidR="003049B1" w:rsidRDefault="00196EA5" w:rsidP="00E2153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r w:rsidRPr="003049B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Постановление администрации города Югорска от 13.11.2017 № 2782 «О муниципальной программе города Югорска «Формирование комфортной городской среды в городе Югорске на 2018-2022 годы»</w:t>
            </w:r>
          </w:p>
          <w:p w:rsidR="00196EA5" w:rsidRPr="003049B1" w:rsidRDefault="003049B1" w:rsidP="00E2153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(с изменениями </w:t>
            </w:r>
            <w:r w:rsidRPr="00FE00F1">
              <w:rPr>
                <w:rFonts w:ascii="Times New Roman" w:hAnsi="Times New Roman"/>
                <w:sz w:val="24"/>
                <w:szCs w:val="24"/>
              </w:rPr>
              <w:t>от 29.03.2018 № 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 23.04.2018 № 1124, </w:t>
            </w:r>
            <w:r w:rsidR="00C9703A">
              <w:rPr>
                <w:rFonts w:ascii="Times New Roman" w:hAnsi="Times New Roman"/>
                <w:sz w:val="24"/>
                <w:szCs w:val="24"/>
              </w:rPr>
              <w:t>от 14.06.2018 № 1663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D1125" w:rsidRPr="003049B1" w:rsidRDefault="00ED1125" w:rsidP="00E21534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  <w:p w:rsidR="00ED1125" w:rsidRPr="00F6715A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15A">
              <w:rPr>
                <w:rFonts w:ascii="Times New Roman" w:hAnsi="Times New Roman"/>
                <w:sz w:val="24"/>
                <w:szCs w:val="24"/>
              </w:rPr>
              <w:t>1.3. Краткое описание содержания правового регулирования:</w:t>
            </w:r>
          </w:p>
          <w:p w:rsidR="00ED1125" w:rsidRPr="00F6715A" w:rsidRDefault="003049B1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15A">
              <w:rPr>
                <w:rFonts w:ascii="Times New Roman" w:hAnsi="Times New Roman"/>
                <w:sz w:val="24"/>
                <w:szCs w:val="24"/>
              </w:rPr>
              <w:t>правовое регулирование направлено на  обеспечение формирования единого облика города Югорска, создание и развитие объектов благоустройства, регулирование численности безнадзорных и бродячих животных, повышение уровня вовлеченности заинтересованных граждан, организаций в реализацию  мероприятий по благоустройству территории города Югорска, содержание и приведение объектов благоустройства в надлежащее санитарно-техническое состояние.</w:t>
            </w:r>
          </w:p>
          <w:p w:rsidR="003049B1" w:rsidRPr="00F6715A" w:rsidRDefault="003049B1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15A">
              <w:rPr>
                <w:rFonts w:ascii="Times New Roman" w:hAnsi="Times New Roman"/>
                <w:sz w:val="24"/>
                <w:szCs w:val="24"/>
              </w:rPr>
              <w:t>Муниципальная программа позволяет создать комплексный подход к осуществлению мероприятий, направленных на повышение качества и комфорта городской среды на территории города Югорска</w:t>
            </w:r>
          </w:p>
          <w:p w:rsidR="00ED1125" w:rsidRPr="003049B1" w:rsidRDefault="00ED1125" w:rsidP="00E21534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6715A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E210D6" w:rsidRPr="00E210D6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1.4. Дата размещения уведомления о проведении публичных консультаций по муниципальному нормативному правовому акту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«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18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»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 xml:space="preserve">июня 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201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210D6" w:rsidRPr="00E210D6" w:rsidTr="00ED1125"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1.5. Сроки проведения публичного обсуждения: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начало: «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18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18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г.;</w:t>
            </w:r>
          </w:p>
        </w:tc>
      </w:tr>
      <w:tr w:rsidR="00E210D6" w:rsidRPr="00E210D6" w:rsidTr="00ED11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5" w:rsidRPr="00E210D6" w:rsidRDefault="00ED1125" w:rsidP="00E21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окончание: «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04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18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10D6" w:rsidRPr="00E210D6" w:rsidTr="00ED1125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 xml:space="preserve">1.6. Сведения о количестве замечаний и предложений, полученных в ходе проведения публичных консультаций по проекту </w:t>
            </w:r>
            <w:r w:rsidRPr="00E210D6">
              <w:rPr>
                <w:rFonts w:ascii="Times New Roman" w:eastAsia="Times New Roman" w:hAnsi="Times New Roman"/>
                <w:sz w:val="27"/>
                <w:szCs w:val="27"/>
              </w:rPr>
              <w:t xml:space="preserve">муниципального 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нормативного правового акта</w:t>
            </w: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Всего замечаний и предложений, из них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C9703A" w:rsidP="00E21534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703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не учтено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 xml:space="preserve">1.7. 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акту: 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C9703A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не поступили</w:t>
            </w:r>
          </w:p>
        </w:tc>
      </w:tr>
      <w:tr w:rsidR="00ED1125" w:rsidRPr="003049B1" w:rsidTr="00ED1125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1.8. Контактная информация исполнителя в органе, осуществляющем экспертизу муниципального нормативного правового акта:</w:t>
            </w:r>
          </w:p>
          <w:p w:rsidR="00ED1125" w:rsidRPr="003049B1" w:rsidRDefault="00ED1125" w:rsidP="00E21534">
            <w:pPr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 xml:space="preserve">Ф.И.О.: </w:t>
            </w:r>
            <w:r w:rsidR="00196EA5" w:rsidRPr="003049B1">
              <w:rPr>
                <w:rFonts w:ascii="Times New Roman" w:hAnsi="Times New Roman"/>
                <w:sz w:val="24"/>
                <w:szCs w:val="24"/>
              </w:rPr>
              <w:t>Титова Елена Валерьевна</w:t>
            </w:r>
          </w:p>
          <w:p w:rsidR="00ED1125" w:rsidRPr="003049B1" w:rsidRDefault="00ED1125" w:rsidP="00E21534">
            <w:pPr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196EA5" w:rsidRPr="003049B1">
              <w:rPr>
                <w:rFonts w:ascii="Times New Roman" w:hAnsi="Times New Roman"/>
                <w:sz w:val="24"/>
                <w:szCs w:val="24"/>
              </w:rPr>
              <w:t>: начальник отдела экономики в строительстве департамента жилищно-коммунального и строительного комплекса администрации города Югорска</w:t>
            </w:r>
          </w:p>
          <w:tbl>
            <w:tblPr>
              <w:tblW w:w="9667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2126"/>
              <w:gridCol w:w="3657"/>
              <w:gridCol w:w="3147"/>
            </w:tblGrid>
            <w:tr w:rsidR="003049B1" w:rsidRPr="003049B1">
              <w:tc>
                <w:tcPr>
                  <w:tcW w:w="737" w:type="dxa"/>
                  <w:vAlign w:val="bottom"/>
                  <w:hideMark/>
                </w:tcPr>
                <w:p w:rsidR="00ED1125" w:rsidRPr="003049B1" w:rsidRDefault="00ED1125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9B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D1125" w:rsidRPr="003049B1" w:rsidRDefault="00196EA5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ind w:left="85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9B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8(34675)74303</w:t>
                  </w:r>
                </w:p>
              </w:tc>
              <w:tc>
                <w:tcPr>
                  <w:tcW w:w="3657" w:type="dxa"/>
                  <w:vAlign w:val="bottom"/>
                  <w:hideMark/>
                </w:tcPr>
                <w:p w:rsidR="00ED1125" w:rsidRPr="003049B1" w:rsidRDefault="00ED1125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9B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D1125" w:rsidRPr="003049B1" w:rsidRDefault="00F45D07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196EA5" w:rsidRPr="003049B1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lang w:eastAsia="ar-SA"/>
                      </w:rPr>
                      <w:t>Titova_EV@ugorsk.ru</w:t>
                    </w:r>
                  </w:hyperlink>
                </w:p>
              </w:tc>
            </w:tr>
          </w:tbl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3049B1">
        <w:rPr>
          <w:rFonts w:ascii="Times New Roman" w:eastAsia="Calibri" w:hAnsi="Times New Roman" w:cs="Times New Roman"/>
          <w:sz w:val="24"/>
          <w:szCs w:val="24"/>
          <w:lang w:eastAsia="ru-RU"/>
        </w:rPr>
        <w:t>2. Описание проблемы, на решение которой направлено правовое  урегулирование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3049B1" w:rsidRPr="003049B1" w:rsidTr="003049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14F00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 Описание содержания проблемной ситуации, на решение которой направлен муниципальный нормативный правовой акт:</w:t>
            </w:r>
          </w:p>
          <w:p w:rsidR="00342BAD" w:rsidRPr="00314F00" w:rsidRDefault="00342BAD" w:rsidP="00E21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F0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города Югорска</w:t>
            </w:r>
          </w:p>
          <w:p w:rsidR="00ED1125" w:rsidRPr="00314F00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3049B1" w:rsidRPr="003049B1" w:rsidTr="003049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14F00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342BAD" w:rsidRPr="00314F00" w:rsidRDefault="00342BAD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администрации города Югорска от 21.04.2017 № 891 «Об утверждении Порядков для реализации приоритетного национального проекта «Формирование комфортной городской среды»</w:t>
            </w:r>
          </w:p>
          <w:p w:rsidR="00ED1125" w:rsidRPr="00314F00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4F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B60CE" w:rsidRPr="004B60CE" w:rsidTr="003049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B60CE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B60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 Опыт иных муниципальных образований в соответствующих сферах деятельности (при наличии):</w:t>
            </w:r>
          </w:p>
          <w:p w:rsidR="00314F00" w:rsidRPr="004B60CE" w:rsidRDefault="00314F00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Постановление администрации города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30.10.2017 № 2153 «Об утверждении муниципальной программы «Формирование современной городской среды городского округа город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2018-2022 годы».</w:t>
            </w:r>
          </w:p>
          <w:p w:rsidR="00B175E7" w:rsidRPr="004B60CE" w:rsidRDefault="00B175E7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Постановление администрации города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08.11.2017 № 3595  «Об утверждении муниципальной программы муниципального образования город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«Формирование современной городской среды в муниципальном образовании город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2018-2022 годы».</w:t>
            </w:r>
          </w:p>
          <w:p w:rsidR="00B175E7" w:rsidRPr="004B60CE" w:rsidRDefault="00B175E7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Постановление администрации города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13.12.2017 № 335-па «Об утверждении муниципальной программы «Развитие жилищно-коммунального комплекса и повышение энергетической эффективности в муниципальном образовании городской округ город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2018 – 2025 годы и на период до 2030 года»</w:t>
            </w:r>
          </w:p>
          <w:p w:rsidR="004B60CE" w:rsidRPr="004B60CE" w:rsidRDefault="004B60CE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Постановление администрации города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26.09.2017 №2759 «Об утверждении муниципальной программы «Формирование современной городской среды муниципального образования город </w:t>
            </w:r>
            <w:proofErr w:type="spellStart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» на 2018-2022 годы»</w:t>
            </w:r>
          </w:p>
          <w:p w:rsidR="004B60CE" w:rsidRPr="004B60CE" w:rsidRDefault="004B60CE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каждом муниципальном образовании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население которых 1000 и более человек разработана такая муниципальная программа</w:t>
            </w: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1125" w:rsidRPr="004B60CE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60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D1125" w:rsidRPr="00A81D7C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Цель (цели) действующего правового регулирования </w:t>
      </w:r>
    </w:p>
    <w:p w:rsidR="00ED1125" w:rsidRPr="00A81D7C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A81D7C">
        <w:rPr>
          <w:rFonts w:ascii="Times New Roman" w:eastAsia="Calibri" w:hAnsi="Times New Roman" w:cs="Times New Roman"/>
          <w:sz w:val="24"/>
          <w:szCs w:val="24"/>
          <w:lang w:eastAsia="ru-RU"/>
        </w:rPr>
        <w:t>города Югорска</w:t>
      </w:r>
      <w:r w:rsidRPr="00A81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муниципальных программах</w:t>
      </w:r>
    </w:p>
    <w:p w:rsidR="00ED1125" w:rsidRPr="003049B1" w:rsidRDefault="00ED1125" w:rsidP="00E215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2035"/>
        <w:gridCol w:w="1651"/>
        <w:gridCol w:w="1559"/>
        <w:gridCol w:w="1845"/>
      </w:tblGrid>
      <w:tr w:rsidR="003049B1" w:rsidRPr="003049B1" w:rsidTr="009634E2">
        <w:trPr>
          <w:trHeight w:val="764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1D7C">
              <w:rPr>
                <w:rFonts w:ascii="Times New Roman" w:eastAsia="Times New Roman" w:hAnsi="Times New Roman" w:cs="Times New Roman"/>
                <w:sz w:val="24"/>
                <w:szCs w:val="24"/>
              </w:rPr>
              <w:t>3.1. Цели действующего правового регулирования: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81D7C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C"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3049B1" w:rsidRPr="003049B1" w:rsidTr="009634E2">
        <w:trPr>
          <w:trHeight w:val="313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81D7C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1D7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1</w:t>
            </w:r>
            <w:r w:rsidR="00A81D7C" w:rsidRPr="00A81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81D7C" w:rsidRPr="00A81D7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города Югорска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34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1. Увеличение количества и площади дворовых территорий, обеспеченных минимальным уровнем благоустройства с 128 шт. до 156 шт. и с 560 619 кв. м. до 708 690 кв. м.</w:t>
            </w:r>
          </w:p>
          <w:p w:rsidR="00E21534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2. Увеличение доли дворовых территорий, обеспеченных минимальным уровнем благоустройства, от общего количества дворовых территорий с 79% до 100%.</w:t>
            </w:r>
          </w:p>
          <w:p w:rsidR="00E21534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Увеличение доли населения, проживающего в жилом фонде с дворовыми территориями, обеспеченными минимальным уровнем благоустройства, от общей численности </w:t>
            </w: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 города Югорска с 46% до 58%.</w:t>
            </w:r>
          </w:p>
          <w:p w:rsidR="00E21534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4. Увеличение количества и площади благоустроенных муниципальных территорий общего пользования с 10 шт. до 14 шт. и 145 086 кв. м. до 403 247 кв. м.</w:t>
            </w:r>
          </w:p>
          <w:p w:rsidR="00E21534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5. Увеличение доли площади благоустроенных муниципальных территорий общего пользования к общей площади общественных территорий с 34% до 93%.</w:t>
            </w:r>
          </w:p>
          <w:p w:rsidR="00E21534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Увеличение площади благоустроенных территорий общего пользования, </w:t>
            </w:r>
            <w:proofErr w:type="gramStart"/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приходящаяся</w:t>
            </w:r>
            <w:proofErr w:type="gramEnd"/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жителя муниципального образования с 3,9 кв. м. до 10,2 кв. м.</w:t>
            </w:r>
          </w:p>
          <w:p w:rsidR="00E21534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7. Сохранение доли объектов благоустройства и городского хозяйства, в отношении которых проводится содержание и текущий ремонт от общего их количества на уровне 100%.</w:t>
            </w:r>
          </w:p>
          <w:p w:rsidR="00ED1125" w:rsidRPr="00C9703A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8. Обеспечение отлова безнадзорных  и бродячих животных в количестве, позволяющем предупредить и ликвидировать болезни животных и защиту населения от болезней, общих для человека и животных.</w:t>
            </w:r>
          </w:p>
        </w:tc>
      </w:tr>
      <w:tr w:rsidR="00056834" w:rsidRPr="00056834" w:rsidTr="009634E2">
        <w:trPr>
          <w:trHeight w:val="369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056834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3.3. </w:t>
            </w:r>
            <w:r w:rsidRPr="00056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  <w:r w:rsidR="00056834" w:rsidRPr="00056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ED1125" w:rsidRDefault="00940601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056834" w:rsidRPr="00056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Постановление Правительства Российской Федерации №169 от 10 февраля 2017 года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  <w:p w:rsidR="00056834" w:rsidRPr="00940601" w:rsidRDefault="00940601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056834" w:rsidRPr="00940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="00056834" w:rsidRPr="00940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056834" w:rsidRPr="00940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940601">
              <w:rPr>
                <w:rFonts w:ascii="Times New Roman" w:hAnsi="Times New Roman" w:cs="Times New Roman"/>
                <w:sz w:val="24"/>
                <w:szCs w:val="24"/>
              </w:rPr>
              <w:t>06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годы.</w:t>
            </w:r>
          </w:p>
          <w:p w:rsidR="00ED1125" w:rsidRPr="00056834" w:rsidRDefault="00ED1125" w:rsidP="00E21534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5683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указывается нормативный правовой акт более высокого уровня либо инициативный порядок разработки</w:t>
            </w:r>
          </w:p>
        </w:tc>
      </w:tr>
      <w:tr w:rsidR="003049B1" w:rsidRPr="003049B1" w:rsidTr="009634E2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3049B1" w:rsidRPr="003049B1" w:rsidTr="009634E2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940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DB0BE5" w:rsidRDefault="00ED1125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3.6. Индикативные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DB0BE5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Ед. измерения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DB0BE5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3.8. </w:t>
            </w:r>
            <w:proofErr w:type="gramStart"/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Целевые</w:t>
            </w:r>
            <w:proofErr w:type="gramEnd"/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индикативных показателей по годам</w:t>
            </w:r>
          </w:p>
        </w:tc>
      </w:tr>
      <w:tr w:rsidR="00E21534" w:rsidRPr="003049B1" w:rsidTr="009634E2"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1534" w:rsidRPr="00A81D7C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1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1. </w:t>
            </w:r>
            <w:r w:rsidRPr="00A81D7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города Югорска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1. </w:t>
            </w:r>
            <w:r w:rsidR="00047439"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102 шт. до 131 шт. и с 633 280 кв. м. до 802 950 кв. м.</w:t>
            </w:r>
          </w:p>
          <w:p w:rsidR="00047439" w:rsidRPr="00DB0BE5" w:rsidRDefault="00047439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 / кв. 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047439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105/656909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047439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106/663617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047439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107/679371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="00047439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113/701567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047439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131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/802950</w:t>
            </w:r>
          </w:p>
        </w:tc>
      </w:tr>
      <w:tr w:rsidR="00E21534" w:rsidRPr="003049B1" w:rsidTr="009634E2"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3049B1" w:rsidRDefault="00E21534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2. 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дворовых территорий, обеспеченных минимальным уровнем благоустройства, от общего количества дворовых территорий с 79% до 100%.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- 82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2019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- 83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- 85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- 87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- 100</w:t>
            </w:r>
          </w:p>
        </w:tc>
      </w:tr>
      <w:tr w:rsidR="00E21534" w:rsidRPr="003049B1" w:rsidTr="009634E2"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3049B1" w:rsidRDefault="00E21534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№ 3.</w:t>
            </w:r>
            <w:r w:rsidR="00047439"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населения, проживающего в жилом фонде с дворовыми территориями, обеспеченными минимальным уровнем благоустройства, от общей численности населения города Югорска с 53% до 70%.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- 55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- 56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- 57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- 59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- 70</w:t>
            </w:r>
          </w:p>
        </w:tc>
      </w:tr>
      <w:tr w:rsidR="00E21534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3049B1" w:rsidRDefault="00E21534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4. 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и площади благоустроенных муниципальных территорий общего пользования с 10 шт. до 14 шт. и 145 086 кв. м. до 403 247 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 / кв. 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11/152174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11/152174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12/156475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13/357036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14/403247</w:t>
            </w:r>
          </w:p>
        </w:tc>
      </w:tr>
      <w:tr w:rsidR="00E21534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3049B1" w:rsidRDefault="00E21534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№ 5.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доли площади благоустроенных муниципальных территорий общего пользования к общей площади общественных территорий с 34% до 93%.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- 35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- 35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- 36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- 83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- 93</w:t>
            </w:r>
          </w:p>
        </w:tc>
      </w:tr>
      <w:tr w:rsidR="00E21534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3049B1" w:rsidRDefault="00E21534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0474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№ 6.</w:t>
            </w:r>
            <w:r w:rsidR="00047439" w:rsidRPr="00DB0BE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площади благоустроенных территорий общего пользования, </w:t>
            </w:r>
            <w:proofErr w:type="gramStart"/>
            <w:r w:rsidR="00047439" w:rsidRPr="00DB0BE5">
              <w:rPr>
                <w:rFonts w:ascii="Times New Roman" w:hAnsi="Times New Roman" w:cs="Times New Roman"/>
                <w:sz w:val="24"/>
                <w:szCs w:val="24"/>
              </w:rPr>
              <w:t>приходящаяся</w:t>
            </w:r>
            <w:proofErr w:type="gramEnd"/>
            <w:r w:rsidR="00047439" w:rsidRPr="00DB0BE5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 муниципального образования с 3,9 кв. м. до 10,2 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 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4,0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4,0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4,1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9,2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="006729E7"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10,2</w:t>
            </w:r>
          </w:p>
        </w:tc>
      </w:tr>
      <w:tr w:rsidR="00E21534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3049B1" w:rsidRDefault="00E21534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7. 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доли объектов благоустройства и городского хозяйства, в отношении которых проводится содержание и текущий ремонт от общего их количества на уровне 100%.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2018 - 100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2019 - 100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2020 - 100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2021 - 100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2022 - 100</w:t>
            </w:r>
          </w:p>
        </w:tc>
      </w:tr>
      <w:tr w:rsidR="00E21534" w:rsidRPr="003049B1" w:rsidTr="009634E2"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3049B1" w:rsidRDefault="00E21534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8. 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отлова безнадзорных  и бродячих животных в количестве, позволяющем предупредить и ликвидировать болезни животных и защиту населения от болезней, общих для человека и животных.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534" w:rsidRPr="00DB0BE5" w:rsidRDefault="00E21534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2018 - 843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2019 - 430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2020 - 430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2021 - 430</w:t>
            </w:r>
          </w:p>
          <w:p w:rsidR="00E21534" w:rsidRPr="00DB0BE5" w:rsidRDefault="00E21534" w:rsidP="00DB0BE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2022 - 430</w:t>
            </w:r>
          </w:p>
        </w:tc>
      </w:tr>
    </w:tbl>
    <w:p w:rsidR="00ED1125" w:rsidRPr="003049B1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DB0BE5" w:rsidRPr="00DB0BE5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3.9.Методы расчета индикаторов достижения целей правового регулирования, источники информации для расчетов</w:t>
      </w:r>
      <w:r w:rsidR="00DB0BE5"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D1125" w:rsidRPr="00DB0BE5" w:rsidRDefault="00DB0BE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Источником информации для расчетов являются  данные административного учета</w:t>
      </w:r>
    </w:p>
    <w:p w:rsidR="00ED1125" w:rsidRPr="00DB0BE5" w:rsidRDefault="00ED1125" w:rsidP="00E2153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(место для текстового описания)</w:t>
      </w:r>
    </w:p>
    <w:p w:rsidR="00ED1125" w:rsidRPr="003049B1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D1125" w:rsidRPr="00DB0BE5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3.10. Оценка затрат на проведение мониторинга достижения целей правового регулирования:</w:t>
      </w:r>
    </w:p>
    <w:p w:rsidR="00ED1125" w:rsidRPr="00DB0BE5" w:rsidRDefault="00DB0BE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Затраты отсутствуют</w:t>
      </w:r>
    </w:p>
    <w:p w:rsidR="00ED1125" w:rsidRPr="00DB0BE5" w:rsidRDefault="00ED1125" w:rsidP="00E2153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(место для текстового описания)</w:t>
      </w: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 органы местного самоуправления города Югорска, интересы которых затронуты</w:t>
      </w: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742"/>
      </w:tblGrid>
      <w:tr w:rsidR="00476965" w:rsidRPr="00476965" w:rsidTr="00ED112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 Оценка количества участников отношений</w:t>
            </w:r>
          </w:p>
        </w:tc>
      </w:tr>
      <w:tr w:rsidR="00476965" w:rsidRPr="00476965" w:rsidTr="008178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81782B" w:rsidP="008178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" w:firstLine="2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Югорска (Департамент жилищно-коммунального и строительного комплекса, Департамент муниципальной собственности и градостроительства, управление социальной политики, управление бухгалтерского учета и отчетности администрации города Югорска)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476965" w:rsidRDefault="0081782B" w:rsidP="0081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6965" w:rsidRPr="00476965" w:rsidTr="008178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2B" w:rsidRPr="00476965" w:rsidRDefault="0081782B" w:rsidP="008178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Жители города Югорска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2B" w:rsidRPr="00476965" w:rsidRDefault="0081782B" w:rsidP="0081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476965" w:rsidRPr="00476965" w:rsidTr="008178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81782B" w:rsidP="008178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476965" w:rsidRDefault="0081782B" w:rsidP="0081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476965" w:rsidRPr="00476965" w:rsidTr="00ED112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2B" w:rsidRPr="00476965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  <w:proofErr w:type="gramStart"/>
            <w:r w:rsidR="0081782B"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="0081782B"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труктурные подразделения администрации города Югорска, участие в реализации мероприятий принимается от любых заинтересованных лиц </w:t>
            </w:r>
            <w:r w:rsidR="00476965"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(граждан, организаций)</w:t>
            </w:r>
          </w:p>
          <w:p w:rsidR="00ED1125" w:rsidRPr="00476965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D1125" w:rsidRPr="00476965" w:rsidRDefault="00ED1125" w:rsidP="00E215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Оценка возможных расходов </w:t>
      </w:r>
      <w:bookmarkStart w:id="0" w:name="_GoBack"/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  <w:r w:rsidR="000A7E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 нормативного правового акта</w:t>
      </w:r>
    </w:p>
    <w:bookmarkEnd w:id="0"/>
    <w:p w:rsidR="00ED1125" w:rsidRPr="003049B1" w:rsidRDefault="00ED1125" w:rsidP="00E2153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276"/>
        <w:gridCol w:w="1834"/>
        <w:gridCol w:w="1872"/>
      </w:tblGrid>
      <w:tr w:rsidR="00A61DA6" w:rsidRPr="00A61DA6" w:rsidTr="00893E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Группа участников отношений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</w:tr>
      <w:tr w:rsidR="003049B1" w:rsidRPr="003049B1" w:rsidTr="00893E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049B1" w:rsidRDefault="00A61DA6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Югорска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A61DA6" w:rsidRDefault="00A61DA6" w:rsidP="00A61D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A61DA6" w:rsidRDefault="00A61DA6" w:rsidP="00A61D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Структура администрации города Югорска</w:t>
            </w:r>
          </w:p>
        </w:tc>
      </w:tr>
      <w:tr w:rsidR="003049B1" w:rsidRPr="003049B1" w:rsidTr="00893EC0">
        <w:trPr>
          <w:trHeight w:val="66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5.4. Наименование функции (новой или изменяемой) полномочия, обязанности или права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5.6. Количественная сумма расходов (рублей)</w:t>
            </w:r>
          </w:p>
        </w:tc>
      </w:tr>
      <w:tr w:rsidR="003049B1" w:rsidRPr="003049B1" w:rsidTr="00893EC0">
        <w:trPr>
          <w:trHeight w:val="52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5" w:rsidRPr="00A61DA6" w:rsidRDefault="00ED1125" w:rsidP="00E21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5" w:rsidRPr="00A61DA6" w:rsidRDefault="00ED1125" w:rsidP="00E21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893EC0" w:rsidRPr="002F406A" w:rsidTr="00893EC0">
        <w:trPr>
          <w:trHeight w:val="239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1. О</w:t>
            </w:r>
            <w:r w:rsidRPr="009634E2">
              <w:rPr>
                <w:rFonts w:ascii="Times New Roman" w:hAnsi="Times New Roman" w:cs="Times New Roman"/>
                <w:sz w:val="24"/>
              </w:rPr>
              <w:t>тветственный исполнитель муниципальной программы:</w:t>
            </w:r>
          </w:p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  <w:r w:rsidRPr="009634E2">
              <w:rPr>
                <w:rFonts w:ascii="Times New Roman" w:hAnsi="Times New Roman" w:cs="Times New Roman"/>
                <w:sz w:val="24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</w:rPr>
              <w:t xml:space="preserve">исполнение </w:t>
            </w:r>
            <w:r w:rsidRPr="009634E2">
              <w:rPr>
                <w:rFonts w:ascii="Times New Roman" w:hAnsi="Times New Roman" w:cs="Times New Roman"/>
                <w:sz w:val="24"/>
              </w:rPr>
              <w:t>и осуществляет функции муниципального заказчика работ, выполнение которых необходимо для реализации муниципальной программы;</w:t>
            </w:r>
          </w:p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  <w:r w:rsidRPr="009634E2">
              <w:rPr>
                <w:rFonts w:ascii="Times New Roman" w:hAnsi="Times New Roman" w:cs="Times New Roman"/>
                <w:sz w:val="24"/>
              </w:rPr>
              <w:lastRenderedPageBreak/>
              <w:t xml:space="preserve">- осуществляет полномочия главного распорядителя средств, предусмотренных на выполнение муниципальной программы; </w:t>
            </w:r>
          </w:p>
          <w:p w:rsidR="00893EC0" w:rsidRPr="002F406A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34E2">
              <w:rPr>
                <w:rFonts w:ascii="Times New Roman" w:hAnsi="Times New Roman" w:cs="Times New Roman"/>
                <w:sz w:val="24"/>
              </w:rPr>
              <w:t>- осуществляет взаимодействие по вопросам исполнения</w:t>
            </w:r>
            <w:r>
              <w:rPr>
                <w:rFonts w:ascii="Times New Roman" w:hAnsi="Times New Roman" w:cs="Times New Roman"/>
                <w:sz w:val="24"/>
              </w:rPr>
              <w:t xml:space="preserve"> мероприятий  с соисполнителями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EC0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информационные</w:t>
            </w:r>
          </w:p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EC0" w:rsidRPr="00893EC0" w:rsidRDefault="00893EC0" w:rsidP="005C48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93EC0" w:rsidRPr="00893EC0" w:rsidRDefault="00893EC0" w:rsidP="005C48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373 492 700,00</w:t>
            </w:r>
          </w:p>
        </w:tc>
      </w:tr>
      <w:tr w:rsidR="00893EC0" w:rsidRPr="002F406A" w:rsidTr="00893EC0">
        <w:trPr>
          <w:trHeight w:val="1974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6061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EC0" w:rsidRPr="007970AF" w:rsidRDefault="00893EC0" w:rsidP="005C48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3EC0" w:rsidRPr="002F406A" w:rsidTr="00893EC0">
        <w:trPr>
          <w:trHeight w:val="4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 Ю</w:t>
            </w:r>
            <w:r w:rsidRPr="009634E2">
              <w:rPr>
                <w:rFonts w:ascii="Times New Roman" w:hAnsi="Times New Roman" w:cs="Times New Roman"/>
                <w:sz w:val="24"/>
              </w:rPr>
              <w:t>ридические лица и индивидуальные предприниматели:</w:t>
            </w:r>
          </w:p>
          <w:p w:rsidR="00893EC0" w:rsidRDefault="00893EC0" w:rsidP="00E2153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34E2">
              <w:rPr>
                <w:rFonts w:ascii="Times New Roman" w:hAnsi="Times New Roman" w:cs="Times New Roman"/>
                <w:sz w:val="24"/>
              </w:rPr>
              <w:t xml:space="preserve">- участвуют в конкурсных процедурах </w:t>
            </w:r>
            <w:r>
              <w:rPr>
                <w:rFonts w:ascii="Times New Roman" w:hAnsi="Times New Roman" w:cs="Times New Roman"/>
                <w:sz w:val="24"/>
              </w:rPr>
              <w:t>по размещению закупок</w:t>
            </w:r>
            <w:r w:rsidRPr="009634E2">
              <w:rPr>
                <w:rFonts w:ascii="Times New Roman" w:hAnsi="Times New Roman" w:cs="Times New Roman"/>
                <w:sz w:val="24"/>
              </w:rPr>
              <w:t xml:space="preserve"> (для муниципальных нужд на выполнение работ, закупку и поставку продукции, оказание услуг на основе муниципальных контрактов на приобретение товаров (оказание услуг, выполнение работ) для муниципальных нужд, заключаемых ответственным исполнителем и соисполнителями в установленном законодательством Российской Федерации порядке).</w:t>
            </w:r>
            <w:proofErr w:type="gramEnd"/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893EC0" w:rsidRDefault="00893EC0" w:rsidP="006061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информационные</w:t>
            </w:r>
          </w:p>
          <w:p w:rsidR="00893EC0" w:rsidRPr="002F406A" w:rsidRDefault="00893EC0" w:rsidP="006061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EC0" w:rsidRPr="00893EC0" w:rsidRDefault="00893EC0" w:rsidP="005C48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- 0</w:t>
            </w:r>
          </w:p>
          <w:p w:rsidR="00893EC0" w:rsidRPr="00893EC0" w:rsidRDefault="00893EC0" w:rsidP="005C48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- 0</w:t>
            </w:r>
          </w:p>
          <w:p w:rsidR="00893EC0" w:rsidRPr="00893EC0" w:rsidRDefault="00893EC0" w:rsidP="002F406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06A" w:rsidRPr="002F406A" w:rsidTr="00893EC0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6A" w:rsidRPr="002F406A" w:rsidRDefault="002F406A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6A" w:rsidRPr="002F406A" w:rsidRDefault="006061DE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6A" w:rsidRPr="00893EC0" w:rsidRDefault="00893EC0" w:rsidP="00F52A9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406A" w:rsidRPr="002F406A" w:rsidTr="00893EC0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6A" w:rsidRPr="002F406A" w:rsidRDefault="002F406A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5.8. Итого содержательные издержки: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6A" w:rsidRPr="002F406A" w:rsidRDefault="006061DE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6A" w:rsidRPr="002F406A" w:rsidRDefault="00893EC0" w:rsidP="00F52A9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373 492 700,00</w:t>
            </w:r>
          </w:p>
        </w:tc>
      </w:tr>
      <w:tr w:rsidR="002F406A" w:rsidRPr="002F406A" w:rsidTr="00893E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893EC0" w:rsidRDefault="00ED1125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5.9. Источники данных:</w:t>
            </w:r>
            <w:r w:rsidR="002F406A"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финансовые затраты, предусмотренные муниципальной программой «</w:t>
            </w:r>
            <w:r w:rsidR="002F406A" w:rsidRPr="00893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комфортной городской среды в городе Югорске на 2018-2022 годы»</w:t>
            </w:r>
          </w:p>
          <w:p w:rsidR="00ED1125" w:rsidRPr="002F406A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ar-SA"/>
        </w:rPr>
      </w:pPr>
    </w:p>
    <w:p w:rsidR="00ED1125" w:rsidRPr="002F406A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Результаты экспертизы действующего нормативного правового акта </w:t>
      </w:r>
    </w:p>
    <w:p w:rsidR="00ED1125" w:rsidRPr="002F406A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06A">
        <w:rPr>
          <w:rFonts w:ascii="Times New Roman" w:eastAsia="Times New Roman" w:hAnsi="Times New Roman" w:cs="Times New Roman"/>
          <w:sz w:val="24"/>
          <w:szCs w:val="24"/>
          <w:lang w:eastAsia="ar-SA"/>
        </w:rPr>
        <w:t>и публичных консультаций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C9703A" w:rsidRPr="00C9703A" w:rsidTr="00893EC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="00C9703A"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выявлены</w:t>
            </w: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  <w:tr w:rsidR="00C9703A" w:rsidRPr="00C9703A" w:rsidTr="00893EC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pBdr>
                <w:bottom w:val="single" w:sz="12" w:space="1" w:color="auto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ED1125" w:rsidRPr="00C9703A" w:rsidRDefault="00C9703A" w:rsidP="00C9703A">
            <w:pPr>
              <w:pBdr>
                <w:bottom w:val="single" w:sz="12" w:space="1" w:color="auto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  <w:tr w:rsidR="00C9703A" w:rsidRPr="00C9703A" w:rsidTr="00893EC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6.3. Сведения о принятых предложениях (в том числе рекомендованных к учёту  при внесении очередных изменений в правовой акт) и мотивированно отклоненных предложениях: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 w:rsidR="00C9703A"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ar-SA"/>
        </w:rPr>
      </w:pPr>
    </w:p>
    <w:p w:rsidR="00ED1125" w:rsidRDefault="00ED1125" w:rsidP="00E21534">
      <w:pPr>
        <w:suppressAutoHyphens/>
        <w:autoSpaceDE w:val="0"/>
        <w:autoSpaceDN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9703A">
        <w:rPr>
          <w:rFonts w:ascii="Times New Roman" w:eastAsia="Times New Roman" w:hAnsi="Times New Roman" w:cs="Times New Roman"/>
          <w:sz w:val="27"/>
          <w:szCs w:val="27"/>
          <w:lang w:eastAsia="ar-SA"/>
        </w:rPr>
        <w:t>Руководитель регулирующего органа</w:t>
      </w:r>
    </w:p>
    <w:p w:rsidR="00893EC0" w:rsidRPr="00C9703A" w:rsidRDefault="00893EC0" w:rsidP="00E21534">
      <w:pPr>
        <w:suppressAutoHyphens/>
        <w:autoSpaceDE w:val="0"/>
        <w:autoSpaceDN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C9703A" w:rsidRPr="00B600F1" w:rsidTr="00893EC0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25" w:rsidRPr="00B600F1" w:rsidRDefault="00C9703A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600F1">
              <w:rPr>
                <w:rFonts w:ascii="Times New Roman" w:eastAsia="Times New Roman" w:hAnsi="Times New Roman" w:cs="Times New Roman"/>
                <w:sz w:val="27"/>
                <w:szCs w:val="27"/>
              </w:rPr>
              <w:t>Бандурин</w:t>
            </w:r>
            <w:proofErr w:type="spellEnd"/>
            <w:r w:rsidRPr="00B600F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В.К.</w:t>
            </w:r>
          </w:p>
        </w:tc>
        <w:tc>
          <w:tcPr>
            <w:tcW w:w="993" w:type="dxa"/>
            <w:vAlign w:val="bottom"/>
          </w:tcPr>
          <w:p w:rsidR="00ED1125" w:rsidRPr="00B600F1" w:rsidRDefault="00ED1125" w:rsidP="00E21534">
            <w:pPr>
              <w:suppressAutoHyphens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25" w:rsidRPr="00B600F1" w:rsidRDefault="00C9703A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600F1">
              <w:rPr>
                <w:rFonts w:ascii="Times New Roman" w:eastAsia="Times New Roman" w:hAnsi="Times New Roman" w:cs="Times New Roman"/>
                <w:sz w:val="27"/>
                <w:szCs w:val="27"/>
              </w:rPr>
              <w:t>05.07.2018</w:t>
            </w:r>
          </w:p>
        </w:tc>
        <w:tc>
          <w:tcPr>
            <w:tcW w:w="170" w:type="dxa"/>
            <w:vAlign w:val="bottom"/>
          </w:tcPr>
          <w:p w:rsidR="00ED1125" w:rsidRPr="00B600F1" w:rsidRDefault="00ED1125" w:rsidP="00E2153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25" w:rsidRPr="00B600F1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D1125" w:rsidRPr="00C9703A" w:rsidTr="00893EC0">
        <w:tc>
          <w:tcPr>
            <w:tcW w:w="4564" w:type="dxa"/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703A">
              <w:rPr>
                <w:rFonts w:ascii="Times New Roman" w:eastAsia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993" w:type="dxa"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703A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170" w:type="dxa"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703A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E57CFC" w:rsidRPr="00C9703A" w:rsidRDefault="00E57CFC" w:rsidP="001B1130">
      <w:pPr>
        <w:spacing w:after="0" w:line="240" w:lineRule="auto"/>
      </w:pPr>
    </w:p>
    <w:sectPr w:rsidR="00E57CFC" w:rsidRPr="00C9703A" w:rsidSect="009634E2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6BFF"/>
    <w:multiLevelType w:val="hybridMultilevel"/>
    <w:tmpl w:val="C0B8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F4DF0"/>
    <w:multiLevelType w:val="hybridMultilevel"/>
    <w:tmpl w:val="1C7A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E76"/>
    <w:rsid w:val="00047439"/>
    <w:rsid w:val="00056834"/>
    <w:rsid w:val="00072E76"/>
    <w:rsid w:val="000A7EAA"/>
    <w:rsid w:val="00196EA5"/>
    <w:rsid w:val="001B1130"/>
    <w:rsid w:val="002907D6"/>
    <w:rsid w:val="002F406A"/>
    <w:rsid w:val="003049B1"/>
    <w:rsid w:val="00314F00"/>
    <w:rsid w:val="00342BAD"/>
    <w:rsid w:val="00476965"/>
    <w:rsid w:val="004B60CE"/>
    <w:rsid w:val="006061DE"/>
    <w:rsid w:val="006729E7"/>
    <w:rsid w:val="006A6B6D"/>
    <w:rsid w:val="006F29AC"/>
    <w:rsid w:val="0078318F"/>
    <w:rsid w:val="007970AF"/>
    <w:rsid w:val="0081782B"/>
    <w:rsid w:val="00880EEE"/>
    <w:rsid w:val="00893EC0"/>
    <w:rsid w:val="00940601"/>
    <w:rsid w:val="009634E2"/>
    <w:rsid w:val="00A61DA6"/>
    <w:rsid w:val="00A81D7C"/>
    <w:rsid w:val="00AA548B"/>
    <w:rsid w:val="00AF5323"/>
    <w:rsid w:val="00B175E7"/>
    <w:rsid w:val="00B26502"/>
    <w:rsid w:val="00B600F1"/>
    <w:rsid w:val="00C9703A"/>
    <w:rsid w:val="00CF1483"/>
    <w:rsid w:val="00DB0BE5"/>
    <w:rsid w:val="00DD6202"/>
    <w:rsid w:val="00E210D6"/>
    <w:rsid w:val="00E21534"/>
    <w:rsid w:val="00E57CFC"/>
    <w:rsid w:val="00ED1125"/>
    <w:rsid w:val="00F16E87"/>
    <w:rsid w:val="00F45D07"/>
    <w:rsid w:val="00F6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1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6E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1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6E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ova_EV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7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Грудцына Ирина Викторовна</cp:lastModifiedBy>
  <cp:revision>22</cp:revision>
  <cp:lastPrinted>2018-07-10T04:20:00Z</cp:lastPrinted>
  <dcterms:created xsi:type="dcterms:W3CDTF">2018-06-06T07:06:00Z</dcterms:created>
  <dcterms:modified xsi:type="dcterms:W3CDTF">2018-10-12T12:49:00Z</dcterms:modified>
</cp:coreProperties>
</file>