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74" w:rsidRDefault="00205919" w:rsidP="00A7067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4pt;margin-top:-.3pt;width:45.55pt;height:56.8pt;z-index:1;mso-wrap-distance-left:9.05pt;mso-wrap-distance-right:9.05pt" filled="t">
            <v:fill color2="black"/>
            <v:imagedata r:id="rId8" o:title=""/>
          </v:shape>
        </w:pict>
      </w:r>
    </w:p>
    <w:p w:rsidR="00A70674" w:rsidRDefault="00A70674" w:rsidP="00A70674">
      <w:pPr>
        <w:jc w:val="center"/>
      </w:pPr>
    </w:p>
    <w:p w:rsidR="00A70674" w:rsidRDefault="00A70674" w:rsidP="00A70674">
      <w:pPr>
        <w:jc w:val="right"/>
      </w:pPr>
      <w:r>
        <w:t>ПРОЕКТ</w:t>
      </w:r>
    </w:p>
    <w:p w:rsidR="00A70674" w:rsidRDefault="00A70674" w:rsidP="00A70674">
      <w:pPr>
        <w:jc w:val="center"/>
      </w:pPr>
    </w:p>
    <w:p w:rsidR="00A70674" w:rsidRDefault="00A70674" w:rsidP="00A70674">
      <w:pPr>
        <w:jc w:val="center"/>
      </w:pPr>
    </w:p>
    <w:p w:rsidR="00A70674" w:rsidRDefault="00A70674" w:rsidP="00A70674">
      <w:pPr>
        <w:jc w:val="center"/>
      </w:pPr>
    </w:p>
    <w:p w:rsidR="00A70674" w:rsidRDefault="00A70674" w:rsidP="00A70674">
      <w:pPr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A70674" w:rsidRDefault="00A70674" w:rsidP="00A706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A70674" w:rsidRDefault="00A70674" w:rsidP="00A70674">
      <w:pPr>
        <w:jc w:val="center"/>
        <w:rPr>
          <w:sz w:val="28"/>
          <w:szCs w:val="28"/>
        </w:rPr>
      </w:pPr>
    </w:p>
    <w:p w:rsidR="00A70674" w:rsidRPr="00A70674" w:rsidRDefault="005F0374" w:rsidP="00A70674">
      <w:pPr>
        <w:pStyle w:val="6"/>
        <w:tabs>
          <w:tab w:val="num" w:pos="284"/>
        </w:tabs>
        <w:jc w:val="center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РАСПОРЯЖЕНИЕ</w:t>
      </w:r>
    </w:p>
    <w:p w:rsidR="00A70674" w:rsidRDefault="00A70674" w:rsidP="00A70674">
      <w:pPr>
        <w:jc w:val="center"/>
        <w:rPr>
          <w:sz w:val="40"/>
        </w:rPr>
      </w:pPr>
    </w:p>
    <w:p w:rsidR="00A70674" w:rsidRDefault="00A70674" w:rsidP="002A33E0">
      <w:pPr>
        <w:pStyle w:val="a8"/>
        <w:jc w:val="left"/>
      </w:pPr>
      <w:r>
        <w:t>от </w:t>
      </w:r>
      <w:r w:rsidR="00DB393C">
        <w:rPr>
          <w:u w:val="single"/>
          <w:lang w:val="en-US"/>
        </w:rPr>
        <w:t xml:space="preserve">19 </w:t>
      </w:r>
      <w:r w:rsidR="00DB393C">
        <w:rPr>
          <w:u w:val="single"/>
        </w:rPr>
        <w:t>февраля 2018 года</w:t>
      </w:r>
      <w:r w:rsidR="002A33E0">
        <w:t xml:space="preserve">                                                                                                                </w:t>
      </w:r>
      <w:r>
        <w:t>№ </w:t>
      </w:r>
      <w:r w:rsidR="002A33E0">
        <w:t xml:space="preserve"> </w:t>
      </w:r>
      <w:r w:rsidR="00DB393C">
        <w:rPr>
          <w:u w:val="single"/>
        </w:rPr>
        <w:t>83</w:t>
      </w:r>
    </w:p>
    <w:p w:rsidR="004444F4" w:rsidRPr="0068225A" w:rsidRDefault="004444F4" w:rsidP="00CD686E">
      <w:pPr>
        <w:rPr>
          <w:b/>
          <w:bCs/>
          <w:sz w:val="28"/>
          <w:szCs w:val="28"/>
        </w:rPr>
      </w:pPr>
    </w:p>
    <w:p w:rsidR="00EC7B27" w:rsidRPr="00B91908" w:rsidRDefault="00EC7B27" w:rsidP="00E124C9">
      <w:pPr>
        <w:rPr>
          <w:bCs/>
        </w:rPr>
      </w:pPr>
    </w:p>
    <w:p w:rsidR="004444F4" w:rsidRPr="000323A1" w:rsidRDefault="004444F4" w:rsidP="00E124C9">
      <w:pPr>
        <w:rPr>
          <w:bCs/>
        </w:rPr>
      </w:pPr>
      <w:r w:rsidRPr="000323A1">
        <w:rPr>
          <w:bCs/>
        </w:rPr>
        <w:t xml:space="preserve">Об утверждении Порядка составления и </w:t>
      </w:r>
    </w:p>
    <w:p w:rsidR="004444F4" w:rsidRPr="000323A1" w:rsidRDefault="004444F4" w:rsidP="00E124C9">
      <w:pPr>
        <w:rPr>
          <w:bCs/>
        </w:rPr>
      </w:pPr>
      <w:r w:rsidRPr="000323A1">
        <w:rPr>
          <w:bCs/>
        </w:rPr>
        <w:t xml:space="preserve">утверждения плана </w:t>
      </w:r>
      <w:proofErr w:type="gramStart"/>
      <w:r w:rsidRPr="000323A1">
        <w:rPr>
          <w:bCs/>
        </w:rPr>
        <w:t>финансово-хозяйственной</w:t>
      </w:r>
      <w:proofErr w:type="gramEnd"/>
    </w:p>
    <w:p w:rsidR="000323A1" w:rsidRDefault="004444F4" w:rsidP="00E124C9">
      <w:r w:rsidRPr="000323A1">
        <w:rPr>
          <w:bCs/>
        </w:rPr>
        <w:t>деятельности</w:t>
      </w:r>
      <w:r w:rsidR="000323A1" w:rsidRPr="000323A1">
        <w:rPr>
          <w:bCs/>
        </w:rPr>
        <w:t xml:space="preserve"> </w:t>
      </w:r>
      <w:proofErr w:type="gramStart"/>
      <w:r w:rsidR="000323A1" w:rsidRPr="000323A1">
        <w:t>муниципального</w:t>
      </w:r>
      <w:proofErr w:type="gramEnd"/>
      <w:r w:rsidR="000323A1" w:rsidRPr="000323A1">
        <w:t xml:space="preserve"> автономного</w:t>
      </w:r>
    </w:p>
    <w:p w:rsidR="000323A1" w:rsidRDefault="000323A1" w:rsidP="00E124C9">
      <w:r w:rsidRPr="000323A1">
        <w:t xml:space="preserve"> учреждения «Многофункциональный центр </w:t>
      </w:r>
    </w:p>
    <w:p w:rsidR="004444F4" w:rsidRPr="00EC7B27" w:rsidRDefault="000323A1" w:rsidP="00E124C9">
      <w:r w:rsidRPr="000323A1">
        <w:t xml:space="preserve">предоставления государственных </w:t>
      </w:r>
      <w:r w:rsidR="007636FE">
        <w:t>и муниципальных услуг</w:t>
      </w:r>
      <w:r w:rsidR="008743D1">
        <w:t>»</w:t>
      </w:r>
    </w:p>
    <w:p w:rsidR="004444F4" w:rsidRDefault="004444F4" w:rsidP="007636FE">
      <w:pPr>
        <w:rPr>
          <w:b/>
          <w:bCs/>
          <w:sz w:val="32"/>
          <w:szCs w:val="32"/>
        </w:rPr>
      </w:pPr>
    </w:p>
    <w:p w:rsidR="00EC7B27" w:rsidRPr="00B91908" w:rsidRDefault="00EC7B27" w:rsidP="00EC7B27">
      <w:pPr>
        <w:pStyle w:val="aa"/>
        <w:spacing w:before="0" w:beforeAutospacing="0" w:after="0" w:afterAutospacing="0"/>
        <w:ind w:firstLine="567"/>
        <w:jc w:val="both"/>
      </w:pPr>
    </w:p>
    <w:p w:rsidR="00DE6602" w:rsidRDefault="004444F4" w:rsidP="00DE6602">
      <w:pPr>
        <w:pStyle w:val="aa"/>
        <w:spacing w:before="0" w:beforeAutospacing="0" w:after="0" w:afterAutospacing="0"/>
        <w:ind w:firstLine="567"/>
        <w:jc w:val="both"/>
      </w:pPr>
      <w:r w:rsidRPr="00A70674">
        <w:t>В соответствии с приказом</w:t>
      </w:r>
      <w:r w:rsidR="008919A3">
        <w:t xml:space="preserve"> Минфина Росси</w:t>
      </w:r>
      <w:r w:rsidR="006C3604">
        <w:t>йской Федерации</w:t>
      </w:r>
      <w:r w:rsidR="008919A3">
        <w:t xml:space="preserve"> от 28.07.2010 № </w:t>
      </w:r>
      <w:r w:rsidRPr="00A70674">
        <w:t>81н «О требованиях к плану финансово-хозяйственной деятельности государственног</w:t>
      </w:r>
      <w:r w:rsidR="005F0374">
        <w:t>о (муниципального) учреждения»</w:t>
      </w:r>
      <w:r w:rsidR="00DE6602">
        <w:t>:</w:t>
      </w:r>
    </w:p>
    <w:p w:rsidR="004444F4" w:rsidRPr="00A70674" w:rsidRDefault="004444F4" w:rsidP="00EC7B27">
      <w:pPr>
        <w:numPr>
          <w:ilvl w:val="3"/>
          <w:numId w:val="2"/>
        </w:numPr>
        <w:tabs>
          <w:tab w:val="left" w:pos="993"/>
        </w:tabs>
        <w:ind w:left="0" w:firstLine="567"/>
        <w:jc w:val="both"/>
      </w:pPr>
      <w:r w:rsidRPr="00A70674">
        <w:t>Утвердить Порядок составления и утверждения плана финансово-хозяйственной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</w:t>
      </w:r>
      <w:r w:rsidR="005F0374">
        <w:t xml:space="preserve"> (приложение).</w:t>
      </w:r>
    </w:p>
    <w:p w:rsidR="008919A3" w:rsidRDefault="00FE2F2D" w:rsidP="00EC7B27">
      <w:pPr>
        <w:numPr>
          <w:ilvl w:val="3"/>
          <w:numId w:val="2"/>
        </w:numPr>
        <w:tabs>
          <w:tab w:val="left" w:pos="993"/>
        </w:tabs>
        <w:ind w:left="0" w:firstLine="567"/>
        <w:jc w:val="both"/>
      </w:pPr>
      <w:r>
        <w:t>Признать утратившими силу</w:t>
      </w:r>
      <w:r w:rsidR="006C3604">
        <w:t xml:space="preserve"> </w:t>
      </w:r>
      <w:r>
        <w:t xml:space="preserve">распоряжения администрации города </w:t>
      </w:r>
      <w:proofErr w:type="spellStart"/>
      <w:r>
        <w:t>Югорска</w:t>
      </w:r>
      <w:proofErr w:type="spellEnd"/>
      <w:r w:rsidR="008919A3">
        <w:t>:</w:t>
      </w:r>
    </w:p>
    <w:p w:rsidR="00FE2F2D" w:rsidRDefault="008919A3" w:rsidP="008919A3">
      <w:pPr>
        <w:tabs>
          <w:tab w:val="left" w:pos="0"/>
        </w:tabs>
        <w:ind w:firstLine="567"/>
        <w:jc w:val="both"/>
      </w:pPr>
      <w:r>
        <w:t>-</w:t>
      </w:r>
      <w:r w:rsidR="00FE2F2D">
        <w:t xml:space="preserve"> от </w:t>
      </w:r>
      <w:r w:rsidR="009D33F2">
        <w:t>30</w:t>
      </w:r>
      <w:r>
        <w:t>.05.201</w:t>
      </w:r>
      <w:r w:rsidR="009D33F2">
        <w:t>6</w:t>
      </w:r>
      <w:r>
        <w:t xml:space="preserve"> № </w:t>
      </w:r>
      <w:r w:rsidR="009D33F2">
        <w:t>244</w:t>
      </w:r>
      <w:r>
        <w:t xml:space="preserve"> «Об утверждении Порядка составления и утверждения плана финансово-хозяйственной деятельности </w:t>
      </w:r>
      <w:r w:rsidRPr="00A70674">
        <w:t>муниципального автономного учреждения «Многофункциональный центр предоставления государственных и муниципальных услуг»</w:t>
      </w:r>
      <w:r>
        <w:t>;</w:t>
      </w:r>
    </w:p>
    <w:p w:rsidR="008919A3" w:rsidRDefault="008919A3" w:rsidP="008919A3">
      <w:pPr>
        <w:tabs>
          <w:tab w:val="left" w:pos="0"/>
        </w:tabs>
        <w:ind w:firstLine="567"/>
        <w:jc w:val="both"/>
      </w:pPr>
      <w:r>
        <w:t xml:space="preserve">- от </w:t>
      </w:r>
      <w:r w:rsidR="009D33F2">
        <w:t>27</w:t>
      </w:r>
      <w:r>
        <w:t>.</w:t>
      </w:r>
      <w:r w:rsidR="009D33F2">
        <w:t>12</w:t>
      </w:r>
      <w:r>
        <w:t>.201</w:t>
      </w:r>
      <w:r w:rsidR="009D33F2">
        <w:t>6</w:t>
      </w:r>
      <w:r>
        <w:t xml:space="preserve"> № </w:t>
      </w:r>
      <w:r w:rsidR="009D33F2">
        <w:t>656</w:t>
      </w:r>
      <w:r>
        <w:t xml:space="preserve"> «О внесении изменений в распоряжение администрации города </w:t>
      </w:r>
      <w:proofErr w:type="spellStart"/>
      <w:r>
        <w:t>Югорска</w:t>
      </w:r>
      <w:proofErr w:type="spellEnd"/>
      <w:r>
        <w:t xml:space="preserve"> от </w:t>
      </w:r>
      <w:r w:rsidR="009D33F2">
        <w:t>30</w:t>
      </w:r>
      <w:r>
        <w:t>.05.201</w:t>
      </w:r>
      <w:r w:rsidR="009D33F2">
        <w:t>6</w:t>
      </w:r>
      <w:r>
        <w:t xml:space="preserve"> № </w:t>
      </w:r>
      <w:r w:rsidR="009D33F2">
        <w:t xml:space="preserve">244 «Об утверждении Порядка составления и утверждения плана финансово-хозяйственной деятельности </w:t>
      </w:r>
      <w:r w:rsidR="009D33F2" w:rsidRPr="00A70674">
        <w:t>муниципального автономного учреждения «Многофункциональный центр предоставления государственных и муниципальных услуг»</w:t>
      </w:r>
      <w:r w:rsidR="009D33F2">
        <w:t>.</w:t>
      </w:r>
    </w:p>
    <w:p w:rsidR="004444F4" w:rsidRDefault="004444F4" w:rsidP="00EC7B27">
      <w:pPr>
        <w:numPr>
          <w:ilvl w:val="3"/>
          <w:numId w:val="2"/>
        </w:numPr>
        <w:tabs>
          <w:tab w:val="left" w:pos="993"/>
        </w:tabs>
        <w:ind w:left="0" w:firstLine="567"/>
        <w:jc w:val="both"/>
      </w:pPr>
      <w:r w:rsidRPr="00A70674">
        <w:t xml:space="preserve">Распоряжение вступает в силу </w:t>
      </w:r>
      <w:r w:rsidR="000323A1">
        <w:t xml:space="preserve">после </w:t>
      </w:r>
      <w:r w:rsidR="008743D1">
        <w:t xml:space="preserve">его </w:t>
      </w:r>
      <w:r w:rsidR="000323A1">
        <w:t xml:space="preserve">подписания и </w:t>
      </w:r>
      <w:r w:rsidR="00773ADF">
        <w:t>применяется</w:t>
      </w:r>
      <w:r w:rsidR="008743D1">
        <w:t xml:space="preserve"> </w:t>
      </w:r>
      <w:r w:rsidR="00773ADF">
        <w:t>при формировании плана финансово-хозяйственной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услуг», начиная с Плана на 201</w:t>
      </w:r>
      <w:r w:rsidR="00B2794C">
        <w:t>8</w:t>
      </w:r>
      <w:r w:rsidR="00773ADF">
        <w:t xml:space="preserve"> год и плановый период 201</w:t>
      </w:r>
      <w:r w:rsidR="00B2794C">
        <w:t>9</w:t>
      </w:r>
      <w:r w:rsidR="00773ADF">
        <w:t>-20</w:t>
      </w:r>
      <w:r w:rsidR="00B2794C">
        <w:t xml:space="preserve">20 </w:t>
      </w:r>
      <w:r w:rsidR="00773ADF">
        <w:t>годов</w:t>
      </w:r>
      <w:r w:rsidR="005F0374">
        <w:t>.</w:t>
      </w:r>
    </w:p>
    <w:p w:rsidR="004444F4" w:rsidRPr="00A70674" w:rsidRDefault="004444F4" w:rsidP="00562DAD">
      <w:pPr>
        <w:spacing w:line="276" w:lineRule="auto"/>
        <w:ind w:firstLine="709"/>
        <w:jc w:val="both"/>
      </w:pPr>
    </w:p>
    <w:p w:rsidR="004444F4" w:rsidRPr="00A70674" w:rsidRDefault="004444F4" w:rsidP="00562DAD">
      <w:pPr>
        <w:spacing w:line="276" w:lineRule="auto"/>
        <w:ind w:firstLine="709"/>
        <w:jc w:val="both"/>
      </w:pPr>
    </w:p>
    <w:p w:rsidR="008919A3" w:rsidRDefault="008919A3" w:rsidP="005F0374">
      <w:pPr>
        <w:jc w:val="both"/>
        <w:rPr>
          <w:b/>
        </w:rPr>
      </w:pPr>
    </w:p>
    <w:p w:rsidR="005F0374" w:rsidRDefault="00104FF5" w:rsidP="005F0374">
      <w:pPr>
        <w:jc w:val="both"/>
        <w:rPr>
          <w:b/>
        </w:rPr>
      </w:pPr>
      <w:r>
        <w:rPr>
          <w:b/>
        </w:rPr>
        <w:t>Глава</w:t>
      </w:r>
      <w:r w:rsidR="005F0374" w:rsidRPr="00313BE2">
        <w:rPr>
          <w:b/>
        </w:rPr>
        <w:t xml:space="preserve"> города </w:t>
      </w:r>
      <w:proofErr w:type="spellStart"/>
      <w:r w:rsidR="005F0374" w:rsidRPr="00313BE2">
        <w:rPr>
          <w:b/>
        </w:rPr>
        <w:t>Югорска</w:t>
      </w:r>
      <w:proofErr w:type="spellEnd"/>
      <w:r w:rsidR="005F0374" w:rsidRPr="00313BE2">
        <w:rPr>
          <w:b/>
        </w:rPr>
        <w:t xml:space="preserve">                                      </w:t>
      </w:r>
      <w:r w:rsidR="002F4768">
        <w:rPr>
          <w:b/>
        </w:rPr>
        <w:t xml:space="preserve">                   </w:t>
      </w:r>
      <w:r w:rsidR="008919A3">
        <w:rPr>
          <w:b/>
        </w:rPr>
        <w:t xml:space="preserve">                        </w:t>
      </w:r>
      <w:r w:rsidR="00216C69">
        <w:rPr>
          <w:b/>
        </w:rPr>
        <w:t xml:space="preserve">       </w:t>
      </w:r>
      <w:r w:rsidR="008919A3">
        <w:rPr>
          <w:b/>
        </w:rPr>
        <w:t xml:space="preserve">         Р.З. Салахов</w:t>
      </w:r>
    </w:p>
    <w:p w:rsidR="004444F4" w:rsidRPr="005A26B1" w:rsidRDefault="004444F4" w:rsidP="00562DAD">
      <w:pPr>
        <w:spacing w:line="276" w:lineRule="auto"/>
        <w:ind w:firstLine="709"/>
        <w:jc w:val="both"/>
        <w:rPr>
          <w:sz w:val="28"/>
          <w:szCs w:val="28"/>
        </w:rPr>
      </w:pPr>
    </w:p>
    <w:p w:rsidR="004444F4" w:rsidRDefault="004444F4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4444F4" w:rsidRDefault="004444F4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C71266" w:rsidRPr="00DB393C" w:rsidRDefault="00C71266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A80897" w:rsidRPr="00DB393C" w:rsidRDefault="00A80897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DB393C" w:rsidRDefault="00DB393C" w:rsidP="00775A57">
      <w:pPr>
        <w:jc w:val="right"/>
        <w:rPr>
          <w:color w:val="000000"/>
        </w:rPr>
      </w:pPr>
    </w:p>
    <w:p w:rsidR="00C71266" w:rsidRPr="00DB393C" w:rsidRDefault="00C71266" w:rsidP="00775A57">
      <w:pPr>
        <w:jc w:val="right"/>
        <w:rPr>
          <w:b/>
          <w:color w:val="000000"/>
        </w:rPr>
      </w:pPr>
      <w:r w:rsidRPr="00DB393C">
        <w:rPr>
          <w:b/>
          <w:color w:val="000000"/>
        </w:rPr>
        <w:lastRenderedPageBreak/>
        <w:t>Приложение</w:t>
      </w:r>
    </w:p>
    <w:p w:rsidR="00775A57" w:rsidRPr="00DB393C" w:rsidRDefault="00C71266" w:rsidP="00C71266">
      <w:pPr>
        <w:jc w:val="right"/>
        <w:rPr>
          <w:b/>
          <w:color w:val="000000"/>
        </w:rPr>
      </w:pPr>
      <w:r w:rsidRPr="00DB393C">
        <w:rPr>
          <w:b/>
          <w:color w:val="000000"/>
        </w:rPr>
        <w:t xml:space="preserve">к распоряжению </w:t>
      </w:r>
    </w:p>
    <w:p w:rsidR="00C71266" w:rsidRPr="00DB393C" w:rsidRDefault="00C71266" w:rsidP="00C71266">
      <w:pPr>
        <w:jc w:val="right"/>
        <w:rPr>
          <w:b/>
          <w:color w:val="000000"/>
        </w:rPr>
      </w:pPr>
      <w:r w:rsidRPr="00DB393C">
        <w:rPr>
          <w:b/>
          <w:color w:val="000000"/>
        </w:rPr>
        <w:t xml:space="preserve">администрации города </w:t>
      </w:r>
      <w:proofErr w:type="spellStart"/>
      <w:r w:rsidRPr="00DB393C">
        <w:rPr>
          <w:b/>
          <w:color w:val="000000"/>
        </w:rPr>
        <w:t>Югорска</w:t>
      </w:r>
      <w:proofErr w:type="spellEnd"/>
    </w:p>
    <w:p w:rsidR="00C71266" w:rsidRPr="00A76DDD" w:rsidRDefault="00DB393C" w:rsidP="00C71266">
      <w:pPr>
        <w:jc w:val="right"/>
        <w:rPr>
          <w:b/>
          <w:color w:val="000000"/>
        </w:rPr>
      </w:pPr>
      <w:r w:rsidRPr="00A76DDD">
        <w:rPr>
          <w:color w:val="000000"/>
        </w:rPr>
        <w:t>от</w:t>
      </w:r>
      <w:r>
        <w:rPr>
          <w:color w:val="000000"/>
        </w:rPr>
        <w:t xml:space="preserve"> </w:t>
      </w:r>
      <w:r w:rsidRPr="00DB393C">
        <w:rPr>
          <w:color w:val="000000"/>
          <w:u w:val="single"/>
        </w:rPr>
        <w:t>19 февраля 2018 года</w:t>
      </w:r>
      <w:r>
        <w:rPr>
          <w:color w:val="000000"/>
        </w:rPr>
        <w:t xml:space="preserve"> № </w:t>
      </w:r>
      <w:r w:rsidRPr="00DB393C">
        <w:rPr>
          <w:color w:val="000000"/>
          <w:u w:val="single"/>
        </w:rPr>
        <w:t>83</w:t>
      </w:r>
    </w:p>
    <w:p w:rsidR="004444F4" w:rsidRDefault="004444F4" w:rsidP="00C71266">
      <w:pPr>
        <w:jc w:val="right"/>
        <w:rPr>
          <w:color w:val="000000"/>
        </w:rPr>
      </w:pPr>
    </w:p>
    <w:p w:rsidR="004444F4" w:rsidRDefault="004444F4" w:rsidP="00986A3D">
      <w:pPr>
        <w:ind w:left="5670"/>
        <w:jc w:val="both"/>
      </w:pPr>
    </w:p>
    <w:p w:rsidR="004444F4" w:rsidRPr="00775A57" w:rsidRDefault="004444F4" w:rsidP="005A26B1">
      <w:pPr>
        <w:jc w:val="center"/>
        <w:rPr>
          <w:b/>
          <w:bCs/>
        </w:rPr>
      </w:pPr>
      <w:r w:rsidRPr="00775A57">
        <w:rPr>
          <w:b/>
          <w:bCs/>
        </w:rPr>
        <w:t>Порядок составления и утверждения плана финансово-хозяйственной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</w:t>
      </w:r>
    </w:p>
    <w:p w:rsidR="004444F4" w:rsidRPr="00775A57" w:rsidRDefault="004444F4" w:rsidP="00986A3D">
      <w:pPr>
        <w:ind w:firstLine="870"/>
        <w:jc w:val="center"/>
        <w:rPr>
          <w:b/>
          <w:bCs/>
        </w:rPr>
      </w:pPr>
    </w:p>
    <w:p w:rsidR="004444F4" w:rsidRPr="00F7037C" w:rsidRDefault="004444F4" w:rsidP="00986A3D">
      <w:pPr>
        <w:ind w:firstLine="870"/>
        <w:jc w:val="center"/>
        <w:rPr>
          <w:b/>
          <w:bCs/>
        </w:rPr>
      </w:pPr>
      <w:r>
        <w:rPr>
          <w:b/>
          <w:bCs/>
          <w:lang w:val="en-US"/>
        </w:rPr>
        <w:t>I</w:t>
      </w:r>
      <w:r w:rsidRPr="00F7037C">
        <w:rPr>
          <w:b/>
          <w:bCs/>
        </w:rPr>
        <w:t>. Общие положения</w:t>
      </w:r>
    </w:p>
    <w:p w:rsidR="004444F4" w:rsidRPr="00F7037C" w:rsidRDefault="004444F4" w:rsidP="00986A3D">
      <w:pPr>
        <w:ind w:firstLine="825"/>
      </w:pPr>
    </w:p>
    <w:p w:rsidR="004444F4" w:rsidRDefault="004444F4" w:rsidP="000B6BB3">
      <w:pPr>
        <w:numPr>
          <w:ilvl w:val="0"/>
          <w:numId w:val="4"/>
        </w:numPr>
        <w:ind w:left="0" w:firstLine="360"/>
        <w:jc w:val="both"/>
      </w:pPr>
      <w:r w:rsidRPr="00F7037C">
        <w:t xml:space="preserve">Настоящий Порядок устанавливает порядок составления и утверждения плана финансово-хозяйственной деятельности (далее - План) </w:t>
      </w:r>
      <w:r>
        <w:t>м</w:t>
      </w:r>
      <w:r w:rsidRPr="00B24DF7">
        <w:t>униципального автономного учреждения «Многофункциональный центр предоставления государственных и муниципальных услуг»</w:t>
      </w:r>
      <w:r w:rsidRPr="00F7037C">
        <w:t xml:space="preserve"> (далее – Учреждение). </w:t>
      </w:r>
    </w:p>
    <w:p w:rsidR="00336B99" w:rsidRPr="00336B99" w:rsidRDefault="00336B99" w:rsidP="000B6BB3">
      <w:pPr>
        <w:numPr>
          <w:ilvl w:val="0"/>
          <w:numId w:val="4"/>
        </w:numPr>
        <w:ind w:left="0" w:firstLine="360"/>
        <w:jc w:val="both"/>
      </w:pPr>
      <w:proofErr w:type="gramStart"/>
      <w:r w:rsidRPr="00336B99">
        <w:t>План составляется на финансовый год в случае, если решение</w:t>
      </w:r>
      <w:r w:rsidR="00FD56EC" w:rsidRPr="00FD56EC">
        <w:t xml:space="preserve"> </w:t>
      </w:r>
      <w:r w:rsidR="00FD56EC">
        <w:t>Думы</w:t>
      </w:r>
      <w:r w:rsidR="00FD56EC" w:rsidRPr="00FD56EC">
        <w:t xml:space="preserve"> </w:t>
      </w:r>
      <w:r w:rsidR="00FD56EC">
        <w:t xml:space="preserve">города </w:t>
      </w:r>
      <w:proofErr w:type="spellStart"/>
      <w:r w:rsidR="00FD56EC">
        <w:t>Югорска</w:t>
      </w:r>
      <w:proofErr w:type="spellEnd"/>
      <w:r w:rsidRPr="00336B99">
        <w:t xml:space="preserve"> о бюджете утверждается на один финансовый год, либо на финансовый год и плановый период, если решение</w:t>
      </w:r>
      <w:r w:rsidR="00FD56EC">
        <w:t xml:space="preserve"> </w:t>
      </w:r>
      <w:r w:rsidRPr="00336B99">
        <w:t xml:space="preserve"> </w:t>
      </w:r>
      <w:r w:rsidR="00FD56EC">
        <w:t>Думы</w:t>
      </w:r>
      <w:r w:rsidR="00FD56EC" w:rsidRPr="00FD56EC">
        <w:t xml:space="preserve"> </w:t>
      </w:r>
      <w:r w:rsidR="00FD56EC">
        <w:t xml:space="preserve">города </w:t>
      </w:r>
      <w:proofErr w:type="spellStart"/>
      <w:r w:rsidR="00FD56EC">
        <w:t>Югорска</w:t>
      </w:r>
      <w:proofErr w:type="spellEnd"/>
      <w:r w:rsidR="00FD56EC" w:rsidRPr="00336B99">
        <w:t xml:space="preserve"> </w:t>
      </w:r>
      <w:r w:rsidRPr="00336B99">
        <w:t>о бюджете утверждается на очередной финансовый год и плановый период.</w:t>
      </w:r>
      <w:proofErr w:type="gramEnd"/>
    </w:p>
    <w:p w:rsidR="00336B99" w:rsidRPr="00336B99" w:rsidRDefault="00336B99" w:rsidP="00336B99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:rsidR="004444F4" w:rsidRPr="00F7037C" w:rsidRDefault="004444F4" w:rsidP="000B6BB3">
      <w:pPr>
        <w:ind w:left="144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 w:rsidRPr="00F7037C">
        <w:rPr>
          <w:b/>
          <w:bCs/>
        </w:rPr>
        <w:t>. Требования к составлению плана</w:t>
      </w:r>
    </w:p>
    <w:p w:rsidR="004444F4" w:rsidRPr="00F7037C" w:rsidRDefault="004444F4" w:rsidP="00986A3D">
      <w:pPr>
        <w:ind w:firstLine="825"/>
      </w:pPr>
    </w:p>
    <w:p w:rsidR="004444F4" w:rsidRDefault="00BD7CBB" w:rsidP="000B6BB3">
      <w:pPr>
        <w:numPr>
          <w:ilvl w:val="0"/>
          <w:numId w:val="4"/>
        </w:numPr>
        <w:ind w:left="0" w:firstLine="360"/>
        <w:jc w:val="both"/>
      </w:pPr>
      <w:r>
        <w:t>План составляется У</w:t>
      </w:r>
      <w:r w:rsidR="004444F4" w:rsidRPr="00F7037C">
        <w:t xml:space="preserve">чреждением </w:t>
      </w:r>
      <w:r w:rsidR="00117EB3" w:rsidRPr="00117EB3">
        <w:t xml:space="preserve">по кассовому методу </w:t>
      </w:r>
      <w:r w:rsidR="004444F4" w:rsidRPr="00F7037C">
        <w:t xml:space="preserve">в </w:t>
      </w:r>
      <w:proofErr w:type="gramStart"/>
      <w:r w:rsidR="004444F4" w:rsidRPr="00F7037C">
        <w:t>рублях</w:t>
      </w:r>
      <w:proofErr w:type="gramEnd"/>
      <w:r w:rsidR="004444F4" w:rsidRPr="00F7037C">
        <w:t xml:space="preserve"> с точностью до двух знаков после запятой </w:t>
      </w:r>
      <w:r w:rsidR="005F0374">
        <w:t xml:space="preserve">по форме согласно приложению 1 </w:t>
      </w:r>
      <w:r w:rsidR="004444F4" w:rsidRPr="00F7037C">
        <w:t>к настоящему Порядку (далее - форма Плана)</w:t>
      </w:r>
      <w:r w:rsidR="005F0374">
        <w:t xml:space="preserve"> </w:t>
      </w:r>
      <w:r w:rsidR="004444F4">
        <w:t xml:space="preserve">и </w:t>
      </w:r>
      <w:r w:rsidR="004444F4" w:rsidRPr="005939CB">
        <w:t>содержит следующие части</w:t>
      </w:r>
      <w:r w:rsidR="004444F4">
        <w:t>:</w:t>
      </w:r>
    </w:p>
    <w:p w:rsidR="004444F4" w:rsidRPr="005939CB" w:rsidRDefault="004444F4" w:rsidP="00895B9B">
      <w:pPr>
        <w:ind w:firstLine="360"/>
        <w:jc w:val="both"/>
      </w:pPr>
      <w:r w:rsidRPr="005939CB">
        <w:t>- заголовочную;</w:t>
      </w:r>
    </w:p>
    <w:p w:rsidR="004444F4" w:rsidRPr="005939CB" w:rsidRDefault="004444F4" w:rsidP="00895B9B">
      <w:pPr>
        <w:ind w:firstLine="360"/>
        <w:jc w:val="both"/>
      </w:pPr>
      <w:r w:rsidRPr="005939CB">
        <w:t>- содержательную;</w:t>
      </w:r>
    </w:p>
    <w:p w:rsidR="004444F4" w:rsidRDefault="004444F4" w:rsidP="00895B9B">
      <w:pPr>
        <w:ind w:firstLine="360"/>
        <w:jc w:val="both"/>
      </w:pPr>
      <w:r w:rsidRPr="005939CB">
        <w:t>- оформляющую.</w:t>
      </w:r>
    </w:p>
    <w:p w:rsidR="004444F4" w:rsidRPr="005939CB" w:rsidRDefault="004444F4" w:rsidP="000B6BB3">
      <w:pPr>
        <w:numPr>
          <w:ilvl w:val="0"/>
          <w:numId w:val="4"/>
        </w:numPr>
        <w:jc w:val="both"/>
      </w:pPr>
      <w:r w:rsidRPr="005939CB">
        <w:t>В заголовочной части плана указыва</w:t>
      </w:r>
      <w:r w:rsidR="00AE37E6">
        <w:t>ю</w:t>
      </w:r>
      <w:r w:rsidRPr="005939CB">
        <w:t>тся:</w:t>
      </w:r>
    </w:p>
    <w:p w:rsidR="004444F4" w:rsidRPr="005939CB" w:rsidRDefault="004444F4" w:rsidP="00895B9B">
      <w:pPr>
        <w:ind w:firstLine="360"/>
        <w:jc w:val="both"/>
      </w:pPr>
      <w:r w:rsidRPr="005939CB">
        <w:t>- гриф утверждения документа, содержащий наименование должности, подпись (</w:t>
      </w:r>
      <w:r w:rsidR="00AE37E6">
        <w:t xml:space="preserve">и ее </w:t>
      </w:r>
      <w:r w:rsidRPr="005939CB">
        <w:t>расшифровку) лица</w:t>
      </w:r>
      <w:r>
        <w:t>,</w:t>
      </w:r>
      <w:r w:rsidRPr="005939CB">
        <w:t xml:space="preserve"> уполномоченного утверждать План, дату утверждения;</w:t>
      </w:r>
    </w:p>
    <w:p w:rsidR="004444F4" w:rsidRDefault="004444F4" w:rsidP="00895B9B">
      <w:pPr>
        <w:ind w:firstLine="360"/>
        <w:jc w:val="both"/>
      </w:pPr>
      <w:r w:rsidRPr="005939CB">
        <w:t>- наименование документа;</w:t>
      </w:r>
    </w:p>
    <w:p w:rsidR="004444F4" w:rsidRPr="005939CB" w:rsidRDefault="004444F4" w:rsidP="00895B9B">
      <w:pPr>
        <w:ind w:firstLine="360"/>
        <w:jc w:val="both"/>
      </w:pPr>
      <w:r w:rsidRPr="009567EC">
        <w:t>- дата составления документа;</w:t>
      </w:r>
    </w:p>
    <w:p w:rsidR="004444F4" w:rsidRDefault="004444F4" w:rsidP="00895B9B">
      <w:pPr>
        <w:ind w:firstLine="360"/>
        <w:jc w:val="both"/>
      </w:pPr>
      <w:r w:rsidRPr="005939CB">
        <w:t>- наименование учреждения;</w:t>
      </w:r>
    </w:p>
    <w:p w:rsidR="004444F4" w:rsidRPr="005939CB" w:rsidRDefault="004444F4" w:rsidP="00895B9B">
      <w:pPr>
        <w:ind w:firstLine="360"/>
        <w:jc w:val="both"/>
      </w:pPr>
      <w:r w:rsidRPr="005939CB">
        <w:t>- наименование органа, осуществляющего функции и полномочия учредителя;</w:t>
      </w:r>
    </w:p>
    <w:p w:rsidR="004444F4" w:rsidRPr="005939CB" w:rsidRDefault="004444F4" w:rsidP="00895B9B">
      <w:pPr>
        <w:ind w:firstLine="360"/>
        <w:jc w:val="both"/>
      </w:pPr>
      <w:r w:rsidRPr="005939CB">
        <w:t>- дополнительные реквизиты (адрес</w:t>
      </w:r>
      <w:r w:rsidR="00F45F6F">
        <w:t xml:space="preserve"> фактического местонахождения</w:t>
      </w:r>
      <w:r w:rsidRPr="005939CB">
        <w:t>, ИНН, КПП учреждения</w:t>
      </w:r>
      <w:r w:rsidR="00AE37E6">
        <w:t>, код по реестру участников бюджетного процесса</w:t>
      </w:r>
      <w:r w:rsidRPr="005939CB">
        <w:t>);</w:t>
      </w:r>
    </w:p>
    <w:p w:rsidR="004444F4" w:rsidRDefault="004444F4" w:rsidP="00895B9B">
      <w:pPr>
        <w:ind w:firstLine="360"/>
        <w:jc w:val="both"/>
      </w:pPr>
      <w:r>
        <w:t>- финансовый год и плановый период</w:t>
      </w:r>
      <w:r w:rsidRPr="005939CB">
        <w:t>, на который представлены со</w:t>
      </w:r>
      <w:r>
        <w:t xml:space="preserve">держащиеся в </w:t>
      </w:r>
      <w:proofErr w:type="gramStart"/>
      <w:r>
        <w:t>документе</w:t>
      </w:r>
      <w:proofErr w:type="gramEnd"/>
      <w:r>
        <w:t xml:space="preserve"> сведения;</w:t>
      </w:r>
    </w:p>
    <w:p w:rsidR="00AE37E6" w:rsidRPr="00AE37E6" w:rsidRDefault="00AE37E6" w:rsidP="00895B9B">
      <w:pPr>
        <w:ind w:firstLine="360"/>
        <w:jc w:val="both"/>
      </w:pPr>
      <w:r>
        <w:t xml:space="preserve">- </w:t>
      </w:r>
      <w:r w:rsidRPr="00AE37E6">
        <w:t xml:space="preserve">наименование единиц измерения показателей, включаемых в План и их коды по </w:t>
      </w:r>
      <w:hyperlink r:id="rId9" w:history="1">
        <w:r w:rsidRPr="00AE37E6">
          <w:t>Общероссийскому классификатору единиц измерения</w:t>
        </w:r>
      </w:hyperlink>
      <w:r w:rsidRPr="00AE37E6">
        <w:t xml:space="preserve"> (ОКЕИ) и (или) </w:t>
      </w:r>
      <w:hyperlink r:id="rId10" w:history="1">
        <w:r w:rsidRPr="00AE37E6">
          <w:t>Общероссийскому классификатору валют</w:t>
        </w:r>
      </w:hyperlink>
      <w:r w:rsidRPr="00AE37E6">
        <w:t xml:space="preserve"> (ОКВ)</w:t>
      </w:r>
      <w:r>
        <w:t>.</w:t>
      </w:r>
    </w:p>
    <w:p w:rsidR="004444F4" w:rsidRPr="00F7037C" w:rsidRDefault="004444F4" w:rsidP="00C54056">
      <w:pPr>
        <w:ind w:firstLine="360"/>
        <w:jc w:val="both"/>
      </w:pPr>
      <w:r>
        <w:t>5</w:t>
      </w:r>
      <w:r w:rsidRPr="00F7037C">
        <w:t>. Содержательная часть Плана состоит из текстовой (описательной) части и табличной части.</w:t>
      </w:r>
    </w:p>
    <w:p w:rsidR="004444F4" w:rsidRPr="00F7037C" w:rsidRDefault="004444F4" w:rsidP="00C54056">
      <w:pPr>
        <w:ind w:firstLine="360"/>
        <w:jc w:val="both"/>
      </w:pPr>
      <w:r>
        <w:t>6</w:t>
      </w:r>
      <w:r w:rsidRPr="00F7037C">
        <w:t>. В текстовой (описательной) части Плана указываются:</w:t>
      </w:r>
    </w:p>
    <w:p w:rsidR="000B6BB3" w:rsidRPr="000B6BB3" w:rsidRDefault="000B6BB3" w:rsidP="00C54056">
      <w:pPr>
        <w:autoSpaceDE w:val="0"/>
        <w:ind w:firstLine="360"/>
        <w:jc w:val="both"/>
      </w:pPr>
      <w:r>
        <w:t xml:space="preserve">- </w:t>
      </w:r>
      <w:r w:rsidRPr="000B6BB3">
        <w:t xml:space="preserve">цели деятельности </w:t>
      </w:r>
      <w:r>
        <w:t>У</w:t>
      </w:r>
      <w:r w:rsidRPr="000B6BB3">
        <w:t xml:space="preserve">чреждения в соответствии с федеральными законами, иными нормативными (муниципальными) правовыми актами и уставом </w:t>
      </w:r>
      <w:r>
        <w:t>У</w:t>
      </w:r>
      <w:r w:rsidRPr="000B6BB3">
        <w:t>чреждения;</w:t>
      </w:r>
    </w:p>
    <w:p w:rsidR="000B6BB3" w:rsidRPr="000B6BB3" w:rsidRDefault="000B6BB3" w:rsidP="00C54056">
      <w:pPr>
        <w:autoSpaceDE w:val="0"/>
        <w:ind w:firstLine="360"/>
        <w:jc w:val="both"/>
      </w:pPr>
      <w:r>
        <w:t xml:space="preserve">- </w:t>
      </w:r>
      <w:r w:rsidRPr="000B6BB3">
        <w:t xml:space="preserve">виды деятельности </w:t>
      </w:r>
      <w:r>
        <w:t>У</w:t>
      </w:r>
      <w:r w:rsidRPr="000B6BB3">
        <w:t xml:space="preserve">чреждения, относящиеся к его основным видам деятельности в соответствии с уставом </w:t>
      </w:r>
      <w:r>
        <w:t>У</w:t>
      </w:r>
      <w:r w:rsidRPr="000B6BB3">
        <w:t>чреждения;</w:t>
      </w:r>
    </w:p>
    <w:p w:rsidR="000B6BB3" w:rsidRPr="000B6BB3" w:rsidRDefault="000B6BB3" w:rsidP="00C54056">
      <w:pPr>
        <w:autoSpaceDE w:val="0"/>
        <w:ind w:firstLine="360"/>
        <w:jc w:val="both"/>
      </w:pPr>
      <w:bookmarkStart w:id="0" w:name="sub_10074"/>
      <w:r>
        <w:t xml:space="preserve">- </w:t>
      </w:r>
      <w:r w:rsidRPr="000B6BB3">
        <w:t xml:space="preserve">перечень услуг (работ), относящихся в </w:t>
      </w:r>
      <w:proofErr w:type="gramStart"/>
      <w:r w:rsidRPr="000B6BB3">
        <w:t>соответствии</w:t>
      </w:r>
      <w:proofErr w:type="gramEnd"/>
      <w:r w:rsidRPr="000B6BB3">
        <w:t xml:space="preserve"> с уставом к основным видам деятельности учреждения, предоставление которых для физических и юридических лиц осуществляется, в том числе за плату;</w:t>
      </w:r>
    </w:p>
    <w:bookmarkEnd w:id="0"/>
    <w:p w:rsidR="000B6BB3" w:rsidRPr="000B6BB3" w:rsidRDefault="000B6BB3" w:rsidP="00C54056">
      <w:pPr>
        <w:autoSpaceDE w:val="0"/>
        <w:ind w:firstLine="360"/>
        <w:jc w:val="both"/>
      </w:pPr>
      <w:proofErr w:type="gramStart"/>
      <w:r>
        <w:t xml:space="preserve">- </w:t>
      </w:r>
      <w:r w:rsidRPr="000B6BB3">
        <w:t xml:space="preserve">общая балансовая стоимость недвижимого муниципального имущества на дату составления Плана (в разрезе стоимости имущества, закрепленного собственником имущества за </w:t>
      </w:r>
      <w:r>
        <w:t>У</w:t>
      </w:r>
      <w:r w:rsidRPr="000B6BB3">
        <w:t xml:space="preserve">чреждением на праве оперативного управления; приобретенного </w:t>
      </w:r>
      <w:r w:rsidR="00CD7CFE">
        <w:t>У</w:t>
      </w:r>
      <w:r w:rsidRPr="000B6BB3">
        <w:t xml:space="preserve">чреждением за счет </w:t>
      </w:r>
      <w:r w:rsidRPr="000B6BB3">
        <w:lastRenderedPageBreak/>
        <w:t xml:space="preserve">выделенных собственником имущества </w:t>
      </w:r>
      <w:r w:rsidR="00CD7CFE">
        <w:t>У</w:t>
      </w:r>
      <w:r w:rsidRPr="000B6BB3">
        <w:t xml:space="preserve">чреждения средств; приобретенного </w:t>
      </w:r>
      <w:r w:rsidR="00CD7CFE">
        <w:t>У</w:t>
      </w:r>
      <w:r w:rsidRPr="000B6BB3">
        <w:t>чреждением за счет доходов, полученных от иной приносящей доход деятельности);</w:t>
      </w:r>
      <w:proofErr w:type="gramEnd"/>
    </w:p>
    <w:p w:rsidR="000B6BB3" w:rsidRPr="000B6BB3" w:rsidRDefault="0039694D" w:rsidP="00C54056">
      <w:pPr>
        <w:autoSpaceDE w:val="0"/>
        <w:ind w:firstLine="360"/>
        <w:jc w:val="both"/>
      </w:pPr>
      <w:r>
        <w:t xml:space="preserve">- </w:t>
      </w:r>
      <w:r w:rsidR="000B6BB3" w:rsidRPr="000B6BB3">
        <w:t>общая балансовая стоимость движимого муниципального имущества на дату составления Плана, в том числе балансовая стоимость особо ценного движимого имущества</w:t>
      </w:r>
    </w:p>
    <w:p w:rsidR="00EB5A31" w:rsidRDefault="004444F4" w:rsidP="00C54056">
      <w:pPr>
        <w:autoSpaceDE w:val="0"/>
        <w:ind w:firstLine="360"/>
        <w:jc w:val="both"/>
      </w:pPr>
      <w:r>
        <w:t>7</w:t>
      </w:r>
      <w:r w:rsidRPr="00F7037C">
        <w:t>.</w:t>
      </w:r>
      <w:r w:rsidR="0039694D">
        <w:t xml:space="preserve"> </w:t>
      </w:r>
      <w:r w:rsidRPr="00F7037C">
        <w:t>В табличн</w:t>
      </w:r>
      <w:r w:rsidR="00EB5A31">
        <w:t xml:space="preserve">ую часть </w:t>
      </w:r>
      <w:r w:rsidRPr="00F7037C">
        <w:t xml:space="preserve">Плана </w:t>
      </w:r>
      <w:r w:rsidR="00EB5A31">
        <w:t>включаются следующие таблицы:</w:t>
      </w:r>
    </w:p>
    <w:p w:rsidR="004444F4" w:rsidRDefault="004444F4" w:rsidP="00C54056">
      <w:pPr>
        <w:autoSpaceDE w:val="0"/>
        <w:ind w:firstLine="360"/>
        <w:jc w:val="both"/>
      </w:pPr>
      <w:r>
        <w:t xml:space="preserve">- </w:t>
      </w:r>
      <w:r w:rsidR="00956832">
        <w:t>Таблица 1 «П</w:t>
      </w:r>
      <w:r w:rsidRPr="00F7037C">
        <w:t xml:space="preserve">оказатели финансового состояния </w:t>
      </w:r>
      <w:r w:rsidR="00956832">
        <w:t>У</w:t>
      </w:r>
      <w:r w:rsidRPr="00F7037C">
        <w:t>чреждения</w:t>
      </w:r>
      <w:r w:rsidR="00956832">
        <w:t xml:space="preserve">» (далее </w:t>
      </w:r>
      <w:r w:rsidR="00C54056">
        <w:t>-</w:t>
      </w:r>
      <w:r w:rsidR="00956832">
        <w:t xml:space="preserve"> Таблица 1), включающая показатели </w:t>
      </w:r>
      <w:r w:rsidRPr="00F7037C">
        <w:t>о нефинансовых и финансовых активах, обязательствах</w:t>
      </w:r>
      <w:r w:rsidR="00956832">
        <w:t>, принятых</w:t>
      </w:r>
      <w:r w:rsidRPr="00F7037C">
        <w:t xml:space="preserve"> на последнюю отчетную дату, предшествующую дате составления Плана;</w:t>
      </w:r>
    </w:p>
    <w:p w:rsidR="00956832" w:rsidRPr="00956832" w:rsidRDefault="00956832" w:rsidP="00C54056">
      <w:pPr>
        <w:autoSpaceDE w:val="0"/>
        <w:ind w:firstLine="360"/>
        <w:jc w:val="both"/>
      </w:pPr>
      <w:r>
        <w:t xml:space="preserve">- </w:t>
      </w:r>
      <w:hyperlink r:id="rId11" w:history="1">
        <w:r w:rsidRPr="00956832">
          <w:t>Таблица 2</w:t>
        </w:r>
      </w:hyperlink>
      <w:r w:rsidRPr="00956832">
        <w:t xml:space="preserve"> </w:t>
      </w:r>
      <w:r>
        <w:t>«</w:t>
      </w:r>
      <w:r w:rsidRPr="00956832">
        <w:t xml:space="preserve">Показатели по поступлениям и выплатам </w:t>
      </w:r>
      <w:r>
        <w:t>У</w:t>
      </w:r>
      <w:r w:rsidRPr="00956832">
        <w:t>чреждения</w:t>
      </w:r>
      <w:r>
        <w:t>»</w:t>
      </w:r>
      <w:r w:rsidRPr="00956832">
        <w:t xml:space="preserve"> (далее - Таблица 2);</w:t>
      </w:r>
    </w:p>
    <w:p w:rsidR="00956832" w:rsidRDefault="00BD1A60" w:rsidP="00C54056">
      <w:pPr>
        <w:autoSpaceDE w:val="0"/>
        <w:ind w:firstLine="360"/>
        <w:jc w:val="both"/>
      </w:pPr>
      <w:r>
        <w:t xml:space="preserve">- </w:t>
      </w:r>
      <w:hyperlink r:id="rId12" w:history="1">
        <w:r w:rsidR="00956832" w:rsidRPr="00956832">
          <w:t>Таблица 2.1</w:t>
        </w:r>
      </w:hyperlink>
      <w:r w:rsidR="00956832" w:rsidRPr="00956832">
        <w:t xml:space="preserve"> </w:t>
      </w:r>
      <w:r>
        <w:t>«</w:t>
      </w:r>
      <w:r w:rsidR="00956832" w:rsidRPr="00956832">
        <w:t>Показатели выплат по расходам н</w:t>
      </w:r>
      <w:r>
        <w:t>а закупку товаров, работ, услуг У</w:t>
      </w:r>
      <w:r w:rsidR="00956832" w:rsidRPr="00956832">
        <w:t>чреждения</w:t>
      </w:r>
      <w:r>
        <w:t>»</w:t>
      </w:r>
      <w:r w:rsidR="00956832" w:rsidRPr="00956832">
        <w:t xml:space="preserve"> (далее - Таблица 2.1);</w:t>
      </w:r>
    </w:p>
    <w:p w:rsidR="00F8671F" w:rsidRPr="00F8671F" w:rsidRDefault="00F8671F" w:rsidP="00F8671F">
      <w:pPr>
        <w:ind w:firstLine="360"/>
        <w:rPr>
          <w:rFonts w:ascii="Arial" w:eastAsia="Calibri" w:hAnsi="Arial" w:cs="Arial"/>
        </w:rPr>
      </w:pPr>
      <w:r>
        <w:t xml:space="preserve">- </w:t>
      </w:r>
      <w:hyperlink r:id="rId13" w:history="1">
        <w:r w:rsidRPr="00956832">
          <w:t xml:space="preserve">Таблица </w:t>
        </w:r>
        <w:r>
          <w:t>3</w:t>
        </w:r>
      </w:hyperlink>
      <w:r>
        <w:t xml:space="preserve"> «</w:t>
      </w:r>
      <w:r w:rsidRPr="00F8671F">
        <w:t>Сведения о средствах, поступающих во временное распоря</w:t>
      </w:r>
      <w:r>
        <w:t xml:space="preserve">жение учреждения» </w:t>
      </w:r>
      <w:r w:rsidRPr="00956832">
        <w:t xml:space="preserve">(далее - Таблица </w:t>
      </w:r>
      <w:r>
        <w:t>3</w:t>
      </w:r>
      <w:r w:rsidRPr="00956832">
        <w:t>)</w:t>
      </w:r>
      <w:r>
        <w:t>;</w:t>
      </w:r>
      <w:r w:rsidRPr="00F8671F">
        <w:t xml:space="preserve"> </w:t>
      </w:r>
    </w:p>
    <w:p w:rsidR="00956832" w:rsidRPr="00956832" w:rsidRDefault="00BD1A60" w:rsidP="00C54056">
      <w:pPr>
        <w:autoSpaceDE w:val="0"/>
        <w:ind w:firstLine="360"/>
        <w:jc w:val="both"/>
      </w:pPr>
      <w:r>
        <w:t xml:space="preserve">- </w:t>
      </w:r>
      <w:hyperlink r:id="rId14" w:history="1">
        <w:r w:rsidR="00956832" w:rsidRPr="00956832">
          <w:t xml:space="preserve">Таблица </w:t>
        </w:r>
        <w:r w:rsidR="00F8671F">
          <w:t>4</w:t>
        </w:r>
      </w:hyperlink>
      <w:r w:rsidR="00956832" w:rsidRPr="00956832">
        <w:t xml:space="preserve"> </w:t>
      </w:r>
      <w:r>
        <w:t>«</w:t>
      </w:r>
      <w:r w:rsidR="00956832" w:rsidRPr="00956832">
        <w:t>Справочная информация</w:t>
      </w:r>
      <w:r>
        <w:t>»</w:t>
      </w:r>
      <w:r w:rsidR="00956832" w:rsidRPr="00956832">
        <w:t xml:space="preserve"> (далее - Таблица </w:t>
      </w:r>
      <w:r w:rsidR="00F8671F">
        <w:t>4</w:t>
      </w:r>
      <w:r w:rsidR="00956832" w:rsidRPr="00956832">
        <w:t>).</w:t>
      </w:r>
    </w:p>
    <w:p w:rsidR="003A2E74" w:rsidRPr="003A2E74" w:rsidRDefault="003A2E74" w:rsidP="0068429B">
      <w:pPr>
        <w:autoSpaceDE w:val="0"/>
        <w:ind w:firstLine="360"/>
        <w:jc w:val="both"/>
      </w:pPr>
      <w:r>
        <w:t xml:space="preserve">8. </w:t>
      </w:r>
      <w:r w:rsidRPr="003A2E74">
        <w:t xml:space="preserve">В </w:t>
      </w:r>
      <w:hyperlink r:id="rId15" w:history="1">
        <w:r w:rsidRPr="003A2E74">
          <w:t>Таблице 2</w:t>
        </w:r>
      </w:hyperlink>
      <w:r w:rsidRPr="003A2E74">
        <w:t>:</w:t>
      </w:r>
    </w:p>
    <w:p w:rsidR="003A2E74" w:rsidRPr="003A2E74" w:rsidRDefault="003A2E74" w:rsidP="0068429B">
      <w:pPr>
        <w:autoSpaceDE w:val="0"/>
        <w:ind w:firstLine="360"/>
        <w:jc w:val="both"/>
      </w:pPr>
      <w:bookmarkStart w:id="1" w:name="sub_1008011"/>
      <w:proofErr w:type="gramStart"/>
      <w:r w:rsidRPr="003A2E74">
        <w:t xml:space="preserve">по </w:t>
      </w:r>
      <w:hyperlink r:id="rId16" w:history="1">
        <w:r w:rsidRPr="003A2E74">
          <w:t>строкам 500</w:t>
        </w:r>
      </w:hyperlink>
      <w:r w:rsidRPr="003A2E74">
        <w:t xml:space="preserve">, </w:t>
      </w:r>
      <w:hyperlink r:id="rId17" w:history="1">
        <w:r w:rsidRPr="003A2E74">
          <w:t>600</w:t>
        </w:r>
      </w:hyperlink>
      <w:r w:rsidRPr="003A2E74">
        <w:t xml:space="preserve"> в графах 4-10 указываются планируемые суммы остатков средств на начало и на конец планируемого года, если указанные показатели,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  <w:proofErr w:type="gramEnd"/>
    </w:p>
    <w:p w:rsidR="003A2E74" w:rsidRPr="003A2E74" w:rsidRDefault="003A2E74" w:rsidP="0068429B">
      <w:pPr>
        <w:autoSpaceDE w:val="0"/>
        <w:ind w:firstLine="360"/>
        <w:jc w:val="both"/>
      </w:pPr>
      <w:bookmarkStart w:id="2" w:name="sub_1008012"/>
      <w:bookmarkEnd w:id="1"/>
      <w:r w:rsidRPr="003A2E74">
        <w:t xml:space="preserve">в графе 3 по </w:t>
      </w:r>
      <w:hyperlink r:id="rId18" w:history="1">
        <w:r w:rsidRPr="003A2E74">
          <w:t>строкам 110-180</w:t>
        </w:r>
      </w:hyperlink>
      <w:r w:rsidRPr="003A2E74">
        <w:t xml:space="preserve">, </w:t>
      </w:r>
      <w:hyperlink r:id="rId19" w:history="1">
        <w:r w:rsidRPr="003A2E74">
          <w:t>300-420</w:t>
        </w:r>
      </w:hyperlink>
      <w:r w:rsidRPr="003A2E74">
        <w:t xml:space="preserve"> указываются коды </w:t>
      </w:r>
      <w:hyperlink r:id="rId20" w:history="1">
        <w:r w:rsidRPr="003A2E74">
          <w:t>классификации</w:t>
        </w:r>
      </w:hyperlink>
      <w:r w:rsidRPr="003A2E74">
        <w:t xml:space="preserve"> операций сектора государственного управления, по </w:t>
      </w:r>
      <w:hyperlink r:id="rId21" w:history="1">
        <w:r w:rsidRPr="003A2E74">
          <w:t>строкам 210-280</w:t>
        </w:r>
      </w:hyperlink>
      <w:r w:rsidRPr="003A2E74">
        <w:t xml:space="preserve"> указываются коды видов расходов бюджетов;</w:t>
      </w:r>
    </w:p>
    <w:p w:rsidR="00446DBE" w:rsidRPr="00446DBE" w:rsidRDefault="003A2E74" w:rsidP="00446DBE">
      <w:pPr>
        <w:autoSpaceDE w:val="0"/>
        <w:ind w:firstLine="360"/>
        <w:jc w:val="both"/>
      </w:pPr>
      <w:bookmarkStart w:id="3" w:name="sub_1008013"/>
      <w:bookmarkEnd w:id="2"/>
      <w:proofErr w:type="gramStart"/>
      <w:r w:rsidRPr="003A2E74">
        <w:t xml:space="preserve">по </w:t>
      </w:r>
      <w:hyperlink r:id="rId22" w:history="1">
        <w:r w:rsidRPr="003A2E74">
          <w:t>строке 120</w:t>
        </w:r>
      </w:hyperlink>
      <w:r w:rsidRPr="003A2E74">
        <w:t xml:space="preserve">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</w:t>
      </w:r>
      <w:hyperlink r:id="rId23" w:history="1">
        <w:r w:rsidRPr="003A2E74">
          <w:t>623</w:t>
        </w:r>
      </w:hyperlink>
      <w:r w:rsidRPr="003A2E74">
        <w:t xml:space="preserve"> </w:t>
      </w:r>
      <w:r w:rsidR="000E2507">
        <w:t>«</w:t>
      </w:r>
      <w:r w:rsidRPr="003A2E74">
        <w:t>Гранты в форме субсидии автономным учреждениям</w:t>
      </w:r>
      <w:r w:rsidR="000E2507">
        <w:t>»</w:t>
      </w:r>
      <w:r w:rsidRPr="003A2E74">
        <w:t xml:space="preserve"> видов расходов бюджетов</w:t>
      </w:r>
      <w:r w:rsidR="00446DBE">
        <w:t xml:space="preserve">, </w:t>
      </w:r>
      <w:r w:rsidR="00446DBE" w:rsidRPr="00446DBE">
        <w:t>а также грантов, предоставляемых физическими и юридическими лицами, в том числе международными организациями и правительствами иностранных государств;</w:t>
      </w:r>
      <w:proofErr w:type="gramEnd"/>
    </w:p>
    <w:p w:rsidR="003A2E74" w:rsidRPr="003A2E74" w:rsidRDefault="003A2E74" w:rsidP="0068429B">
      <w:pPr>
        <w:autoSpaceDE w:val="0"/>
        <w:ind w:firstLine="360"/>
        <w:jc w:val="both"/>
      </w:pPr>
      <w:bookmarkStart w:id="4" w:name="sub_1008014"/>
      <w:bookmarkEnd w:id="3"/>
      <w:r w:rsidRPr="003A2E74">
        <w:t xml:space="preserve">по </w:t>
      </w:r>
      <w:hyperlink r:id="rId24" w:history="1">
        <w:r w:rsidRPr="003A2E74">
          <w:t>строкам 210-250</w:t>
        </w:r>
      </w:hyperlink>
      <w:r w:rsidRPr="003A2E74">
        <w:t xml:space="preserve"> в </w:t>
      </w:r>
      <w:proofErr w:type="gramStart"/>
      <w:r w:rsidRPr="003A2E74">
        <w:t>графах</w:t>
      </w:r>
      <w:proofErr w:type="gramEnd"/>
      <w:r w:rsidRPr="003A2E74">
        <w:t xml:space="preserve"> 5-10 указываются плановые показатели только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финансового обеспечения.</w:t>
      </w:r>
    </w:p>
    <w:p w:rsidR="003A2E74" w:rsidRPr="003A2E74" w:rsidRDefault="003A2E74" w:rsidP="0068429B">
      <w:pPr>
        <w:autoSpaceDE w:val="0"/>
        <w:ind w:firstLine="360"/>
        <w:jc w:val="both"/>
      </w:pPr>
      <w:bookmarkStart w:id="5" w:name="sub_1008015"/>
      <w:bookmarkEnd w:id="4"/>
      <w:r w:rsidRPr="003A2E74">
        <w:t>При этом</w:t>
      </w:r>
      <w:proofErr w:type="gramStart"/>
      <w:r w:rsidRPr="003A2E74">
        <w:t>,</w:t>
      </w:r>
      <w:proofErr w:type="gramEnd"/>
      <w:r w:rsidRPr="003A2E74">
        <w:t xml:space="preserve"> плановые показатели по расходам по </w:t>
      </w:r>
      <w:hyperlink r:id="rId25" w:history="1">
        <w:r w:rsidRPr="003A2E74">
          <w:t>строке 260</w:t>
        </w:r>
      </w:hyperlink>
      <w:r w:rsidRPr="003A2E74">
        <w:t xml:space="preserve"> графы 4 на соответствующий финансовый год должны быть равны показателям граф 4-6 по </w:t>
      </w:r>
      <w:hyperlink r:id="rId26" w:history="1">
        <w:r w:rsidRPr="003A2E74">
          <w:t>строке 0001</w:t>
        </w:r>
      </w:hyperlink>
      <w:r w:rsidRPr="003A2E74">
        <w:t xml:space="preserve"> Таблицы 2.1;</w:t>
      </w:r>
    </w:p>
    <w:p w:rsidR="003A2E74" w:rsidRPr="003A2E74" w:rsidRDefault="003A2E74" w:rsidP="008F627A">
      <w:pPr>
        <w:autoSpaceDE w:val="0"/>
        <w:ind w:firstLine="360"/>
        <w:jc w:val="both"/>
      </w:pPr>
      <w:bookmarkStart w:id="6" w:name="sub_1008016"/>
      <w:bookmarkEnd w:id="5"/>
      <w:r w:rsidRPr="003A2E74">
        <w:t xml:space="preserve">В </w:t>
      </w:r>
      <w:hyperlink r:id="rId27" w:history="1">
        <w:r w:rsidRPr="003A2E74">
          <w:t>Таблице 2.1</w:t>
        </w:r>
      </w:hyperlink>
      <w:r w:rsidRPr="003A2E74">
        <w:t>:</w:t>
      </w:r>
    </w:p>
    <w:p w:rsidR="003A2E74" w:rsidRPr="003A2E74" w:rsidRDefault="003A2E74" w:rsidP="008F627A">
      <w:pPr>
        <w:autoSpaceDE w:val="0"/>
        <w:ind w:firstLine="360"/>
        <w:jc w:val="both"/>
      </w:pPr>
      <w:bookmarkStart w:id="7" w:name="sub_1008017"/>
      <w:bookmarkEnd w:id="6"/>
      <w:r w:rsidRPr="003A2E74">
        <w:t xml:space="preserve">в </w:t>
      </w:r>
      <w:hyperlink r:id="rId28" w:history="1">
        <w:proofErr w:type="gramStart"/>
        <w:r w:rsidRPr="003A2E74">
          <w:t>графах</w:t>
        </w:r>
        <w:proofErr w:type="gramEnd"/>
        <w:r w:rsidRPr="003A2E74">
          <w:t xml:space="preserve"> 7-12</w:t>
        </w:r>
      </w:hyperlink>
      <w:r w:rsidRPr="003A2E74">
        <w:t xml:space="preserve"> указываются:</w:t>
      </w:r>
    </w:p>
    <w:p w:rsidR="003A2E74" w:rsidRPr="003A2E74" w:rsidRDefault="003A2E74" w:rsidP="008F627A">
      <w:pPr>
        <w:autoSpaceDE w:val="0"/>
        <w:ind w:firstLine="360"/>
        <w:jc w:val="both"/>
      </w:pPr>
      <w:bookmarkStart w:id="8" w:name="sub_1008018"/>
      <w:bookmarkEnd w:id="7"/>
      <w:proofErr w:type="gramStart"/>
      <w:r w:rsidRPr="003A2E74">
        <w:t xml:space="preserve">по </w:t>
      </w:r>
      <w:hyperlink r:id="rId29" w:history="1">
        <w:r w:rsidRPr="003A2E74">
          <w:t>строке 1001</w:t>
        </w:r>
      </w:hyperlink>
      <w:r w:rsidRPr="003A2E74"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7-9 указываются суммы оплаты по контрактам, заключенным в соответствии с </w:t>
      </w:r>
      <w:hyperlink r:id="rId30" w:history="1">
        <w:r w:rsidRPr="003A2E74">
          <w:t>Федеральным законом</w:t>
        </w:r>
      </w:hyperlink>
      <w:r w:rsidRPr="003A2E74">
        <w:t xml:space="preserve"> от </w:t>
      </w:r>
      <w:r w:rsidR="00595388">
        <w:t>0</w:t>
      </w:r>
      <w:r w:rsidRPr="003A2E74">
        <w:t>5</w:t>
      </w:r>
      <w:r w:rsidR="00595388">
        <w:t>.04.</w:t>
      </w:r>
      <w:r w:rsidRPr="003A2E74">
        <w:t xml:space="preserve">2013 </w:t>
      </w:r>
      <w:r w:rsidR="00595388">
        <w:t>№</w:t>
      </w:r>
      <w:r w:rsidRPr="003A2E74">
        <w:t xml:space="preserve"> 44-ФЗ </w:t>
      </w:r>
      <w:r w:rsidR="00595388">
        <w:t>«</w:t>
      </w:r>
      <w:r w:rsidRPr="003A2E74">
        <w:t>О контрактной системе в сфере закупок товаров, работ, услуг для обеспечения государственных и муниципальных нужд</w:t>
      </w:r>
      <w:r w:rsidR="00595388">
        <w:t>»</w:t>
      </w:r>
      <w:r w:rsidRPr="003A2E74">
        <w:t xml:space="preserve"> (далее - Федеральный закон </w:t>
      </w:r>
      <w:r w:rsidR="00260FEC">
        <w:t xml:space="preserve">    №</w:t>
      </w:r>
      <w:r w:rsidRPr="003A2E74">
        <w:t> 44-ФЗ), а в графах 10-12</w:t>
      </w:r>
      <w:proofErr w:type="gramEnd"/>
      <w:r w:rsidRPr="003A2E74">
        <w:t xml:space="preserve"> - по договорам, заключенным в </w:t>
      </w:r>
      <w:proofErr w:type="gramStart"/>
      <w:r w:rsidRPr="003A2E74">
        <w:t>соответствии</w:t>
      </w:r>
      <w:proofErr w:type="gramEnd"/>
      <w:r w:rsidRPr="003A2E74">
        <w:t xml:space="preserve"> с </w:t>
      </w:r>
      <w:hyperlink r:id="rId31" w:history="1">
        <w:r w:rsidRPr="003A2E74">
          <w:t>Федеральным законом</w:t>
        </w:r>
      </w:hyperlink>
      <w:r w:rsidRPr="003A2E74">
        <w:t xml:space="preserve"> от 18</w:t>
      </w:r>
      <w:r w:rsidR="00260FEC">
        <w:t>.07.</w:t>
      </w:r>
      <w:r w:rsidRPr="003A2E74">
        <w:t>2011</w:t>
      </w:r>
      <w:r w:rsidR="00260FEC">
        <w:t xml:space="preserve"> № 223-ФЗ «</w:t>
      </w:r>
      <w:r w:rsidRPr="003A2E74">
        <w:t>О закупках товаров, работ, услуг отдельными видами юридических лиц</w:t>
      </w:r>
      <w:r w:rsidR="00260FEC">
        <w:t>»</w:t>
      </w:r>
      <w:r w:rsidRPr="003A2E74">
        <w:t xml:space="preserve"> (далее - Федеральный закон </w:t>
      </w:r>
      <w:r w:rsidR="00260FEC">
        <w:t>№</w:t>
      </w:r>
      <w:r w:rsidRPr="003A2E74">
        <w:t> 223-ФЗ);</w:t>
      </w:r>
    </w:p>
    <w:p w:rsidR="003A2E74" w:rsidRPr="003A2E74" w:rsidRDefault="003A2E74" w:rsidP="007705CA">
      <w:pPr>
        <w:autoSpaceDE w:val="0"/>
        <w:ind w:firstLine="360"/>
        <w:jc w:val="both"/>
      </w:pPr>
      <w:bookmarkStart w:id="9" w:name="sub_1008019"/>
      <w:bookmarkEnd w:id="8"/>
      <w:proofErr w:type="gramStart"/>
      <w:r w:rsidRPr="003A2E74">
        <w:t xml:space="preserve">по </w:t>
      </w:r>
      <w:hyperlink r:id="rId32" w:history="1">
        <w:r w:rsidRPr="003A2E74">
          <w:t>строке 2001</w:t>
        </w:r>
      </w:hyperlink>
      <w:r w:rsidRPr="003A2E74"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графах 7-9 указываются суммы планируемых выплат по контрактам, для заключения которых в соответствующем году согласно </w:t>
      </w:r>
      <w:hyperlink r:id="rId33" w:history="1">
        <w:r w:rsidRPr="003A2E74">
          <w:t>Федеральному закону</w:t>
        </w:r>
      </w:hyperlink>
      <w:r w:rsidRPr="003A2E74">
        <w:t xml:space="preserve"> </w:t>
      </w:r>
      <w:r w:rsidR="00373F09">
        <w:t>№</w:t>
      </w:r>
      <w:r w:rsidRPr="003A2E74">
        <w:t> 44-ФЗ планируется разместить извещение об осуществлении закупки товаров, работ, услуг для обеспечения государственных или муниципальных</w:t>
      </w:r>
      <w:proofErr w:type="gramEnd"/>
      <w:r w:rsidRPr="003A2E74">
        <w:t xml:space="preserve"> нужд либо направить приглашение принять участие в </w:t>
      </w:r>
      <w:proofErr w:type="gramStart"/>
      <w:r w:rsidRPr="003A2E74">
        <w:t>определении</w:t>
      </w:r>
      <w:proofErr w:type="gramEnd"/>
      <w:r w:rsidRPr="003A2E74">
        <w:t xml:space="preserve"> поставщика (подрядчика, исполнителя) или проект контракта, а в графах 10-12 указываются суммы планируемых выплат по договорам, для заключения которых в соответствии с </w:t>
      </w:r>
      <w:hyperlink r:id="rId34" w:history="1">
        <w:r w:rsidRPr="003A2E74">
          <w:t>Федеральным законом</w:t>
        </w:r>
      </w:hyperlink>
      <w:r w:rsidRPr="003A2E74">
        <w:t xml:space="preserve"> </w:t>
      </w:r>
      <w:r w:rsidR="00373F09">
        <w:t>№</w:t>
      </w:r>
      <w:r w:rsidRPr="003A2E74">
        <w:t> 223-ФЗ осуществляется закупка (планируется начать закупку) в порядке, установленном положением о закупке.</w:t>
      </w:r>
    </w:p>
    <w:p w:rsidR="003A2E74" w:rsidRPr="003A2E74" w:rsidRDefault="003A2E74" w:rsidP="007705CA">
      <w:pPr>
        <w:autoSpaceDE w:val="0"/>
        <w:ind w:firstLine="360"/>
        <w:jc w:val="both"/>
      </w:pPr>
      <w:bookmarkStart w:id="10" w:name="sub_1008020"/>
      <w:bookmarkEnd w:id="9"/>
      <w:r w:rsidRPr="003A2E74">
        <w:t>При этом необходимо обеспечить соотношение следующих показателей:</w:t>
      </w:r>
    </w:p>
    <w:p w:rsidR="003A2E74" w:rsidRPr="003A2E74" w:rsidRDefault="003A2E74" w:rsidP="007705CA">
      <w:pPr>
        <w:autoSpaceDE w:val="0"/>
        <w:ind w:firstLine="360"/>
        <w:jc w:val="both"/>
      </w:pPr>
      <w:bookmarkStart w:id="11" w:name="sub_1080201"/>
      <w:bookmarkEnd w:id="10"/>
      <w:r w:rsidRPr="003A2E74">
        <w:lastRenderedPageBreak/>
        <w:t xml:space="preserve">1) показатели граф 4 - 12 по </w:t>
      </w:r>
      <w:hyperlink r:id="rId35" w:history="1">
        <w:r w:rsidRPr="003A2E74">
          <w:t>строке 0001</w:t>
        </w:r>
      </w:hyperlink>
      <w:r w:rsidRPr="003A2E74">
        <w:t xml:space="preserve"> должны быть равны сумме показателей соответствующих граф по </w:t>
      </w:r>
      <w:hyperlink r:id="rId36" w:history="1">
        <w:r w:rsidRPr="003A2E74">
          <w:t>строкам 1001</w:t>
        </w:r>
      </w:hyperlink>
      <w:r w:rsidRPr="003A2E74">
        <w:t xml:space="preserve"> и </w:t>
      </w:r>
      <w:hyperlink r:id="rId37" w:history="1">
        <w:r w:rsidRPr="003A2E74">
          <w:t>2001</w:t>
        </w:r>
      </w:hyperlink>
      <w:r w:rsidRPr="003A2E74">
        <w:t>;</w:t>
      </w:r>
    </w:p>
    <w:p w:rsidR="003A2E74" w:rsidRPr="003A2E74" w:rsidRDefault="003A2E74" w:rsidP="007705CA">
      <w:pPr>
        <w:autoSpaceDE w:val="0"/>
        <w:ind w:firstLine="360"/>
        <w:jc w:val="both"/>
      </w:pPr>
      <w:bookmarkStart w:id="12" w:name="sub_1080202"/>
      <w:bookmarkEnd w:id="11"/>
      <w:r w:rsidRPr="003A2E74">
        <w:t xml:space="preserve">2) показатели графы 4 по </w:t>
      </w:r>
      <w:hyperlink r:id="rId38" w:history="1">
        <w:r w:rsidRPr="003A2E74">
          <w:t>строкам 0001</w:t>
        </w:r>
      </w:hyperlink>
      <w:r w:rsidRPr="003A2E74">
        <w:t xml:space="preserve">, </w:t>
      </w:r>
      <w:hyperlink r:id="rId39" w:history="1">
        <w:r w:rsidRPr="003A2E74">
          <w:t>1001</w:t>
        </w:r>
      </w:hyperlink>
      <w:r w:rsidRPr="003A2E74">
        <w:t xml:space="preserve"> и </w:t>
      </w:r>
      <w:hyperlink r:id="rId40" w:history="1">
        <w:r w:rsidRPr="003A2E74">
          <w:t>2001</w:t>
        </w:r>
      </w:hyperlink>
      <w:r w:rsidRPr="003A2E74">
        <w:t xml:space="preserve"> должны быть равны сумме показателей граф 7 и 10 по соответствующим строкам;</w:t>
      </w:r>
    </w:p>
    <w:p w:rsidR="003A2E74" w:rsidRPr="003A2E74" w:rsidRDefault="003A2E74" w:rsidP="009D0CEB">
      <w:pPr>
        <w:autoSpaceDE w:val="0"/>
        <w:ind w:firstLine="360"/>
        <w:jc w:val="both"/>
      </w:pPr>
      <w:bookmarkStart w:id="13" w:name="sub_1080203"/>
      <w:bookmarkEnd w:id="12"/>
      <w:r w:rsidRPr="003A2E74">
        <w:t xml:space="preserve">3) показатели графы 5 по </w:t>
      </w:r>
      <w:hyperlink r:id="rId41" w:history="1">
        <w:r w:rsidRPr="003A2E74">
          <w:t>строкам 0001</w:t>
        </w:r>
      </w:hyperlink>
      <w:r w:rsidRPr="003A2E74">
        <w:t xml:space="preserve">, </w:t>
      </w:r>
      <w:hyperlink r:id="rId42" w:history="1">
        <w:r w:rsidRPr="003A2E74">
          <w:t>1001</w:t>
        </w:r>
      </w:hyperlink>
      <w:r w:rsidRPr="003A2E74">
        <w:t xml:space="preserve"> и </w:t>
      </w:r>
      <w:hyperlink r:id="rId43" w:history="1">
        <w:r w:rsidRPr="003A2E74">
          <w:t>2001</w:t>
        </w:r>
      </w:hyperlink>
      <w:r w:rsidRPr="003A2E74">
        <w:t xml:space="preserve"> должны быть равны сумме показателей граф 8 и 11 по соответствующим строкам;</w:t>
      </w:r>
    </w:p>
    <w:p w:rsidR="003A2E74" w:rsidRPr="003A2E74" w:rsidRDefault="003A2E74" w:rsidP="009D0CEB">
      <w:pPr>
        <w:autoSpaceDE w:val="0"/>
        <w:ind w:firstLine="360"/>
        <w:jc w:val="both"/>
      </w:pPr>
      <w:bookmarkStart w:id="14" w:name="sub_1080204"/>
      <w:bookmarkEnd w:id="13"/>
      <w:r w:rsidRPr="003A2E74">
        <w:t xml:space="preserve">4) показатели графы 6 по </w:t>
      </w:r>
      <w:hyperlink r:id="rId44" w:history="1">
        <w:r w:rsidRPr="003A2E74">
          <w:t>строкам 0001</w:t>
        </w:r>
      </w:hyperlink>
      <w:r w:rsidRPr="003A2E74">
        <w:t xml:space="preserve">, </w:t>
      </w:r>
      <w:hyperlink r:id="rId45" w:history="1">
        <w:r w:rsidRPr="003A2E74">
          <w:t>1001</w:t>
        </w:r>
      </w:hyperlink>
      <w:r w:rsidRPr="003A2E74">
        <w:t xml:space="preserve"> и </w:t>
      </w:r>
      <w:hyperlink r:id="rId46" w:history="1">
        <w:r w:rsidRPr="003A2E74">
          <w:t>2001</w:t>
        </w:r>
      </w:hyperlink>
      <w:r w:rsidRPr="003A2E74">
        <w:t xml:space="preserve"> должны быть равны сумме показателей граф 9 и 12 по соответствующим строкам;</w:t>
      </w:r>
    </w:p>
    <w:p w:rsidR="003A2E74" w:rsidRPr="003A2E74" w:rsidRDefault="003A2E74" w:rsidP="00FD2D4B">
      <w:pPr>
        <w:autoSpaceDE w:val="0"/>
        <w:ind w:firstLine="360"/>
        <w:jc w:val="both"/>
      </w:pPr>
      <w:bookmarkStart w:id="15" w:name="sub_1080205"/>
      <w:bookmarkEnd w:id="14"/>
      <w:r w:rsidRPr="003A2E74">
        <w:t xml:space="preserve">5) показатели по </w:t>
      </w:r>
      <w:hyperlink r:id="rId47" w:history="1">
        <w:r w:rsidRPr="003A2E74">
          <w:t>строке 0001</w:t>
        </w:r>
      </w:hyperlink>
      <w:r w:rsidRPr="003A2E74">
        <w:t xml:space="preserve"> граф 7-9 по каждому году формирования показателей выплат по расходам на закупку товаров, работ, услуг</w:t>
      </w:r>
      <w:r w:rsidR="00FD2D4B">
        <w:t xml:space="preserve"> </w:t>
      </w:r>
      <w:bookmarkStart w:id="16" w:name="sub_1080207"/>
      <w:bookmarkEnd w:id="15"/>
      <w:r w:rsidRPr="003A2E74">
        <w:t xml:space="preserve">не могут быть меньше показателей по </w:t>
      </w:r>
      <w:hyperlink r:id="rId48" w:history="1">
        <w:r w:rsidRPr="003A2E74">
          <w:t>строке 260</w:t>
        </w:r>
      </w:hyperlink>
      <w:r w:rsidRPr="003A2E74">
        <w:t xml:space="preserve"> в графе 7 Таблицы 2 на соответствующий год;</w:t>
      </w:r>
    </w:p>
    <w:p w:rsidR="003A2E74" w:rsidRDefault="002C6834" w:rsidP="009D0CEB">
      <w:pPr>
        <w:autoSpaceDE w:val="0"/>
        <w:ind w:firstLine="360"/>
        <w:jc w:val="both"/>
      </w:pPr>
      <w:bookmarkStart w:id="17" w:name="sub_1080209"/>
      <w:bookmarkEnd w:id="16"/>
      <w:r>
        <w:t>6</w:t>
      </w:r>
      <w:r w:rsidR="003A2E74" w:rsidRPr="003A2E74">
        <w:t xml:space="preserve">) показатели </w:t>
      </w:r>
      <w:hyperlink r:id="rId49" w:history="1">
        <w:r w:rsidR="003A2E74" w:rsidRPr="003A2E74">
          <w:t>строки 0001</w:t>
        </w:r>
      </w:hyperlink>
      <w:r w:rsidR="003A2E74" w:rsidRPr="003A2E74">
        <w:t xml:space="preserve"> граф 10-12 должны быть равны нулю, если все закупки товаров, работ и услуг осуществляются в </w:t>
      </w:r>
      <w:proofErr w:type="gramStart"/>
      <w:r w:rsidR="003A2E74" w:rsidRPr="003A2E74">
        <w:t>соответствии</w:t>
      </w:r>
      <w:proofErr w:type="gramEnd"/>
      <w:r w:rsidR="003A2E74" w:rsidRPr="003A2E74">
        <w:t xml:space="preserve"> с </w:t>
      </w:r>
      <w:hyperlink r:id="rId50" w:history="1">
        <w:r w:rsidR="003A2E74" w:rsidRPr="003A2E74">
          <w:t>Федеральным законом</w:t>
        </w:r>
      </w:hyperlink>
      <w:r w:rsidR="003A2E74" w:rsidRPr="003A2E74">
        <w:t xml:space="preserve"> </w:t>
      </w:r>
      <w:r>
        <w:t>№</w:t>
      </w:r>
      <w:r w:rsidR="003A2E74" w:rsidRPr="003A2E74">
        <w:t> 44-ФЗ.</w:t>
      </w:r>
    </w:p>
    <w:bookmarkStart w:id="18" w:name="sub_1008021"/>
    <w:p w:rsidR="00A10B7D" w:rsidRPr="00A10B7D" w:rsidRDefault="00205919" w:rsidP="00A10B7D">
      <w:pPr>
        <w:autoSpaceDE w:val="0"/>
        <w:ind w:firstLine="360"/>
        <w:jc w:val="both"/>
      </w:pPr>
      <w:r w:rsidRPr="00A10B7D">
        <w:fldChar w:fldCharType="begin"/>
      </w:r>
      <w:r w:rsidR="00A10B7D" w:rsidRPr="00A10B7D">
        <w:instrText>HYPERLINK \l "sub_10084"</w:instrText>
      </w:r>
      <w:r w:rsidRPr="00A10B7D">
        <w:fldChar w:fldCharType="separate"/>
      </w:r>
      <w:r w:rsidR="00A10B7D" w:rsidRPr="00A10B7D">
        <w:t>Таблица 3</w:t>
      </w:r>
      <w:r w:rsidRPr="00A10B7D">
        <w:fldChar w:fldCharType="end"/>
      </w:r>
      <w:r w:rsidR="00A10B7D" w:rsidRPr="00A10B7D">
        <w:t xml:space="preserve"> заполняется в </w:t>
      </w:r>
      <w:proofErr w:type="gramStart"/>
      <w:r w:rsidR="00A10B7D" w:rsidRPr="00A10B7D">
        <w:t>случае</w:t>
      </w:r>
      <w:proofErr w:type="gramEnd"/>
      <w:r w:rsidR="00A10B7D" w:rsidRPr="00A10B7D">
        <w:t xml:space="preserve"> принятия органом, осуществляющим функции и полномочия учредителя, решения об отражении операций со средствами, поступающими во вре</w:t>
      </w:r>
      <w:r w:rsidR="002343FC">
        <w:t>менное распоряжение учреждения</w:t>
      </w:r>
      <w:r w:rsidR="00A10B7D" w:rsidRPr="00A10B7D">
        <w:t xml:space="preserve">, в разрезе содержащихся в ней плановых показателей. В этом случае </w:t>
      </w:r>
      <w:hyperlink w:anchor="sub_100843" w:history="1">
        <w:r w:rsidR="00A10B7D" w:rsidRPr="00A10B7D">
          <w:t>строка 030</w:t>
        </w:r>
      </w:hyperlink>
      <w:r w:rsidR="00A10B7D" w:rsidRPr="00A10B7D">
        <w:t xml:space="preserve"> графы 3 Таблицы 4 не заполняется.</w:t>
      </w:r>
    </w:p>
    <w:p w:rsidR="00A10B7D" w:rsidRPr="00A10B7D" w:rsidRDefault="00A10B7D" w:rsidP="00A10B7D">
      <w:pPr>
        <w:autoSpaceDE w:val="0"/>
        <w:ind w:firstLine="360"/>
        <w:jc w:val="both"/>
      </w:pPr>
      <w:bookmarkStart w:id="19" w:name="sub_1008022"/>
      <w:bookmarkEnd w:id="18"/>
      <w:r w:rsidRPr="00A10B7D">
        <w:t>При этом:</w:t>
      </w:r>
    </w:p>
    <w:p w:rsidR="00A10B7D" w:rsidRPr="00A10B7D" w:rsidRDefault="00A10B7D" w:rsidP="00A10B7D">
      <w:pPr>
        <w:autoSpaceDE w:val="0"/>
        <w:ind w:firstLine="360"/>
        <w:jc w:val="both"/>
      </w:pPr>
      <w:bookmarkStart w:id="20" w:name="sub_1008023"/>
      <w:bookmarkEnd w:id="19"/>
      <w:proofErr w:type="gramStart"/>
      <w:r w:rsidRPr="00A10B7D">
        <w:t xml:space="preserve">по </w:t>
      </w:r>
      <w:hyperlink w:anchor="sub_100841" w:history="1">
        <w:r w:rsidRPr="00A10B7D">
          <w:t>строкам 010</w:t>
        </w:r>
      </w:hyperlink>
      <w:r w:rsidRPr="00A10B7D">
        <w:t xml:space="preserve">, </w:t>
      </w:r>
      <w:hyperlink w:anchor="sub_100842" w:history="1">
        <w:r w:rsidRPr="00A10B7D">
          <w:t>020</w:t>
        </w:r>
      </w:hyperlink>
      <w:r w:rsidRPr="00A10B7D">
        <w:t xml:space="preserve"> в графе 4 Таблицы 3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органа, осуществляющего функции и полномочия учредителя,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года.</w:t>
      </w:r>
      <w:proofErr w:type="gramEnd"/>
    </w:p>
    <w:bookmarkEnd w:id="17"/>
    <w:bookmarkEnd w:id="20"/>
    <w:p w:rsidR="00766ED5" w:rsidRPr="00766ED5" w:rsidRDefault="00186A57" w:rsidP="00D5494E">
      <w:pPr>
        <w:autoSpaceDE w:val="0"/>
        <w:ind w:firstLine="360"/>
        <w:jc w:val="both"/>
      </w:pPr>
      <w:r>
        <w:t>9</w:t>
      </w:r>
      <w:r w:rsidR="004444F4" w:rsidRPr="00F7037C">
        <w:t xml:space="preserve">. </w:t>
      </w:r>
      <w:r w:rsidR="00766ED5" w:rsidRPr="00766ED5">
        <w:t xml:space="preserve">В целях формирования показателей Плана по поступлениям и выплатам, включенных в </w:t>
      </w:r>
      <w:hyperlink w:anchor="sub_1008" w:history="1">
        <w:r w:rsidR="00766ED5" w:rsidRPr="00766ED5">
          <w:t>табличную часть</w:t>
        </w:r>
      </w:hyperlink>
      <w:r w:rsidR="00766ED5" w:rsidRPr="00766ED5">
        <w:t xml:space="preserve"> Плана, </w:t>
      </w:r>
      <w:r w:rsidR="003D4B70">
        <w:t>У</w:t>
      </w:r>
      <w:r w:rsidR="00766ED5" w:rsidRPr="00766ED5">
        <w:t>чреждение 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 органом, осуществляющим функции и полномочия учредителя, информации о планируемых объемах расходных обязательств:</w:t>
      </w:r>
    </w:p>
    <w:p w:rsidR="00766ED5" w:rsidRDefault="003D4B70" w:rsidP="00D5494E">
      <w:pPr>
        <w:autoSpaceDE w:val="0"/>
        <w:ind w:firstLine="360"/>
        <w:jc w:val="both"/>
      </w:pPr>
      <w:bookmarkStart w:id="21" w:name="sub_1092"/>
      <w:r>
        <w:t xml:space="preserve">- </w:t>
      </w:r>
      <w:r w:rsidR="00766ED5" w:rsidRPr="00766ED5">
        <w:t>субсидий на финансовое обеспечение выполнения муниципального задания;</w:t>
      </w:r>
    </w:p>
    <w:p w:rsidR="007D64FD" w:rsidRPr="007D64FD" w:rsidRDefault="007D64FD" w:rsidP="007D64FD">
      <w:pPr>
        <w:autoSpaceDE w:val="0"/>
        <w:ind w:firstLine="360"/>
        <w:jc w:val="both"/>
      </w:pPr>
      <w:bookmarkStart w:id="22" w:name="sub_1093"/>
      <w:r>
        <w:t xml:space="preserve">- </w:t>
      </w:r>
      <w:r w:rsidRPr="007D64FD">
        <w:t xml:space="preserve">субсидий, предоставляемых в </w:t>
      </w:r>
      <w:proofErr w:type="gramStart"/>
      <w:r w:rsidRPr="007D64FD">
        <w:t>соответствии</w:t>
      </w:r>
      <w:proofErr w:type="gramEnd"/>
      <w:r w:rsidRPr="007D64FD">
        <w:t xml:space="preserve"> с </w:t>
      </w:r>
      <w:hyperlink r:id="rId51" w:history="1">
        <w:r w:rsidRPr="007D64FD">
          <w:t>абзацем вторым пункта 1 статьи 78.1</w:t>
        </w:r>
      </w:hyperlink>
      <w:r w:rsidRPr="007D64FD">
        <w:t xml:space="preserve"> Бюджетного кодекса Российской Федерации;</w:t>
      </w:r>
    </w:p>
    <w:p w:rsidR="007D64FD" w:rsidRPr="007D64FD" w:rsidRDefault="007D64FD" w:rsidP="007D64FD">
      <w:pPr>
        <w:autoSpaceDE w:val="0"/>
        <w:ind w:firstLine="360"/>
        <w:jc w:val="both"/>
      </w:pPr>
      <w:bookmarkStart w:id="23" w:name="sub_1094"/>
      <w:bookmarkEnd w:id="22"/>
      <w:r>
        <w:t xml:space="preserve">- </w:t>
      </w:r>
      <w:r w:rsidRPr="007D64FD"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766ED5" w:rsidRPr="00766ED5" w:rsidRDefault="003D4B70" w:rsidP="00D754E5">
      <w:pPr>
        <w:autoSpaceDE w:val="0"/>
        <w:ind w:firstLine="360"/>
        <w:jc w:val="both"/>
      </w:pPr>
      <w:bookmarkStart w:id="24" w:name="sub_9505"/>
      <w:bookmarkEnd w:id="21"/>
      <w:bookmarkEnd w:id="23"/>
      <w:r>
        <w:t xml:space="preserve">- </w:t>
      </w:r>
      <w:r w:rsidR="00766ED5" w:rsidRPr="00766ED5">
        <w:t>грантов в форме субсидий, в том числе предоставляемых по результатам конкурсов;</w:t>
      </w:r>
    </w:p>
    <w:p w:rsidR="00766ED5" w:rsidRPr="00766ED5" w:rsidRDefault="003D4B70" w:rsidP="00D754E5">
      <w:pPr>
        <w:autoSpaceDE w:val="0"/>
        <w:ind w:firstLine="360"/>
        <w:jc w:val="both"/>
      </w:pPr>
      <w:bookmarkStart w:id="25" w:name="sub_1095"/>
      <w:bookmarkEnd w:id="24"/>
      <w:r>
        <w:t xml:space="preserve">- </w:t>
      </w:r>
      <w:r w:rsidR="00766ED5" w:rsidRPr="00766ED5">
        <w:t xml:space="preserve">публичных обязательств перед физическими лицами в денежной форме, полномочия по исполнению которых от имени </w:t>
      </w:r>
      <w:r>
        <w:t xml:space="preserve">администрации города </w:t>
      </w:r>
      <w:proofErr w:type="spellStart"/>
      <w:r>
        <w:t>Югорска</w:t>
      </w:r>
      <w:proofErr w:type="spellEnd"/>
      <w:r>
        <w:t xml:space="preserve"> </w:t>
      </w:r>
      <w:r w:rsidR="00766ED5" w:rsidRPr="00766ED5">
        <w:t xml:space="preserve">планируется передать в установленном порядке </w:t>
      </w:r>
      <w:r>
        <w:t>У</w:t>
      </w:r>
      <w:r w:rsidR="00766ED5" w:rsidRPr="00766ED5">
        <w:t>чреждению;</w:t>
      </w:r>
    </w:p>
    <w:p w:rsidR="00766ED5" w:rsidRPr="00766ED5" w:rsidRDefault="003D4B70" w:rsidP="00D754E5">
      <w:pPr>
        <w:autoSpaceDE w:val="0"/>
        <w:ind w:firstLine="360"/>
        <w:jc w:val="both"/>
      </w:pPr>
      <w:bookmarkStart w:id="26" w:name="sub_10096"/>
      <w:bookmarkEnd w:id="25"/>
      <w:r>
        <w:t xml:space="preserve">- </w:t>
      </w:r>
      <w:r w:rsidR="00766ED5" w:rsidRPr="00766ED5">
        <w:t xml:space="preserve">бюджетных инвестиций (в части переданных полномочий муниципального заказчика в соответствии с </w:t>
      </w:r>
      <w:hyperlink r:id="rId52" w:history="1">
        <w:r w:rsidR="00766ED5" w:rsidRPr="00766ED5">
          <w:t>Бюджетным кодексом</w:t>
        </w:r>
      </w:hyperlink>
      <w:r w:rsidR="00766ED5" w:rsidRPr="00766ED5">
        <w:t xml:space="preserve"> Российской Федерации).</w:t>
      </w:r>
    </w:p>
    <w:bookmarkEnd w:id="26"/>
    <w:p w:rsidR="00843AE0" w:rsidRPr="00843AE0" w:rsidRDefault="00973BB4" w:rsidP="00033B8F">
      <w:pPr>
        <w:autoSpaceDE w:val="0"/>
        <w:ind w:firstLine="360"/>
        <w:jc w:val="both"/>
      </w:pPr>
      <w:r>
        <w:t>10</w:t>
      </w:r>
      <w:r w:rsidR="004444F4" w:rsidRPr="00F7037C">
        <w:t xml:space="preserve">. </w:t>
      </w:r>
      <w:r w:rsidR="00843AE0" w:rsidRPr="00843AE0">
        <w:t xml:space="preserve">Плановые показатели по поступлениям формируются </w:t>
      </w:r>
      <w:r w:rsidR="004F0428">
        <w:t xml:space="preserve">Учреждением </w:t>
      </w:r>
      <w:r w:rsidR="00843AE0" w:rsidRPr="00843AE0">
        <w:t>с указанием, в том числе:</w:t>
      </w:r>
    </w:p>
    <w:p w:rsidR="00843AE0" w:rsidRDefault="0033713E" w:rsidP="0033713E">
      <w:pPr>
        <w:tabs>
          <w:tab w:val="left" w:pos="284"/>
          <w:tab w:val="left" w:pos="1134"/>
        </w:tabs>
        <w:autoSpaceDE w:val="0"/>
        <w:jc w:val="both"/>
      </w:pPr>
      <w:bookmarkStart w:id="27" w:name="sub_4"/>
      <w:r>
        <w:tab/>
      </w:r>
      <w:r w:rsidR="004F0428">
        <w:t xml:space="preserve">- </w:t>
      </w:r>
      <w:r w:rsidR="00843AE0" w:rsidRPr="00843AE0">
        <w:t>субсидий на финансовое обеспечение выполнения муниципального задания;</w:t>
      </w:r>
    </w:p>
    <w:p w:rsidR="004E2FA5" w:rsidRDefault="004E2FA5" w:rsidP="004E2FA5">
      <w:pPr>
        <w:tabs>
          <w:tab w:val="left" w:pos="284"/>
          <w:tab w:val="left" w:pos="1134"/>
        </w:tabs>
        <w:autoSpaceDE w:val="0"/>
        <w:jc w:val="both"/>
      </w:pPr>
      <w:bookmarkStart w:id="28" w:name="sub_5"/>
      <w:r>
        <w:tab/>
        <w:t xml:space="preserve">- </w:t>
      </w:r>
      <w:r w:rsidRPr="004E2FA5">
        <w:t xml:space="preserve">субсидий, предоставляемых в </w:t>
      </w:r>
      <w:proofErr w:type="gramStart"/>
      <w:r w:rsidRPr="004E2FA5">
        <w:t>соответствии</w:t>
      </w:r>
      <w:proofErr w:type="gramEnd"/>
      <w:r w:rsidRPr="004E2FA5">
        <w:t xml:space="preserve"> с </w:t>
      </w:r>
      <w:hyperlink r:id="rId53" w:history="1">
        <w:r w:rsidRPr="004E2FA5">
          <w:t>абзацем вторым пункта 1 статьи 78.1</w:t>
        </w:r>
      </w:hyperlink>
      <w:r w:rsidRPr="004E2FA5">
        <w:t xml:space="preserve"> Бюджетного кодекса Российской Федерации;</w:t>
      </w:r>
    </w:p>
    <w:p w:rsidR="004E2FA5" w:rsidRPr="004E2FA5" w:rsidRDefault="004E2FA5" w:rsidP="004E2FA5">
      <w:pPr>
        <w:tabs>
          <w:tab w:val="left" w:pos="284"/>
          <w:tab w:val="left" w:pos="1134"/>
        </w:tabs>
        <w:autoSpaceDE w:val="0"/>
        <w:jc w:val="both"/>
      </w:pPr>
      <w:bookmarkStart w:id="29" w:name="sub_6"/>
      <w:bookmarkEnd w:id="28"/>
      <w:r>
        <w:tab/>
        <w:t xml:space="preserve">- </w:t>
      </w:r>
      <w:r w:rsidRPr="004E2FA5"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государственную муниципальную собственность;</w:t>
      </w:r>
    </w:p>
    <w:p w:rsidR="00843AE0" w:rsidRPr="00843AE0" w:rsidRDefault="00914FC8" w:rsidP="0033713E">
      <w:pPr>
        <w:autoSpaceDE w:val="0"/>
        <w:ind w:firstLine="284"/>
        <w:jc w:val="both"/>
      </w:pPr>
      <w:bookmarkStart w:id="30" w:name="sub_105"/>
      <w:bookmarkEnd w:id="27"/>
      <w:bookmarkEnd w:id="29"/>
      <w:r>
        <w:t xml:space="preserve">- </w:t>
      </w:r>
      <w:r w:rsidR="00843AE0" w:rsidRPr="00843AE0">
        <w:t>грантов в форме субсидий, в том числе предоставляемых по результатам конкурсов;</w:t>
      </w:r>
    </w:p>
    <w:p w:rsidR="00843AE0" w:rsidRPr="00843AE0" w:rsidRDefault="00125153" w:rsidP="0033713E">
      <w:pPr>
        <w:autoSpaceDE w:val="0"/>
        <w:ind w:firstLine="284"/>
        <w:jc w:val="both"/>
      </w:pPr>
      <w:bookmarkStart w:id="31" w:name="sub_8"/>
      <w:bookmarkEnd w:id="30"/>
      <w:proofErr w:type="gramStart"/>
      <w:r>
        <w:t xml:space="preserve">- </w:t>
      </w:r>
      <w:r w:rsidR="00843AE0" w:rsidRPr="00843AE0">
        <w:t xml:space="preserve">поступлений от оказания </w:t>
      </w:r>
      <w:r>
        <w:t>У</w:t>
      </w:r>
      <w:r w:rsidR="00843AE0" w:rsidRPr="00843AE0">
        <w:t xml:space="preserve">чреждением услуг (выполнения работ), относящихся в соответствии с уставом </w:t>
      </w:r>
      <w:r>
        <w:t>У</w:t>
      </w:r>
      <w:r w:rsidR="00843AE0" w:rsidRPr="00843AE0">
        <w:t>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  <w:proofErr w:type="gramEnd"/>
    </w:p>
    <w:bookmarkEnd w:id="31"/>
    <w:p w:rsidR="00843AE0" w:rsidRDefault="00125153" w:rsidP="0033713E">
      <w:pPr>
        <w:autoSpaceDE w:val="0"/>
        <w:ind w:firstLine="284"/>
        <w:jc w:val="both"/>
      </w:pPr>
      <w:r>
        <w:t xml:space="preserve">- </w:t>
      </w:r>
      <w:r w:rsidR="00843AE0" w:rsidRPr="00843AE0">
        <w:t xml:space="preserve">поступлений от реализации ценных бумаг </w:t>
      </w:r>
      <w:r>
        <w:t>Учреждения</w:t>
      </w:r>
      <w:r w:rsidR="00843AE0" w:rsidRPr="00843AE0">
        <w:t xml:space="preserve"> в </w:t>
      </w:r>
      <w:proofErr w:type="gramStart"/>
      <w:r w:rsidR="00843AE0" w:rsidRPr="00843AE0">
        <w:t>случаях</w:t>
      </w:r>
      <w:proofErr w:type="gramEnd"/>
      <w:r w:rsidR="00843AE0" w:rsidRPr="00843AE0">
        <w:t>, установленных федеральными законами.</w:t>
      </w:r>
    </w:p>
    <w:p w:rsidR="00394AC7" w:rsidRPr="00843AE0" w:rsidRDefault="00394AC7" w:rsidP="0033713E">
      <w:pPr>
        <w:autoSpaceDE w:val="0"/>
        <w:ind w:firstLine="284"/>
        <w:jc w:val="both"/>
      </w:pPr>
      <w:proofErr w:type="gramStart"/>
      <w:r w:rsidRPr="00513DC8">
        <w:rPr>
          <w:rFonts w:eastAsia="Calibri"/>
        </w:rPr>
        <w:lastRenderedPageBreak/>
        <w:t xml:space="preserve">В </w:t>
      </w:r>
      <w:hyperlink w:anchor="sub_10085" w:history="1">
        <w:r w:rsidRPr="00513DC8">
          <w:rPr>
            <w:rFonts w:eastAsia="Calibri"/>
          </w:rPr>
          <w:t xml:space="preserve">Таблице </w:t>
        </w:r>
        <w:r w:rsidR="000C5A57">
          <w:rPr>
            <w:rFonts w:eastAsia="Calibri"/>
          </w:rPr>
          <w:t>4</w:t>
        </w:r>
      </w:hyperlink>
      <w:r w:rsidRPr="00513DC8">
        <w:rPr>
          <w:rFonts w:eastAsia="Calibri"/>
        </w:rPr>
        <w:t xml:space="preserve"> </w:t>
      </w:r>
      <w:proofErr w:type="spellStart"/>
      <w:r w:rsidRPr="00513DC8">
        <w:rPr>
          <w:rFonts w:eastAsia="Calibri"/>
        </w:rPr>
        <w:t>справочно</w:t>
      </w:r>
      <w:proofErr w:type="spellEnd"/>
      <w:r w:rsidRPr="00513DC8">
        <w:rPr>
          <w:rFonts w:eastAsia="Calibri"/>
        </w:rPr>
        <w:t xml:space="preserve"> указываются суммы публичных нормативных обязательств, полномочия по исполнению которых от имени органа местного самоуправления в установленном порядке переданы </w:t>
      </w:r>
      <w:r>
        <w:rPr>
          <w:rFonts w:eastAsia="Calibri"/>
        </w:rPr>
        <w:t>У</w:t>
      </w:r>
      <w:r w:rsidRPr="00513DC8">
        <w:rPr>
          <w:rFonts w:eastAsia="Calibri"/>
        </w:rPr>
        <w:t xml:space="preserve">чреждению, бюджетных инвестиций (в части переданных в соответствии с </w:t>
      </w:r>
      <w:hyperlink r:id="rId54" w:history="1">
        <w:r w:rsidRPr="00513DC8">
          <w:rPr>
            <w:rFonts w:eastAsia="Calibri"/>
          </w:rPr>
          <w:t>Бюджетным кодексом</w:t>
        </w:r>
      </w:hyperlink>
      <w:r w:rsidRPr="00513DC8">
        <w:rPr>
          <w:rFonts w:eastAsia="Calibri"/>
        </w:rPr>
        <w:t xml:space="preserve"> Российской Федерации полномочий муниципального заказчика</w:t>
      </w:r>
      <w:r w:rsidR="000C5A57">
        <w:rPr>
          <w:rFonts w:eastAsia="Calibri"/>
        </w:rPr>
        <w:t>)</w:t>
      </w:r>
      <w:r w:rsidRPr="00513DC8">
        <w:rPr>
          <w:rFonts w:eastAsia="Calibri"/>
        </w:rPr>
        <w:t xml:space="preserve">, а также сведения о средствах во временном распоряжении </w:t>
      </w:r>
      <w:r>
        <w:rPr>
          <w:rFonts w:eastAsia="Calibri"/>
        </w:rPr>
        <w:t>У</w:t>
      </w:r>
      <w:r w:rsidRPr="00513DC8">
        <w:rPr>
          <w:rFonts w:eastAsia="Calibri"/>
        </w:rPr>
        <w:t xml:space="preserve">чреждения при принятии органом, осуществляющим функции и полномочия учредителя </w:t>
      </w:r>
      <w:r>
        <w:rPr>
          <w:rFonts w:eastAsia="Calibri"/>
        </w:rPr>
        <w:t>У</w:t>
      </w:r>
      <w:r w:rsidRPr="00513DC8">
        <w:rPr>
          <w:rFonts w:eastAsia="Calibri"/>
        </w:rPr>
        <w:t>чреждения, соответствующего решения</w:t>
      </w:r>
      <w:r>
        <w:rPr>
          <w:rFonts w:eastAsia="Calibri"/>
        </w:rPr>
        <w:t>.</w:t>
      </w:r>
      <w:proofErr w:type="gramEnd"/>
    </w:p>
    <w:p w:rsidR="00843AE0" w:rsidRPr="00843AE0" w:rsidRDefault="00843AE0" w:rsidP="000D29E3">
      <w:pPr>
        <w:autoSpaceDE w:val="0"/>
        <w:ind w:firstLine="284"/>
        <w:jc w:val="both"/>
      </w:pPr>
      <w:bookmarkStart w:id="32" w:name="sub_80"/>
      <w:r w:rsidRPr="00843AE0">
        <w:t xml:space="preserve">Суммы, указанные в </w:t>
      </w:r>
      <w:hyperlink w:anchor="sub_4" w:history="1">
        <w:proofErr w:type="gramStart"/>
        <w:r w:rsidRPr="00843AE0">
          <w:t>абзацах</w:t>
        </w:r>
        <w:proofErr w:type="gramEnd"/>
        <w:r w:rsidRPr="00843AE0">
          <w:t xml:space="preserve"> втором</w:t>
        </w:r>
      </w:hyperlink>
      <w:r w:rsidR="00C45AA8">
        <w:t>, третьем, четвертом, пятом</w:t>
      </w:r>
      <w:r w:rsidR="00902EE7">
        <w:t xml:space="preserve"> </w:t>
      </w:r>
      <w:r w:rsidRPr="00843AE0">
        <w:t xml:space="preserve">и </w:t>
      </w:r>
      <w:hyperlink w:anchor="sub_7" w:history="1">
        <w:r w:rsidR="00C45AA8">
          <w:t>восьмом</w:t>
        </w:r>
      </w:hyperlink>
      <w:r w:rsidRPr="00843AE0">
        <w:t xml:space="preserve"> настоящего пункта, формируются </w:t>
      </w:r>
      <w:r w:rsidR="000C5FFA">
        <w:t>У</w:t>
      </w:r>
      <w:r w:rsidRPr="00843AE0">
        <w:t xml:space="preserve">чреждением на основании информации, полученной от органа, осуществляющего функции и полномочия учредителя, в соответствии с </w:t>
      </w:r>
      <w:hyperlink w:anchor="sub_1009" w:history="1">
        <w:r w:rsidRPr="00843AE0">
          <w:t xml:space="preserve">пунктом </w:t>
        </w:r>
        <w:r w:rsidR="00287C90">
          <w:t>9</w:t>
        </w:r>
      </w:hyperlink>
      <w:r w:rsidRPr="00843AE0">
        <w:t xml:space="preserve"> </w:t>
      </w:r>
      <w:r w:rsidR="00B92D91">
        <w:t>Порядка</w:t>
      </w:r>
      <w:r w:rsidRPr="00843AE0">
        <w:t>.</w:t>
      </w:r>
    </w:p>
    <w:p w:rsidR="00843AE0" w:rsidRDefault="00843AE0" w:rsidP="000D29E3">
      <w:pPr>
        <w:autoSpaceDE w:val="0"/>
        <w:ind w:firstLine="284"/>
        <w:jc w:val="both"/>
      </w:pPr>
      <w:bookmarkStart w:id="33" w:name="sub_10011"/>
      <w:bookmarkEnd w:id="32"/>
      <w:r w:rsidRPr="00843AE0">
        <w:t xml:space="preserve">Суммы, указанные в </w:t>
      </w:r>
      <w:hyperlink w:anchor="sub_8" w:history="1">
        <w:proofErr w:type="gramStart"/>
        <w:r w:rsidRPr="00843AE0">
          <w:t>абзац</w:t>
        </w:r>
        <w:r w:rsidR="00287C90">
          <w:t>е</w:t>
        </w:r>
        <w:proofErr w:type="gramEnd"/>
        <w:r w:rsidRPr="00843AE0">
          <w:t xml:space="preserve"> </w:t>
        </w:r>
        <w:r w:rsidR="00287C90">
          <w:t>шестом</w:t>
        </w:r>
      </w:hyperlink>
      <w:r w:rsidRPr="00843AE0">
        <w:t xml:space="preserve"> настоящего пункта, </w:t>
      </w:r>
      <w:r w:rsidR="0017431B">
        <w:t>У</w:t>
      </w:r>
      <w:r w:rsidRPr="00843AE0">
        <w:t>чреждение рассчитывает исходя из планируемого объема оказания услуг и планируемой стоимости их реализации.</w:t>
      </w:r>
    </w:p>
    <w:p w:rsidR="00FA173C" w:rsidRPr="0043353D" w:rsidRDefault="00B92D91" w:rsidP="00FA173C">
      <w:pPr>
        <w:ind w:firstLine="567"/>
        <w:jc w:val="both"/>
        <w:rPr>
          <w:rFonts w:eastAsia="Calibri"/>
        </w:rPr>
      </w:pPr>
      <w:r>
        <w:t>1</w:t>
      </w:r>
      <w:r w:rsidR="00973BB4">
        <w:t>1</w:t>
      </w:r>
      <w:r>
        <w:t xml:space="preserve">. </w:t>
      </w:r>
      <w:bookmarkEnd w:id="33"/>
      <w:r w:rsidR="00FA173C" w:rsidRPr="0043353D">
        <w:rPr>
          <w:rFonts w:eastAsia="Calibri"/>
        </w:rPr>
        <w:t xml:space="preserve">Плановые показатели по выплатам формируются учреждением в </w:t>
      </w:r>
      <w:proofErr w:type="gramStart"/>
      <w:r w:rsidR="00FA173C" w:rsidRPr="0043353D">
        <w:rPr>
          <w:rFonts w:eastAsia="Calibri"/>
        </w:rPr>
        <w:t>соответствии</w:t>
      </w:r>
      <w:proofErr w:type="gramEnd"/>
      <w:r w:rsidR="00FA173C" w:rsidRPr="0043353D">
        <w:rPr>
          <w:rFonts w:eastAsia="Calibri"/>
        </w:rPr>
        <w:t xml:space="preserve"> с настоящим Порядком в разрезе соответствующих показателей, содержащихся в </w:t>
      </w:r>
      <w:hyperlink w:anchor="sub_10082" w:history="1">
        <w:r w:rsidR="00FA173C" w:rsidRPr="0043353D">
          <w:rPr>
            <w:rFonts w:eastAsia="Calibri"/>
          </w:rPr>
          <w:t>Таблице 2.</w:t>
        </w:r>
      </w:hyperlink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bookmarkStart w:id="34" w:name="sub_10111"/>
      <w:r w:rsidRPr="0043353D">
        <w:rPr>
          <w:rFonts w:eastAsia="Calibri"/>
        </w:rPr>
        <w:t xml:space="preserve">К представляемому на утверждение проекту Плана прилагаются расчеты (обоснования) плановых показателей по выплатам, использованные при формировании Плана, являющиеся справочной информацией к Плану, формируемые по форме согласно </w:t>
      </w:r>
      <w:hyperlink w:anchor="sub_2000" w:history="1">
        <w:r w:rsidRPr="0043353D">
          <w:rPr>
            <w:rFonts w:eastAsia="Calibri"/>
          </w:rPr>
          <w:t>приложению № </w:t>
        </w:r>
        <w:r w:rsidR="00D11C08">
          <w:rPr>
            <w:rFonts w:eastAsia="Calibri"/>
          </w:rPr>
          <w:t>2</w:t>
        </w:r>
      </w:hyperlink>
      <w:r w:rsidRPr="0043353D">
        <w:rPr>
          <w:rFonts w:eastAsia="Calibri"/>
        </w:rPr>
        <w:t xml:space="preserve"> к настоящему Порядку.</w:t>
      </w:r>
    </w:p>
    <w:bookmarkEnd w:id="34"/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43353D">
        <w:rPr>
          <w:rFonts w:eastAsia="Calibri"/>
        </w:rPr>
        <w:t xml:space="preserve">Учреждение вправе применять дополнительные расчеты (обоснования) показателей, отражённых в </w:t>
      </w:r>
      <w:proofErr w:type="gramStart"/>
      <w:r w:rsidRPr="0043353D">
        <w:rPr>
          <w:rFonts w:eastAsia="Calibri"/>
        </w:rPr>
        <w:t>таблицах</w:t>
      </w:r>
      <w:proofErr w:type="gramEnd"/>
      <w:r w:rsidRPr="0043353D">
        <w:rPr>
          <w:rFonts w:eastAsia="Calibri"/>
        </w:rPr>
        <w:t xml:space="preserve"> </w:t>
      </w:r>
      <w:hyperlink w:anchor="sub_2000" w:history="1">
        <w:r w:rsidRPr="0043353D">
          <w:rPr>
            <w:rFonts w:eastAsia="Calibri"/>
          </w:rPr>
          <w:t xml:space="preserve">приложения </w:t>
        </w:r>
        <w:r>
          <w:rPr>
            <w:rFonts w:eastAsia="Calibri"/>
          </w:rPr>
          <w:t>№</w:t>
        </w:r>
        <w:r w:rsidRPr="0043353D">
          <w:rPr>
            <w:rFonts w:eastAsia="Calibri"/>
          </w:rPr>
          <w:t> </w:t>
        </w:r>
        <w:r w:rsidR="00D11C08">
          <w:rPr>
            <w:rFonts w:eastAsia="Calibri"/>
          </w:rPr>
          <w:t>2</w:t>
        </w:r>
      </w:hyperlink>
      <w:r w:rsidRPr="0043353D">
        <w:rPr>
          <w:rFonts w:eastAsia="Calibri"/>
        </w:rPr>
        <w:t xml:space="preserve"> к настоящ</w:t>
      </w:r>
      <w:r>
        <w:rPr>
          <w:rFonts w:eastAsia="Calibri"/>
        </w:rPr>
        <w:t>ему</w:t>
      </w:r>
      <w:r w:rsidRPr="0043353D">
        <w:rPr>
          <w:rFonts w:eastAsia="Calibri"/>
        </w:rPr>
        <w:t xml:space="preserve"> </w:t>
      </w:r>
      <w:r>
        <w:rPr>
          <w:rFonts w:eastAsia="Calibri"/>
        </w:rPr>
        <w:t>Порядку</w:t>
      </w:r>
      <w:r w:rsidRPr="0043353D">
        <w:rPr>
          <w:rFonts w:eastAsia="Calibri"/>
        </w:rPr>
        <w:t>, в соответствии с разработанными им дополнительными таблицами.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43353D">
        <w:rPr>
          <w:rFonts w:eastAsia="Calibri"/>
        </w:rPr>
        <w:t xml:space="preserve">В случае, если в соответствии со структурой затрат отдельные виды выплат </w:t>
      </w:r>
      <w:r>
        <w:rPr>
          <w:rFonts w:eastAsia="Calibri"/>
        </w:rPr>
        <w:t>У</w:t>
      </w:r>
      <w:r w:rsidRPr="0043353D">
        <w:rPr>
          <w:rFonts w:eastAsia="Calibri"/>
        </w:rPr>
        <w:t>чреждением не осуществляются, то соответствующие расчеты (обоснования) к показателям Плана не формируются.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43353D">
        <w:rPr>
          <w:rFonts w:eastAsia="Calibri"/>
        </w:rPr>
        <w:t xml:space="preserve">Расчеты (обоснования) плановых показателей по выплатам формируются с учетом норм трудовых, материальных, технических ресурсов, используемых для оказания </w:t>
      </w:r>
      <w:r>
        <w:rPr>
          <w:rFonts w:eastAsia="Calibri"/>
        </w:rPr>
        <w:t>У</w:t>
      </w:r>
      <w:r w:rsidRPr="0043353D">
        <w:rPr>
          <w:rFonts w:eastAsia="Calibri"/>
        </w:rPr>
        <w:t>чреждением  услуг (выполнения работ).</w:t>
      </w:r>
    </w:p>
    <w:p w:rsidR="005C216B" w:rsidRPr="005C216B" w:rsidRDefault="00FA173C" w:rsidP="005C216B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 xml:space="preserve">Расчеты (обоснования) плановых показателей по выплатам за счет субсидий, предоставляемых в соответствии с </w:t>
      </w:r>
      <w:hyperlink r:id="rId55" w:history="1">
        <w:r w:rsidRPr="0043353D">
          <w:rPr>
            <w:rFonts w:eastAsia="Calibri"/>
          </w:rPr>
          <w:t>бюджетным законодательством</w:t>
        </w:r>
      </w:hyperlink>
      <w:r w:rsidRPr="0043353D">
        <w:rPr>
          <w:rFonts w:eastAsia="Calibri"/>
        </w:rPr>
        <w:t xml:space="preserve"> Российской Федерации, осуществляются с учетом затрат, применяемых при обосновании бюджетных ассигнований главными распорядителями бюджетных средств в целях формирования проекта решения о бюджете на очередной финансовый год и плановый период</w:t>
      </w:r>
      <w:r w:rsidR="005C216B">
        <w:rPr>
          <w:rFonts w:eastAsia="Calibri"/>
        </w:rPr>
        <w:t xml:space="preserve">, а также </w:t>
      </w:r>
      <w:r w:rsidR="005C216B" w:rsidRPr="005C216B">
        <w:rPr>
          <w:rFonts w:eastAsia="Calibri"/>
        </w:rPr>
        <w:t xml:space="preserve">с учетом требований, установленных нормативными правовыми актами, в том числе </w:t>
      </w:r>
      <w:proofErr w:type="spellStart"/>
      <w:r w:rsidR="005C216B" w:rsidRPr="005C216B">
        <w:rPr>
          <w:rFonts w:eastAsia="Calibri"/>
        </w:rPr>
        <w:t>ГОСТами</w:t>
      </w:r>
      <w:proofErr w:type="spellEnd"/>
      <w:r w:rsidR="005C216B" w:rsidRPr="005C216B">
        <w:rPr>
          <w:rFonts w:eastAsia="Calibri"/>
        </w:rPr>
        <w:t xml:space="preserve">, </w:t>
      </w:r>
      <w:proofErr w:type="spellStart"/>
      <w:r w:rsidR="005C216B" w:rsidRPr="005C216B">
        <w:rPr>
          <w:rFonts w:eastAsia="Calibri"/>
        </w:rPr>
        <w:t>СНиПами</w:t>
      </w:r>
      <w:proofErr w:type="spellEnd"/>
      <w:r w:rsidR="005C216B" w:rsidRPr="005C216B">
        <w:rPr>
          <w:rFonts w:eastAsia="Calibri"/>
        </w:rPr>
        <w:t xml:space="preserve">, </w:t>
      </w:r>
      <w:proofErr w:type="spellStart"/>
      <w:r w:rsidR="005C216B" w:rsidRPr="005C216B">
        <w:rPr>
          <w:rFonts w:eastAsia="Calibri"/>
        </w:rPr>
        <w:t>СанПиНами</w:t>
      </w:r>
      <w:proofErr w:type="spellEnd"/>
      <w:r w:rsidR="005C216B" w:rsidRPr="005C216B">
        <w:rPr>
          <w:rFonts w:eastAsia="Calibri"/>
        </w:rPr>
        <w:t>, стандартами</w:t>
      </w:r>
      <w:proofErr w:type="gramEnd"/>
      <w:r w:rsidR="005C216B" w:rsidRPr="005C216B">
        <w:rPr>
          <w:rFonts w:eastAsia="Calibri"/>
        </w:rPr>
        <w:t>, порядками и регламентами (паспортами) оказания муниципальной услуги.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>В расчет (обоснование) плановых показателей выплат персоналу (</w:t>
      </w:r>
      <w:hyperlink w:anchor="sub_108210" w:history="1">
        <w:r w:rsidRPr="0043353D">
          <w:rPr>
            <w:rFonts w:eastAsia="Calibri"/>
          </w:rPr>
          <w:t>строка 210</w:t>
        </w:r>
      </w:hyperlink>
      <w:r w:rsidRPr="0043353D">
        <w:rPr>
          <w:rFonts w:eastAsia="Calibri"/>
        </w:rPr>
        <w:t xml:space="preserve"> Таблицы 2)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</w:t>
      </w:r>
      <w:proofErr w:type="gramEnd"/>
      <w:r w:rsidRPr="0043353D">
        <w:rPr>
          <w:rFonts w:eastAsia="Calibri"/>
        </w:rPr>
        <w:t xml:space="preserve"> медицинское страхование. </w:t>
      </w:r>
      <w:proofErr w:type="gramStart"/>
      <w:r w:rsidRPr="0043353D">
        <w:rPr>
          <w:rFonts w:eastAsia="Calibri"/>
        </w:rPr>
        <w:t>При расчете плановых показателей по оплате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районные коэффициенты,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</w:t>
      </w:r>
      <w:proofErr w:type="gramEnd"/>
      <w:r w:rsidRPr="0043353D">
        <w:rPr>
          <w:rFonts w:eastAsia="Calibri"/>
        </w:rPr>
        <w:t xml:space="preserve"> законодательством Российской Федерации, локальными нормативными актами Учреждения в соответствии с утвержденным штатным расписанием, а также индексация </w:t>
      </w:r>
      <w:proofErr w:type="gramStart"/>
      <w:r w:rsidRPr="0043353D">
        <w:rPr>
          <w:rFonts w:eastAsia="Calibri"/>
        </w:rPr>
        <w:t>указанных</w:t>
      </w:r>
      <w:proofErr w:type="gramEnd"/>
      <w:r w:rsidRPr="0043353D">
        <w:rPr>
          <w:rFonts w:eastAsia="Calibri"/>
        </w:rPr>
        <w:t xml:space="preserve"> выплат.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 xml:space="preserve">При расчете плановых показателей выплат компенсационного характера персоналу учреждений, не включаемых в фонд оплаты труда, учитываются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компенсации расходов на оплату стоимости проезда и провоза багажа к месту использования отпуска и обратно для лиц, работающих в </w:t>
      </w:r>
      <w:hyperlink r:id="rId56" w:history="1">
        <w:r w:rsidRPr="0043353D">
          <w:rPr>
            <w:rFonts w:eastAsia="Calibri"/>
          </w:rPr>
          <w:t>районах</w:t>
        </w:r>
      </w:hyperlink>
      <w:r w:rsidRPr="0043353D">
        <w:rPr>
          <w:rFonts w:eastAsia="Calibri"/>
        </w:rPr>
        <w:t xml:space="preserve"> Крайнего Севера и приравненных к ним местностях, и</w:t>
      </w:r>
      <w:proofErr w:type="gramEnd"/>
      <w:r w:rsidRPr="0043353D">
        <w:rPr>
          <w:rFonts w:eastAsia="Calibri"/>
        </w:rPr>
        <w:t xml:space="preserve"> членов их семей, иные </w:t>
      </w:r>
      <w:r w:rsidRPr="0043353D">
        <w:rPr>
          <w:rFonts w:eastAsia="Calibri"/>
        </w:rPr>
        <w:lastRenderedPageBreak/>
        <w:t>компенсационные выплаты работникам, предусмотренные законодательством Российской Федерации, локальными нормативными актами учреждения.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>При расчете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</w:t>
      </w:r>
      <w:proofErr w:type="gramEnd"/>
      <w:r w:rsidRPr="0043353D">
        <w:rPr>
          <w:rFonts w:eastAsia="Calibri"/>
        </w:rPr>
        <w:t xml:space="preserve"> учитываются тарифы страховых взносов, установленные законодательством Российской Федерации.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>Расчет (обоснование) плановых показателей социальных и иных выплат населению (</w:t>
      </w:r>
      <w:hyperlink w:anchor="sub_108212" w:history="1">
        <w:r w:rsidRPr="0043353D">
          <w:rPr>
            <w:rFonts w:eastAsia="Calibri"/>
          </w:rPr>
          <w:t>строка 220</w:t>
        </w:r>
      </w:hyperlink>
      <w:r w:rsidRPr="0043353D">
        <w:rPr>
          <w:rFonts w:eastAsia="Calibri"/>
        </w:rPr>
        <w:t xml:space="preserve"> Таблицы 2), не связанных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</w:t>
      </w:r>
      <w:proofErr w:type="gramEnd"/>
      <w:r w:rsidRPr="0043353D">
        <w:rPr>
          <w:rFonts w:eastAsia="Calibri"/>
        </w:rPr>
        <w:t xml:space="preserve"> том числе к памятным датам, профессиональным праздникам, осуществляется с учетом количества планируемых выплат в год и их размера.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>Расчет (обоснование) расходов по уплате налогов, сборов и иных платежей (</w:t>
      </w:r>
      <w:hyperlink w:anchor="sub_108213" w:history="1">
        <w:r w:rsidRPr="0043353D">
          <w:rPr>
            <w:rFonts w:eastAsia="Calibri"/>
          </w:rPr>
          <w:t>строка 230</w:t>
        </w:r>
      </w:hyperlink>
      <w:r w:rsidRPr="0043353D">
        <w:rPr>
          <w:rFonts w:eastAsia="Calibri"/>
        </w:rPr>
        <w:t xml:space="preserve"> Таблицы 2) осуществляется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</w:t>
      </w:r>
      <w:hyperlink r:id="rId57" w:history="1">
        <w:r w:rsidRPr="0043353D">
          <w:rPr>
            <w:rFonts w:eastAsia="Calibri"/>
          </w:rPr>
          <w:t>законодательством</w:t>
        </w:r>
      </w:hyperlink>
      <w:r w:rsidRPr="0043353D">
        <w:rPr>
          <w:rFonts w:eastAsia="Calibri"/>
        </w:rPr>
        <w:t xml:space="preserve"> Российской Федерации о налогах и сборах.</w:t>
      </w:r>
      <w:proofErr w:type="gramEnd"/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43353D">
        <w:rPr>
          <w:rFonts w:eastAsia="Calibri"/>
        </w:rPr>
        <w:t>Расчет (обоснование) плановых показателей безвозмездных перечислений организациям (</w:t>
      </w:r>
      <w:hyperlink w:anchor="sub_108214" w:history="1">
        <w:r w:rsidRPr="0043353D">
          <w:rPr>
            <w:rFonts w:eastAsia="Calibri"/>
          </w:rPr>
          <w:t>строка 240</w:t>
        </w:r>
      </w:hyperlink>
      <w:r w:rsidRPr="0043353D">
        <w:rPr>
          <w:rFonts w:eastAsia="Calibri"/>
        </w:rPr>
        <w:t xml:space="preserve"> Таблицы 2) осуществляется с учетом количества планируемых безвозмездных перечислений организациям в год и их размера.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43353D">
        <w:rPr>
          <w:rFonts w:eastAsia="Calibri"/>
        </w:rPr>
        <w:t>Расчет (обоснование) прочих расходов (кроме расходов на закупку товаров, работ, услуг) (</w:t>
      </w:r>
      <w:hyperlink w:anchor="sub_108215" w:history="1">
        <w:r w:rsidRPr="0043353D">
          <w:rPr>
            <w:rFonts w:eastAsia="Calibri"/>
          </w:rPr>
          <w:t>строка 250</w:t>
        </w:r>
      </w:hyperlink>
      <w:r w:rsidRPr="0043353D">
        <w:rPr>
          <w:rFonts w:eastAsia="Calibri"/>
        </w:rPr>
        <w:t xml:space="preserve"> Таблицы 2) осуществляется по видам выплат с учетом количества планируемых выплат в год и их размера.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>В расчет расходов на закупку товаров, работ, услуг (</w:t>
      </w:r>
      <w:hyperlink w:anchor="sub_108216" w:history="1">
        <w:r w:rsidRPr="0043353D">
          <w:rPr>
            <w:rFonts w:eastAsia="Calibri"/>
          </w:rPr>
          <w:t>строка 260</w:t>
        </w:r>
      </w:hyperlink>
      <w:r w:rsidRPr="0043353D">
        <w:rPr>
          <w:rFonts w:eastAsia="Calibri"/>
        </w:rPr>
        <w:t xml:space="preserve"> Таблицы 2) включаются расходы на оплату услуг связи, транспортных услуг, коммунальных услуг, на оплату аренды 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услуг, типографских работ, научно-исследовательских работ), определяемых</w:t>
      </w:r>
      <w:proofErr w:type="gramEnd"/>
      <w:r w:rsidRPr="0043353D">
        <w:rPr>
          <w:rFonts w:eastAsia="Calibri"/>
        </w:rPr>
        <w:t xml:space="preserve"> с учетом требований к закупаемым заказчиками отдельным видам товаров, работ, услуг в </w:t>
      </w:r>
      <w:proofErr w:type="gramStart"/>
      <w:r w:rsidRPr="0043353D">
        <w:rPr>
          <w:rFonts w:eastAsia="Calibri"/>
        </w:rPr>
        <w:t>соответствии</w:t>
      </w:r>
      <w:proofErr w:type="gramEnd"/>
      <w:r w:rsidRPr="0043353D">
        <w:rPr>
          <w:rFonts w:eastAsia="Calibri"/>
        </w:rPr>
        <w:t xml:space="preserve"> с </w:t>
      </w:r>
      <w:hyperlink r:id="rId58" w:history="1">
        <w:r w:rsidRPr="0043353D">
          <w:rPr>
            <w:rFonts w:eastAsia="Calibri"/>
          </w:rPr>
          <w:t>законодательством</w:t>
        </w:r>
      </w:hyperlink>
      <w:r w:rsidRPr="0043353D">
        <w:rPr>
          <w:rFonts w:eastAsia="Calibri"/>
        </w:rPr>
        <w:t xml:space="preserve"> Российской Федерации о контрактной системе в сфере закупок товаров, работ, для обеспечения муниципальных нужд.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>Расчет плановых показателей на оплату услуг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</w:t>
      </w:r>
      <w:proofErr w:type="gramEnd"/>
      <w:r w:rsidRPr="0043353D">
        <w:rPr>
          <w:rFonts w:eastAsia="Calibri"/>
        </w:rPr>
        <w:t xml:space="preserve">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</w:t>
      </w:r>
      <w:proofErr w:type="spellStart"/>
      <w:proofErr w:type="gramStart"/>
      <w:r w:rsidRPr="0043353D">
        <w:rPr>
          <w:rFonts w:eastAsia="Calibri"/>
        </w:rPr>
        <w:t>интернет-трафика</w:t>
      </w:r>
      <w:proofErr w:type="spellEnd"/>
      <w:proofErr w:type="gramEnd"/>
      <w:r w:rsidRPr="0043353D">
        <w:rPr>
          <w:rFonts w:eastAsia="Calibri"/>
        </w:rPr>
        <w:t>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43353D">
        <w:rPr>
          <w:rFonts w:eastAsia="Calibri"/>
        </w:rPr>
        <w:t>Расчет (обоснование) плановых показателей по оплате транспортных услуг осуществляется с учетом видов услуг по перевозке (транспортировке) грузов, пассажирских перевозок (количества заключенных договоров) и стоимости указанных услуг.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 xml:space="preserve">Расчет (обоснование) плановых показателей по оплате коммунальных услуг включает в себя расчеты расходов на газоснабжение (иные виды топлива),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</w:t>
      </w:r>
      <w:proofErr w:type="spellStart"/>
      <w:r w:rsidRPr="0043353D">
        <w:rPr>
          <w:rFonts w:eastAsia="Calibri"/>
        </w:rPr>
        <w:t>одноставочного</w:t>
      </w:r>
      <w:proofErr w:type="spellEnd"/>
      <w:r w:rsidRPr="0043353D">
        <w:rPr>
          <w:rFonts w:eastAsia="Calibri"/>
        </w:rPr>
        <w:t xml:space="preserve">, дифференцированного по зонам суток или </w:t>
      </w:r>
      <w:proofErr w:type="spellStart"/>
      <w:r w:rsidRPr="0043353D">
        <w:rPr>
          <w:rFonts w:eastAsia="Calibri"/>
        </w:rPr>
        <w:t>двуставочного</w:t>
      </w:r>
      <w:proofErr w:type="spellEnd"/>
      <w:r w:rsidRPr="0043353D">
        <w:rPr>
          <w:rFonts w:eastAsia="Calibri"/>
        </w:rPr>
        <w:t xml:space="preserve"> тарифа на электроэнергию), </w:t>
      </w:r>
      <w:r w:rsidRPr="0043353D">
        <w:rPr>
          <w:rFonts w:eastAsia="Calibri"/>
        </w:rPr>
        <w:lastRenderedPageBreak/>
        <w:t>расчетной потребности</w:t>
      </w:r>
      <w:proofErr w:type="gramEnd"/>
      <w:r w:rsidRPr="0043353D">
        <w:rPr>
          <w:rFonts w:eastAsia="Calibri"/>
        </w:rPr>
        <w:t xml:space="preserve"> планового потребления услуг и затраты на транспортировку топлива (при наличии).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>Расчеты (обоснования) расходов на оплату аренды имущества, в том числе объектов недвижимого имущества, определяются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  <w:proofErr w:type="gramEnd"/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 xml:space="preserve">Расчеты (обоснования)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Pr="0043353D">
        <w:rPr>
          <w:rFonts w:eastAsia="Calibri"/>
        </w:rPr>
        <w:t>регламентно-профилактических</w:t>
      </w:r>
      <w:proofErr w:type="spellEnd"/>
      <w:r w:rsidRPr="0043353D">
        <w:rPr>
          <w:rFonts w:eastAsia="Calibri"/>
        </w:rPr>
        <w:t xml:space="preserve">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государственной (муниципальной) услуги.</w:t>
      </w:r>
      <w:proofErr w:type="gramEnd"/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>Расчеты (обоснования) расходов на оплату работ и услуг, не относящихся к расходам на оплату услуг связи, транспортных расходов, коммунальных услуг, расходов на аренду имущества, а также работ и услуг по его содержанию, включают в себя расчеты необходимых выплат на страхование, в том числе на обязательное страхование гражданской ответственности владельцев транспортных средств, типографские услуги, информационные услуги с учетом количества печатных изданий</w:t>
      </w:r>
      <w:proofErr w:type="gramEnd"/>
      <w:r w:rsidRPr="0043353D">
        <w:rPr>
          <w:rFonts w:eastAsia="Calibri"/>
        </w:rPr>
        <w:t>, количества подаваемых объявлений, количества приобретаемых бланков строгой отчетности, приобретаемых периодических изданий.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43353D">
        <w:rPr>
          <w:rFonts w:eastAsia="Calibri"/>
        </w:rPr>
        <w:t>Страховая премия (страховые взносы) определяется в соответствии с количеством застрахованных работников, застрахованного имущества, с учетом базовых ставок страховых тарифов и поправочных коэффициентов к ним, определяемыми с учетом технических характеристик застрахованного имущества, характера страхового риска и условий договора страхования, в том числе наличия франшизы и ее размера в соответствии с условиями договора страхования.</w:t>
      </w:r>
      <w:proofErr w:type="gramEnd"/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43353D">
        <w:rPr>
          <w:rFonts w:eastAsia="Calibri"/>
        </w:rPr>
        <w:t>Расходы на повышение квалификации (профессиональную переподготовку) определяются с учетом требований законодательства Российской Федерации, количества работников, направляемых на повышение квалификации и цены обучения одного работника по каждому виду дополнительного профессионального образования.</w:t>
      </w:r>
    </w:p>
    <w:p w:rsidR="00FA173C" w:rsidRPr="0043353D" w:rsidRDefault="00FA173C" w:rsidP="00FA173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43353D">
        <w:rPr>
          <w:rFonts w:eastAsia="Calibri"/>
        </w:rPr>
        <w:t xml:space="preserve">Расчеты (обоснования)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амортизируемого имущества. </w:t>
      </w:r>
      <w:proofErr w:type="gramStart"/>
      <w:r w:rsidRPr="0043353D">
        <w:rPr>
          <w:rFonts w:eastAsia="Calibri"/>
        </w:rPr>
        <w:t>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 необходимого имущества, определенная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организаций - изготовителей, об уровне цен, имеющихся у органов государственной статистики, а также в средствах</w:t>
      </w:r>
      <w:proofErr w:type="gramEnd"/>
      <w:r w:rsidRPr="0043353D">
        <w:rPr>
          <w:rFonts w:eastAsia="Calibri"/>
        </w:rPr>
        <w:t xml:space="preserve"> массовой информации и специальной литературе, включая официальные сайты в информационно-телекоммуникационной сети </w:t>
      </w:r>
      <w:r>
        <w:rPr>
          <w:rFonts w:eastAsia="Calibri"/>
        </w:rPr>
        <w:t>«</w:t>
      </w:r>
      <w:r w:rsidRPr="0043353D">
        <w:rPr>
          <w:rFonts w:eastAsia="Calibri"/>
        </w:rPr>
        <w:t>Интернет</w:t>
      </w:r>
      <w:r>
        <w:rPr>
          <w:rFonts w:eastAsia="Calibri"/>
        </w:rPr>
        <w:t>»</w:t>
      </w:r>
      <w:r w:rsidRPr="0043353D">
        <w:rPr>
          <w:rFonts w:eastAsia="Calibri"/>
        </w:rPr>
        <w:t xml:space="preserve"> производителей и поставщиков.</w:t>
      </w:r>
    </w:p>
    <w:p w:rsidR="00AC65C8" w:rsidRDefault="00FA173C" w:rsidP="00FA173C">
      <w:pPr>
        <w:autoSpaceDE w:val="0"/>
        <w:ind w:firstLine="840"/>
        <w:jc w:val="both"/>
      </w:pPr>
      <w:r w:rsidRPr="0043353D">
        <w:rPr>
          <w:rFonts w:eastAsia="Calibri"/>
        </w:rPr>
        <w:t>Расчеты (обоснования) расходов на приобретение материальных запасов осуществляются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 и обуви, запасных частях к оборудованию и транспортным 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</w:t>
      </w:r>
      <w:r>
        <w:rPr>
          <w:rFonts w:eastAsia="Calibri"/>
        </w:rPr>
        <w:t>.</w:t>
      </w:r>
    </w:p>
    <w:p w:rsidR="00B52249" w:rsidRPr="00B52249" w:rsidRDefault="00B52249" w:rsidP="00B52249">
      <w:pPr>
        <w:autoSpaceDE w:val="0"/>
        <w:ind w:firstLine="855"/>
        <w:jc w:val="both"/>
      </w:pPr>
      <w:r>
        <w:t>1</w:t>
      </w:r>
      <w:r w:rsidR="00447E09">
        <w:t>2</w:t>
      </w:r>
      <w:r>
        <w:t xml:space="preserve">. </w:t>
      </w:r>
      <w:proofErr w:type="gramStart"/>
      <w:r w:rsidRPr="00B52249">
        <w:t xml:space="preserve">Объемы планируемых выплат, источником финансового обеспечения которых являются поступления от оказания </w:t>
      </w:r>
      <w:r>
        <w:t>У</w:t>
      </w:r>
      <w:r w:rsidRPr="00B52249">
        <w:t xml:space="preserve">чреждениями услуг (выполнения работ), относящихся в соответствии с уставом </w:t>
      </w:r>
      <w:r>
        <w:t>У</w:t>
      </w:r>
      <w:r w:rsidRPr="00B52249">
        <w:t xml:space="preserve">чреждения к его основным видам деятельности, предоставление которых для физических и юридических лиц осуществляется на платной основе, формируются </w:t>
      </w:r>
      <w:r>
        <w:t>У</w:t>
      </w:r>
      <w:r w:rsidRPr="00B52249">
        <w:t>чреждением в соответствии с порядком определения платы, установленным органом, осуществляющим функции и полномочия учредителя.</w:t>
      </w:r>
      <w:proofErr w:type="gramEnd"/>
    </w:p>
    <w:p w:rsidR="003A7208" w:rsidRDefault="003A7208" w:rsidP="003A7208">
      <w:pPr>
        <w:autoSpaceDE w:val="0"/>
        <w:ind w:firstLine="855"/>
        <w:jc w:val="both"/>
      </w:pPr>
      <w:r>
        <w:lastRenderedPageBreak/>
        <w:t>1</w:t>
      </w:r>
      <w:r w:rsidR="00447E09">
        <w:t>3</w:t>
      </w:r>
      <w:r>
        <w:t xml:space="preserve">.  </w:t>
      </w:r>
      <w:r w:rsidRPr="003A7208">
        <w:t xml:space="preserve">Орган, осуществляющий функции и полномочия учредителя, вправе установить для </w:t>
      </w:r>
      <w:r>
        <w:t>У</w:t>
      </w:r>
      <w:r w:rsidRPr="003A7208">
        <w:t>чреждения формирование плановых поступлений и соответствующих им плановых выплат, в том числе в разрезе видов услуг (работ)</w:t>
      </w:r>
      <w:r>
        <w:t>.</w:t>
      </w:r>
    </w:p>
    <w:p w:rsidR="00B852EE" w:rsidRDefault="003A7208" w:rsidP="00B852EE">
      <w:pPr>
        <w:autoSpaceDE w:val="0"/>
        <w:ind w:firstLine="855"/>
        <w:jc w:val="both"/>
      </w:pPr>
      <w:r>
        <w:t>1</w:t>
      </w:r>
      <w:r w:rsidR="00C500D0">
        <w:t>4</w:t>
      </w:r>
      <w:r>
        <w:t>.</w:t>
      </w:r>
      <w:r w:rsidRPr="003A7208">
        <w:t xml:space="preserve"> </w:t>
      </w:r>
      <w:r>
        <w:t xml:space="preserve"> </w:t>
      </w:r>
      <w:r w:rsidRPr="003A7208">
        <w:t xml:space="preserve">После утверждения в установленном </w:t>
      </w:r>
      <w:proofErr w:type="gramStart"/>
      <w:r w:rsidRPr="003A7208">
        <w:t>порядке</w:t>
      </w:r>
      <w:proofErr w:type="gramEnd"/>
      <w:r w:rsidRPr="003A7208">
        <w:t xml:space="preserve"> </w:t>
      </w:r>
      <w:r w:rsidR="008931CF">
        <w:t xml:space="preserve">решения Думы города </w:t>
      </w:r>
      <w:proofErr w:type="spellStart"/>
      <w:r w:rsidR="008931CF">
        <w:t>Югорска</w:t>
      </w:r>
      <w:proofErr w:type="spellEnd"/>
      <w:r w:rsidRPr="003A7208">
        <w:t xml:space="preserve"> о бюджете План при необходимости уточня</w:t>
      </w:r>
      <w:r w:rsidR="00973E19">
        <w:t>е</w:t>
      </w:r>
      <w:r w:rsidRPr="003A7208">
        <w:t xml:space="preserve">тся </w:t>
      </w:r>
      <w:r w:rsidR="008931CF">
        <w:t>У</w:t>
      </w:r>
      <w:r w:rsidRPr="003A7208">
        <w:t>чреждением и направля</w:t>
      </w:r>
      <w:r w:rsidR="00973E19">
        <w:t>е</w:t>
      </w:r>
      <w:r w:rsidRPr="003A7208">
        <w:t xml:space="preserve">тся на утверждение с учетом положений </w:t>
      </w:r>
      <w:hyperlink w:anchor="sub_300" w:history="1">
        <w:r w:rsidRPr="003A7208">
          <w:t>раздела III</w:t>
        </w:r>
      </w:hyperlink>
      <w:r w:rsidRPr="003A7208">
        <w:t xml:space="preserve"> </w:t>
      </w:r>
      <w:r w:rsidR="008931CF">
        <w:t>«</w:t>
      </w:r>
      <w:r w:rsidRPr="003A7208">
        <w:t>Требования к утверждению Плана</w:t>
      </w:r>
      <w:r w:rsidR="008931CF">
        <w:t>»</w:t>
      </w:r>
      <w:r w:rsidRPr="003A7208">
        <w:t xml:space="preserve"> настоящ</w:t>
      </w:r>
      <w:r w:rsidR="008931CF">
        <w:t>его Порядка.</w:t>
      </w:r>
      <w:r w:rsidR="00B852EE" w:rsidRPr="00B852EE">
        <w:t xml:space="preserve"> </w:t>
      </w:r>
    </w:p>
    <w:p w:rsidR="00B852EE" w:rsidRPr="00B852EE" w:rsidRDefault="00B852EE" w:rsidP="00B852EE">
      <w:pPr>
        <w:autoSpaceDE w:val="0"/>
        <w:ind w:firstLine="855"/>
        <w:jc w:val="both"/>
      </w:pPr>
      <w:r w:rsidRPr="00B852EE"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4E313C" w:rsidRPr="004E313C" w:rsidRDefault="00992364" w:rsidP="004E313C">
      <w:pPr>
        <w:autoSpaceDE w:val="0"/>
        <w:ind w:firstLine="855"/>
        <w:jc w:val="both"/>
      </w:pPr>
      <w:r>
        <w:t>1</w:t>
      </w:r>
      <w:r w:rsidR="00560DA9">
        <w:t>5</w:t>
      </w:r>
      <w:r>
        <w:t xml:space="preserve">. </w:t>
      </w:r>
      <w:r w:rsidR="004E313C" w:rsidRPr="004E313C">
        <w:t xml:space="preserve">Оформляющая часть Плана должна содержать подписи должностных лиц, ответственных за содержащиеся в Плане данные - руководителя </w:t>
      </w:r>
      <w:r w:rsidR="002A51E4">
        <w:t>У</w:t>
      </w:r>
      <w:r w:rsidR="004E313C" w:rsidRPr="004E313C">
        <w:t xml:space="preserve">чреждения  (уполномоченного им лица), руководителя финансово-экономической службы </w:t>
      </w:r>
      <w:r w:rsidR="002A51E4">
        <w:t>У</w:t>
      </w:r>
      <w:r w:rsidR="004E313C" w:rsidRPr="004E313C">
        <w:t>чреждения или иного уполномоченного руководителем лица, исполнителя документа.</w:t>
      </w:r>
    </w:p>
    <w:p w:rsidR="00F5234E" w:rsidRPr="00F5234E" w:rsidRDefault="00F5234E" w:rsidP="00F5234E">
      <w:pPr>
        <w:autoSpaceDE w:val="0"/>
        <w:ind w:firstLine="855"/>
        <w:jc w:val="both"/>
      </w:pPr>
      <w:r w:rsidRPr="00F5234E">
        <w:t>1</w:t>
      </w:r>
      <w:r w:rsidR="006D3BCC">
        <w:t>6</w:t>
      </w:r>
      <w:r w:rsidRPr="00F5234E">
        <w:t>.</w:t>
      </w:r>
      <w:r>
        <w:t xml:space="preserve"> </w:t>
      </w:r>
      <w:r w:rsidR="001A4830">
        <w:t xml:space="preserve"> </w:t>
      </w:r>
      <w:r w:rsidRPr="00F5234E">
        <w:t xml:space="preserve">В целях внесения изменений в План в соответствии с настоящим </w:t>
      </w:r>
      <w:r>
        <w:t>Порядком</w:t>
      </w:r>
      <w:r w:rsidRPr="00F5234E">
        <w:t xml:space="preserve"> составля</w:t>
      </w:r>
      <w:r w:rsidR="006D3BCC">
        <w:t>е</w:t>
      </w:r>
      <w:r w:rsidRPr="00F5234E">
        <w:t>тся новы</w:t>
      </w:r>
      <w:r w:rsidR="006D3BCC">
        <w:t>й</w:t>
      </w:r>
      <w:r w:rsidRPr="00F5234E">
        <w:t xml:space="preserve"> План, показатели котор</w:t>
      </w:r>
      <w:r w:rsidR="006D3BCC">
        <w:t>ого</w:t>
      </w:r>
      <w:r w:rsidRPr="00F5234E">
        <w:t xml:space="preserve"> не должны вступать в противоречие в части кассовых операций по выплатам, проведенным до внесения изменения в План. Решение о внесении изменений в План принимается руководителем </w:t>
      </w:r>
      <w:r w:rsidR="00F06ADE">
        <w:t>У</w:t>
      </w:r>
      <w:r w:rsidRPr="00F5234E">
        <w:t>чреждения.</w:t>
      </w:r>
    </w:p>
    <w:p w:rsidR="001378CA" w:rsidRPr="001378CA" w:rsidRDefault="001378CA" w:rsidP="001378CA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:rsidR="004444F4" w:rsidRDefault="004444F4" w:rsidP="00986A3D">
      <w:pPr>
        <w:ind w:firstLine="840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 w:rsidRPr="00F7037C">
        <w:rPr>
          <w:b/>
          <w:bCs/>
        </w:rPr>
        <w:t xml:space="preserve">. Порядок утверждения Плана </w:t>
      </w:r>
    </w:p>
    <w:p w:rsidR="00C41C17" w:rsidRPr="00F7037C" w:rsidRDefault="00C41C17" w:rsidP="00986A3D">
      <w:pPr>
        <w:ind w:firstLine="840"/>
        <w:jc w:val="center"/>
        <w:rPr>
          <w:b/>
          <w:bCs/>
        </w:rPr>
      </w:pPr>
    </w:p>
    <w:p w:rsidR="004444F4" w:rsidRPr="00F7037C" w:rsidRDefault="004444F4" w:rsidP="001A4830">
      <w:pPr>
        <w:autoSpaceDE w:val="0"/>
        <w:ind w:firstLine="840"/>
        <w:jc w:val="both"/>
      </w:pPr>
      <w:r>
        <w:t>1</w:t>
      </w:r>
      <w:r w:rsidR="0059295B">
        <w:t>7</w:t>
      </w:r>
      <w:r w:rsidRPr="00F7037C">
        <w:t xml:space="preserve">. План </w:t>
      </w:r>
      <w:r w:rsidR="00051962">
        <w:t>У</w:t>
      </w:r>
      <w:r w:rsidRPr="00F7037C">
        <w:t xml:space="preserve">чреждения (План с учетом изменений) утверждается </w:t>
      </w:r>
      <w:r w:rsidR="00C03C0E">
        <w:t>руково</w:t>
      </w:r>
      <w:bookmarkStart w:id="35" w:name="_GoBack"/>
      <w:bookmarkEnd w:id="35"/>
      <w:r w:rsidR="00051962">
        <w:t>дителем Учреждения на основании заключения наблюдательного совета Учреждения.</w:t>
      </w:r>
    </w:p>
    <w:p w:rsidR="004444F4" w:rsidRDefault="004444F4" w:rsidP="007F30F3">
      <w:pPr>
        <w:spacing w:after="200" w:line="276" w:lineRule="auto"/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Приложение 1</w:t>
      </w:r>
    </w:p>
    <w:p w:rsidR="004444F4" w:rsidRPr="005C5E6F" w:rsidRDefault="004444F4" w:rsidP="005C5E6F">
      <w:pPr>
        <w:jc w:val="center"/>
      </w:pPr>
    </w:p>
    <w:tbl>
      <w:tblPr>
        <w:tblW w:w="10160" w:type="dxa"/>
        <w:tblInd w:w="-106" w:type="dxa"/>
        <w:tblLook w:val="00A0"/>
      </w:tblPr>
      <w:tblGrid>
        <w:gridCol w:w="1121"/>
        <w:gridCol w:w="1370"/>
        <w:gridCol w:w="1467"/>
        <w:gridCol w:w="1957"/>
        <w:gridCol w:w="2220"/>
        <w:gridCol w:w="1279"/>
        <w:gridCol w:w="746"/>
      </w:tblGrid>
      <w:tr w:rsidR="004444F4" w:rsidRPr="00884C8C" w:rsidTr="00051962">
        <w:trPr>
          <w:trHeight w:val="360"/>
        </w:trPr>
        <w:tc>
          <w:tcPr>
            <w:tcW w:w="3958" w:type="dxa"/>
            <w:gridSpan w:val="3"/>
            <w:tcBorders>
              <w:top w:val="nil"/>
              <w:left w:val="nil"/>
              <w:right w:val="nil"/>
            </w:tcBorders>
          </w:tcPr>
          <w:p w:rsidR="00051962" w:rsidRDefault="004444F4" w:rsidP="00051962">
            <w:r>
              <w:br w:type="page"/>
            </w:r>
            <w:r w:rsidR="00051962" w:rsidRPr="00051962">
              <w:t xml:space="preserve">Заключение </w:t>
            </w:r>
          </w:p>
          <w:p w:rsidR="004444F4" w:rsidRPr="00051962" w:rsidRDefault="00051962" w:rsidP="00051962">
            <w:r w:rsidRPr="00051962">
              <w:t>наблюдательного совета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right w:val="nil"/>
            </w:tcBorders>
          </w:tcPr>
          <w:p w:rsidR="004444F4" w:rsidRPr="00884C8C" w:rsidRDefault="004444F4" w:rsidP="00884C8C">
            <w:pPr>
              <w:jc w:val="right"/>
            </w:pPr>
            <w:r w:rsidRPr="00884C8C">
              <w:rPr>
                <w:sz w:val="22"/>
                <w:szCs w:val="22"/>
              </w:rPr>
              <w:t>УТВЕРЖДАЮ</w:t>
            </w:r>
          </w:p>
        </w:tc>
      </w:tr>
      <w:tr w:rsidR="004444F4" w:rsidRPr="00884C8C" w:rsidTr="00051962">
        <w:trPr>
          <w:trHeight w:val="390"/>
        </w:trPr>
        <w:tc>
          <w:tcPr>
            <w:tcW w:w="3958" w:type="dxa"/>
            <w:gridSpan w:val="3"/>
            <w:tcBorders>
              <w:top w:val="nil"/>
              <w:left w:val="nil"/>
              <w:right w:val="nil"/>
            </w:tcBorders>
          </w:tcPr>
          <w:p w:rsidR="004444F4" w:rsidRPr="00051962" w:rsidRDefault="00051962" w:rsidP="00051962">
            <w:r w:rsidRPr="00051962">
              <w:t xml:space="preserve">от </w:t>
            </w:r>
            <w:r>
              <w:t>"_______"___________</w:t>
            </w:r>
            <w:r w:rsidRPr="00051962">
              <w:t xml:space="preserve"> 20____г.</w:t>
            </w:r>
            <w:r w:rsidR="004444F4" w:rsidRPr="00051962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right w:val="nil"/>
            </w:tcBorders>
          </w:tcPr>
          <w:p w:rsidR="004444F4" w:rsidRPr="00051962" w:rsidRDefault="00051962" w:rsidP="00051962">
            <w:r w:rsidRPr="00051962">
              <w:t>Руководитель</w:t>
            </w:r>
            <w:r w:rsidR="004444F4" w:rsidRPr="00051962">
              <w:t> </w:t>
            </w:r>
            <w:r>
              <w:t>Учреждения</w:t>
            </w:r>
          </w:p>
        </w:tc>
      </w:tr>
      <w:tr w:rsidR="004444F4" w:rsidRPr="00884C8C" w:rsidTr="00051962">
        <w:trPr>
          <w:trHeight w:val="300"/>
        </w:trPr>
        <w:tc>
          <w:tcPr>
            <w:tcW w:w="3958" w:type="dxa"/>
            <w:gridSpan w:val="3"/>
            <w:tcBorders>
              <w:left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left w:val="nil"/>
              <w:bottom w:val="nil"/>
              <w:right w:val="nil"/>
            </w:tcBorders>
            <w:noWrap/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</w:tr>
      <w:tr w:rsidR="004444F4" w:rsidRPr="00884C8C" w:rsidTr="00051962">
        <w:trPr>
          <w:trHeight w:val="345"/>
        </w:trPr>
        <w:tc>
          <w:tcPr>
            <w:tcW w:w="1121" w:type="dxa"/>
            <w:tcBorders>
              <w:top w:val="nil"/>
              <w:left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right w:val="nil"/>
            </w:tcBorders>
          </w:tcPr>
          <w:p w:rsidR="004444F4" w:rsidRPr="00884C8C" w:rsidRDefault="004444F4" w:rsidP="00884C8C">
            <w:pPr>
              <w:jc w:val="right"/>
            </w:pPr>
            <w:r w:rsidRPr="00884C8C">
              <w:rPr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Pr="00884C8C" w:rsidRDefault="004444F4" w:rsidP="00884C8C">
            <w:pPr>
              <w:jc w:val="right"/>
            </w:pPr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  <w:r w:rsidRPr="00884C8C">
              <w:rPr>
                <w:sz w:val="16"/>
                <w:szCs w:val="16"/>
              </w:rPr>
              <w:t>(подпись)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  <w:r w:rsidRPr="00884C8C">
              <w:rPr>
                <w:sz w:val="16"/>
                <w:szCs w:val="16"/>
              </w:rPr>
              <w:t>(расшифровка подписи)</w:t>
            </w:r>
          </w:p>
        </w:tc>
      </w:tr>
      <w:tr w:rsidR="004444F4" w:rsidRPr="00884C8C">
        <w:trPr>
          <w:trHeight w:val="300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  <w:r w:rsidRPr="00884C8C">
              <w:rPr>
                <w:sz w:val="16"/>
                <w:szCs w:val="16"/>
              </w:rPr>
              <w:t>"_______"________________ 20____г.</w:t>
            </w:r>
          </w:p>
        </w:tc>
      </w:tr>
      <w:tr w:rsidR="004444F4" w:rsidRPr="00884C8C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42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  <w:r w:rsidRPr="001A3537">
              <w:rPr>
                <w:b/>
                <w:bCs/>
                <w:szCs w:val="28"/>
              </w:rPr>
              <w:t>План финансово - хозяйственной деятельности</w:t>
            </w:r>
          </w:p>
        </w:tc>
      </w:tr>
      <w:tr w:rsidR="004444F4" w:rsidRPr="00884C8C">
        <w:trPr>
          <w:trHeight w:val="368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051962">
            <w:pPr>
              <w:jc w:val="center"/>
              <w:rPr>
                <w:b/>
                <w:bCs/>
              </w:rPr>
            </w:pPr>
            <w:r w:rsidRPr="00884C8C">
              <w:rPr>
                <w:b/>
                <w:bCs/>
              </w:rPr>
              <w:t xml:space="preserve">на </w:t>
            </w:r>
            <w:r w:rsidR="00051962">
              <w:rPr>
                <w:b/>
                <w:bCs/>
              </w:rPr>
              <w:t>___________</w:t>
            </w:r>
            <w:r w:rsidRPr="00884C8C">
              <w:rPr>
                <w:b/>
                <w:bCs/>
              </w:rPr>
              <w:t xml:space="preserve">год и на плановый период </w:t>
            </w:r>
            <w:r w:rsidR="00051962">
              <w:rPr>
                <w:b/>
                <w:bCs/>
              </w:rPr>
              <w:t>________________</w:t>
            </w:r>
            <w:r w:rsidRPr="00884C8C">
              <w:rPr>
                <w:b/>
                <w:bCs/>
              </w:rPr>
              <w:t>годов</w:t>
            </w:r>
          </w:p>
        </w:tc>
      </w:tr>
      <w:tr w:rsidR="004444F4" w:rsidRPr="00884C8C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КОДЫ</w:t>
            </w:r>
          </w:p>
        </w:tc>
      </w:tr>
      <w:tr w:rsidR="004444F4" w:rsidRPr="00884C8C">
        <w:trPr>
          <w:trHeight w:val="31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Форма по КФД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8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Дата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 w:rsidTr="002F4768">
        <w:trPr>
          <w:trHeight w:val="940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Наименование муниципального учреждения </w:t>
            </w:r>
          </w:p>
        </w:tc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по ОКПО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ИНН / КПП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right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Единица измерения: руб.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по ОКЕИ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450"/>
        </w:trPr>
        <w:tc>
          <w:tcPr>
            <w:tcW w:w="39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62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</w:tr>
      <w:tr w:rsidR="004444F4" w:rsidRPr="00884C8C" w:rsidTr="002F4768">
        <w:trPr>
          <w:trHeight w:val="455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</w:tr>
      <w:tr w:rsidR="004444F4" w:rsidRPr="00884C8C" w:rsidTr="002F4768">
        <w:trPr>
          <w:trHeight w:val="360"/>
        </w:trPr>
        <w:tc>
          <w:tcPr>
            <w:tcW w:w="39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4768" w:rsidRDefault="002F4768" w:rsidP="002F4768">
            <w:pPr>
              <w:rPr>
                <w:sz w:val="22"/>
                <w:szCs w:val="22"/>
              </w:rPr>
            </w:pPr>
          </w:p>
          <w:p w:rsidR="004444F4" w:rsidRPr="00884C8C" w:rsidRDefault="004444F4" w:rsidP="00D97693">
            <w:r w:rsidRPr="00884C8C">
              <w:rPr>
                <w:sz w:val="22"/>
                <w:szCs w:val="22"/>
              </w:rPr>
              <w:t xml:space="preserve">Адрес фактического местонахождения муниципального </w:t>
            </w:r>
            <w:r w:rsidR="00D97693">
              <w:rPr>
                <w:sz w:val="22"/>
                <w:szCs w:val="22"/>
              </w:rPr>
              <w:t>автономного</w:t>
            </w:r>
            <w:r w:rsidRPr="00884C8C">
              <w:rPr>
                <w:sz w:val="22"/>
                <w:szCs w:val="22"/>
              </w:rPr>
              <w:t xml:space="preserve"> учреждения </w:t>
            </w:r>
          </w:p>
        </w:tc>
        <w:tc>
          <w:tcPr>
            <w:tcW w:w="62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2F4768"/>
        </w:tc>
      </w:tr>
      <w:tr w:rsidR="004444F4" w:rsidRPr="00884C8C">
        <w:trPr>
          <w:trHeight w:val="465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</w:tr>
      <w:tr w:rsidR="004444F4" w:rsidRPr="00884C8C">
        <w:trPr>
          <w:trHeight w:val="276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</w:tr>
      <w:tr w:rsidR="004444F4" w:rsidRPr="00884C8C" w:rsidTr="002F4768">
        <w:trPr>
          <w:trHeight w:val="276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</w:tr>
      <w:tr w:rsidR="004444F4" w:rsidRPr="00884C8C">
        <w:trPr>
          <w:trHeight w:val="34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28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>I.  Сведения о деятельности муниципального  автономного учреждения</w:t>
            </w:r>
          </w:p>
        </w:tc>
      </w:tr>
      <w:tr w:rsidR="004444F4" w:rsidRPr="00884C8C">
        <w:trPr>
          <w:trHeight w:val="40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</w:tr>
      <w:tr w:rsidR="004444F4" w:rsidRPr="00884C8C">
        <w:trPr>
          <w:trHeight w:val="34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>1.1. Цели деятельности муниципального автономного учреждения:</w:t>
            </w:r>
          </w:p>
        </w:tc>
      </w:tr>
      <w:tr w:rsidR="004444F4" w:rsidRPr="00884C8C">
        <w:trPr>
          <w:trHeight w:val="33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6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12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30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051962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 xml:space="preserve">1.2. </w:t>
            </w:r>
            <w:r w:rsidR="00051962">
              <w:rPr>
                <w:b/>
                <w:bCs/>
                <w:sz w:val="22"/>
                <w:szCs w:val="22"/>
              </w:rPr>
              <w:t>Основные в</w:t>
            </w:r>
            <w:r w:rsidRPr="00884C8C">
              <w:rPr>
                <w:b/>
                <w:bCs/>
                <w:sz w:val="22"/>
                <w:szCs w:val="22"/>
              </w:rPr>
              <w:t>иды деятельности муниципального автономного учреждения:</w:t>
            </w:r>
          </w:p>
        </w:tc>
      </w:tr>
      <w:tr w:rsidR="004444F4" w:rsidRPr="00884C8C">
        <w:trPr>
          <w:trHeight w:val="42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16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37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3F3C5A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 xml:space="preserve">1.3. Перечень услуг (работ), </w:t>
            </w:r>
            <w:r w:rsidR="00051962">
              <w:rPr>
                <w:b/>
                <w:bCs/>
                <w:sz w:val="22"/>
                <w:szCs w:val="22"/>
              </w:rPr>
              <w:t>относящихся в соответствии с Уст</w:t>
            </w:r>
            <w:r w:rsidR="003F3C5A">
              <w:rPr>
                <w:b/>
                <w:bCs/>
                <w:sz w:val="22"/>
                <w:szCs w:val="22"/>
              </w:rPr>
              <w:t>а</w:t>
            </w:r>
            <w:r w:rsidR="00051962">
              <w:rPr>
                <w:b/>
                <w:bCs/>
                <w:sz w:val="22"/>
                <w:szCs w:val="22"/>
              </w:rPr>
              <w:t>вом к основным видам деятельности</w:t>
            </w:r>
            <w:r w:rsidR="003F3C5A">
              <w:rPr>
                <w:b/>
                <w:bCs/>
                <w:sz w:val="22"/>
                <w:szCs w:val="22"/>
              </w:rPr>
              <w:t xml:space="preserve"> Учреждения, предоставление которых для физических и юридических лиц осуществляется за плату.</w:t>
            </w:r>
          </w:p>
        </w:tc>
      </w:tr>
      <w:tr w:rsidR="003F3C5A" w:rsidRPr="00884C8C">
        <w:trPr>
          <w:trHeight w:val="37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1155" w:rsidRDefault="00B11155" w:rsidP="003F3C5A">
            <w:pPr>
              <w:rPr>
                <w:b/>
                <w:bCs/>
                <w:sz w:val="22"/>
                <w:szCs w:val="22"/>
              </w:rPr>
            </w:pPr>
          </w:p>
          <w:p w:rsidR="003F3C5A" w:rsidRPr="00884C8C" w:rsidRDefault="003F3C5A" w:rsidP="003F3C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1.4. Общая балансовая стоимость недвижимого имущества</w:t>
            </w:r>
          </w:p>
        </w:tc>
      </w:tr>
      <w:tr w:rsidR="003F3C5A" w:rsidRPr="00884C8C">
        <w:trPr>
          <w:trHeight w:val="37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1155" w:rsidRDefault="00B11155" w:rsidP="003F3C5A">
            <w:pPr>
              <w:rPr>
                <w:b/>
                <w:bCs/>
                <w:sz w:val="22"/>
                <w:szCs w:val="22"/>
              </w:rPr>
            </w:pPr>
          </w:p>
          <w:p w:rsidR="003F3C5A" w:rsidRPr="00884C8C" w:rsidRDefault="003F3C5A" w:rsidP="003F3C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1.5. Общая балансовая стоимость движимого имущества</w:t>
            </w:r>
          </w:p>
        </w:tc>
      </w:tr>
    </w:tbl>
    <w:p w:rsidR="004444F4" w:rsidRDefault="004444F4" w:rsidP="00884C8C">
      <w:pPr>
        <w:jc w:val="both"/>
        <w:rPr>
          <w:b/>
          <w:bCs/>
        </w:rPr>
      </w:pPr>
    </w:p>
    <w:p w:rsidR="004444F4" w:rsidRPr="007F30F3" w:rsidRDefault="004444F4" w:rsidP="007F30F3">
      <w:pPr>
        <w:spacing w:after="200" w:line="276" w:lineRule="auto"/>
        <w:jc w:val="right"/>
        <w:rPr>
          <w:b/>
          <w:bCs/>
        </w:rPr>
      </w:pPr>
      <w:r>
        <w:rPr>
          <w:b/>
          <w:bCs/>
        </w:rPr>
        <w:br w:type="page"/>
      </w:r>
      <w:r w:rsidR="007F30F3">
        <w:rPr>
          <w:b/>
          <w:bCs/>
        </w:rPr>
        <w:lastRenderedPageBreak/>
        <w:t>Таблица 1</w:t>
      </w:r>
    </w:p>
    <w:tbl>
      <w:tblPr>
        <w:tblW w:w="9880" w:type="dxa"/>
        <w:tblInd w:w="-106" w:type="dxa"/>
        <w:tblLook w:val="00A0"/>
      </w:tblPr>
      <w:tblGrid>
        <w:gridCol w:w="10242"/>
      </w:tblGrid>
      <w:tr w:rsidR="004444F4" w:rsidRPr="00884C8C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4F4" w:rsidRPr="00D100E4" w:rsidRDefault="004444F4" w:rsidP="007F30F3">
            <w:pPr>
              <w:jc w:val="center"/>
              <w:rPr>
                <w:b/>
              </w:rPr>
            </w:pPr>
            <w:r>
              <w:rPr>
                <w:b/>
                <w:bCs/>
              </w:rPr>
              <w:br w:type="page"/>
            </w:r>
            <w:r w:rsidRPr="00D100E4">
              <w:rPr>
                <w:b/>
              </w:rPr>
              <w:t xml:space="preserve"> Показатели финансового состояния учреждения</w:t>
            </w:r>
          </w:p>
          <w:p w:rsidR="007F30F3" w:rsidRPr="007F30F3" w:rsidRDefault="007F30F3" w:rsidP="007F30F3">
            <w:pPr>
              <w:jc w:val="center"/>
              <w:rPr>
                <w:b/>
              </w:rPr>
            </w:pPr>
            <w:r w:rsidRPr="00D100E4">
              <w:rPr>
                <w:b/>
              </w:rPr>
              <w:t>на___________________________20___г</w:t>
            </w:r>
          </w:p>
        </w:tc>
      </w:tr>
      <w:tr w:rsidR="004444F4" w:rsidRPr="00884C8C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4F4" w:rsidRDefault="007F30F3" w:rsidP="00884C8C">
            <w:pPr>
              <w:jc w:val="center"/>
            </w:pPr>
            <w:r>
              <w:t>(последнюю отчетную дату)</w:t>
            </w: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tbl>
            <w:tblPr>
              <w:tblW w:w="10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856"/>
              <w:gridCol w:w="5482"/>
              <w:gridCol w:w="3764"/>
            </w:tblGrid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№</w:t>
                  </w:r>
                  <w:r w:rsidRPr="004E0957">
                    <w:rPr>
                      <w:rFonts w:eastAsia="Calibri"/>
                    </w:rPr>
                    <w:t> </w:t>
                  </w:r>
                  <w:proofErr w:type="spellStart"/>
                  <w:proofErr w:type="gramStart"/>
                  <w:r w:rsidRPr="004E0957">
                    <w:rPr>
                      <w:rFonts w:eastAsia="Calibri"/>
                    </w:rPr>
                    <w:t>п</w:t>
                  </w:r>
                  <w:proofErr w:type="spellEnd"/>
                  <w:proofErr w:type="gramEnd"/>
                  <w:r w:rsidRPr="004E0957">
                    <w:rPr>
                      <w:rFonts w:eastAsia="Calibri"/>
                    </w:rPr>
                    <w:t>/</w:t>
                  </w:r>
                  <w:proofErr w:type="spellStart"/>
                  <w:r w:rsidRPr="004E0957">
                    <w:rPr>
                      <w:rFonts w:eastAsia="Calibri"/>
                    </w:rPr>
                    <w:t>п</w:t>
                  </w:r>
                  <w:proofErr w:type="spellEnd"/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Наименование показателя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Сумма, тыс. руб.</w:t>
                  </w: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0"/>
                    </w:rPr>
                  </w:pPr>
                  <w:r w:rsidRPr="004E0957">
                    <w:rPr>
                      <w:rFonts w:eastAsia="Calibri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0"/>
                    </w:rPr>
                  </w:pPr>
                  <w:r w:rsidRPr="004E0957">
                    <w:rPr>
                      <w:rFonts w:eastAsia="Calibri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0"/>
                    </w:rPr>
                  </w:pPr>
                  <w:r w:rsidRPr="004E0957">
                    <w:rPr>
                      <w:rFonts w:eastAsia="Calibri"/>
                      <w:b/>
                      <w:sz w:val="20"/>
                    </w:rPr>
                    <w:t>3</w:t>
                  </w: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</w:rPr>
                  </w:pPr>
                  <w:r w:rsidRPr="004E0957">
                    <w:rPr>
                      <w:rFonts w:eastAsia="Calibri"/>
                      <w:b/>
                    </w:rPr>
                    <w:t>Нефинансовые активы, всего: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из них:</w:t>
                  </w:r>
                </w:p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недвижимое имущество, всего: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в том числе: остаточная стоимость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особо ценное движимое имущество, всего: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в том числе: остаточная стоимость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</w:rPr>
                  </w:pPr>
                  <w:bookmarkStart w:id="36" w:name="sub_10816"/>
                  <w:r w:rsidRPr="004E0957">
                    <w:rPr>
                      <w:rFonts w:eastAsia="Calibri"/>
                      <w:b/>
                    </w:rPr>
                    <w:t>Финансовые активы, всего:</w:t>
                  </w:r>
                  <w:bookmarkEnd w:id="36"/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из них:</w:t>
                  </w:r>
                </w:p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денежные средства учреждения, всего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в том числе:</w:t>
                  </w:r>
                </w:p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денежные средства учреждения на счетах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денежные средства учреждения, размещенные на депозиты в кредитной организации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иные финансовые инструменты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дебиторская задолженность по доходам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дебиторская задолженность по расходам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</w:rPr>
                  </w:pPr>
                  <w:bookmarkStart w:id="37" w:name="sub_108113"/>
                  <w:r w:rsidRPr="004E0957">
                    <w:rPr>
                      <w:rFonts w:eastAsia="Calibri"/>
                      <w:b/>
                    </w:rPr>
                    <w:t>Обязательства, всего:</w:t>
                  </w:r>
                  <w:bookmarkEnd w:id="37"/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из них:</w:t>
                  </w:r>
                </w:p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долговые обязательства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кредиторская задолженность: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в том числе:</w:t>
                  </w:r>
                </w:p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просроченная кредиторская задолженность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:rsidR="007F30F3" w:rsidRDefault="007F30F3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Pr="00884C8C" w:rsidRDefault="004E0957" w:rsidP="00884C8C">
            <w:pPr>
              <w:jc w:val="center"/>
            </w:pPr>
          </w:p>
        </w:tc>
      </w:tr>
    </w:tbl>
    <w:p w:rsidR="003F3C5A" w:rsidRDefault="003F3C5A" w:rsidP="00884C8C">
      <w:pPr>
        <w:jc w:val="both"/>
        <w:rPr>
          <w:b/>
          <w:bCs/>
        </w:rPr>
        <w:sectPr w:rsidR="003F3C5A" w:rsidSect="00454077">
          <w:pgSz w:w="11905" w:h="16837"/>
          <w:pgMar w:top="397" w:right="567" w:bottom="851" w:left="1418" w:header="720" w:footer="720" w:gutter="0"/>
          <w:cols w:space="720"/>
          <w:noEndnote/>
        </w:sectPr>
      </w:pPr>
    </w:p>
    <w:tbl>
      <w:tblPr>
        <w:tblW w:w="15382" w:type="dxa"/>
        <w:tblInd w:w="-106" w:type="dxa"/>
        <w:tblLayout w:type="fixed"/>
        <w:tblLook w:val="00A0"/>
      </w:tblPr>
      <w:tblGrid>
        <w:gridCol w:w="15382"/>
      </w:tblGrid>
      <w:tr w:rsidR="004444F4" w:rsidTr="00732170">
        <w:trPr>
          <w:trHeight w:val="74"/>
        </w:trPr>
        <w:tc>
          <w:tcPr>
            <w:tcW w:w="15382" w:type="dxa"/>
            <w:tcBorders>
              <w:top w:val="nil"/>
              <w:left w:val="nil"/>
              <w:bottom w:val="nil"/>
            </w:tcBorders>
          </w:tcPr>
          <w:p w:rsidR="003F3C5A" w:rsidRDefault="004444F4" w:rsidP="00D100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/>
            </w:r>
            <w:bookmarkStart w:id="38" w:name="sub_1100"/>
            <w:r w:rsidR="00D100E4">
              <w:rPr>
                <w:b/>
                <w:bCs/>
              </w:rPr>
              <w:t>Таблица 2</w:t>
            </w:r>
          </w:p>
          <w:p w:rsidR="004444F4" w:rsidRDefault="004444F4" w:rsidP="00D100E4">
            <w:pPr>
              <w:jc w:val="center"/>
              <w:rPr>
                <w:b/>
              </w:rPr>
            </w:pPr>
            <w:r>
              <w:rPr>
                <w:rStyle w:val="a3"/>
                <w:color w:val="auto"/>
              </w:rPr>
              <w:br w:type="page"/>
            </w:r>
            <w:bookmarkStart w:id="39" w:name="RANGE_A1_K102"/>
            <w:r>
              <w:rPr>
                <w:sz w:val="22"/>
                <w:szCs w:val="22"/>
              </w:rPr>
              <w:t xml:space="preserve"> </w:t>
            </w:r>
            <w:r w:rsidRPr="00D100E4">
              <w:rPr>
                <w:b/>
              </w:rPr>
              <w:t>Показатели по поступлениям и выплатам учреждения</w:t>
            </w:r>
            <w:bookmarkEnd w:id="39"/>
          </w:p>
          <w:p w:rsidR="00D100E4" w:rsidRDefault="00D100E4" w:rsidP="00D100E4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____________________________________________20___г</w:t>
            </w:r>
          </w:p>
          <w:p w:rsidR="00A33539" w:rsidRDefault="00A33539" w:rsidP="00D100E4">
            <w:pPr>
              <w:jc w:val="center"/>
              <w:rPr>
                <w:b/>
              </w:rPr>
            </w:pPr>
          </w:p>
          <w:tbl>
            <w:tblPr>
              <w:tblW w:w="153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2350"/>
              <w:gridCol w:w="784"/>
              <w:gridCol w:w="1699"/>
              <w:gridCol w:w="784"/>
              <w:gridCol w:w="2090"/>
              <w:gridCol w:w="1959"/>
              <w:gridCol w:w="1699"/>
              <w:gridCol w:w="1699"/>
              <w:gridCol w:w="1045"/>
              <w:gridCol w:w="910"/>
              <w:gridCol w:w="281"/>
            </w:tblGrid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Наименование показателя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0C06E0">
                    <w:rPr>
                      <w:rFonts w:ascii="Times New Roman" w:hAnsi="Times New Roman" w:cs="Times New Roman"/>
                      <w:sz w:val="18"/>
                    </w:rPr>
                    <w:t>Код строки</w:t>
                  </w:r>
                </w:p>
              </w:tc>
              <w:tc>
                <w:tcPr>
                  <w:tcW w:w="1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Код по</w:t>
                  </w:r>
                </w:p>
                <w:p w:rsidR="00A33539" w:rsidRPr="00757810" w:rsidRDefault="0020591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hyperlink r:id="rId59" w:history="1">
                    <w:r w:rsidR="00A33539" w:rsidRPr="00757810">
                      <w:rPr>
                        <w:rFonts w:ascii="Times New Roman" w:hAnsi="Times New Roman" w:cs="Times New Roman"/>
                        <w:bCs/>
                        <w:sz w:val="22"/>
                      </w:rPr>
                      <w:t>бюджетной классификации</w:t>
                    </w:r>
                  </w:hyperlink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Российской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Федерации</w:t>
                  </w:r>
                </w:p>
              </w:tc>
              <w:tc>
                <w:tcPr>
                  <w:tcW w:w="2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757810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gramStart"/>
                  <w:r w:rsidRPr="00757810">
                    <w:rPr>
                      <w:rFonts w:ascii="Times New Roman" w:hAnsi="Times New Roman" w:cs="Times New Roman"/>
                    </w:rPr>
                    <w:t>финансового</w:t>
                  </w:r>
                  <w:proofErr w:type="gramEnd"/>
                </w:p>
              </w:tc>
              <w:tc>
                <w:tcPr>
                  <w:tcW w:w="7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757810" w:rsidRDefault="00A33539" w:rsidP="00732170">
                  <w:pPr>
                    <w:pStyle w:val="a5"/>
                    <w:ind w:left="-221" w:firstLine="221"/>
                    <w:jc w:val="center"/>
                    <w:rPr>
                      <w:rFonts w:ascii="Times New Roman" w:hAnsi="Times New Roman" w:cs="Times New Roman"/>
                    </w:rPr>
                  </w:pPr>
                  <w:r w:rsidRPr="00757810">
                    <w:rPr>
                      <w:rFonts w:ascii="Times New Roman" w:hAnsi="Times New Roman" w:cs="Times New Roman"/>
                    </w:rPr>
                    <w:t xml:space="preserve">обеспечения, </w:t>
                  </w:r>
                  <w:proofErr w:type="spellStart"/>
                  <w:r w:rsidRPr="00757810">
                    <w:rPr>
                      <w:rFonts w:ascii="Times New Roman" w:hAnsi="Times New Roman" w:cs="Times New Roman"/>
                    </w:rPr>
                    <w:t>руб</w:t>
                  </w:r>
                  <w:proofErr w:type="spellEnd"/>
                  <w:r w:rsidRPr="00757810">
                    <w:rPr>
                      <w:rFonts w:ascii="Times New Roman" w:hAnsi="Times New Roman" w:cs="Times New Roman"/>
                    </w:rPr>
                    <w:t xml:space="preserve"> (с точностью до двух знаков после запятой - 0,00)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69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всего</w:t>
                  </w:r>
                </w:p>
              </w:tc>
              <w:tc>
                <w:tcPr>
                  <w:tcW w:w="940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в том числе: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69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0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субсидия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на финансовое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обеспечение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выполнения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государственного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(муниципального)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задания</w:t>
                  </w:r>
                </w:p>
              </w:tc>
              <w:tc>
                <w:tcPr>
                  <w:tcW w:w="1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субсидии,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предоставляемые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 соответствии </w:t>
                  </w:r>
                  <w:proofErr w:type="gramStart"/>
                  <w:r w:rsidRPr="007578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</w:t>
                  </w:r>
                  <w:proofErr w:type="gramEnd"/>
                </w:p>
                <w:p w:rsidR="00A33539" w:rsidRPr="00757810" w:rsidRDefault="0020591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hyperlink r:id="rId60" w:history="1">
                    <w:r w:rsidR="00A33539" w:rsidRPr="00757810"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  <w:t>абзацем вторым пункта 1 статьи 78.1</w:t>
                    </w:r>
                  </w:hyperlink>
                  <w:r w:rsidR="00A33539" w:rsidRPr="007578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Бюджетного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кодекса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Российской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Федерации</w:t>
                  </w:r>
                </w:p>
              </w:tc>
              <w:tc>
                <w:tcPr>
                  <w:tcW w:w="1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субсидии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на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осуществление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капитальных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вложений</w:t>
                  </w:r>
                </w:p>
              </w:tc>
              <w:tc>
                <w:tcPr>
                  <w:tcW w:w="1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средства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обязательного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медицинского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страхования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 xml:space="preserve">поступления </w:t>
                  </w:r>
                  <w:proofErr w:type="gramStart"/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от</w:t>
                  </w:r>
                  <w:proofErr w:type="gramEnd"/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оказания услуг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(выполнения работ)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на платной основе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и от иной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приносящей</w:t>
                  </w:r>
                  <w:proofErr w:type="gramEnd"/>
                  <w:r w:rsidRPr="00757810">
                    <w:rPr>
                      <w:rFonts w:ascii="Times New Roman" w:hAnsi="Times New Roman" w:cs="Times New Roman"/>
                      <w:sz w:val="22"/>
                    </w:rPr>
                    <w:t xml:space="preserve"> доход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деятельности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всего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из них гранты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6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8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9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10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</w:rPr>
                    <w:t>Поступления от доходов, всего: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bookmarkStart w:id="40" w:name="sub_100821"/>
                  <w:r w:rsidRPr="000C06E0">
                    <w:rPr>
                      <w:rFonts w:ascii="Times New Roman" w:hAnsi="Times New Roman" w:cs="Times New Roman"/>
                      <w:b/>
                    </w:rPr>
                    <w:t>100</w:t>
                  </w:r>
                  <w:bookmarkEnd w:id="40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в том числе: доходы от собственности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1" w:name="sub_100822"/>
                  <w:r w:rsidRPr="00A33539">
                    <w:rPr>
                      <w:rFonts w:ascii="Times New Roman" w:hAnsi="Times New Roman" w:cs="Times New Roman"/>
                    </w:rPr>
                    <w:t>110</w:t>
                  </w:r>
                  <w:bookmarkEnd w:id="41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доходы от оказания услуг, работ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2" w:name="sub_100823"/>
                  <w:r w:rsidRPr="00A33539">
                    <w:rPr>
                      <w:rFonts w:ascii="Times New Roman" w:hAnsi="Times New Roman" w:cs="Times New Roman"/>
                    </w:rPr>
                    <w:t>120</w:t>
                  </w:r>
                  <w:bookmarkEnd w:id="42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83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 xml:space="preserve">доходы </w:t>
                  </w:r>
                  <w:proofErr w:type="gramStart"/>
                  <w:r w:rsidRPr="00A33539">
                    <w:rPr>
                      <w:rFonts w:ascii="Times New Roman" w:hAnsi="Times New Roman" w:cs="Times New Roman"/>
                    </w:rPr>
                    <w:t>от</w:t>
                  </w:r>
                  <w:proofErr w:type="gramEnd"/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штрафов,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пеней, иных сумм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принудительного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изъятия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3" w:name="sub_100824"/>
                  <w:r w:rsidRPr="00A33539">
                    <w:rPr>
                      <w:rFonts w:ascii="Times New Roman" w:hAnsi="Times New Roman" w:cs="Times New Roman"/>
                    </w:rPr>
                    <w:t>130</w:t>
                  </w:r>
                  <w:bookmarkEnd w:id="43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gridAfter w:val="1"/>
                <w:wAfter w:w="281" w:type="dxa"/>
                <w:trHeight w:val="83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безвозмездные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 xml:space="preserve">поступления </w:t>
                  </w:r>
                  <w:proofErr w:type="gramStart"/>
                  <w:r w:rsidRPr="00A33539">
                    <w:rPr>
                      <w:rFonts w:ascii="Times New Roman" w:hAnsi="Times New Roman" w:cs="Times New Roman"/>
                    </w:rPr>
                    <w:t>от</w:t>
                  </w:r>
                  <w:proofErr w:type="gramEnd"/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наднациональных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организаций,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правительств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иностранных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государств,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lastRenderedPageBreak/>
                    <w:t>международных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финансовых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организаций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4" w:name="sub_100825"/>
                  <w:r w:rsidRPr="00A33539">
                    <w:rPr>
                      <w:rFonts w:ascii="Times New Roman" w:hAnsi="Times New Roman" w:cs="Times New Roman"/>
                    </w:rPr>
                    <w:lastRenderedPageBreak/>
                    <w:t>140</w:t>
                  </w:r>
                  <w:bookmarkEnd w:id="44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</w:tr>
            <w:tr w:rsidR="00A33539" w:rsidRPr="00A33539" w:rsidTr="00732170">
              <w:trPr>
                <w:trHeight w:val="47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lastRenderedPageBreak/>
                    <w:t>иные субсидии, предоставленные из бюджета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5" w:name="sub_100826"/>
                  <w:r w:rsidRPr="00A33539">
                    <w:rPr>
                      <w:rFonts w:ascii="Times New Roman" w:hAnsi="Times New Roman" w:cs="Times New Roman"/>
                    </w:rPr>
                    <w:t>150</w:t>
                  </w:r>
                  <w:bookmarkEnd w:id="45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15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прочие доходы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6" w:name="sub_100827"/>
                  <w:r w:rsidRPr="00A33539">
                    <w:rPr>
                      <w:rFonts w:ascii="Times New Roman" w:hAnsi="Times New Roman" w:cs="Times New Roman"/>
                    </w:rPr>
                    <w:t>160</w:t>
                  </w:r>
                  <w:bookmarkEnd w:id="46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31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доходы от операций с активами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7" w:name="sub_100828"/>
                  <w:r w:rsidRPr="00A33539">
                    <w:rPr>
                      <w:rFonts w:ascii="Times New Roman" w:hAnsi="Times New Roman" w:cs="Times New Roman"/>
                    </w:rPr>
                    <w:t>180</w:t>
                  </w:r>
                  <w:bookmarkEnd w:id="47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152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31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r w:rsidRPr="00393D7B">
                    <w:rPr>
                      <w:rFonts w:ascii="Times New Roman" w:hAnsi="Times New Roman" w:cs="Times New Roman"/>
                      <w:b/>
                    </w:rPr>
                    <w:t>Выплаты по расходам, всего: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bookmarkStart w:id="48" w:name="sub_100829"/>
                  <w:r w:rsidRPr="00393D7B">
                    <w:rPr>
                      <w:rFonts w:ascii="Times New Roman" w:hAnsi="Times New Roman" w:cs="Times New Roman"/>
                      <w:b/>
                    </w:rPr>
                    <w:t>200</w:t>
                  </w:r>
                  <w:bookmarkEnd w:id="48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93D7B"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47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в том числе на: выплаты персоналу всего: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9" w:name="sub_108210"/>
                  <w:r w:rsidRPr="00A33539">
                    <w:rPr>
                      <w:rFonts w:ascii="Times New Roman" w:hAnsi="Times New Roman" w:cs="Times New Roman"/>
                    </w:rPr>
                    <w:t>210</w:t>
                  </w:r>
                  <w:bookmarkEnd w:id="49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798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0" w:name="sub_108211"/>
                  <w:r w:rsidRPr="00A33539">
                    <w:rPr>
                      <w:rFonts w:ascii="Times New Roman" w:hAnsi="Times New Roman" w:cs="Times New Roman"/>
                    </w:rPr>
                    <w:t>из них:</w:t>
                  </w:r>
                  <w:bookmarkEnd w:id="50"/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211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15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47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1" w:name="sub_108212"/>
                  <w:r w:rsidRPr="00A33539">
                    <w:rPr>
                      <w:rFonts w:ascii="Times New Roman" w:hAnsi="Times New Roman" w:cs="Times New Roman"/>
                    </w:rPr>
                    <w:t>социальные и иные выплаты населению, всего</w:t>
                  </w:r>
                  <w:bookmarkEnd w:id="51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220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15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из них: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47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2" w:name="sub_108213"/>
                  <w:r w:rsidRPr="00A33539">
                    <w:rPr>
                      <w:rFonts w:ascii="Times New Roman" w:hAnsi="Times New Roman" w:cs="Times New Roman"/>
                    </w:rPr>
                    <w:t>уплату налогов, сборов и иных платежей, всего</w:t>
                  </w:r>
                  <w:bookmarkEnd w:id="52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230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gridAfter w:val="1"/>
                <w:wAfter w:w="281" w:type="dxa"/>
                <w:trHeight w:val="15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из них: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472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3" w:name="sub_108214"/>
                  <w:r w:rsidRPr="00A33539">
                    <w:rPr>
                      <w:rFonts w:ascii="Times New Roman" w:hAnsi="Times New Roman" w:cs="Times New Roman"/>
                    </w:rPr>
                    <w:t>безвозмездные</w:t>
                  </w:r>
                  <w:bookmarkEnd w:id="53"/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перечисления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организациям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15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47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4" w:name="sub_108215"/>
                  <w:r w:rsidRPr="00A33539">
                    <w:rPr>
                      <w:rFonts w:ascii="Times New Roman" w:hAnsi="Times New Roman" w:cs="Times New Roman"/>
                    </w:rPr>
                    <w:t>прочие расходы (кроме расходов на закупку товаров, работ, услуг)</w:t>
                  </w:r>
                  <w:bookmarkEnd w:id="54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250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47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5" w:name="sub_108216"/>
                  <w:r w:rsidRPr="00A33539">
                    <w:rPr>
                      <w:rFonts w:ascii="Times New Roman" w:hAnsi="Times New Roman" w:cs="Times New Roman"/>
                    </w:rPr>
                    <w:lastRenderedPageBreak/>
                    <w:t>расходы на закупку товаров, работ, услуг, всего</w:t>
                  </w:r>
                  <w:bookmarkEnd w:id="55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260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15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47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bookmarkStart w:id="56" w:name="sub_108217"/>
                  <w:r w:rsidRPr="00D91920">
                    <w:rPr>
                      <w:rFonts w:ascii="Times New Roman" w:hAnsi="Times New Roman" w:cs="Times New Roman"/>
                      <w:b/>
                    </w:rPr>
                    <w:t>Поступление финансовых активов, всего:</w:t>
                  </w:r>
                  <w:bookmarkEnd w:id="56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300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31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7" w:name="sub_108218"/>
                  <w:r w:rsidRPr="00A33539">
                    <w:rPr>
                      <w:rFonts w:ascii="Times New Roman" w:hAnsi="Times New Roman" w:cs="Times New Roman"/>
                    </w:rPr>
                    <w:t>из них: увеличение остатков средств</w:t>
                  </w:r>
                  <w:bookmarkEnd w:id="57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310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152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8" w:name="sub_108219"/>
                  <w:r w:rsidRPr="00A33539">
                    <w:rPr>
                      <w:rFonts w:ascii="Times New Roman" w:hAnsi="Times New Roman" w:cs="Times New Roman"/>
                    </w:rPr>
                    <w:t>прочие поступления</w:t>
                  </w:r>
                  <w:bookmarkEnd w:id="58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320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47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bookmarkStart w:id="59" w:name="sub_108220"/>
                  <w:r w:rsidRPr="00D91920">
                    <w:rPr>
                      <w:rFonts w:ascii="Times New Roman" w:hAnsi="Times New Roman" w:cs="Times New Roman"/>
                      <w:b/>
                    </w:rPr>
                    <w:t>Выбытие финансовых активов, всего</w:t>
                  </w:r>
                  <w:bookmarkEnd w:id="59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400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31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60" w:name="sub_108221"/>
                  <w:r w:rsidRPr="00A33539">
                    <w:rPr>
                      <w:rFonts w:ascii="Times New Roman" w:hAnsi="Times New Roman" w:cs="Times New Roman"/>
                    </w:rPr>
                    <w:t>Из них: уменьшение остатков средств</w:t>
                  </w:r>
                  <w:bookmarkEnd w:id="60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410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15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61" w:name="sub_108222"/>
                  <w:r w:rsidRPr="00A33539">
                    <w:rPr>
                      <w:rFonts w:ascii="Times New Roman" w:hAnsi="Times New Roman" w:cs="Times New Roman"/>
                    </w:rPr>
                    <w:t>прочие выбытия</w:t>
                  </w:r>
                  <w:bookmarkEnd w:id="61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420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319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bookmarkStart w:id="62" w:name="sub_108223"/>
                  <w:r w:rsidRPr="00D91920">
                    <w:rPr>
                      <w:rFonts w:ascii="Times New Roman" w:hAnsi="Times New Roman" w:cs="Times New Roman"/>
                      <w:b/>
                    </w:rPr>
                    <w:t>Остаток средств на начало года</w:t>
                  </w:r>
                  <w:bookmarkEnd w:id="62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500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732170">
              <w:trPr>
                <w:trHeight w:val="326"/>
              </w:trPr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bookmarkStart w:id="63" w:name="sub_108224"/>
                  <w:r w:rsidRPr="00D91920">
                    <w:rPr>
                      <w:rFonts w:ascii="Times New Roman" w:hAnsi="Times New Roman" w:cs="Times New Roman"/>
                      <w:b/>
                    </w:rPr>
                    <w:t>Остаток средств на конец года</w:t>
                  </w:r>
                  <w:bookmarkEnd w:id="63"/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600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D623DC" w:rsidRDefault="00D623DC" w:rsidP="00D100E4">
            <w:pPr>
              <w:jc w:val="center"/>
              <w:rPr>
                <w:b/>
              </w:rPr>
            </w:pPr>
          </w:p>
          <w:p w:rsidR="00D623DC" w:rsidRDefault="00D623DC" w:rsidP="00D100E4">
            <w:pPr>
              <w:jc w:val="center"/>
              <w:rPr>
                <w:b/>
              </w:rPr>
            </w:pPr>
          </w:p>
          <w:p w:rsidR="00D623DC" w:rsidRDefault="00D623DC" w:rsidP="00D100E4">
            <w:pPr>
              <w:jc w:val="center"/>
              <w:rPr>
                <w:b/>
              </w:rPr>
            </w:pPr>
          </w:p>
          <w:p w:rsidR="00D623DC" w:rsidRDefault="00D623DC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043DC3" w:rsidRDefault="00043DC3" w:rsidP="00EB63CE">
            <w:pPr>
              <w:jc w:val="right"/>
              <w:rPr>
                <w:b/>
              </w:rPr>
            </w:pPr>
          </w:p>
          <w:p w:rsidR="00043DC3" w:rsidRDefault="00043DC3" w:rsidP="00EB63CE">
            <w:pPr>
              <w:jc w:val="right"/>
              <w:rPr>
                <w:b/>
              </w:rPr>
            </w:pPr>
          </w:p>
          <w:p w:rsidR="00433ED8" w:rsidRDefault="00433ED8" w:rsidP="00EB63CE">
            <w:pPr>
              <w:jc w:val="right"/>
              <w:rPr>
                <w:b/>
              </w:rPr>
            </w:pPr>
          </w:p>
          <w:p w:rsidR="00043DC3" w:rsidRDefault="00043DC3" w:rsidP="00EB63CE">
            <w:pPr>
              <w:jc w:val="right"/>
              <w:rPr>
                <w:b/>
              </w:rPr>
            </w:pPr>
          </w:p>
          <w:p w:rsidR="00A33539" w:rsidRPr="00EB63CE" w:rsidRDefault="00EB63CE" w:rsidP="00EB63CE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Таблица 2.1</w:t>
            </w:r>
          </w:p>
          <w:p w:rsidR="00A33539" w:rsidRDefault="00860098" w:rsidP="00D100E4">
            <w:pPr>
              <w:jc w:val="center"/>
              <w:rPr>
                <w:b/>
              </w:rPr>
            </w:pPr>
            <w:r>
              <w:rPr>
                <w:b/>
              </w:rPr>
              <w:t>Показатели выплат по расходам на закупку товаров, работ, услуг учреждения</w:t>
            </w:r>
          </w:p>
          <w:p w:rsidR="00860098" w:rsidRDefault="00860098" w:rsidP="00D100E4">
            <w:pPr>
              <w:jc w:val="center"/>
              <w:rPr>
                <w:b/>
              </w:rPr>
            </w:pPr>
            <w:r>
              <w:rPr>
                <w:b/>
              </w:rPr>
              <w:t>на________________________________20___г</w:t>
            </w:r>
          </w:p>
          <w:p w:rsidR="00A33539" w:rsidRDefault="00A33539" w:rsidP="00D100E4">
            <w:pPr>
              <w:jc w:val="center"/>
              <w:rPr>
                <w:b/>
              </w:rPr>
            </w:pPr>
          </w:p>
          <w:tbl>
            <w:tblPr>
              <w:tblW w:w="1542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694"/>
              <w:gridCol w:w="851"/>
              <w:gridCol w:w="1053"/>
              <w:gridCol w:w="1317"/>
              <w:gridCol w:w="1316"/>
              <w:gridCol w:w="1316"/>
              <w:gridCol w:w="1316"/>
              <w:gridCol w:w="1317"/>
              <w:gridCol w:w="1316"/>
              <w:gridCol w:w="1316"/>
              <w:gridCol w:w="1215"/>
              <w:gridCol w:w="1134"/>
              <w:gridCol w:w="263"/>
            </w:tblGrid>
            <w:tr w:rsidR="00BC6882" w:rsidRPr="00F67008" w:rsidTr="00BF6EE8">
              <w:tc>
                <w:tcPr>
                  <w:tcW w:w="1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Наименование показателя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5553AA">
                    <w:rPr>
                      <w:rFonts w:ascii="Times New Roman" w:hAnsi="Times New Roman" w:cs="Times New Roman"/>
                      <w:sz w:val="20"/>
                    </w:rPr>
                    <w:t>Код строки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Год</w:t>
                  </w:r>
                </w:p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начала</w:t>
                  </w:r>
                </w:p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закупки</w:t>
                  </w:r>
                </w:p>
              </w:tc>
              <w:tc>
                <w:tcPr>
                  <w:tcW w:w="1156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Сумма выплат по расходам на закупку товаров, работ и услуг, </w:t>
                  </w:r>
                  <w:proofErr w:type="spellStart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>руб</w:t>
                  </w:r>
                  <w:proofErr w:type="spellEnd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 (с точностью до двух знаков после запятой - 0,00</w:t>
                  </w:r>
                  <w:proofErr w:type="gramEnd"/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B50AB9" w:rsidRDefault="00BC6882" w:rsidP="00BC6882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94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всего на закупки</w:t>
                  </w:r>
                </w:p>
              </w:tc>
              <w:tc>
                <w:tcPr>
                  <w:tcW w:w="76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в том числе: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B50AB9" w:rsidRDefault="00BC6882" w:rsidP="00BC6882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949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9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в соответствии с </w:t>
                  </w:r>
                  <w:hyperlink r:id="rId61" w:history="1">
                    <w:r w:rsidRPr="002B787F">
                      <w:rPr>
                        <w:rStyle w:val="a4"/>
                        <w:rFonts w:ascii="Times New Roman" w:hAnsi="Times New Roman" w:cs="Times New Roman"/>
                        <w:b w:val="0"/>
                        <w:color w:val="auto"/>
                        <w:sz w:val="22"/>
                      </w:rPr>
                      <w:t>Федеральным законом</w:t>
                    </w:r>
                  </w:hyperlink>
                  <w:r w:rsidRPr="002B787F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от 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0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.04.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2013 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№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 44-ФЗ 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«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О контрактной системе в сфере закупок товаров, работ, услуг </w:t>
                  </w:r>
                  <w:proofErr w:type="gramStart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для</w:t>
                  </w:r>
                  <w:proofErr w:type="gramEnd"/>
                </w:p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обеспечения </w:t>
                  </w:r>
                  <w:proofErr w:type="gramStart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государственных</w:t>
                  </w:r>
                  <w:proofErr w:type="gramEnd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 и</w:t>
                  </w:r>
                </w:p>
                <w:p w:rsidR="00BC6882" w:rsidRPr="00B50AB9" w:rsidRDefault="00BC6882" w:rsidP="00D42F7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муниципальных нужд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»</w:t>
                  </w:r>
                </w:p>
              </w:tc>
              <w:tc>
                <w:tcPr>
                  <w:tcW w:w="36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в </w:t>
                  </w:r>
                  <w:proofErr w:type="gramStart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>соответствии</w:t>
                  </w:r>
                  <w:proofErr w:type="gramEnd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 с </w:t>
                  </w:r>
                  <w:hyperlink r:id="rId62" w:history="1">
                    <w:r w:rsidRPr="00D42F7B">
                      <w:rPr>
                        <w:rStyle w:val="a4"/>
                        <w:rFonts w:ascii="Times New Roman" w:hAnsi="Times New Roman" w:cs="Times New Roman"/>
                        <w:b w:val="0"/>
                        <w:color w:val="auto"/>
                        <w:sz w:val="22"/>
                      </w:rPr>
                      <w:t>Федеральным законом</w:t>
                    </w:r>
                  </w:hyperlink>
                  <w:r w:rsidRPr="00D42F7B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от 18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.07.2011</w:t>
                  </w:r>
                </w:p>
                <w:p w:rsidR="00BC6882" w:rsidRPr="00B50AB9" w:rsidRDefault="00D42F7B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№ 223-ФЗ «</w:t>
                  </w:r>
                  <w:r w:rsidR="00BC6882" w:rsidRPr="00B50AB9">
                    <w:rPr>
                      <w:rFonts w:ascii="Times New Roman" w:hAnsi="Times New Roman" w:cs="Times New Roman"/>
                      <w:sz w:val="22"/>
                    </w:rPr>
                    <w:t>О закупках товаров,</w:t>
                  </w:r>
                </w:p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работ, услуг отдельными видами</w:t>
                  </w:r>
                </w:p>
                <w:p w:rsidR="00BC6882" w:rsidRPr="00B50AB9" w:rsidRDefault="00BC6882" w:rsidP="00D42F7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юридических лиц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»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Default="00BC6882">
                  <w:pPr>
                    <w:rPr>
                      <w:sz w:val="22"/>
                    </w:rPr>
                  </w:pPr>
                </w:p>
                <w:p w:rsidR="00BC6882" w:rsidRDefault="00BC6882">
                  <w:pPr>
                    <w:rPr>
                      <w:sz w:val="22"/>
                    </w:rPr>
                  </w:pPr>
                </w:p>
                <w:p w:rsidR="00BC6882" w:rsidRDefault="00BC6882">
                  <w:pPr>
                    <w:rPr>
                      <w:sz w:val="22"/>
                    </w:rPr>
                  </w:pPr>
                </w:p>
                <w:p w:rsidR="00BC6882" w:rsidRDefault="00BC6882">
                  <w:pPr>
                    <w:rPr>
                      <w:sz w:val="22"/>
                    </w:rPr>
                  </w:pPr>
                </w:p>
                <w:p w:rsidR="00BC6882" w:rsidRPr="00B50AB9" w:rsidRDefault="00BC6882" w:rsidP="00BC6882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очередной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финансовый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1-ый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периода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2-ой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периода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очередной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финансовый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год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1-ый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периода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2-ой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периода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очередной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финансовый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год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1 -</w:t>
                  </w:r>
                  <w:proofErr w:type="spellStart"/>
                  <w:r w:rsidRPr="00BA321B">
                    <w:rPr>
                      <w:rFonts w:ascii="Times New Roman" w:hAnsi="Times New Roman" w:cs="Times New Roman"/>
                      <w:sz w:val="20"/>
                    </w:rPr>
                    <w:t>ый</w:t>
                  </w:r>
                  <w:proofErr w:type="spellEnd"/>
                  <w:r w:rsidRPr="00BA321B">
                    <w:rPr>
                      <w:rFonts w:ascii="Times New Roman" w:hAnsi="Times New Roman" w:cs="Times New Roman"/>
                      <w:sz w:val="20"/>
                    </w:rPr>
                    <w:t xml:space="preserve">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периода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1-ый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 периода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bookmarkStart w:id="64" w:name="sub_100834"/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1</w:t>
                  </w:r>
                  <w:bookmarkEnd w:id="64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6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8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9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10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12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B50AB9" w:rsidRDefault="00BC6882" w:rsidP="00BC688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D623DC" w:rsidRDefault="00BC6882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r w:rsidRPr="00D623DC">
                    <w:rPr>
                      <w:rFonts w:ascii="Times New Roman" w:hAnsi="Times New Roman" w:cs="Times New Roman"/>
                      <w:b/>
                    </w:rPr>
                    <w:t>Выплаты по</w:t>
                  </w:r>
                </w:p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D623DC">
                    <w:rPr>
                      <w:rFonts w:ascii="Times New Roman" w:hAnsi="Times New Roman" w:cs="Times New Roman"/>
                      <w:b/>
                    </w:rPr>
                    <w:t>расходам на закупку товаров, работ, услуг всего: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65" w:name="sub_100831"/>
                  <w:r w:rsidRPr="00F67008">
                    <w:rPr>
                      <w:rFonts w:ascii="Times New Roman" w:hAnsi="Times New Roman" w:cs="Times New Roman"/>
                    </w:rPr>
                    <w:t>0001</w:t>
                  </w:r>
                  <w:bookmarkEnd w:id="65"/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на оплату</w:t>
                  </w:r>
                </w:p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контрактов</w:t>
                  </w:r>
                </w:p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заключенных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до начала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очередного финансового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66" w:name="sub_100832"/>
                  <w:r w:rsidRPr="00F67008">
                    <w:rPr>
                      <w:rFonts w:ascii="Times New Roman" w:hAnsi="Times New Roman" w:cs="Times New Roman"/>
                    </w:rPr>
                    <w:t>1001</w:t>
                  </w:r>
                  <w:bookmarkEnd w:id="66"/>
                </w:p>
              </w:tc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года: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на закупку товаров работ, услуг по году начала закупки: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67" w:name="sub_100833"/>
                  <w:r w:rsidRPr="00F67008">
                    <w:rPr>
                      <w:rFonts w:ascii="Times New Roman" w:hAnsi="Times New Roman" w:cs="Times New Roman"/>
                    </w:rPr>
                    <w:t>2001</w:t>
                  </w:r>
                  <w:bookmarkEnd w:id="67"/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33539" w:rsidRPr="00D100E4" w:rsidRDefault="00A33539" w:rsidP="00BF6EE8">
            <w:pPr>
              <w:rPr>
                <w:b/>
              </w:rPr>
            </w:pPr>
          </w:p>
        </w:tc>
      </w:tr>
    </w:tbl>
    <w:p w:rsidR="004444F4" w:rsidRDefault="004444F4">
      <w:pPr>
        <w:spacing w:after="200" w:line="276" w:lineRule="auto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  <w:sectPr w:rsidR="00A42BD1" w:rsidSect="00043DC3">
          <w:pgSz w:w="16837" w:h="11905" w:orient="landscape"/>
          <w:pgMar w:top="567" w:right="533" w:bottom="709" w:left="1134" w:header="720" w:footer="720" w:gutter="0"/>
          <w:cols w:space="720"/>
          <w:noEndnote/>
        </w:sectPr>
      </w:pPr>
    </w:p>
    <w:p w:rsidR="007E5EB3" w:rsidRPr="007E5EB3" w:rsidRDefault="007E5EB3" w:rsidP="007E5EB3">
      <w:pPr>
        <w:ind w:firstLine="698"/>
        <w:jc w:val="right"/>
        <w:rPr>
          <w:rStyle w:val="a3"/>
          <w:color w:val="auto"/>
        </w:rPr>
      </w:pPr>
      <w:r>
        <w:rPr>
          <w:rStyle w:val="a3"/>
          <w:color w:val="auto"/>
        </w:rPr>
        <w:lastRenderedPageBreak/>
        <w:t>Т</w:t>
      </w:r>
      <w:r w:rsidRPr="007E5EB3">
        <w:rPr>
          <w:rStyle w:val="a3"/>
          <w:color w:val="auto"/>
        </w:rPr>
        <w:t>аблица 3</w:t>
      </w:r>
    </w:p>
    <w:p w:rsidR="007E5EB3" w:rsidRDefault="007E5EB3" w:rsidP="007E5EB3"/>
    <w:p w:rsidR="007E5EB3" w:rsidRPr="007E5EB3" w:rsidRDefault="007E5EB3" w:rsidP="007E5EB3">
      <w:pPr>
        <w:pStyle w:val="1"/>
      </w:pPr>
      <w:r w:rsidRPr="007E5EB3">
        <w:rPr>
          <w:rStyle w:val="a3"/>
          <w:rFonts w:ascii="Times New Roman" w:eastAsia="Times New Roman" w:hAnsi="Times New Roman"/>
          <w:b/>
          <w:color w:val="auto"/>
        </w:rPr>
        <w:t>Сведения о средствах, поступающих во временное распоряжение учреждения (подразделения)</w:t>
      </w:r>
      <w:r w:rsidRPr="007E5EB3">
        <w:rPr>
          <w:rStyle w:val="a3"/>
          <w:rFonts w:ascii="Times New Roman" w:eastAsia="Times New Roman" w:hAnsi="Times New Roman"/>
          <w:b/>
          <w:color w:val="auto"/>
        </w:rPr>
        <w:br/>
        <w:t>на __________________________________________________ 20__г.</w:t>
      </w:r>
      <w:r>
        <w:br/>
      </w:r>
      <w:r w:rsidRPr="007E5EB3">
        <w:rPr>
          <w:rStyle w:val="a3"/>
          <w:rFonts w:ascii="Times New Roman" w:eastAsia="Times New Roman" w:hAnsi="Times New Roman"/>
          <w:color w:val="auto"/>
        </w:rPr>
        <w:t>(очередной финансовый год)</w:t>
      </w:r>
    </w:p>
    <w:p w:rsidR="007E5EB3" w:rsidRDefault="007E5EB3" w:rsidP="007E5EB3">
      <w:pPr>
        <w:pStyle w:val="a5"/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34"/>
        <w:gridCol w:w="1728"/>
        <w:gridCol w:w="8547"/>
      </w:tblGrid>
      <w:tr w:rsidR="007E5EB3" w:rsidTr="000302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B3" w:rsidRPr="007E5EB3" w:rsidRDefault="007E5EB3" w:rsidP="007E5E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E5EB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B3" w:rsidRPr="007E5EB3" w:rsidRDefault="007E5EB3" w:rsidP="007E5E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E5EB3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Default="007E5E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E5EB3">
              <w:rPr>
                <w:rFonts w:ascii="Times New Roman" w:hAnsi="Times New Roman" w:cs="Times New Roman"/>
              </w:rPr>
              <w:t>Сумма</w:t>
            </w:r>
          </w:p>
          <w:p w:rsidR="007E5EB3" w:rsidRPr="007E5EB3" w:rsidRDefault="007E5E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E5EB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E5EB3">
              <w:rPr>
                <w:rFonts w:ascii="Times New Roman" w:hAnsi="Times New Roman" w:cs="Times New Roman"/>
              </w:rPr>
              <w:t>руб</w:t>
            </w:r>
            <w:proofErr w:type="spellEnd"/>
            <w:r w:rsidRPr="007E5EB3">
              <w:rPr>
                <w:rFonts w:ascii="Times New Roman" w:hAnsi="Times New Roman" w:cs="Times New Roman"/>
              </w:rPr>
              <w:t>, с точностью до двух знаков после запятой - 0,00)</w:t>
            </w:r>
          </w:p>
        </w:tc>
      </w:tr>
      <w:tr w:rsidR="007E5EB3" w:rsidTr="000302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E5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E5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E5EB3">
              <w:rPr>
                <w:rFonts w:ascii="Times New Roman" w:hAnsi="Times New Roman" w:cs="Times New Roman"/>
              </w:rPr>
              <w:t>3</w:t>
            </w:r>
          </w:p>
        </w:tc>
      </w:tr>
      <w:tr w:rsidR="007E5EB3" w:rsidTr="000302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d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bookmarkStart w:id="68" w:name="sub_100841"/>
            <w:r w:rsidRPr="007E5EB3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Остаток средств на начало года</w:t>
            </w:r>
            <w:bookmarkEnd w:id="68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5"/>
              <w:jc w:val="center"/>
              <w:rPr>
                <w:rStyle w:val="a4"/>
                <w:rFonts w:ascii="Times New Roman" w:eastAsia="Calibri" w:hAnsi="Times New Roman" w:cs="Times New Roman"/>
                <w:b w:val="0"/>
                <w:color w:val="auto"/>
              </w:rPr>
            </w:pPr>
            <w:r w:rsidRPr="007E5EB3">
              <w:rPr>
                <w:rStyle w:val="a4"/>
                <w:rFonts w:ascii="Times New Roman" w:eastAsia="Calibri" w:hAnsi="Times New Roman" w:cs="Times New Roman"/>
                <w:b w:val="0"/>
                <w:color w:val="auto"/>
              </w:rPr>
              <w:t>010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EB3" w:rsidRDefault="007E5EB3">
            <w:pPr>
              <w:pStyle w:val="a5"/>
            </w:pPr>
          </w:p>
        </w:tc>
      </w:tr>
      <w:tr w:rsidR="007E5EB3" w:rsidTr="000302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d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7E5EB3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Остаток средств на конец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5"/>
              <w:jc w:val="center"/>
              <w:rPr>
                <w:rStyle w:val="a4"/>
                <w:rFonts w:ascii="Times New Roman" w:eastAsia="Calibri" w:hAnsi="Times New Roman" w:cs="Times New Roman"/>
                <w:b w:val="0"/>
                <w:color w:val="auto"/>
              </w:rPr>
            </w:pPr>
            <w:bookmarkStart w:id="69" w:name="sub_100842"/>
            <w:r w:rsidRPr="007E5EB3">
              <w:rPr>
                <w:rStyle w:val="a4"/>
                <w:rFonts w:ascii="Times New Roman" w:eastAsia="Calibri" w:hAnsi="Times New Roman" w:cs="Times New Roman"/>
                <w:b w:val="0"/>
                <w:color w:val="auto"/>
              </w:rPr>
              <w:t>020</w:t>
            </w:r>
            <w:bookmarkEnd w:id="69"/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EB3" w:rsidRDefault="007E5EB3">
            <w:pPr>
              <w:pStyle w:val="a5"/>
            </w:pPr>
          </w:p>
        </w:tc>
      </w:tr>
      <w:tr w:rsidR="007E5EB3" w:rsidTr="000302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d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7E5EB3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Поступление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5"/>
              <w:jc w:val="center"/>
              <w:rPr>
                <w:rStyle w:val="a4"/>
                <w:rFonts w:ascii="Times New Roman" w:eastAsia="Calibri" w:hAnsi="Times New Roman" w:cs="Times New Roman"/>
                <w:b w:val="0"/>
                <w:color w:val="auto"/>
              </w:rPr>
            </w:pPr>
            <w:bookmarkStart w:id="70" w:name="sub_100843"/>
            <w:r w:rsidRPr="007E5EB3">
              <w:rPr>
                <w:rStyle w:val="a4"/>
                <w:rFonts w:ascii="Times New Roman" w:eastAsia="Calibri" w:hAnsi="Times New Roman" w:cs="Times New Roman"/>
                <w:b w:val="0"/>
                <w:color w:val="auto"/>
              </w:rPr>
              <w:t>030</w:t>
            </w:r>
            <w:bookmarkEnd w:id="70"/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EB3" w:rsidRDefault="007E5EB3">
            <w:pPr>
              <w:pStyle w:val="a5"/>
            </w:pPr>
          </w:p>
        </w:tc>
      </w:tr>
      <w:tr w:rsidR="007E5EB3" w:rsidTr="000302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 w:rsidP="007E5EB3">
            <w:pPr>
              <w:pStyle w:val="ad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 w:rsidP="007E5EB3">
            <w:pPr>
              <w:pStyle w:val="ad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EB3" w:rsidRDefault="007E5EB3">
            <w:pPr>
              <w:pStyle w:val="a5"/>
            </w:pPr>
          </w:p>
        </w:tc>
      </w:tr>
      <w:tr w:rsidR="007E5EB3" w:rsidTr="000302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d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7E5EB3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Выбытие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>
            <w:pPr>
              <w:pStyle w:val="a5"/>
              <w:jc w:val="center"/>
              <w:rPr>
                <w:rStyle w:val="a4"/>
                <w:rFonts w:ascii="Times New Roman" w:eastAsia="Calibri" w:hAnsi="Times New Roman" w:cs="Times New Roman"/>
                <w:b w:val="0"/>
                <w:color w:val="auto"/>
              </w:rPr>
            </w:pPr>
            <w:bookmarkStart w:id="71" w:name="sub_100844"/>
            <w:r w:rsidRPr="007E5EB3">
              <w:rPr>
                <w:rStyle w:val="a4"/>
                <w:rFonts w:ascii="Times New Roman" w:eastAsia="Calibri" w:hAnsi="Times New Roman" w:cs="Times New Roman"/>
                <w:b w:val="0"/>
                <w:color w:val="auto"/>
              </w:rPr>
              <w:t>040</w:t>
            </w:r>
            <w:bookmarkEnd w:id="71"/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EB3" w:rsidRDefault="007E5EB3">
            <w:pPr>
              <w:pStyle w:val="a5"/>
            </w:pPr>
          </w:p>
        </w:tc>
      </w:tr>
      <w:tr w:rsidR="007E5EB3" w:rsidTr="000302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 w:rsidP="007E5EB3">
            <w:pPr>
              <w:pStyle w:val="ad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3" w:rsidRPr="007E5EB3" w:rsidRDefault="007E5EB3" w:rsidP="007E5EB3">
            <w:pPr>
              <w:pStyle w:val="ad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EB3" w:rsidRDefault="007E5EB3">
            <w:pPr>
              <w:pStyle w:val="a5"/>
            </w:pPr>
          </w:p>
        </w:tc>
      </w:tr>
    </w:tbl>
    <w:p w:rsidR="0003022E" w:rsidRDefault="0003022E" w:rsidP="00C65B17">
      <w:pPr>
        <w:ind w:firstLine="698"/>
        <w:jc w:val="right"/>
        <w:rPr>
          <w:rStyle w:val="a3"/>
          <w:color w:val="auto"/>
        </w:rPr>
      </w:pPr>
    </w:p>
    <w:p w:rsidR="0003022E" w:rsidRDefault="0003022E" w:rsidP="00C65B17">
      <w:pPr>
        <w:ind w:firstLine="698"/>
        <w:jc w:val="right"/>
        <w:rPr>
          <w:rStyle w:val="a3"/>
          <w:color w:val="auto"/>
        </w:rPr>
      </w:pPr>
    </w:p>
    <w:p w:rsidR="00C65B17" w:rsidRDefault="00C65B17" w:rsidP="00C65B17">
      <w:pPr>
        <w:ind w:firstLine="698"/>
        <w:jc w:val="right"/>
        <w:rPr>
          <w:rStyle w:val="a3"/>
          <w:color w:val="auto"/>
        </w:rPr>
      </w:pPr>
      <w:r>
        <w:rPr>
          <w:rStyle w:val="a3"/>
          <w:color w:val="auto"/>
        </w:rPr>
        <w:t xml:space="preserve">Таблица </w:t>
      </w:r>
      <w:r w:rsidR="007E5EB3">
        <w:rPr>
          <w:rStyle w:val="a3"/>
          <w:color w:val="auto"/>
        </w:rPr>
        <w:t>4</w:t>
      </w:r>
    </w:p>
    <w:p w:rsidR="00C65B17" w:rsidRDefault="00C65B17" w:rsidP="00C65B17">
      <w:pPr>
        <w:ind w:firstLine="698"/>
        <w:jc w:val="center"/>
        <w:rPr>
          <w:rStyle w:val="a3"/>
          <w:color w:val="auto"/>
        </w:rPr>
      </w:pPr>
    </w:p>
    <w:p w:rsidR="00C65B17" w:rsidRDefault="00C65B17" w:rsidP="00C65B17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Справочная информация</w:t>
      </w: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tbl>
      <w:tblPr>
        <w:tblW w:w="15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98"/>
        <w:gridCol w:w="2819"/>
        <w:gridCol w:w="2995"/>
      </w:tblGrid>
      <w:tr w:rsidR="00C65B17" w:rsidRPr="00C65B17" w:rsidTr="003A6DE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 xml:space="preserve">Сумма (тыс. </w:t>
            </w:r>
            <w:proofErr w:type="spellStart"/>
            <w:r w:rsidRPr="00C65B17">
              <w:rPr>
                <w:rFonts w:ascii="Times New Roman" w:hAnsi="Times New Roman" w:cs="Times New Roman"/>
              </w:rPr>
              <w:t>руб</w:t>
            </w:r>
            <w:proofErr w:type="spellEnd"/>
            <w:r w:rsidRPr="00C65B17">
              <w:rPr>
                <w:rFonts w:ascii="Times New Roman" w:hAnsi="Times New Roman" w:cs="Times New Roman"/>
              </w:rPr>
              <w:t>)</w:t>
            </w:r>
          </w:p>
        </w:tc>
      </w:tr>
      <w:tr w:rsidR="00C65B17" w:rsidRPr="00C65B17" w:rsidTr="003A6DE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3</w:t>
            </w:r>
          </w:p>
        </w:tc>
      </w:tr>
      <w:tr w:rsidR="00C65B17" w:rsidRPr="00C65B17" w:rsidTr="003A6DE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d"/>
              <w:rPr>
                <w:rFonts w:ascii="Times New Roman" w:hAnsi="Times New Roman" w:cs="Times New Roman"/>
              </w:rPr>
            </w:pPr>
            <w:bookmarkStart w:id="72" w:name="sub_100852"/>
            <w:r w:rsidRPr="00C65B17">
              <w:rPr>
                <w:rFonts w:ascii="Times New Roman" w:hAnsi="Times New Roman" w:cs="Times New Roman"/>
              </w:rPr>
              <w:t>Объем публичных обязательств, всего:</w:t>
            </w:r>
            <w:bookmarkEnd w:id="72"/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B17" w:rsidRPr="00C65B17" w:rsidRDefault="00C65B17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65B17" w:rsidRPr="00C65B17" w:rsidTr="003A6DE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d"/>
              <w:rPr>
                <w:rFonts w:ascii="Times New Roman" w:hAnsi="Times New Roman" w:cs="Times New Roman"/>
              </w:rPr>
            </w:pPr>
            <w:bookmarkStart w:id="73" w:name="sub_100853"/>
            <w:r w:rsidRPr="00C65B17">
              <w:rPr>
                <w:rFonts w:ascii="Times New Roman" w:hAnsi="Times New Roman" w:cs="Times New Roman"/>
              </w:rPr>
              <w:t xml:space="preserve">Объем бюджетных инвестиций (в части переданных полномочий государственного (муниципального) заказчика в соответствии с </w:t>
            </w:r>
            <w:hyperlink r:id="rId63" w:history="1">
              <w:r w:rsidRPr="00C65B17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Бюджетным кодексом</w:t>
              </w:r>
            </w:hyperlink>
            <w:r w:rsidRPr="00C65B17">
              <w:rPr>
                <w:rFonts w:ascii="Times New Roman" w:hAnsi="Times New Roman" w:cs="Times New Roman"/>
              </w:rPr>
              <w:t xml:space="preserve"> Российской Федерации), всего:</w:t>
            </w:r>
            <w:bookmarkEnd w:id="73"/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B17" w:rsidRPr="00C65B17" w:rsidRDefault="00C65B17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65B17" w:rsidRPr="00C65B17" w:rsidTr="003A6DE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d"/>
              <w:rPr>
                <w:rFonts w:ascii="Times New Roman" w:hAnsi="Times New Roman" w:cs="Times New Roman"/>
              </w:rPr>
            </w:pPr>
            <w:bookmarkStart w:id="74" w:name="sub_100851"/>
            <w:r w:rsidRPr="00C65B17">
              <w:rPr>
                <w:rFonts w:ascii="Times New Roman" w:hAnsi="Times New Roman" w:cs="Times New Roman"/>
              </w:rPr>
              <w:t>Объем средств, поступивших во временное распоряжение, всего:</w:t>
            </w:r>
            <w:bookmarkEnd w:id="74"/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B17" w:rsidRPr="00C65B17" w:rsidRDefault="00C65B17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A42BD1" w:rsidRDefault="00A42BD1" w:rsidP="00C65B17">
      <w:pPr>
        <w:ind w:firstLine="698"/>
        <w:jc w:val="both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bookmarkEnd w:id="38"/>
    <w:p w:rsidR="003A6DE8" w:rsidRDefault="003A6DE8" w:rsidP="003A6DE8">
      <w:pPr>
        <w:ind w:firstLine="709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 </w:t>
      </w:r>
      <w:r w:rsidR="00433ED8">
        <w:rPr>
          <w:b/>
          <w:bCs/>
        </w:rPr>
        <w:t>2</w:t>
      </w:r>
    </w:p>
    <w:p w:rsidR="003A6DE8" w:rsidRPr="00EC5D51" w:rsidRDefault="003A6DE8" w:rsidP="003A6DE8">
      <w:pPr>
        <w:pStyle w:val="1"/>
        <w:rPr>
          <w:rFonts w:ascii="Times New Roman" w:hAnsi="Times New Roman"/>
          <w:color w:val="auto"/>
        </w:rPr>
      </w:pPr>
      <w:r w:rsidRPr="00EC5D51">
        <w:rPr>
          <w:rFonts w:ascii="Times New Roman" w:hAnsi="Times New Roman"/>
          <w:color w:val="auto"/>
        </w:rPr>
        <w:t>Расчеты</w:t>
      </w:r>
      <w:r w:rsidRPr="00EC5D51">
        <w:rPr>
          <w:rFonts w:ascii="Times New Roman" w:hAnsi="Times New Roman"/>
          <w:color w:val="auto"/>
        </w:rPr>
        <w:br/>
        <w:t>(обоснования) к плану финансово-хозяйственной деятельности муниципального</w:t>
      </w:r>
      <w:r w:rsidR="002C3E10">
        <w:rPr>
          <w:rFonts w:ascii="Times New Roman" w:hAnsi="Times New Roman"/>
          <w:color w:val="auto"/>
        </w:rPr>
        <w:t xml:space="preserve"> автономного</w:t>
      </w:r>
      <w:r w:rsidRPr="00EC5D51">
        <w:rPr>
          <w:rFonts w:ascii="Times New Roman" w:hAnsi="Times New Roman"/>
          <w:color w:val="auto"/>
        </w:rPr>
        <w:t xml:space="preserve"> учреждения</w:t>
      </w:r>
    </w:p>
    <w:p w:rsidR="003A6DE8" w:rsidRPr="00EC5D51" w:rsidRDefault="003A6DE8" w:rsidP="003A6DE8"/>
    <w:p w:rsidR="003A6DE8" w:rsidRPr="00EC5D51" w:rsidRDefault="003A6DE8" w:rsidP="003A6DE8">
      <w:pPr>
        <w:pStyle w:val="1"/>
        <w:rPr>
          <w:rFonts w:ascii="Times New Roman" w:hAnsi="Times New Roman"/>
          <w:color w:val="auto"/>
        </w:rPr>
      </w:pPr>
      <w:bookmarkStart w:id="75" w:name="sub_2100"/>
      <w:r w:rsidRPr="00EC5D51">
        <w:rPr>
          <w:rFonts w:ascii="Times New Roman" w:hAnsi="Times New Roman"/>
          <w:color w:val="auto"/>
        </w:rPr>
        <w:t xml:space="preserve">1. Расчеты (обоснования) выплат персоналу (строка 210) </w:t>
      </w:r>
    </w:p>
    <w:bookmarkEnd w:id="75"/>
    <w:p w:rsidR="003A6DE8" w:rsidRPr="00EC5D51" w:rsidRDefault="003A6DE8" w:rsidP="003A6DE8">
      <w:pPr>
        <w:pStyle w:val="ad"/>
        <w:rPr>
          <w:rFonts w:ascii="Times New Roman" w:hAnsi="Times New Roman" w:cs="Times New Roman"/>
        </w:rPr>
      </w:pPr>
      <w:r w:rsidRPr="00EC5D51">
        <w:rPr>
          <w:rFonts w:ascii="Times New Roman" w:hAnsi="Times New Roman" w:cs="Times New Roman"/>
        </w:rPr>
        <w:t>Код видов расходов _________________________________________________________________________ ____________</w:t>
      </w:r>
    </w:p>
    <w:p w:rsidR="003A6DE8" w:rsidRPr="00EC5D51" w:rsidRDefault="003A6DE8" w:rsidP="003A6DE8"/>
    <w:p w:rsidR="003A6DE8" w:rsidRPr="00EC5D51" w:rsidRDefault="003A6DE8" w:rsidP="003A6DE8">
      <w:pPr>
        <w:pStyle w:val="ad"/>
        <w:rPr>
          <w:rFonts w:ascii="Times New Roman" w:hAnsi="Times New Roman" w:cs="Times New Roman"/>
        </w:rPr>
      </w:pPr>
      <w:r w:rsidRPr="00EC5D51">
        <w:rPr>
          <w:rFonts w:ascii="Times New Roman" w:hAnsi="Times New Roman" w:cs="Times New Roman"/>
        </w:rPr>
        <w:t>Источник финансового обеспечения ________________________________________________________________________</w:t>
      </w:r>
    </w:p>
    <w:p w:rsidR="003A6DE8" w:rsidRPr="00EC5D51" w:rsidRDefault="003A6DE8" w:rsidP="003A6DE8"/>
    <w:p w:rsidR="003A6DE8" w:rsidRPr="009C7448" w:rsidRDefault="003A6DE8" w:rsidP="003A6DE8">
      <w:pPr>
        <w:pStyle w:val="1"/>
        <w:rPr>
          <w:rFonts w:ascii="Times New Roman" w:hAnsi="Times New Roman"/>
          <w:color w:val="auto"/>
        </w:rPr>
      </w:pPr>
      <w:bookmarkStart w:id="76" w:name="sub_2101"/>
      <w:r w:rsidRPr="009C7448">
        <w:rPr>
          <w:rFonts w:ascii="Times New Roman" w:hAnsi="Times New Roman"/>
          <w:color w:val="auto"/>
        </w:rPr>
        <w:t>1.1. Расчеты (обоснования) расходов на оплату труда</w:t>
      </w:r>
    </w:p>
    <w:bookmarkEnd w:id="76"/>
    <w:p w:rsidR="003A6DE8" w:rsidRPr="00EC5D51" w:rsidRDefault="003A6DE8" w:rsidP="003A6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5"/>
        <w:gridCol w:w="1387"/>
        <w:gridCol w:w="1665"/>
        <w:gridCol w:w="832"/>
        <w:gridCol w:w="1665"/>
        <w:gridCol w:w="2081"/>
        <w:gridCol w:w="2081"/>
        <w:gridCol w:w="1526"/>
        <w:gridCol w:w="1665"/>
        <w:gridCol w:w="1803"/>
      </w:tblGrid>
      <w:tr w:rsidR="003A6DE8" w:rsidRPr="00EC5D51" w:rsidTr="00C45AA8">
        <w:tc>
          <w:tcPr>
            <w:tcW w:w="5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</w:t>
            </w:r>
            <w:r w:rsidRPr="009C7448">
              <w:rPr>
                <w:rFonts w:ascii="Times New Roman" w:hAnsi="Times New Roman" w:cs="Times New Roman"/>
                <w:sz w:val="22"/>
              </w:rPr>
              <w:t> </w:t>
            </w:r>
            <w:proofErr w:type="spellStart"/>
            <w:proofErr w:type="gramStart"/>
            <w:r w:rsidRPr="009C7448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 w:rsidRPr="009C7448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9C7448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Должность,</w:t>
            </w:r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группа должностей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9C7448">
              <w:rPr>
                <w:rFonts w:ascii="Times New Roman" w:hAnsi="Times New Roman" w:cs="Times New Roman"/>
                <w:sz w:val="22"/>
              </w:rPr>
              <w:t>Установленная</w:t>
            </w:r>
            <w:proofErr w:type="gramEnd"/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численность,</w:t>
            </w:r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 xml:space="preserve">Среднемесячный </w:t>
            </w:r>
            <w:proofErr w:type="gramStart"/>
            <w:r w:rsidRPr="009C7448">
              <w:rPr>
                <w:rFonts w:ascii="Times New Roman" w:hAnsi="Times New Roman" w:cs="Times New Roman"/>
                <w:sz w:val="22"/>
              </w:rPr>
              <w:t>размер оплаты труда</w:t>
            </w:r>
            <w:proofErr w:type="gramEnd"/>
            <w:r w:rsidRPr="009C7448">
              <w:rPr>
                <w:rFonts w:ascii="Times New Roman" w:hAnsi="Times New Roman" w:cs="Times New Roman"/>
                <w:sz w:val="22"/>
              </w:rPr>
              <w:t xml:space="preserve"> на одного работника, руб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 xml:space="preserve">Ежемесячная надбавка </w:t>
            </w:r>
            <w:proofErr w:type="gramStart"/>
            <w:r w:rsidRPr="009C7448">
              <w:rPr>
                <w:rFonts w:ascii="Times New Roman" w:hAnsi="Times New Roman" w:cs="Times New Roman"/>
                <w:sz w:val="22"/>
              </w:rPr>
              <w:t>к</w:t>
            </w:r>
            <w:proofErr w:type="gramEnd"/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должностному окладу, %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Районный коэффициент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Фонд оплаты</w:t>
            </w:r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труда в год, руб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9C7448">
              <w:rPr>
                <w:rFonts w:ascii="Times New Roman" w:hAnsi="Times New Roman" w:cs="Times New Roman"/>
                <w:sz w:val="22"/>
              </w:rPr>
              <w:t xml:space="preserve">(гр. 3 </w:t>
            </w:r>
            <w:proofErr w:type="spellStart"/>
            <w:r w:rsidRPr="009C7448">
              <w:rPr>
                <w:rFonts w:ascii="Times New Roman" w:hAnsi="Times New Roman" w:cs="Times New Roman"/>
                <w:sz w:val="22"/>
              </w:rPr>
              <w:t>х</w:t>
            </w:r>
            <w:proofErr w:type="spellEnd"/>
            <w:r w:rsidRPr="009C7448">
              <w:rPr>
                <w:rFonts w:ascii="Times New Roman" w:hAnsi="Times New Roman" w:cs="Times New Roman"/>
                <w:sz w:val="22"/>
              </w:rPr>
              <w:t xml:space="preserve"> гр. 4 </w:t>
            </w:r>
            <w:proofErr w:type="spellStart"/>
            <w:r w:rsidRPr="009C7448">
              <w:rPr>
                <w:rFonts w:ascii="Times New Roman" w:hAnsi="Times New Roman" w:cs="Times New Roman"/>
                <w:sz w:val="22"/>
              </w:rPr>
              <w:t>х</w:t>
            </w:r>
            <w:proofErr w:type="spellEnd"/>
            <w:proofErr w:type="gramEnd"/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(1+гр. 8/100)</w:t>
            </w:r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C7448">
              <w:rPr>
                <w:rFonts w:ascii="Times New Roman" w:hAnsi="Times New Roman" w:cs="Times New Roman"/>
                <w:sz w:val="22"/>
              </w:rPr>
              <w:t>х</w:t>
            </w:r>
            <w:proofErr w:type="spellEnd"/>
            <w:r w:rsidRPr="009C7448">
              <w:rPr>
                <w:rFonts w:ascii="Times New Roman" w:hAnsi="Times New Roman" w:cs="Times New Roman"/>
                <w:sz w:val="22"/>
              </w:rPr>
              <w:t xml:space="preserve"> гр. 9х 12)</w:t>
            </w:r>
          </w:p>
        </w:tc>
      </w:tr>
      <w:tr w:rsidR="003A6DE8" w:rsidRPr="00EC5D51" w:rsidTr="00C45AA8">
        <w:tc>
          <w:tcPr>
            <w:tcW w:w="5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в том числе: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5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по должностному окладу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по выплатам</w:t>
            </w:r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компенсационного</w:t>
            </w:r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характера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по выплатам</w:t>
            </w:r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стимулирующего</w:t>
            </w:r>
          </w:p>
          <w:p w:rsidR="003A6DE8" w:rsidRPr="009C7448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9C7448">
              <w:rPr>
                <w:rFonts w:ascii="Times New Roman" w:hAnsi="Times New Roman" w:cs="Times New Roman"/>
                <w:sz w:val="22"/>
              </w:rPr>
              <w:t>характера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10</w:t>
            </w:r>
          </w:p>
        </w:tc>
      </w:tr>
      <w:tr w:rsidR="003A6DE8" w:rsidRPr="00EC5D51" w:rsidTr="00C45AA8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1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EC5D51" w:rsidRDefault="003A6DE8" w:rsidP="003A6DE8"/>
    <w:p w:rsidR="003A6DE8" w:rsidRPr="009C7448" w:rsidRDefault="003A6DE8" w:rsidP="003A6DE8">
      <w:pPr>
        <w:pStyle w:val="1"/>
        <w:rPr>
          <w:rFonts w:ascii="Times New Roman" w:hAnsi="Times New Roman"/>
          <w:color w:val="auto"/>
        </w:rPr>
      </w:pPr>
      <w:bookmarkStart w:id="77" w:name="sub_2102"/>
      <w:r w:rsidRPr="009C7448">
        <w:rPr>
          <w:rFonts w:ascii="Times New Roman" w:hAnsi="Times New Roman"/>
          <w:color w:val="auto"/>
        </w:rPr>
        <w:t>1.2. Расчеты (обоснования) выплат персоналу при направлении в служебные командировки</w:t>
      </w:r>
    </w:p>
    <w:bookmarkEnd w:id="77"/>
    <w:p w:rsidR="003A6DE8" w:rsidRPr="00EC5D51" w:rsidRDefault="003A6DE8" w:rsidP="003A6DE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3835"/>
        <w:gridCol w:w="4252"/>
        <w:gridCol w:w="2268"/>
        <w:gridCol w:w="1540"/>
        <w:gridCol w:w="2854"/>
      </w:tblGrid>
      <w:tr w:rsidR="003A6DE8" w:rsidRPr="00EC5D51" w:rsidTr="00C45AA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C5D51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Средний размер выплаты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 одного работника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день,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Количество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работников,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Количество дней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 xml:space="preserve">Сумма,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руб</w:t>
            </w:r>
            <w:proofErr w:type="spellEnd"/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 xml:space="preserve">(гр. 3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</w:t>
            </w:r>
            <w:proofErr w:type="spellEnd"/>
            <w:r w:rsidRPr="00EC5D51">
              <w:rPr>
                <w:rFonts w:ascii="Times New Roman" w:hAnsi="Times New Roman" w:cs="Times New Roman"/>
              </w:rPr>
              <w:t xml:space="preserve"> гр. 4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</w:t>
            </w:r>
            <w:proofErr w:type="spellEnd"/>
            <w:r w:rsidRPr="00EC5D51">
              <w:rPr>
                <w:rFonts w:ascii="Times New Roman" w:hAnsi="Times New Roman" w:cs="Times New Roman"/>
              </w:rPr>
              <w:t xml:space="preserve"> гр. 5)</w:t>
            </w:r>
          </w:p>
        </w:tc>
      </w:tr>
      <w:tr w:rsidR="003A6DE8" w:rsidRPr="00EC5D51" w:rsidTr="00C45AA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6</w:t>
            </w:r>
          </w:p>
        </w:tc>
      </w:tr>
      <w:tr w:rsidR="003A6DE8" w:rsidRPr="00EC5D51" w:rsidTr="00C45AA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110313" w:rsidRDefault="00110313" w:rsidP="003A6DE8">
      <w:pPr>
        <w:pStyle w:val="1"/>
        <w:rPr>
          <w:rFonts w:ascii="Times New Roman" w:hAnsi="Times New Roman"/>
          <w:color w:val="auto"/>
        </w:rPr>
      </w:pPr>
      <w:bookmarkStart w:id="78" w:name="sub_2103"/>
    </w:p>
    <w:p w:rsidR="00110313" w:rsidRDefault="00110313" w:rsidP="003A6DE8">
      <w:pPr>
        <w:pStyle w:val="1"/>
        <w:rPr>
          <w:rFonts w:ascii="Times New Roman" w:hAnsi="Times New Roman"/>
          <w:color w:val="auto"/>
        </w:rPr>
      </w:pPr>
    </w:p>
    <w:p w:rsidR="00110313" w:rsidRDefault="00110313" w:rsidP="003A6DE8">
      <w:pPr>
        <w:pStyle w:val="1"/>
        <w:rPr>
          <w:rFonts w:ascii="Times New Roman" w:hAnsi="Times New Roman"/>
          <w:color w:val="auto"/>
        </w:rPr>
      </w:pPr>
    </w:p>
    <w:p w:rsidR="003A6DE8" w:rsidRPr="009C7448" w:rsidRDefault="003A6DE8" w:rsidP="003A6DE8">
      <w:pPr>
        <w:pStyle w:val="1"/>
        <w:rPr>
          <w:rFonts w:ascii="Times New Roman" w:hAnsi="Times New Roman"/>
          <w:color w:val="auto"/>
        </w:rPr>
      </w:pPr>
      <w:r w:rsidRPr="009C7448">
        <w:rPr>
          <w:rFonts w:ascii="Times New Roman" w:hAnsi="Times New Roman"/>
          <w:color w:val="auto"/>
        </w:rPr>
        <w:lastRenderedPageBreak/>
        <w:t>1.3. Расчета (обоснования) выплат персоналу по уходу за ребенком</w:t>
      </w:r>
    </w:p>
    <w:bookmarkEnd w:id="78"/>
    <w:p w:rsidR="003A6DE8" w:rsidRPr="00EC5D51" w:rsidRDefault="003A6DE8" w:rsidP="003A6DE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842"/>
        <w:gridCol w:w="3576"/>
        <w:gridCol w:w="3543"/>
        <w:gridCol w:w="2520"/>
        <w:gridCol w:w="2268"/>
      </w:tblGrid>
      <w:tr w:rsidR="003A6DE8" w:rsidRPr="00EC5D51" w:rsidTr="00C45AA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Численность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работников,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5D51">
              <w:rPr>
                <w:rFonts w:ascii="Times New Roman" w:hAnsi="Times New Roman" w:cs="Times New Roman"/>
              </w:rPr>
              <w:t>получающих</w:t>
            </w:r>
            <w:proofErr w:type="gramEnd"/>
            <w:r w:rsidRPr="00EC5D51">
              <w:rPr>
                <w:rFonts w:ascii="Times New Roman" w:hAnsi="Times New Roman" w:cs="Times New Roman"/>
              </w:rPr>
              <w:t xml:space="preserve"> пособие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Количество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 xml:space="preserve">выплат в год </w:t>
            </w:r>
            <w:proofErr w:type="gramStart"/>
            <w:r w:rsidRPr="00EC5D51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одного работника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Размер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C5D51">
              <w:rPr>
                <w:rFonts w:ascii="Times New Roman" w:hAnsi="Times New Roman" w:cs="Times New Roman"/>
              </w:rPr>
              <w:t>ыплаты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(пособия) в</w:t>
            </w:r>
          </w:p>
          <w:p w:rsidR="003A6DE8" w:rsidRPr="00EC5D51" w:rsidRDefault="003A6DE8" w:rsidP="00C45AA8">
            <w:pPr>
              <w:pStyle w:val="a5"/>
              <w:ind w:right="17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месяц,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Сумма, руб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 xml:space="preserve">(гр. 3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</w:t>
            </w:r>
            <w:proofErr w:type="spellEnd"/>
            <w:r w:rsidRPr="00EC5D51">
              <w:rPr>
                <w:rFonts w:ascii="Times New Roman" w:hAnsi="Times New Roman" w:cs="Times New Roman"/>
              </w:rPr>
              <w:t xml:space="preserve"> гр. 4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гр. 5)</w:t>
            </w:r>
          </w:p>
        </w:tc>
      </w:tr>
      <w:tr w:rsidR="003A6DE8" w:rsidRPr="00EC5D51" w:rsidTr="00C45AA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6</w:t>
            </w:r>
          </w:p>
        </w:tc>
      </w:tr>
      <w:tr w:rsidR="003A6DE8" w:rsidRPr="00EC5D51" w:rsidTr="00C45AA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EC5D51" w:rsidRDefault="003A6DE8" w:rsidP="003A6DE8"/>
    <w:p w:rsidR="003A6DE8" w:rsidRPr="006660DB" w:rsidRDefault="003A6DE8" w:rsidP="003A6DE8">
      <w:pPr>
        <w:pStyle w:val="1"/>
        <w:rPr>
          <w:rFonts w:ascii="Times New Roman" w:hAnsi="Times New Roman"/>
          <w:color w:val="auto"/>
        </w:rPr>
      </w:pPr>
      <w:bookmarkStart w:id="79" w:name="sub_2104"/>
      <w:r w:rsidRPr="006660DB">
        <w:rPr>
          <w:rFonts w:ascii="Times New Roman" w:hAnsi="Times New Roman"/>
          <w:color w:val="auto"/>
        </w:rPr>
        <w:t>1.4. Расчеты (обоснования) страховых взносов на обязательное страхование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</w:t>
      </w:r>
    </w:p>
    <w:bookmarkEnd w:id="79"/>
    <w:p w:rsidR="003A6DE8" w:rsidRPr="00EC5D51" w:rsidRDefault="003A6DE8" w:rsidP="003A6DE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9508"/>
        <w:gridCol w:w="2977"/>
        <w:gridCol w:w="1984"/>
      </w:tblGrid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C5D51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государственного внебюджетного фонда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Размер базы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для начисления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5D51">
              <w:rPr>
                <w:rFonts w:ascii="Times New Roman" w:hAnsi="Times New Roman" w:cs="Times New Roman"/>
              </w:rPr>
              <w:t>страховых</w:t>
            </w:r>
            <w:proofErr w:type="gramEnd"/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взносов,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взноса,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C5D51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0" w:name="sub_21041"/>
            <w:r w:rsidRPr="00EC5D51">
              <w:rPr>
                <w:rFonts w:ascii="Times New Roman" w:hAnsi="Times New Roman" w:cs="Times New Roman"/>
              </w:rPr>
              <w:t>1</w:t>
            </w:r>
            <w:bookmarkEnd w:id="80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Страховые взносы в Пенсионный фонд Российской Федерации, 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1" w:name="sub_210411"/>
            <w:r w:rsidRPr="00EC5D51">
              <w:rPr>
                <w:rFonts w:ascii="Times New Roman" w:hAnsi="Times New Roman" w:cs="Times New Roman"/>
              </w:rPr>
              <w:t>1.1.</w:t>
            </w:r>
            <w:bookmarkEnd w:id="81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в том числе: по ставке 22,0%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2" w:name="sub_210412"/>
            <w:r w:rsidRPr="00EC5D51">
              <w:rPr>
                <w:rFonts w:ascii="Times New Roman" w:hAnsi="Times New Roman" w:cs="Times New Roman"/>
              </w:rPr>
              <w:t>1.2.</w:t>
            </w:r>
            <w:bookmarkEnd w:id="82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по ставке 10,0%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3" w:name="sub_210413"/>
            <w:r w:rsidRPr="00EC5D51">
              <w:rPr>
                <w:rFonts w:ascii="Times New Roman" w:hAnsi="Times New Roman" w:cs="Times New Roman"/>
              </w:rPr>
              <w:t>1.3.</w:t>
            </w:r>
            <w:bookmarkEnd w:id="83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4" w:name="sub_21042"/>
            <w:r w:rsidRPr="00EC5D51">
              <w:rPr>
                <w:rFonts w:ascii="Times New Roman" w:hAnsi="Times New Roman" w:cs="Times New Roman"/>
              </w:rPr>
              <w:t>2</w:t>
            </w:r>
            <w:bookmarkEnd w:id="84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5" w:name="sub_210421"/>
            <w:r w:rsidRPr="00EC5D51">
              <w:rPr>
                <w:rFonts w:ascii="Times New Roman" w:hAnsi="Times New Roman" w:cs="Times New Roman"/>
              </w:rPr>
              <w:t>2.1.</w:t>
            </w:r>
            <w:bookmarkEnd w:id="85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в том числе: 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6" w:name="sub_210422"/>
            <w:r w:rsidRPr="00EC5D51">
              <w:rPr>
                <w:rFonts w:ascii="Times New Roman" w:hAnsi="Times New Roman" w:cs="Times New Roman"/>
              </w:rPr>
              <w:t>2.2.</w:t>
            </w:r>
            <w:bookmarkEnd w:id="86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7" w:name="sub_210423"/>
            <w:r w:rsidRPr="00EC5D51">
              <w:rPr>
                <w:rFonts w:ascii="Times New Roman" w:hAnsi="Times New Roman" w:cs="Times New Roman"/>
              </w:rPr>
              <w:t>2.3.</w:t>
            </w:r>
            <w:bookmarkEnd w:id="87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8" w:name="sub_210424"/>
            <w:r w:rsidRPr="00EC5D51">
              <w:rPr>
                <w:rFonts w:ascii="Times New Roman" w:hAnsi="Times New Roman" w:cs="Times New Roman"/>
              </w:rPr>
              <w:t>2.4.</w:t>
            </w:r>
            <w:bookmarkEnd w:id="88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обязательное социальное страхование от несчастных случаев на производстве и профессиональных заболеваний по ставке 0, ___ %</w:t>
            </w:r>
            <w:hyperlink w:anchor="sub_3333" w:history="1">
              <w:r w:rsidRPr="00EC5D51">
                <w:rPr>
                  <w:rStyle w:val="a4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9" w:name="sub_210425"/>
            <w:r w:rsidRPr="00EC5D51">
              <w:rPr>
                <w:rFonts w:ascii="Times New Roman" w:hAnsi="Times New Roman" w:cs="Times New Roman"/>
              </w:rPr>
              <w:t>2.5.</w:t>
            </w:r>
            <w:bookmarkEnd w:id="89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обязательное социальное страхование от несчастных случаев на производстве и профессиональных заболеваний по ставке 0, ___ %</w:t>
            </w:r>
            <w:hyperlink w:anchor="sub_3333" w:history="1">
              <w:r w:rsidRPr="00EC5D51">
                <w:rPr>
                  <w:rStyle w:val="a4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90" w:name="sub_21043"/>
            <w:r w:rsidRPr="00EC5D51">
              <w:rPr>
                <w:rFonts w:ascii="Times New Roman" w:hAnsi="Times New Roman" w:cs="Times New Roman"/>
              </w:rPr>
              <w:t>3</w:t>
            </w:r>
            <w:bookmarkEnd w:id="90"/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d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EC5D51" w:rsidRDefault="003A6DE8" w:rsidP="003A6DE8">
      <w:pPr>
        <w:pStyle w:val="ad"/>
        <w:rPr>
          <w:rFonts w:ascii="Times New Roman" w:hAnsi="Times New Roman" w:cs="Times New Roman"/>
        </w:rPr>
      </w:pPr>
      <w:r w:rsidRPr="00EC5D51">
        <w:rPr>
          <w:rFonts w:ascii="Times New Roman" w:hAnsi="Times New Roman" w:cs="Times New Roman"/>
        </w:rPr>
        <w:lastRenderedPageBreak/>
        <w:t>_____________________________</w:t>
      </w:r>
    </w:p>
    <w:p w:rsidR="003A6DE8" w:rsidRPr="00EC5D51" w:rsidRDefault="003A6DE8" w:rsidP="003A6DE8">
      <w:pPr>
        <w:jc w:val="both"/>
      </w:pPr>
      <w:bookmarkStart w:id="91" w:name="sub_3333"/>
      <w:r w:rsidRPr="00EC5D51">
        <w:t xml:space="preserve">* Указываются страховые тарифы, дифференцированные по классам профессионального риска, установленные </w:t>
      </w:r>
      <w:hyperlink r:id="rId64" w:history="1">
        <w:r w:rsidRPr="00B50236">
          <w:rPr>
            <w:rStyle w:val="a4"/>
            <w:b w:val="0"/>
            <w:color w:val="auto"/>
          </w:rPr>
          <w:t>Федеральным законом</w:t>
        </w:r>
      </w:hyperlink>
      <w:r w:rsidRPr="00B50236">
        <w:rPr>
          <w:b/>
        </w:rPr>
        <w:t xml:space="preserve"> </w:t>
      </w:r>
      <w:r>
        <w:rPr>
          <w:b/>
        </w:rPr>
        <w:t xml:space="preserve">                   </w:t>
      </w:r>
      <w:r w:rsidRPr="00EC5D51">
        <w:t>от 22</w:t>
      </w:r>
      <w:r>
        <w:t>.12.</w:t>
      </w:r>
      <w:r w:rsidRPr="00EC5D51">
        <w:t xml:space="preserve">2005, </w:t>
      </w:r>
      <w:r>
        <w:t>№</w:t>
      </w:r>
      <w:r w:rsidRPr="00EC5D51">
        <w:t xml:space="preserve"> 179-ФЗ </w:t>
      </w:r>
      <w:r>
        <w:t>«</w:t>
      </w:r>
      <w:r w:rsidRPr="00EC5D51">
        <w:t>О страховых тарифах на обязательное социальное страхование от несчастных случаев на производстве и профессиональных заболеваний на 2006 год</w:t>
      </w:r>
      <w:r>
        <w:t>»</w:t>
      </w:r>
      <w:r w:rsidRPr="00EC5D51">
        <w:t>.</w:t>
      </w:r>
    </w:p>
    <w:bookmarkEnd w:id="91"/>
    <w:p w:rsidR="003A6DE8" w:rsidRPr="00EC5D51" w:rsidRDefault="003A6DE8" w:rsidP="003A6DE8"/>
    <w:p w:rsidR="003A6DE8" w:rsidRPr="001174BE" w:rsidRDefault="003A6DE8" w:rsidP="003A6DE8">
      <w:pPr>
        <w:pStyle w:val="1"/>
        <w:rPr>
          <w:rFonts w:ascii="Times New Roman" w:hAnsi="Times New Roman"/>
          <w:color w:val="auto"/>
        </w:rPr>
      </w:pPr>
      <w:bookmarkStart w:id="92" w:name="sub_2300"/>
      <w:r>
        <w:rPr>
          <w:rFonts w:ascii="Times New Roman" w:hAnsi="Times New Roman"/>
          <w:color w:val="auto"/>
        </w:rPr>
        <w:t>2</w:t>
      </w:r>
      <w:r w:rsidRPr="001174BE">
        <w:rPr>
          <w:rFonts w:ascii="Times New Roman" w:hAnsi="Times New Roman"/>
          <w:color w:val="auto"/>
        </w:rPr>
        <w:t>. Расчет (обоснование) расходов на уплату налогов, сборов и иных платежей</w:t>
      </w:r>
    </w:p>
    <w:bookmarkEnd w:id="92"/>
    <w:p w:rsidR="003A6DE8" w:rsidRPr="00EC5D51" w:rsidRDefault="003A6DE8" w:rsidP="003A6DE8">
      <w:pPr>
        <w:pStyle w:val="ad"/>
        <w:rPr>
          <w:rFonts w:ascii="Times New Roman" w:hAnsi="Times New Roman" w:cs="Times New Roman"/>
        </w:rPr>
      </w:pPr>
      <w:r w:rsidRPr="00EC5D51">
        <w:rPr>
          <w:rFonts w:ascii="Times New Roman" w:hAnsi="Times New Roman" w:cs="Times New Roman"/>
        </w:rPr>
        <w:t>Код видов расходов ______________________________________________________</w:t>
      </w:r>
    </w:p>
    <w:p w:rsidR="003A6DE8" w:rsidRPr="00EC5D51" w:rsidRDefault="003A6DE8" w:rsidP="003A6DE8">
      <w:pPr>
        <w:pStyle w:val="ad"/>
        <w:rPr>
          <w:rFonts w:ascii="Times New Roman" w:hAnsi="Times New Roman" w:cs="Times New Roman"/>
        </w:rPr>
      </w:pPr>
      <w:r w:rsidRPr="00EC5D51">
        <w:rPr>
          <w:rFonts w:ascii="Times New Roman" w:hAnsi="Times New Roman" w:cs="Times New Roman"/>
        </w:rPr>
        <w:t>Источник финансового обеспечения _________________________________________</w:t>
      </w:r>
    </w:p>
    <w:p w:rsidR="003A6DE8" w:rsidRPr="00EC5D51" w:rsidRDefault="003A6DE8" w:rsidP="003A6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397"/>
        <w:gridCol w:w="1960"/>
        <w:gridCol w:w="1778"/>
        <w:gridCol w:w="5194"/>
      </w:tblGrid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C5D51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Налоговая база,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Ставка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налога,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Сумма исчисленного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налога, подлежащего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уплате, руб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C5D51">
              <w:rPr>
                <w:rFonts w:ascii="Times New Roman" w:hAnsi="Times New Roman" w:cs="Times New Roman"/>
              </w:rPr>
              <w:t xml:space="preserve">(гр. 3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</w:t>
            </w:r>
            <w:proofErr w:type="spellEnd"/>
            <w:r w:rsidRPr="00EC5D51">
              <w:rPr>
                <w:rFonts w:ascii="Times New Roman" w:hAnsi="Times New Roman" w:cs="Times New Roman"/>
              </w:rPr>
              <w:t xml:space="preserve"> гр. 4/100)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5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EC5D51" w:rsidRDefault="003A6DE8" w:rsidP="003A6DE8"/>
    <w:p w:rsidR="003A6DE8" w:rsidRPr="001174BE" w:rsidRDefault="003A6DE8" w:rsidP="003A6DE8">
      <w:pPr>
        <w:pStyle w:val="1"/>
        <w:rPr>
          <w:rFonts w:ascii="Times New Roman" w:hAnsi="Times New Roman"/>
          <w:color w:val="auto"/>
        </w:rPr>
      </w:pPr>
      <w:bookmarkStart w:id="93" w:name="sub_2500"/>
      <w:r>
        <w:rPr>
          <w:rFonts w:ascii="Times New Roman" w:hAnsi="Times New Roman"/>
          <w:color w:val="auto"/>
        </w:rPr>
        <w:t>3</w:t>
      </w:r>
      <w:r w:rsidRPr="001174BE">
        <w:rPr>
          <w:rFonts w:ascii="Times New Roman" w:hAnsi="Times New Roman"/>
          <w:color w:val="auto"/>
        </w:rPr>
        <w:t>. Расчет (обоснование) прочих расходов (кроме расходов на закупку товаров, работ, услуг)</w:t>
      </w:r>
    </w:p>
    <w:bookmarkEnd w:id="93"/>
    <w:p w:rsidR="003A6DE8" w:rsidRPr="00EC5D51" w:rsidRDefault="003A6DE8" w:rsidP="003A6DE8">
      <w:pPr>
        <w:pStyle w:val="ad"/>
        <w:rPr>
          <w:rFonts w:ascii="Times New Roman" w:hAnsi="Times New Roman" w:cs="Times New Roman"/>
        </w:rPr>
      </w:pPr>
      <w:r w:rsidRPr="00EC5D51">
        <w:rPr>
          <w:rFonts w:ascii="Times New Roman" w:hAnsi="Times New Roman" w:cs="Times New Roman"/>
        </w:rPr>
        <w:t>Код видов расходов ______________________________________________________</w:t>
      </w:r>
    </w:p>
    <w:p w:rsidR="003A6DE8" w:rsidRPr="00EC5D51" w:rsidRDefault="003A6DE8" w:rsidP="003A6DE8">
      <w:pPr>
        <w:pStyle w:val="ad"/>
        <w:rPr>
          <w:rFonts w:ascii="Times New Roman" w:hAnsi="Times New Roman" w:cs="Times New Roman"/>
        </w:rPr>
      </w:pPr>
      <w:r w:rsidRPr="00EC5D51">
        <w:rPr>
          <w:rFonts w:ascii="Times New Roman" w:hAnsi="Times New Roman" w:cs="Times New Roman"/>
        </w:rPr>
        <w:t>Источник финансового обеспечения _________________________________________</w:t>
      </w:r>
    </w:p>
    <w:p w:rsidR="003A6DE8" w:rsidRPr="00EC5D51" w:rsidRDefault="003A6DE8" w:rsidP="003A6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640"/>
        <w:gridCol w:w="3175"/>
        <w:gridCol w:w="2977"/>
        <w:gridCol w:w="4394"/>
      </w:tblGrid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C5D51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Размер одной выплаты,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Количество выплат в год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Общая сумма выплат, руб</w:t>
            </w:r>
            <w:r>
              <w:rPr>
                <w:rFonts w:ascii="Times New Roman" w:hAnsi="Times New Roman" w:cs="Times New Roman"/>
              </w:rPr>
              <w:t>.</w:t>
            </w:r>
            <w:r w:rsidRPr="00EC5D51">
              <w:rPr>
                <w:rFonts w:ascii="Times New Roman" w:hAnsi="Times New Roman" w:cs="Times New Roman"/>
              </w:rPr>
              <w:t xml:space="preserve"> (гр. 3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</w:t>
            </w:r>
            <w:proofErr w:type="spellEnd"/>
            <w:r w:rsidRPr="00EC5D51">
              <w:rPr>
                <w:rFonts w:ascii="Times New Roman" w:hAnsi="Times New Roman" w:cs="Times New Roman"/>
              </w:rPr>
              <w:t xml:space="preserve"> гр. 4)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5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EC5D51" w:rsidRDefault="003A6DE8" w:rsidP="003A6DE8"/>
    <w:p w:rsidR="003A6DE8" w:rsidRPr="001174BE" w:rsidRDefault="003A6DE8" w:rsidP="003A6DE8">
      <w:pPr>
        <w:pStyle w:val="1"/>
        <w:rPr>
          <w:rFonts w:ascii="Times New Roman" w:hAnsi="Times New Roman"/>
          <w:color w:val="auto"/>
        </w:rPr>
      </w:pPr>
      <w:bookmarkStart w:id="94" w:name="sub_2600"/>
      <w:r w:rsidRPr="001174BE">
        <w:rPr>
          <w:rFonts w:ascii="Times New Roman" w:hAnsi="Times New Roman"/>
          <w:color w:val="auto"/>
        </w:rPr>
        <w:t>4. Расчет (обоснование) расходов на закупку товаров, работ, услуг</w:t>
      </w:r>
    </w:p>
    <w:bookmarkEnd w:id="94"/>
    <w:p w:rsidR="003A6DE8" w:rsidRPr="00EC5D51" w:rsidRDefault="003A6DE8" w:rsidP="003A6DE8"/>
    <w:p w:rsidR="003A6DE8" w:rsidRPr="00EC5D51" w:rsidRDefault="003A6DE8" w:rsidP="003A6DE8">
      <w:pPr>
        <w:pStyle w:val="ad"/>
        <w:rPr>
          <w:rFonts w:ascii="Times New Roman" w:hAnsi="Times New Roman" w:cs="Times New Roman"/>
        </w:rPr>
      </w:pPr>
      <w:r w:rsidRPr="00EC5D51">
        <w:rPr>
          <w:rFonts w:ascii="Times New Roman" w:hAnsi="Times New Roman" w:cs="Times New Roman"/>
        </w:rPr>
        <w:t>Код видов расходов ______________________________________________________</w:t>
      </w:r>
    </w:p>
    <w:p w:rsidR="003A6DE8" w:rsidRPr="00EC5D51" w:rsidRDefault="003A6DE8" w:rsidP="003A6DE8">
      <w:pPr>
        <w:pStyle w:val="ad"/>
        <w:rPr>
          <w:rFonts w:ascii="Times New Roman" w:hAnsi="Times New Roman" w:cs="Times New Roman"/>
        </w:rPr>
      </w:pPr>
      <w:r w:rsidRPr="00EC5D51">
        <w:rPr>
          <w:rFonts w:ascii="Times New Roman" w:hAnsi="Times New Roman" w:cs="Times New Roman"/>
        </w:rPr>
        <w:t>Источник финансового обеспечения _________________________________________</w:t>
      </w:r>
    </w:p>
    <w:p w:rsidR="003A6DE8" w:rsidRDefault="003A6DE8" w:rsidP="003A6DE8"/>
    <w:p w:rsidR="00110313" w:rsidRDefault="00110313" w:rsidP="003A6DE8"/>
    <w:p w:rsidR="00110313" w:rsidRDefault="00110313" w:rsidP="003A6DE8"/>
    <w:p w:rsidR="00110313" w:rsidRDefault="00110313" w:rsidP="003A6DE8"/>
    <w:p w:rsidR="00110313" w:rsidRPr="00EC5D51" w:rsidRDefault="00110313" w:rsidP="003A6DE8"/>
    <w:p w:rsidR="003A6DE8" w:rsidRPr="001174BE" w:rsidRDefault="003A6DE8" w:rsidP="003A6DE8">
      <w:pPr>
        <w:pStyle w:val="1"/>
        <w:rPr>
          <w:rFonts w:ascii="Times New Roman" w:hAnsi="Times New Roman"/>
          <w:color w:val="auto"/>
        </w:rPr>
      </w:pPr>
      <w:bookmarkStart w:id="95" w:name="sub_2601"/>
      <w:r w:rsidRPr="001174BE">
        <w:rPr>
          <w:rFonts w:ascii="Times New Roman" w:hAnsi="Times New Roman"/>
          <w:color w:val="auto"/>
        </w:rPr>
        <w:lastRenderedPageBreak/>
        <w:t>4.1. Расчет (обоснование) расходов на оплату услуг связи</w:t>
      </w:r>
    </w:p>
    <w:bookmarkEnd w:id="95"/>
    <w:p w:rsidR="003A6DE8" w:rsidRPr="00EC5D51" w:rsidRDefault="003A6DE8" w:rsidP="003A6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838"/>
        <w:gridCol w:w="1540"/>
        <w:gridCol w:w="2057"/>
        <w:gridCol w:w="2126"/>
        <w:gridCol w:w="4819"/>
      </w:tblGrid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C5D51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Количество номеров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Количество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платежей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Стоимость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за единицу,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.</w:t>
            </w:r>
            <w:r w:rsidRPr="00EC5D51">
              <w:rPr>
                <w:rFonts w:ascii="Times New Roman" w:hAnsi="Times New Roman" w:cs="Times New Roman"/>
              </w:rPr>
              <w:t xml:space="preserve"> (гр. 3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хгр</w:t>
            </w:r>
            <w:proofErr w:type="spellEnd"/>
            <w:r w:rsidRPr="00EC5D51">
              <w:rPr>
                <w:rFonts w:ascii="Times New Roman" w:hAnsi="Times New Roman" w:cs="Times New Roman"/>
              </w:rPr>
              <w:t>. 4хгр.5)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6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EC5D51" w:rsidRDefault="003A6DE8" w:rsidP="003A6DE8"/>
    <w:p w:rsidR="003A6DE8" w:rsidRPr="001174BE" w:rsidRDefault="003A6DE8" w:rsidP="003A6DE8">
      <w:pPr>
        <w:pStyle w:val="1"/>
        <w:rPr>
          <w:rFonts w:ascii="Times New Roman" w:hAnsi="Times New Roman"/>
          <w:color w:val="auto"/>
        </w:rPr>
      </w:pPr>
      <w:bookmarkStart w:id="96" w:name="sub_2602"/>
      <w:r w:rsidRPr="001174BE">
        <w:rPr>
          <w:rFonts w:ascii="Times New Roman" w:hAnsi="Times New Roman"/>
          <w:color w:val="auto"/>
        </w:rPr>
        <w:t>4.2. Расчет (обоснование) расходов на оплату транспортных услуг</w:t>
      </w:r>
    </w:p>
    <w:bookmarkEnd w:id="96"/>
    <w:p w:rsidR="003A6DE8" w:rsidRPr="00EC5D51" w:rsidRDefault="003A6DE8" w:rsidP="003A6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"/>
        <w:gridCol w:w="5373"/>
        <w:gridCol w:w="2484"/>
        <w:gridCol w:w="2835"/>
        <w:gridCol w:w="3686"/>
      </w:tblGrid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C5D51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Количество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услуг перевозки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Цена услуги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перевозки,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Сумма, руб</w:t>
            </w:r>
            <w:r>
              <w:rPr>
                <w:rFonts w:ascii="Times New Roman" w:hAnsi="Times New Roman" w:cs="Times New Roman"/>
              </w:rPr>
              <w:t>.</w:t>
            </w:r>
            <w:r w:rsidRPr="00EC5D51">
              <w:rPr>
                <w:rFonts w:ascii="Times New Roman" w:hAnsi="Times New Roman" w:cs="Times New Roman"/>
              </w:rPr>
              <w:t xml:space="preserve"> (гр. 3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</w:t>
            </w:r>
            <w:proofErr w:type="spellEnd"/>
            <w:r w:rsidRPr="00EC5D51">
              <w:rPr>
                <w:rFonts w:ascii="Times New Roman" w:hAnsi="Times New Roman" w:cs="Times New Roman"/>
              </w:rPr>
              <w:t xml:space="preserve"> гр.4)</w:t>
            </w: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5</w:t>
            </w: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EC5D51" w:rsidRDefault="003A6DE8" w:rsidP="003A6DE8"/>
    <w:p w:rsidR="003A6DE8" w:rsidRDefault="003A6DE8" w:rsidP="003A6DE8">
      <w:pPr>
        <w:pStyle w:val="1"/>
        <w:rPr>
          <w:rFonts w:ascii="Times New Roman" w:hAnsi="Times New Roman"/>
          <w:color w:val="auto"/>
        </w:rPr>
      </w:pPr>
      <w:bookmarkStart w:id="97" w:name="sub_2603"/>
      <w:r w:rsidRPr="001174BE">
        <w:rPr>
          <w:rFonts w:ascii="Times New Roman" w:hAnsi="Times New Roman"/>
          <w:color w:val="auto"/>
        </w:rPr>
        <w:t>4.3. Расчет (обоснование) расходов на оплату коммунальных услуг</w:t>
      </w:r>
    </w:p>
    <w:p w:rsidR="003A6DE8" w:rsidRPr="00244FC6" w:rsidRDefault="003A6DE8" w:rsidP="003A6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696"/>
        <w:gridCol w:w="2877"/>
        <w:gridCol w:w="2977"/>
        <w:gridCol w:w="1680"/>
        <w:gridCol w:w="3140"/>
      </w:tblGrid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97"/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Размер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потребления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ресурсов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Тариф (с учетом НДС),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Индексация, %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ind w:right="-249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Сумма, руб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 xml:space="preserve">(гр. 4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</w:t>
            </w:r>
            <w:proofErr w:type="spellEnd"/>
            <w:r w:rsidRPr="00EC5D51">
              <w:rPr>
                <w:rFonts w:ascii="Times New Roman" w:hAnsi="Times New Roman" w:cs="Times New Roman"/>
              </w:rPr>
              <w:t xml:space="preserve"> гр. 5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гр.6)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6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D6334E" w:rsidRDefault="003A6DE8" w:rsidP="003A6DE8">
      <w:pPr>
        <w:pStyle w:val="1"/>
        <w:rPr>
          <w:rFonts w:ascii="Times New Roman" w:hAnsi="Times New Roman"/>
          <w:color w:val="auto"/>
        </w:rPr>
      </w:pPr>
      <w:bookmarkStart w:id="98" w:name="sub_2604"/>
      <w:r w:rsidRPr="00D6334E">
        <w:rPr>
          <w:rFonts w:ascii="Times New Roman" w:hAnsi="Times New Roman"/>
          <w:color w:val="auto"/>
        </w:rPr>
        <w:t>4.4. Расчет (обоснование) расходов на оплату аренды имущества</w:t>
      </w:r>
    </w:p>
    <w:bookmarkEnd w:id="98"/>
    <w:p w:rsidR="003A6DE8" w:rsidRPr="00EC5D51" w:rsidRDefault="003A6DE8" w:rsidP="003A6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"/>
        <w:gridCol w:w="5373"/>
        <w:gridCol w:w="1583"/>
        <w:gridCol w:w="3520"/>
        <w:gridCol w:w="3828"/>
      </w:tblGrid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C5D51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Ставка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арендной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Стоимость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с учетом НДС,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C5D51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6</w:t>
            </w: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</w:tr>
    </w:tbl>
    <w:p w:rsidR="003A6DE8" w:rsidRPr="0057778D" w:rsidRDefault="003A6DE8" w:rsidP="003A6DE8">
      <w:pPr>
        <w:pStyle w:val="1"/>
        <w:rPr>
          <w:rFonts w:ascii="Times New Roman" w:hAnsi="Times New Roman"/>
          <w:color w:val="auto"/>
        </w:rPr>
      </w:pPr>
      <w:bookmarkStart w:id="99" w:name="sub_2605"/>
      <w:r w:rsidRPr="0057778D">
        <w:rPr>
          <w:rFonts w:ascii="Times New Roman" w:hAnsi="Times New Roman"/>
          <w:color w:val="auto"/>
        </w:rPr>
        <w:lastRenderedPageBreak/>
        <w:t>4.5. Расчет (обоснование) расходов на оплату работ, услуг по содержанию имущества</w:t>
      </w:r>
    </w:p>
    <w:bookmarkEnd w:id="99"/>
    <w:p w:rsidR="003A6DE8" w:rsidRPr="00EC5D51" w:rsidRDefault="003A6DE8" w:rsidP="003A6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"/>
        <w:gridCol w:w="6082"/>
        <w:gridCol w:w="1583"/>
        <w:gridCol w:w="3378"/>
        <w:gridCol w:w="3261"/>
      </w:tblGrid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C5D51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работ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(услуг)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Стоимость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D51">
              <w:rPr>
                <w:rFonts w:ascii="Times New Roman" w:hAnsi="Times New Roman" w:cs="Times New Roman"/>
              </w:rPr>
              <w:t>работ (услуг),</w:t>
            </w:r>
          </w:p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5</w:t>
            </w: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EC5D51" w:rsidRDefault="003A6DE8" w:rsidP="003A6DE8"/>
    <w:p w:rsidR="003A6DE8" w:rsidRPr="00EC5D51" w:rsidRDefault="003A6DE8" w:rsidP="003A6DE8">
      <w:pPr>
        <w:pStyle w:val="1"/>
        <w:rPr>
          <w:rFonts w:ascii="Times New Roman" w:hAnsi="Times New Roman"/>
        </w:rPr>
      </w:pPr>
      <w:bookmarkStart w:id="100" w:name="sub_2606"/>
      <w:r>
        <w:rPr>
          <w:rFonts w:ascii="Times New Roman" w:hAnsi="Times New Roman"/>
          <w:color w:val="auto"/>
        </w:rPr>
        <w:t>4</w:t>
      </w:r>
      <w:r w:rsidRPr="0057778D">
        <w:rPr>
          <w:rFonts w:ascii="Times New Roman" w:hAnsi="Times New Roman"/>
          <w:color w:val="auto"/>
        </w:rPr>
        <w:t>.6. Расчет (обоснование) расходов на оплату прочих работ, услуг</w:t>
      </w:r>
    </w:p>
    <w:bookmarkEnd w:id="100"/>
    <w:p w:rsidR="003A6DE8" w:rsidRPr="00EC5D51" w:rsidRDefault="003A6DE8" w:rsidP="003A6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6673"/>
        <w:gridCol w:w="3686"/>
        <w:gridCol w:w="3969"/>
      </w:tblGrid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C5D51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EC5D51">
              <w:rPr>
                <w:rFonts w:ascii="Times New Roman" w:hAnsi="Times New Roman" w:cs="Times New Roman"/>
              </w:rPr>
              <w:t>договоров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Стоимость услуги,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EC5D51" w:rsidRDefault="003A6DE8" w:rsidP="003A6DE8"/>
    <w:p w:rsidR="003A6DE8" w:rsidRPr="002245D2" w:rsidRDefault="003A6DE8" w:rsidP="003A6DE8">
      <w:pPr>
        <w:pStyle w:val="1"/>
        <w:rPr>
          <w:rFonts w:ascii="Times New Roman" w:hAnsi="Times New Roman"/>
          <w:color w:val="auto"/>
        </w:rPr>
      </w:pPr>
      <w:bookmarkStart w:id="101" w:name="sub_2607"/>
      <w:r w:rsidRPr="002245D2">
        <w:rPr>
          <w:rFonts w:ascii="Times New Roman" w:hAnsi="Times New Roman"/>
          <w:color w:val="auto"/>
        </w:rPr>
        <w:t>4.7. Расчет (обоснование) расходов на приобретение основных средств, материальных запасов</w:t>
      </w:r>
    </w:p>
    <w:bookmarkEnd w:id="101"/>
    <w:p w:rsidR="003A6DE8" w:rsidRPr="00EC5D51" w:rsidRDefault="003A6DE8" w:rsidP="003A6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6"/>
        <w:gridCol w:w="5803"/>
        <w:gridCol w:w="1584"/>
        <w:gridCol w:w="3018"/>
        <w:gridCol w:w="4187"/>
      </w:tblGrid>
      <w:tr w:rsidR="003A6DE8" w:rsidRPr="00EC5D51" w:rsidTr="00C45AA8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5D51">
              <w:rPr>
                <w:rFonts w:ascii="Times New Roman" w:hAnsi="Times New Roman" w:cs="Times New Roman"/>
              </w:rPr>
              <w:t>/</w:t>
            </w:r>
            <w:proofErr w:type="spellStart"/>
            <w:r w:rsidRPr="00EC5D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Средняя стоимость,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Сумма, руб</w:t>
            </w:r>
            <w:r>
              <w:rPr>
                <w:rFonts w:ascii="Times New Roman" w:hAnsi="Times New Roman" w:cs="Times New Roman"/>
              </w:rPr>
              <w:t>.</w:t>
            </w:r>
            <w:r w:rsidRPr="00EC5D51">
              <w:rPr>
                <w:rFonts w:ascii="Times New Roman" w:hAnsi="Times New Roman" w:cs="Times New Roman"/>
              </w:rPr>
              <w:t xml:space="preserve"> (гр. 2 </w:t>
            </w:r>
            <w:proofErr w:type="spellStart"/>
            <w:r w:rsidRPr="00EC5D51">
              <w:rPr>
                <w:rFonts w:ascii="Times New Roman" w:hAnsi="Times New Roman" w:cs="Times New Roman"/>
              </w:rPr>
              <w:t>х</w:t>
            </w:r>
            <w:proofErr w:type="spellEnd"/>
            <w:r w:rsidRPr="00EC5D51">
              <w:rPr>
                <w:rFonts w:ascii="Times New Roman" w:hAnsi="Times New Roman" w:cs="Times New Roman"/>
              </w:rPr>
              <w:t xml:space="preserve"> гр. 3)</w:t>
            </w:r>
          </w:p>
        </w:tc>
      </w:tr>
      <w:tr w:rsidR="003A6DE8" w:rsidRPr="00EC5D51" w:rsidTr="00C45AA8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4</w:t>
            </w:r>
          </w:p>
        </w:tc>
      </w:tr>
      <w:tr w:rsidR="003A6DE8" w:rsidRPr="00EC5D51" w:rsidTr="00C45AA8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6DE8" w:rsidRPr="00EC5D51" w:rsidTr="00C45AA8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Pr="00EC5D51" w:rsidRDefault="003A6DE8" w:rsidP="00C45A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C5D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E8" w:rsidRPr="00EC5D51" w:rsidRDefault="003A6DE8" w:rsidP="00C45AA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6DE8" w:rsidRPr="00E20FEF" w:rsidRDefault="003A6DE8" w:rsidP="00DE6C26">
      <w:pPr>
        <w:rPr>
          <w:b/>
          <w:bCs/>
        </w:rPr>
      </w:pPr>
    </w:p>
    <w:sectPr w:rsidR="003A6DE8" w:rsidRPr="00E20FEF" w:rsidSect="003A6DE8">
      <w:pgSz w:w="16837" w:h="11905" w:orient="landscape"/>
      <w:pgMar w:top="567" w:right="533" w:bottom="70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3F6" w:rsidRDefault="008E43F6" w:rsidP="00A42BD1">
      <w:r>
        <w:separator/>
      </w:r>
    </w:p>
  </w:endnote>
  <w:endnote w:type="continuationSeparator" w:id="0">
    <w:p w:rsidR="008E43F6" w:rsidRDefault="008E43F6" w:rsidP="00A4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3F6" w:rsidRDefault="008E43F6" w:rsidP="00A42BD1">
      <w:r>
        <w:separator/>
      </w:r>
    </w:p>
  </w:footnote>
  <w:footnote w:type="continuationSeparator" w:id="0">
    <w:p w:rsidR="008E43F6" w:rsidRDefault="008E43F6" w:rsidP="00A42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379"/>
    <w:multiLevelType w:val="hybridMultilevel"/>
    <w:tmpl w:val="1C9E3BE0"/>
    <w:lvl w:ilvl="0" w:tplc="B0564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F97FDC"/>
    <w:multiLevelType w:val="hybridMultilevel"/>
    <w:tmpl w:val="BF76B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C1766"/>
    <w:multiLevelType w:val="hybridMultilevel"/>
    <w:tmpl w:val="7632E994"/>
    <w:lvl w:ilvl="0" w:tplc="9DC6200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6862FC"/>
    <w:multiLevelType w:val="hybridMultilevel"/>
    <w:tmpl w:val="9CBE9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406A6"/>
    <w:multiLevelType w:val="hybridMultilevel"/>
    <w:tmpl w:val="F9CA69AC"/>
    <w:lvl w:ilvl="0" w:tplc="8BDE466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DAD"/>
    <w:rsid w:val="00000F82"/>
    <w:rsid w:val="0003022E"/>
    <w:rsid w:val="00030FBE"/>
    <w:rsid w:val="000323A1"/>
    <w:rsid w:val="00033B8F"/>
    <w:rsid w:val="00043DC3"/>
    <w:rsid w:val="00051962"/>
    <w:rsid w:val="00092E5A"/>
    <w:rsid w:val="0009320D"/>
    <w:rsid w:val="000B6BB3"/>
    <w:rsid w:val="000C06E0"/>
    <w:rsid w:val="000C5A57"/>
    <w:rsid w:val="000C5FFA"/>
    <w:rsid w:val="000D0470"/>
    <w:rsid w:val="000D29E3"/>
    <w:rsid w:val="000D4746"/>
    <w:rsid w:val="000E2507"/>
    <w:rsid w:val="000E52C3"/>
    <w:rsid w:val="000F4F69"/>
    <w:rsid w:val="00104FF5"/>
    <w:rsid w:val="00110313"/>
    <w:rsid w:val="00117EB3"/>
    <w:rsid w:val="00125153"/>
    <w:rsid w:val="00125264"/>
    <w:rsid w:val="00133D96"/>
    <w:rsid w:val="001378CA"/>
    <w:rsid w:val="00153184"/>
    <w:rsid w:val="00167FB2"/>
    <w:rsid w:val="00171D24"/>
    <w:rsid w:val="0017431B"/>
    <w:rsid w:val="00175263"/>
    <w:rsid w:val="00177C77"/>
    <w:rsid w:val="00181736"/>
    <w:rsid w:val="00186A57"/>
    <w:rsid w:val="001A3537"/>
    <w:rsid w:val="001A4830"/>
    <w:rsid w:val="001A65BA"/>
    <w:rsid w:val="001A716B"/>
    <w:rsid w:val="001D43C7"/>
    <w:rsid w:val="001E394D"/>
    <w:rsid w:val="00205919"/>
    <w:rsid w:val="00216A72"/>
    <w:rsid w:val="00216C69"/>
    <w:rsid w:val="002239BE"/>
    <w:rsid w:val="00227C6D"/>
    <w:rsid w:val="002343FC"/>
    <w:rsid w:val="00236434"/>
    <w:rsid w:val="00240C2E"/>
    <w:rsid w:val="002548F6"/>
    <w:rsid w:val="00260689"/>
    <w:rsid w:val="00260FEC"/>
    <w:rsid w:val="0026628A"/>
    <w:rsid w:val="00273580"/>
    <w:rsid w:val="00287C90"/>
    <w:rsid w:val="002910BF"/>
    <w:rsid w:val="00294085"/>
    <w:rsid w:val="002A33E0"/>
    <w:rsid w:val="002A51E4"/>
    <w:rsid w:val="002A74A6"/>
    <w:rsid w:val="002B1387"/>
    <w:rsid w:val="002B5304"/>
    <w:rsid w:val="002B787F"/>
    <w:rsid w:val="002C3E10"/>
    <w:rsid w:val="002C57C9"/>
    <w:rsid w:val="002C6834"/>
    <w:rsid w:val="002D4804"/>
    <w:rsid w:val="002F4768"/>
    <w:rsid w:val="003029D1"/>
    <w:rsid w:val="003120A7"/>
    <w:rsid w:val="00326B8C"/>
    <w:rsid w:val="0033695C"/>
    <w:rsid w:val="00336B99"/>
    <w:rsid w:val="0033713E"/>
    <w:rsid w:val="00373F09"/>
    <w:rsid w:val="00374274"/>
    <w:rsid w:val="00393D7B"/>
    <w:rsid w:val="00394AC7"/>
    <w:rsid w:val="0039694D"/>
    <w:rsid w:val="00397E0C"/>
    <w:rsid w:val="003A2E74"/>
    <w:rsid w:val="003A6DE8"/>
    <w:rsid w:val="003A7208"/>
    <w:rsid w:val="003B5814"/>
    <w:rsid w:val="003D4B70"/>
    <w:rsid w:val="003F3C5A"/>
    <w:rsid w:val="00433ED8"/>
    <w:rsid w:val="004444F4"/>
    <w:rsid w:val="00446DBE"/>
    <w:rsid w:val="00447E09"/>
    <w:rsid w:val="0045198B"/>
    <w:rsid w:val="004533A6"/>
    <w:rsid w:val="00454077"/>
    <w:rsid w:val="004A1B33"/>
    <w:rsid w:val="004A76F3"/>
    <w:rsid w:val="004D3FB9"/>
    <w:rsid w:val="004E0957"/>
    <w:rsid w:val="004E2FA5"/>
    <w:rsid w:val="004E313C"/>
    <w:rsid w:val="004F0428"/>
    <w:rsid w:val="004F084D"/>
    <w:rsid w:val="004F4942"/>
    <w:rsid w:val="00523EBC"/>
    <w:rsid w:val="005446A9"/>
    <w:rsid w:val="005553AA"/>
    <w:rsid w:val="0055756B"/>
    <w:rsid w:val="00560DA9"/>
    <w:rsid w:val="00562DAD"/>
    <w:rsid w:val="005752E5"/>
    <w:rsid w:val="0059295B"/>
    <w:rsid w:val="005939CB"/>
    <w:rsid w:val="00595388"/>
    <w:rsid w:val="005A26B1"/>
    <w:rsid w:val="005B61D3"/>
    <w:rsid w:val="005B7CBA"/>
    <w:rsid w:val="005C216B"/>
    <w:rsid w:val="005C2589"/>
    <w:rsid w:val="005C2C1F"/>
    <w:rsid w:val="005C5E6F"/>
    <w:rsid w:val="005D53A7"/>
    <w:rsid w:val="005E27F0"/>
    <w:rsid w:val="005F0374"/>
    <w:rsid w:val="00607903"/>
    <w:rsid w:val="00615097"/>
    <w:rsid w:val="0065738A"/>
    <w:rsid w:val="0068225A"/>
    <w:rsid w:val="0068429B"/>
    <w:rsid w:val="006C3604"/>
    <w:rsid w:val="006C6E4F"/>
    <w:rsid w:val="006D3BCC"/>
    <w:rsid w:val="0071481C"/>
    <w:rsid w:val="007251F5"/>
    <w:rsid w:val="00732170"/>
    <w:rsid w:val="00757810"/>
    <w:rsid w:val="007636FE"/>
    <w:rsid w:val="00765F3F"/>
    <w:rsid w:val="00766ED5"/>
    <w:rsid w:val="007705CA"/>
    <w:rsid w:val="00773ADF"/>
    <w:rsid w:val="00775A57"/>
    <w:rsid w:val="007A1360"/>
    <w:rsid w:val="007D64FD"/>
    <w:rsid w:val="007E0BF2"/>
    <w:rsid w:val="007E5EB3"/>
    <w:rsid w:val="007F30F3"/>
    <w:rsid w:val="0080405C"/>
    <w:rsid w:val="008259E4"/>
    <w:rsid w:val="00840E14"/>
    <w:rsid w:val="00842736"/>
    <w:rsid w:val="00843AE0"/>
    <w:rsid w:val="00843AF6"/>
    <w:rsid w:val="00860098"/>
    <w:rsid w:val="00870F00"/>
    <w:rsid w:val="008743D1"/>
    <w:rsid w:val="00884C8C"/>
    <w:rsid w:val="008919A3"/>
    <w:rsid w:val="008931CF"/>
    <w:rsid w:val="00894E20"/>
    <w:rsid w:val="00895B9B"/>
    <w:rsid w:val="008A70AD"/>
    <w:rsid w:val="008A769B"/>
    <w:rsid w:val="008C779C"/>
    <w:rsid w:val="008D5E4F"/>
    <w:rsid w:val="008E43F6"/>
    <w:rsid w:val="008F627A"/>
    <w:rsid w:val="00902673"/>
    <w:rsid w:val="00902EE7"/>
    <w:rsid w:val="009129BD"/>
    <w:rsid w:val="00914FC8"/>
    <w:rsid w:val="009305B6"/>
    <w:rsid w:val="009419B7"/>
    <w:rsid w:val="009427F6"/>
    <w:rsid w:val="009567EC"/>
    <w:rsid w:val="00956832"/>
    <w:rsid w:val="00963697"/>
    <w:rsid w:val="00973BB4"/>
    <w:rsid w:val="00973E19"/>
    <w:rsid w:val="00976A69"/>
    <w:rsid w:val="00980061"/>
    <w:rsid w:val="00986A3D"/>
    <w:rsid w:val="00992364"/>
    <w:rsid w:val="009931B7"/>
    <w:rsid w:val="009A24DF"/>
    <w:rsid w:val="009B3AD0"/>
    <w:rsid w:val="009D0CEB"/>
    <w:rsid w:val="009D33F2"/>
    <w:rsid w:val="009F625C"/>
    <w:rsid w:val="00A10B7D"/>
    <w:rsid w:val="00A12097"/>
    <w:rsid w:val="00A135F0"/>
    <w:rsid w:val="00A20A89"/>
    <w:rsid w:val="00A33539"/>
    <w:rsid w:val="00A36BA8"/>
    <w:rsid w:val="00A42BD1"/>
    <w:rsid w:val="00A70674"/>
    <w:rsid w:val="00A74AAA"/>
    <w:rsid w:val="00A80897"/>
    <w:rsid w:val="00A86746"/>
    <w:rsid w:val="00AA12C1"/>
    <w:rsid w:val="00AB77D4"/>
    <w:rsid w:val="00AC24A0"/>
    <w:rsid w:val="00AC65C8"/>
    <w:rsid w:val="00AE37E6"/>
    <w:rsid w:val="00AF0446"/>
    <w:rsid w:val="00B05C68"/>
    <w:rsid w:val="00B06976"/>
    <w:rsid w:val="00B11155"/>
    <w:rsid w:val="00B12F76"/>
    <w:rsid w:val="00B20409"/>
    <w:rsid w:val="00B24DF7"/>
    <w:rsid w:val="00B27147"/>
    <w:rsid w:val="00B2794C"/>
    <w:rsid w:val="00B3651D"/>
    <w:rsid w:val="00B4737B"/>
    <w:rsid w:val="00B50AB9"/>
    <w:rsid w:val="00B52249"/>
    <w:rsid w:val="00B53B3A"/>
    <w:rsid w:val="00B740F4"/>
    <w:rsid w:val="00B852EE"/>
    <w:rsid w:val="00B91908"/>
    <w:rsid w:val="00B92D91"/>
    <w:rsid w:val="00BA321B"/>
    <w:rsid w:val="00BA489A"/>
    <w:rsid w:val="00BA5C93"/>
    <w:rsid w:val="00BC6882"/>
    <w:rsid w:val="00BD1A60"/>
    <w:rsid w:val="00BD396D"/>
    <w:rsid w:val="00BD7CBB"/>
    <w:rsid w:val="00BE5FA5"/>
    <w:rsid w:val="00BF22DB"/>
    <w:rsid w:val="00BF6EE8"/>
    <w:rsid w:val="00C03C0E"/>
    <w:rsid w:val="00C10E64"/>
    <w:rsid w:val="00C2748D"/>
    <w:rsid w:val="00C306EB"/>
    <w:rsid w:val="00C41C17"/>
    <w:rsid w:val="00C45AA8"/>
    <w:rsid w:val="00C500D0"/>
    <w:rsid w:val="00C5380C"/>
    <w:rsid w:val="00C54056"/>
    <w:rsid w:val="00C54BFA"/>
    <w:rsid w:val="00C55228"/>
    <w:rsid w:val="00C60304"/>
    <w:rsid w:val="00C65B17"/>
    <w:rsid w:val="00C71266"/>
    <w:rsid w:val="00C8084A"/>
    <w:rsid w:val="00CC714B"/>
    <w:rsid w:val="00CD686E"/>
    <w:rsid w:val="00CD7CFE"/>
    <w:rsid w:val="00CF7C08"/>
    <w:rsid w:val="00D100E4"/>
    <w:rsid w:val="00D11C08"/>
    <w:rsid w:val="00D174B1"/>
    <w:rsid w:val="00D33006"/>
    <w:rsid w:val="00D42F7B"/>
    <w:rsid w:val="00D43230"/>
    <w:rsid w:val="00D54888"/>
    <w:rsid w:val="00D5494E"/>
    <w:rsid w:val="00D623DC"/>
    <w:rsid w:val="00D754E5"/>
    <w:rsid w:val="00D91920"/>
    <w:rsid w:val="00D92A5F"/>
    <w:rsid w:val="00D94E64"/>
    <w:rsid w:val="00D97693"/>
    <w:rsid w:val="00DB393C"/>
    <w:rsid w:val="00DB70EE"/>
    <w:rsid w:val="00DD2BAC"/>
    <w:rsid w:val="00DE6602"/>
    <w:rsid w:val="00DE6C26"/>
    <w:rsid w:val="00DF4839"/>
    <w:rsid w:val="00E11F56"/>
    <w:rsid w:val="00E124C9"/>
    <w:rsid w:val="00E15FC1"/>
    <w:rsid w:val="00E20FEF"/>
    <w:rsid w:val="00E2762D"/>
    <w:rsid w:val="00E52C1C"/>
    <w:rsid w:val="00E60E9F"/>
    <w:rsid w:val="00E85911"/>
    <w:rsid w:val="00EA13FA"/>
    <w:rsid w:val="00EA407C"/>
    <w:rsid w:val="00EA541D"/>
    <w:rsid w:val="00EB5A31"/>
    <w:rsid w:val="00EB63CE"/>
    <w:rsid w:val="00EB70B7"/>
    <w:rsid w:val="00EC7B27"/>
    <w:rsid w:val="00ED197B"/>
    <w:rsid w:val="00ED31BD"/>
    <w:rsid w:val="00EF372E"/>
    <w:rsid w:val="00EF4E15"/>
    <w:rsid w:val="00F06ADE"/>
    <w:rsid w:val="00F3651E"/>
    <w:rsid w:val="00F45F6F"/>
    <w:rsid w:val="00F5234E"/>
    <w:rsid w:val="00F65E46"/>
    <w:rsid w:val="00F67008"/>
    <w:rsid w:val="00F7037C"/>
    <w:rsid w:val="00F72E06"/>
    <w:rsid w:val="00F8490A"/>
    <w:rsid w:val="00F8671F"/>
    <w:rsid w:val="00FA173C"/>
    <w:rsid w:val="00FB6510"/>
    <w:rsid w:val="00FB7001"/>
    <w:rsid w:val="00FC18D4"/>
    <w:rsid w:val="00FD2D4B"/>
    <w:rsid w:val="00FD3D11"/>
    <w:rsid w:val="00FD56EC"/>
    <w:rsid w:val="00FE2F2D"/>
    <w:rsid w:val="00FE3006"/>
    <w:rsid w:val="00FF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F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lang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70674"/>
    <w:pPr>
      <w:spacing w:before="240" w:after="60"/>
      <w:outlineLvl w:val="5"/>
    </w:pPr>
    <w:rPr>
      <w:rFonts w:ascii="Calibri" w:hAnsi="Calibri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FEF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next w:val="a"/>
    <w:uiPriority w:val="99"/>
    <w:rsid w:val="00986A3D"/>
    <w:pPr>
      <w:widowControl w:val="0"/>
      <w:suppressAutoHyphens/>
      <w:ind w:firstLine="720"/>
    </w:pPr>
    <w:rPr>
      <w:rFonts w:ascii="Arial" w:hAnsi="Arial" w:cs="Arial"/>
      <w:kern w:val="1"/>
      <w:lang w:eastAsia="en-US"/>
    </w:rPr>
  </w:style>
  <w:style w:type="character" w:customStyle="1" w:styleId="a3">
    <w:name w:val="Цветовое выделение"/>
    <w:uiPriority w:val="99"/>
    <w:rsid w:val="00E20FEF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E20FE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E20FE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5C5E6F"/>
    <w:rPr>
      <w:rFonts w:ascii="Tahoma" w:eastAsia="Calibri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5C5E6F"/>
    <w:rPr>
      <w:rFonts w:ascii="Tahoma" w:hAnsi="Tahoma" w:cs="Tahoma"/>
      <w:sz w:val="16"/>
      <w:szCs w:val="16"/>
      <w:lang w:eastAsia="ru-RU"/>
    </w:rPr>
  </w:style>
  <w:style w:type="paragraph" w:customStyle="1" w:styleId="2">
    <w:name w:val="Обычный2"/>
    <w:uiPriority w:val="99"/>
    <w:rsid w:val="00E124C9"/>
    <w:pPr>
      <w:snapToGrid w:val="0"/>
      <w:spacing w:line="300" w:lineRule="auto"/>
      <w:ind w:left="5200" w:right="800"/>
    </w:pPr>
    <w:rPr>
      <w:rFonts w:ascii="Times New Roman" w:hAnsi="Times New Roman"/>
      <w:b/>
      <w:bCs/>
      <w:sz w:val="24"/>
      <w:szCs w:val="24"/>
    </w:rPr>
  </w:style>
  <w:style w:type="character" w:customStyle="1" w:styleId="60">
    <w:name w:val="Заголовок 6 Знак"/>
    <w:link w:val="6"/>
    <w:semiHidden/>
    <w:rsid w:val="00A70674"/>
    <w:rPr>
      <w:rFonts w:ascii="Calibri" w:eastAsia="Times New Roman" w:hAnsi="Calibri" w:cs="Times New Roman"/>
      <w:b/>
      <w:bCs/>
    </w:rPr>
  </w:style>
  <w:style w:type="paragraph" w:styleId="a8">
    <w:name w:val="Body Text"/>
    <w:basedOn w:val="a"/>
    <w:link w:val="a9"/>
    <w:rsid w:val="00A70674"/>
    <w:pPr>
      <w:suppressAutoHyphens/>
      <w:jc w:val="both"/>
    </w:pPr>
    <w:rPr>
      <w:szCs w:val="20"/>
      <w:lang w:eastAsia="ar-SA"/>
    </w:rPr>
  </w:style>
  <w:style w:type="character" w:customStyle="1" w:styleId="a9">
    <w:name w:val="Основной текст Знак"/>
    <w:link w:val="a8"/>
    <w:rsid w:val="00A70674"/>
    <w:rPr>
      <w:rFonts w:ascii="Times New Roman" w:eastAsia="Times New Roman" w:hAnsi="Times New Roman"/>
      <w:sz w:val="24"/>
      <w:szCs w:val="20"/>
      <w:lang w:eastAsia="ar-SA"/>
    </w:rPr>
  </w:style>
  <w:style w:type="paragraph" w:styleId="aa">
    <w:name w:val="Normal (Web)"/>
    <w:basedOn w:val="a"/>
    <w:uiPriority w:val="99"/>
    <w:unhideWhenUsed/>
    <w:rsid w:val="00A70674"/>
    <w:pPr>
      <w:spacing w:before="100" w:beforeAutospacing="1" w:after="100" w:afterAutospacing="1"/>
    </w:pPr>
  </w:style>
  <w:style w:type="paragraph" w:customStyle="1" w:styleId="ab">
    <w:name w:val="Информация об изменениях"/>
    <w:basedOn w:val="a"/>
    <w:next w:val="a"/>
    <w:uiPriority w:val="99"/>
    <w:rsid w:val="00EC7B2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EC7B27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4E0957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e">
    <w:name w:val="header"/>
    <w:basedOn w:val="a"/>
    <w:link w:val="af"/>
    <w:uiPriority w:val="99"/>
    <w:semiHidden/>
    <w:unhideWhenUsed/>
    <w:rsid w:val="00A42B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42BD1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A42B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42BD1"/>
    <w:rPr>
      <w:rFonts w:ascii="Times New Roman" w:eastAsia="Times New Roman" w:hAnsi="Times New Roman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3A2E74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3A2E74"/>
    <w:rPr>
      <w:i/>
      <w:iCs/>
    </w:rPr>
  </w:style>
  <w:style w:type="paragraph" w:customStyle="1" w:styleId="af4">
    <w:name w:val="Внимание"/>
    <w:basedOn w:val="a"/>
    <w:next w:val="a"/>
    <w:uiPriority w:val="99"/>
    <w:rsid w:val="00DD2BA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5">
    <w:name w:val="Внимание: криминал!!"/>
    <w:basedOn w:val="af4"/>
    <w:next w:val="a"/>
    <w:uiPriority w:val="99"/>
    <w:rsid w:val="00DD2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1114474.10085" TargetMode="External"/><Relationship Id="rId18" Type="http://schemas.openxmlformats.org/officeDocument/2006/relationships/hyperlink" Target="garantF1://71114474.100822" TargetMode="External"/><Relationship Id="rId26" Type="http://schemas.openxmlformats.org/officeDocument/2006/relationships/hyperlink" Target="garantF1://71114474.100831" TargetMode="External"/><Relationship Id="rId39" Type="http://schemas.openxmlformats.org/officeDocument/2006/relationships/hyperlink" Target="garantF1://71114474.100832" TargetMode="External"/><Relationship Id="rId21" Type="http://schemas.openxmlformats.org/officeDocument/2006/relationships/hyperlink" Target="garantF1://71114474.108210" TargetMode="External"/><Relationship Id="rId34" Type="http://schemas.openxmlformats.org/officeDocument/2006/relationships/hyperlink" Target="garantF1://12088083.0" TargetMode="External"/><Relationship Id="rId42" Type="http://schemas.openxmlformats.org/officeDocument/2006/relationships/hyperlink" Target="garantF1://71114474.100832" TargetMode="External"/><Relationship Id="rId47" Type="http://schemas.openxmlformats.org/officeDocument/2006/relationships/hyperlink" Target="garantF1://71114474.100831" TargetMode="External"/><Relationship Id="rId50" Type="http://schemas.openxmlformats.org/officeDocument/2006/relationships/hyperlink" Target="garantF1://70253464.0" TargetMode="External"/><Relationship Id="rId55" Type="http://schemas.openxmlformats.org/officeDocument/2006/relationships/hyperlink" Target="garantF1://12012604.2" TargetMode="External"/><Relationship Id="rId63" Type="http://schemas.openxmlformats.org/officeDocument/2006/relationships/hyperlink" Target="garantF1://12012604.79" TargetMode="External"/><Relationship Id="rId76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garantF1://71114474.108223" TargetMode="External"/><Relationship Id="rId29" Type="http://schemas.openxmlformats.org/officeDocument/2006/relationships/hyperlink" Target="garantF1://71114474.1008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57408931.10082" TargetMode="External"/><Relationship Id="rId24" Type="http://schemas.openxmlformats.org/officeDocument/2006/relationships/hyperlink" Target="garantF1://71114474.108210" TargetMode="External"/><Relationship Id="rId32" Type="http://schemas.openxmlformats.org/officeDocument/2006/relationships/hyperlink" Target="garantF1://71114474.100833" TargetMode="External"/><Relationship Id="rId37" Type="http://schemas.openxmlformats.org/officeDocument/2006/relationships/hyperlink" Target="garantF1://71114474.100833" TargetMode="External"/><Relationship Id="rId40" Type="http://schemas.openxmlformats.org/officeDocument/2006/relationships/hyperlink" Target="garantF1://71114474.100833" TargetMode="External"/><Relationship Id="rId45" Type="http://schemas.openxmlformats.org/officeDocument/2006/relationships/hyperlink" Target="garantF1://71114474.100832" TargetMode="External"/><Relationship Id="rId53" Type="http://schemas.openxmlformats.org/officeDocument/2006/relationships/hyperlink" Target="garantF1://12012604.78111" TargetMode="External"/><Relationship Id="rId58" Type="http://schemas.openxmlformats.org/officeDocument/2006/relationships/hyperlink" Target="garantF1://70253464.2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57408931.10082" TargetMode="External"/><Relationship Id="rId23" Type="http://schemas.openxmlformats.org/officeDocument/2006/relationships/hyperlink" Target="garantF1://57307875.52623" TargetMode="External"/><Relationship Id="rId28" Type="http://schemas.openxmlformats.org/officeDocument/2006/relationships/hyperlink" Target="garantF1://71114474.100834" TargetMode="External"/><Relationship Id="rId36" Type="http://schemas.openxmlformats.org/officeDocument/2006/relationships/hyperlink" Target="garantF1://71114474.100832" TargetMode="External"/><Relationship Id="rId49" Type="http://schemas.openxmlformats.org/officeDocument/2006/relationships/hyperlink" Target="garantF1://71114474.100831" TargetMode="External"/><Relationship Id="rId57" Type="http://schemas.openxmlformats.org/officeDocument/2006/relationships/hyperlink" Target="garantF1://10800200.1" TargetMode="External"/><Relationship Id="rId61" Type="http://schemas.openxmlformats.org/officeDocument/2006/relationships/hyperlink" Target="garantF1://70253464.15" TargetMode="External"/><Relationship Id="rId10" Type="http://schemas.openxmlformats.org/officeDocument/2006/relationships/hyperlink" Target="garantF1://12022754.0" TargetMode="External"/><Relationship Id="rId19" Type="http://schemas.openxmlformats.org/officeDocument/2006/relationships/hyperlink" Target="garantF1://71114474.108217" TargetMode="External"/><Relationship Id="rId31" Type="http://schemas.openxmlformats.org/officeDocument/2006/relationships/hyperlink" Target="garantF1://12088083.0" TargetMode="External"/><Relationship Id="rId44" Type="http://schemas.openxmlformats.org/officeDocument/2006/relationships/hyperlink" Target="garantF1://71114474.100831" TargetMode="External"/><Relationship Id="rId52" Type="http://schemas.openxmlformats.org/officeDocument/2006/relationships/hyperlink" Target="garantF1://12012604.79" TargetMode="External"/><Relationship Id="rId60" Type="http://schemas.openxmlformats.org/officeDocument/2006/relationships/hyperlink" Target="garantF1://12012604.78111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9222.0" TargetMode="External"/><Relationship Id="rId14" Type="http://schemas.openxmlformats.org/officeDocument/2006/relationships/hyperlink" Target="garantF1://71114474.10085" TargetMode="External"/><Relationship Id="rId22" Type="http://schemas.openxmlformats.org/officeDocument/2006/relationships/hyperlink" Target="garantF1://71114474.100823" TargetMode="External"/><Relationship Id="rId27" Type="http://schemas.openxmlformats.org/officeDocument/2006/relationships/hyperlink" Target="garantF1://71114474.10083" TargetMode="External"/><Relationship Id="rId30" Type="http://schemas.openxmlformats.org/officeDocument/2006/relationships/hyperlink" Target="garantF1://70253464.34" TargetMode="External"/><Relationship Id="rId35" Type="http://schemas.openxmlformats.org/officeDocument/2006/relationships/hyperlink" Target="garantF1://71114474.100831" TargetMode="External"/><Relationship Id="rId43" Type="http://schemas.openxmlformats.org/officeDocument/2006/relationships/hyperlink" Target="garantF1://71114474.100833" TargetMode="External"/><Relationship Id="rId48" Type="http://schemas.openxmlformats.org/officeDocument/2006/relationships/hyperlink" Target="garantF1://71114474.108216" TargetMode="External"/><Relationship Id="rId56" Type="http://schemas.openxmlformats.org/officeDocument/2006/relationships/hyperlink" Target="garantF1://78834.1000" TargetMode="External"/><Relationship Id="rId64" Type="http://schemas.openxmlformats.org/officeDocument/2006/relationships/hyperlink" Target="garantF1://12043845.0" TargetMode="External"/><Relationship Id="rId8" Type="http://schemas.openxmlformats.org/officeDocument/2006/relationships/image" Target="media/image1.png"/><Relationship Id="rId51" Type="http://schemas.openxmlformats.org/officeDocument/2006/relationships/hyperlink" Target="garantF1://12012604.78111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71114474.10083" TargetMode="External"/><Relationship Id="rId17" Type="http://schemas.openxmlformats.org/officeDocument/2006/relationships/hyperlink" Target="garantF1://71114474.108224" TargetMode="External"/><Relationship Id="rId25" Type="http://schemas.openxmlformats.org/officeDocument/2006/relationships/hyperlink" Target="garantF1://71114474.108216" TargetMode="External"/><Relationship Id="rId33" Type="http://schemas.openxmlformats.org/officeDocument/2006/relationships/hyperlink" Target="garantF1://70253464.42" TargetMode="External"/><Relationship Id="rId38" Type="http://schemas.openxmlformats.org/officeDocument/2006/relationships/hyperlink" Target="garantF1://71114474.100831" TargetMode="External"/><Relationship Id="rId46" Type="http://schemas.openxmlformats.org/officeDocument/2006/relationships/hyperlink" Target="garantF1://71114474.100833" TargetMode="External"/><Relationship Id="rId59" Type="http://schemas.openxmlformats.org/officeDocument/2006/relationships/hyperlink" Target="garantF1://70308460.100000" TargetMode="External"/><Relationship Id="rId20" Type="http://schemas.openxmlformats.org/officeDocument/2006/relationships/hyperlink" Target="garantF1://70308460.100500" TargetMode="External"/><Relationship Id="rId41" Type="http://schemas.openxmlformats.org/officeDocument/2006/relationships/hyperlink" Target="garantF1://71114474.100831" TargetMode="External"/><Relationship Id="rId54" Type="http://schemas.openxmlformats.org/officeDocument/2006/relationships/hyperlink" Target="garantF1://12012604.79" TargetMode="External"/><Relationship Id="rId62" Type="http://schemas.openxmlformats.org/officeDocument/2006/relationships/hyperlink" Target="garantF1://1208808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137A-0EEE-4D94-9A08-8BCF103B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6202</Words>
  <Characters>35353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San-Prof</Company>
  <LinksUpToDate>false</LinksUpToDate>
  <CharactersWithSpaces>41473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Юрченко Татьяна Васильевна</cp:lastModifiedBy>
  <cp:revision>3</cp:revision>
  <cp:lastPrinted>2016-05-24T05:26:00Z</cp:lastPrinted>
  <dcterms:created xsi:type="dcterms:W3CDTF">2018-02-26T07:23:00Z</dcterms:created>
  <dcterms:modified xsi:type="dcterms:W3CDTF">2018-02-26T07:24:00Z</dcterms:modified>
</cp:coreProperties>
</file>