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CC" w:rsidRPr="007B2984" w:rsidRDefault="00AD35CC" w:rsidP="004E3206">
      <w:pPr>
        <w:pStyle w:val="1"/>
        <w:ind w:firstLine="709"/>
        <w:jc w:val="right"/>
        <w:rPr>
          <w:i w:val="0"/>
          <w:sz w:val="24"/>
          <w:szCs w:val="24"/>
        </w:rPr>
      </w:pPr>
      <w:r w:rsidRPr="007B2984">
        <w:rPr>
          <w:i w:val="0"/>
          <w:sz w:val="24"/>
          <w:szCs w:val="24"/>
        </w:rPr>
        <w:t>Приложение</w:t>
      </w:r>
      <w:r w:rsidR="00A13AF8">
        <w:rPr>
          <w:i w:val="0"/>
          <w:sz w:val="24"/>
          <w:szCs w:val="24"/>
        </w:rPr>
        <w:t xml:space="preserve"> 1</w:t>
      </w:r>
    </w:p>
    <w:p w:rsidR="000C52F1" w:rsidRPr="007B2984" w:rsidRDefault="000C52F1" w:rsidP="004E3206">
      <w:pPr>
        <w:pStyle w:val="1"/>
        <w:ind w:firstLine="709"/>
        <w:jc w:val="right"/>
        <w:rPr>
          <w:i w:val="0"/>
          <w:sz w:val="24"/>
          <w:szCs w:val="24"/>
        </w:rPr>
      </w:pPr>
      <w:r w:rsidRPr="007B2984">
        <w:rPr>
          <w:i w:val="0"/>
          <w:sz w:val="24"/>
          <w:szCs w:val="24"/>
        </w:rPr>
        <w:t xml:space="preserve">к письму Департамента финансов </w:t>
      </w:r>
    </w:p>
    <w:p w:rsidR="000C52F1" w:rsidRPr="007B2984" w:rsidRDefault="000C52F1" w:rsidP="004E3206">
      <w:pPr>
        <w:pStyle w:val="1"/>
        <w:ind w:firstLine="709"/>
        <w:jc w:val="right"/>
        <w:rPr>
          <w:i w:val="0"/>
          <w:sz w:val="24"/>
          <w:szCs w:val="24"/>
        </w:rPr>
      </w:pPr>
      <w:r w:rsidRPr="007B2984">
        <w:rPr>
          <w:i w:val="0"/>
          <w:sz w:val="24"/>
          <w:szCs w:val="24"/>
        </w:rPr>
        <w:t xml:space="preserve">администрации города Югорска </w:t>
      </w:r>
    </w:p>
    <w:p w:rsidR="00AD35CC" w:rsidRDefault="000C52F1" w:rsidP="00D3112B">
      <w:pPr>
        <w:pStyle w:val="1"/>
        <w:ind w:firstLine="709"/>
        <w:jc w:val="right"/>
        <w:rPr>
          <w:i w:val="0"/>
          <w:sz w:val="24"/>
          <w:szCs w:val="24"/>
        </w:rPr>
      </w:pPr>
      <w:r w:rsidRPr="007B2984">
        <w:rPr>
          <w:i w:val="0"/>
          <w:sz w:val="24"/>
          <w:szCs w:val="24"/>
        </w:rPr>
        <w:t>от</w:t>
      </w:r>
      <w:r w:rsidR="00701702" w:rsidRPr="007B2984">
        <w:rPr>
          <w:i w:val="0"/>
          <w:sz w:val="24"/>
          <w:szCs w:val="24"/>
        </w:rPr>
        <w:t xml:space="preserve"> </w:t>
      </w:r>
      <w:r w:rsidR="00D3112B">
        <w:rPr>
          <w:i w:val="0"/>
          <w:sz w:val="24"/>
          <w:szCs w:val="24"/>
        </w:rPr>
        <w:t>12.10.2018</w:t>
      </w:r>
      <w:r w:rsidR="00477E8A" w:rsidRPr="007B2984">
        <w:rPr>
          <w:i w:val="0"/>
          <w:sz w:val="24"/>
          <w:szCs w:val="24"/>
        </w:rPr>
        <w:t xml:space="preserve"> </w:t>
      </w:r>
      <w:r w:rsidR="00FB5A88" w:rsidRPr="007B2984">
        <w:rPr>
          <w:i w:val="0"/>
          <w:sz w:val="24"/>
          <w:szCs w:val="24"/>
        </w:rPr>
        <w:t xml:space="preserve"> </w:t>
      </w:r>
      <w:r w:rsidRPr="007B2984">
        <w:rPr>
          <w:i w:val="0"/>
          <w:sz w:val="24"/>
          <w:szCs w:val="24"/>
        </w:rPr>
        <w:t xml:space="preserve">№ </w:t>
      </w:r>
      <w:r w:rsidR="00D3112B">
        <w:rPr>
          <w:i w:val="0"/>
          <w:sz w:val="24"/>
          <w:szCs w:val="24"/>
        </w:rPr>
        <w:t>603</w:t>
      </w:r>
    </w:p>
    <w:p w:rsidR="00D3112B" w:rsidRPr="00D3112B" w:rsidRDefault="00D3112B" w:rsidP="00D3112B"/>
    <w:p w:rsidR="00A35328" w:rsidRPr="007B2984" w:rsidRDefault="0033017F" w:rsidP="004E3206">
      <w:pPr>
        <w:pStyle w:val="1"/>
        <w:ind w:firstLine="0"/>
        <w:jc w:val="center"/>
        <w:rPr>
          <w:b/>
          <w:i w:val="0"/>
          <w:sz w:val="24"/>
          <w:szCs w:val="24"/>
        </w:rPr>
      </w:pPr>
      <w:r w:rsidRPr="007B2984">
        <w:rPr>
          <w:b/>
          <w:i w:val="0"/>
          <w:sz w:val="24"/>
          <w:szCs w:val="24"/>
        </w:rPr>
        <w:t xml:space="preserve">Методические </w:t>
      </w:r>
      <w:r w:rsidR="00AC3002" w:rsidRPr="007B2984">
        <w:rPr>
          <w:b/>
          <w:i w:val="0"/>
          <w:sz w:val="24"/>
          <w:szCs w:val="24"/>
        </w:rPr>
        <w:t xml:space="preserve">указания по порядку </w:t>
      </w:r>
      <w:proofErr w:type="gramStart"/>
      <w:r w:rsidR="00AC3002" w:rsidRPr="007B2984">
        <w:rPr>
          <w:b/>
          <w:i w:val="0"/>
          <w:sz w:val="24"/>
          <w:szCs w:val="24"/>
        </w:rPr>
        <w:t xml:space="preserve">планирования </w:t>
      </w:r>
      <w:r w:rsidR="00AC3002" w:rsidRPr="007B2984">
        <w:rPr>
          <w:b/>
          <w:i w:val="0"/>
          <w:sz w:val="24"/>
          <w:szCs w:val="24"/>
        </w:rPr>
        <w:br/>
        <w:t>бюджетных ассигнований</w:t>
      </w:r>
      <w:r w:rsidRPr="007B2984">
        <w:rPr>
          <w:b/>
          <w:i w:val="0"/>
          <w:sz w:val="24"/>
          <w:szCs w:val="24"/>
        </w:rPr>
        <w:t xml:space="preserve"> бюджета </w:t>
      </w:r>
      <w:r w:rsidR="00871618" w:rsidRPr="007B2984">
        <w:rPr>
          <w:b/>
          <w:i w:val="0"/>
          <w:sz w:val="24"/>
          <w:szCs w:val="24"/>
        </w:rPr>
        <w:t>города Югорска</w:t>
      </w:r>
      <w:proofErr w:type="gramEnd"/>
      <w:r w:rsidRPr="007B2984">
        <w:rPr>
          <w:b/>
          <w:i w:val="0"/>
          <w:sz w:val="24"/>
          <w:szCs w:val="24"/>
        </w:rPr>
        <w:t xml:space="preserve"> </w:t>
      </w:r>
    </w:p>
    <w:p w:rsidR="0033017F" w:rsidRPr="007B2984" w:rsidRDefault="0033017F" w:rsidP="004E3206">
      <w:pPr>
        <w:pStyle w:val="1"/>
        <w:ind w:firstLine="0"/>
        <w:jc w:val="center"/>
        <w:rPr>
          <w:b/>
          <w:i w:val="0"/>
          <w:sz w:val="24"/>
          <w:szCs w:val="24"/>
        </w:rPr>
      </w:pPr>
      <w:r w:rsidRPr="007B2984">
        <w:rPr>
          <w:b/>
          <w:i w:val="0"/>
          <w:sz w:val="24"/>
          <w:szCs w:val="24"/>
        </w:rPr>
        <w:t>на 201</w:t>
      </w:r>
      <w:r w:rsidR="00144330" w:rsidRPr="007B2984">
        <w:rPr>
          <w:b/>
          <w:i w:val="0"/>
          <w:sz w:val="24"/>
          <w:szCs w:val="24"/>
        </w:rPr>
        <w:t>9</w:t>
      </w:r>
      <w:r w:rsidRPr="007B2984">
        <w:rPr>
          <w:b/>
          <w:i w:val="0"/>
          <w:sz w:val="24"/>
          <w:szCs w:val="24"/>
        </w:rPr>
        <w:t xml:space="preserve"> год</w:t>
      </w:r>
      <w:r w:rsidR="003307F0" w:rsidRPr="007B2984">
        <w:rPr>
          <w:b/>
          <w:i w:val="0"/>
          <w:sz w:val="24"/>
          <w:szCs w:val="24"/>
        </w:rPr>
        <w:t xml:space="preserve"> и </w:t>
      </w:r>
      <w:r w:rsidR="00A35328" w:rsidRPr="007B2984">
        <w:rPr>
          <w:b/>
          <w:i w:val="0"/>
          <w:sz w:val="24"/>
          <w:szCs w:val="24"/>
        </w:rPr>
        <w:t xml:space="preserve">на </w:t>
      </w:r>
      <w:r w:rsidR="003307F0" w:rsidRPr="007B2984">
        <w:rPr>
          <w:b/>
          <w:i w:val="0"/>
          <w:sz w:val="24"/>
          <w:szCs w:val="24"/>
        </w:rPr>
        <w:t>плановый период 20</w:t>
      </w:r>
      <w:r w:rsidR="00144330" w:rsidRPr="007B2984">
        <w:rPr>
          <w:b/>
          <w:i w:val="0"/>
          <w:sz w:val="24"/>
          <w:szCs w:val="24"/>
        </w:rPr>
        <w:t>20</w:t>
      </w:r>
      <w:r w:rsidR="00151B68" w:rsidRPr="007B2984">
        <w:rPr>
          <w:b/>
          <w:i w:val="0"/>
          <w:sz w:val="24"/>
          <w:szCs w:val="24"/>
        </w:rPr>
        <w:t xml:space="preserve"> и </w:t>
      </w:r>
      <w:r w:rsidR="003307F0" w:rsidRPr="007B2984">
        <w:rPr>
          <w:b/>
          <w:i w:val="0"/>
          <w:sz w:val="24"/>
          <w:szCs w:val="24"/>
        </w:rPr>
        <w:t>20</w:t>
      </w:r>
      <w:r w:rsidR="00011625" w:rsidRPr="007B2984">
        <w:rPr>
          <w:b/>
          <w:i w:val="0"/>
          <w:sz w:val="24"/>
          <w:szCs w:val="24"/>
        </w:rPr>
        <w:t>2</w:t>
      </w:r>
      <w:r w:rsidR="00144330" w:rsidRPr="007B2984">
        <w:rPr>
          <w:b/>
          <w:i w:val="0"/>
          <w:sz w:val="24"/>
          <w:szCs w:val="24"/>
        </w:rPr>
        <w:t>1</w:t>
      </w:r>
      <w:r w:rsidR="003307F0" w:rsidRPr="007B2984">
        <w:rPr>
          <w:b/>
          <w:i w:val="0"/>
          <w:sz w:val="24"/>
          <w:szCs w:val="24"/>
        </w:rPr>
        <w:t xml:space="preserve"> годов</w:t>
      </w:r>
      <w:r w:rsidRPr="007B2984">
        <w:rPr>
          <w:b/>
          <w:i w:val="0"/>
          <w:sz w:val="24"/>
          <w:szCs w:val="24"/>
        </w:rPr>
        <w:t xml:space="preserve"> </w:t>
      </w:r>
    </w:p>
    <w:p w:rsidR="0033017F" w:rsidRPr="007B2984" w:rsidRDefault="0033017F" w:rsidP="004E3206">
      <w:pPr>
        <w:pStyle w:val="a4"/>
        <w:ind w:firstLine="709"/>
        <w:rPr>
          <w:sz w:val="24"/>
          <w:szCs w:val="24"/>
        </w:rPr>
      </w:pPr>
      <w:bookmarkStart w:id="0" w:name="_GoBack"/>
      <w:bookmarkEnd w:id="0"/>
    </w:p>
    <w:p w:rsidR="007D0BD4" w:rsidRPr="007B2984" w:rsidRDefault="007D0BD4" w:rsidP="004E3206">
      <w:pPr>
        <w:pStyle w:val="a4"/>
        <w:tabs>
          <w:tab w:val="left" w:pos="3828"/>
        </w:tabs>
        <w:ind w:firstLine="709"/>
        <w:jc w:val="both"/>
        <w:rPr>
          <w:b w:val="0"/>
          <w:sz w:val="24"/>
          <w:szCs w:val="24"/>
        </w:rPr>
      </w:pPr>
      <w:proofErr w:type="gramStart"/>
      <w:r w:rsidRPr="007B2984">
        <w:rPr>
          <w:b w:val="0"/>
          <w:sz w:val="24"/>
          <w:szCs w:val="24"/>
        </w:rPr>
        <w:t>Настоящие Методические рекомендации подготовлены в соответствии с</w:t>
      </w:r>
      <w:r w:rsidR="00CC2F03" w:rsidRPr="007B2984">
        <w:rPr>
          <w:b w:val="0"/>
          <w:sz w:val="24"/>
          <w:szCs w:val="24"/>
        </w:rPr>
        <w:t xml:space="preserve"> </w:t>
      </w:r>
      <w:r w:rsidRPr="007B2984">
        <w:rPr>
          <w:b w:val="0"/>
          <w:sz w:val="24"/>
          <w:szCs w:val="24"/>
        </w:rPr>
        <w:t xml:space="preserve">постановлением администрации города Югорска от </w:t>
      </w:r>
      <w:r w:rsidR="00172A10" w:rsidRPr="007B2984">
        <w:rPr>
          <w:b w:val="0"/>
          <w:sz w:val="24"/>
          <w:szCs w:val="24"/>
        </w:rPr>
        <w:t>0</w:t>
      </w:r>
      <w:r w:rsidR="00267ECC" w:rsidRPr="007B2984">
        <w:rPr>
          <w:b w:val="0"/>
          <w:sz w:val="24"/>
          <w:szCs w:val="24"/>
        </w:rPr>
        <w:t>2</w:t>
      </w:r>
      <w:r w:rsidR="007F07D5" w:rsidRPr="007B2984">
        <w:rPr>
          <w:b w:val="0"/>
          <w:snapToGrid w:val="0"/>
          <w:sz w:val="24"/>
          <w:szCs w:val="24"/>
        </w:rPr>
        <w:t>.</w:t>
      </w:r>
      <w:r w:rsidR="00172A10" w:rsidRPr="007B2984">
        <w:rPr>
          <w:b w:val="0"/>
          <w:snapToGrid w:val="0"/>
          <w:sz w:val="24"/>
          <w:szCs w:val="24"/>
        </w:rPr>
        <w:t>10</w:t>
      </w:r>
      <w:r w:rsidR="007F07D5" w:rsidRPr="007B2984">
        <w:rPr>
          <w:b w:val="0"/>
          <w:snapToGrid w:val="0"/>
          <w:sz w:val="24"/>
          <w:szCs w:val="24"/>
        </w:rPr>
        <w:t>.201</w:t>
      </w:r>
      <w:r w:rsidR="00172A10" w:rsidRPr="007B2984">
        <w:rPr>
          <w:b w:val="0"/>
          <w:snapToGrid w:val="0"/>
          <w:sz w:val="24"/>
          <w:szCs w:val="24"/>
        </w:rPr>
        <w:t>7</w:t>
      </w:r>
      <w:r w:rsidR="007F07D5" w:rsidRPr="007B2984">
        <w:rPr>
          <w:b w:val="0"/>
          <w:snapToGrid w:val="0"/>
          <w:sz w:val="24"/>
          <w:szCs w:val="24"/>
        </w:rPr>
        <w:t xml:space="preserve"> № </w:t>
      </w:r>
      <w:r w:rsidR="00172A10" w:rsidRPr="007B2984">
        <w:rPr>
          <w:b w:val="0"/>
          <w:snapToGrid w:val="0"/>
          <w:sz w:val="24"/>
          <w:szCs w:val="24"/>
        </w:rPr>
        <w:t>2360</w:t>
      </w:r>
      <w:r w:rsidR="007F07D5" w:rsidRPr="007B2984">
        <w:rPr>
          <w:b w:val="0"/>
          <w:sz w:val="24"/>
          <w:szCs w:val="24"/>
        </w:rPr>
        <w:t xml:space="preserve"> </w:t>
      </w:r>
      <w:r w:rsidRPr="007B2984">
        <w:rPr>
          <w:b w:val="0"/>
          <w:sz w:val="24"/>
          <w:szCs w:val="24"/>
        </w:rPr>
        <w:t>«О порядке составления проекта решения о бюджете города Югорска на очередной финансовый год и плановый период»</w:t>
      </w:r>
      <w:r w:rsidR="00144330" w:rsidRPr="007B2984">
        <w:rPr>
          <w:b w:val="0"/>
          <w:sz w:val="24"/>
          <w:szCs w:val="24"/>
        </w:rPr>
        <w:t xml:space="preserve"> (</w:t>
      </w:r>
      <w:r w:rsidR="00DB0767">
        <w:rPr>
          <w:b w:val="0"/>
          <w:sz w:val="24"/>
          <w:szCs w:val="24"/>
        </w:rPr>
        <w:t xml:space="preserve">с </w:t>
      </w:r>
      <w:r w:rsidR="00144330" w:rsidRPr="007B2984">
        <w:rPr>
          <w:b w:val="0"/>
          <w:sz w:val="24"/>
          <w:szCs w:val="24"/>
        </w:rPr>
        <w:t>изменениями)</w:t>
      </w:r>
      <w:r w:rsidRPr="007B2984">
        <w:rPr>
          <w:b w:val="0"/>
          <w:sz w:val="24"/>
          <w:szCs w:val="24"/>
        </w:rPr>
        <w:t>,</w:t>
      </w:r>
      <w:r w:rsidR="0029044C" w:rsidRPr="007B2984">
        <w:rPr>
          <w:b w:val="0"/>
          <w:sz w:val="24"/>
          <w:szCs w:val="24"/>
        </w:rPr>
        <w:t xml:space="preserve"> </w:t>
      </w:r>
      <w:r w:rsidRPr="007B2984">
        <w:rPr>
          <w:b w:val="0"/>
          <w:sz w:val="24"/>
          <w:szCs w:val="24"/>
        </w:rPr>
        <w:t>методическими рекомендациями Департамента финансов Ханты-Мансийского автономного округа</w:t>
      </w:r>
      <w:r w:rsidR="004968AC" w:rsidRPr="007B2984">
        <w:rPr>
          <w:b w:val="0"/>
          <w:sz w:val="24"/>
          <w:szCs w:val="24"/>
        </w:rPr>
        <w:t xml:space="preserve"> </w:t>
      </w:r>
      <w:r w:rsidRPr="007B2984">
        <w:rPr>
          <w:b w:val="0"/>
          <w:sz w:val="24"/>
          <w:szCs w:val="24"/>
        </w:rPr>
        <w:t>-</w:t>
      </w:r>
      <w:r w:rsidR="004968AC" w:rsidRPr="007B2984">
        <w:rPr>
          <w:b w:val="0"/>
          <w:sz w:val="24"/>
          <w:szCs w:val="24"/>
        </w:rPr>
        <w:t xml:space="preserve"> </w:t>
      </w:r>
      <w:r w:rsidRPr="007B2984">
        <w:rPr>
          <w:b w:val="0"/>
          <w:sz w:val="24"/>
          <w:szCs w:val="24"/>
        </w:rPr>
        <w:t xml:space="preserve">Югры, приказом Департамента финансов администрации города Югорска от </w:t>
      </w:r>
      <w:r w:rsidR="00AC3002" w:rsidRPr="007B2984">
        <w:rPr>
          <w:b w:val="0"/>
          <w:sz w:val="24"/>
          <w:szCs w:val="24"/>
        </w:rPr>
        <w:t>05</w:t>
      </w:r>
      <w:r w:rsidRPr="007B2984">
        <w:rPr>
          <w:b w:val="0"/>
          <w:sz w:val="24"/>
          <w:szCs w:val="24"/>
        </w:rPr>
        <w:t>.07.20</w:t>
      </w:r>
      <w:r w:rsidR="00AC3002" w:rsidRPr="007B2984">
        <w:rPr>
          <w:b w:val="0"/>
          <w:sz w:val="24"/>
          <w:szCs w:val="24"/>
        </w:rPr>
        <w:t>12</w:t>
      </w:r>
      <w:r w:rsidRPr="007B2984">
        <w:rPr>
          <w:b w:val="0"/>
          <w:sz w:val="24"/>
          <w:szCs w:val="24"/>
        </w:rPr>
        <w:t xml:space="preserve"> № </w:t>
      </w:r>
      <w:r w:rsidR="00AC3002" w:rsidRPr="007B2984">
        <w:rPr>
          <w:b w:val="0"/>
          <w:sz w:val="24"/>
          <w:szCs w:val="24"/>
        </w:rPr>
        <w:t>50</w:t>
      </w:r>
      <w:r w:rsidR="00DC1C67" w:rsidRPr="007B2984">
        <w:rPr>
          <w:b w:val="0"/>
          <w:sz w:val="24"/>
          <w:szCs w:val="24"/>
        </w:rPr>
        <w:t>-</w:t>
      </w:r>
      <w:r w:rsidR="00AC3002" w:rsidRPr="007B2984">
        <w:rPr>
          <w:b w:val="0"/>
          <w:sz w:val="24"/>
          <w:szCs w:val="24"/>
        </w:rPr>
        <w:t>п</w:t>
      </w:r>
      <w:r w:rsidRPr="007B2984">
        <w:rPr>
          <w:b w:val="0"/>
          <w:sz w:val="24"/>
          <w:szCs w:val="24"/>
        </w:rPr>
        <w:t xml:space="preserve"> «Об утверждении Порядка планирования бюджетных ассигнований бюджета города Югорска на очередной</w:t>
      </w:r>
      <w:proofErr w:type="gramEnd"/>
      <w:r w:rsidRPr="007B2984">
        <w:rPr>
          <w:b w:val="0"/>
          <w:sz w:val="24"/>
          <w:szCs w:val="24"/>
        </w:rPr>
        <w:t xml:space="preserve"> фи</w:t>
      </w:r>
      <w:r w:rsidR="004D7547" w:rsidRPr="007B2984">
        <w:rPr>
          <w:b w:val="0"/>
          <w:sz w:val="24"/>
          <w:szCs w:val="24"/>
        </w:rPr>
        <w:t>нансовый год и плановый период</w:t>
      </w:r>
      <w:r w:rsidR="002C56C4" w:rsidRPr="007B2984">
        <w:rPr>
          <w:b w:val="0"/>
          <w:sz w:val="24"/>
          <w:szCs w:val="24"/>
        </w:rPr>
        <w:t>»</w:t>
      </w:r>
      <w:r w:rsidR="00144330" w:rsidRPr="007B2984">
        <w:rPr>
          <w:b w:val="0"/>
          <w:sz w:val="24"/>
          <w:szCs w:val="24"/>
        </w:rPr>
        <w:t xml:space="preserve"> (</w:t>
      </w:r>
      <w:r w:rsidR="00DB0767">
        <w:rPr>
          <w:b w:val="0"/>
          <w:sz w:val="24"/>
          <w:szCs w:val="24"/>
        </w:rPr>
        <w:t xml:space="preserve">с </w:t>
      </w:r>
      <w:r w:rsidR="00144330" w:rsidRPr="007B2984">
        <w:rPr>
          <w:b w:val="0"/>
          <w:sz w:val="24"/>
          <w:szCs w:val="24"/>
        </w:rPr>
        <w:t>изменениями)</w:t>
      </w:r>
      <w:r w:rsidR="004D7547" w:rsidRPr="007B2984">
        <w:rPr>
          <w:b w:val="0"/>
          <w:sz w:val="24"/>
          <w:szCs w:val="24"/>
        </w:rPr>
        <w:t>.</w:t>
      </w:r>
    </w:p>
    <w:p w:rsidR="00BD003C" w:rsidRPr="007B2984" w:rsidRDefault="00BD003C" w:rsidP="004E3206">
      <w:pPr>
        <w:pStyle w:val="a4"/>
        <w:jc w:val="left"/>
        <w:rPr>
          <w:b w:val="0"/>
          <w:sz w:val="24"/>
          <w:szCs w:val="24"/>
        </w:rPr>
      </w:pPr>
    </w:p>
    <w:p w:rsidR="00A35328" w:rsidRPr="007B2984" w:rsidRDefault="00BD003C" w:rsidP="004E3206">
      <w:pPr>
        <w:pStyle w:val="1"/>
        <w:ind w:firstLine="0"/>
        <w:jc w:val="center"/>
        <w:rPr>
          <w:b/>
          <w:i w:val="0"/>
          <w:sz w:val="24"/>
          <w:szCs w:val="24"/>
        </w:rPr>
      </w:pPr>
      <w:r w:rsidRPr="007B2984">
        <w:rPr>
          <w:b/>
          <w:i w:val="0"/>
          <w:sz w:val="24"/>
          <w:szCs w:val="24"/>
        </w:rPr>
        <w:t xml:space="preserve">I. </w:t>
      </w:r>
      <w:r w:rsidR="00D2087C" w:rsidRPr="007B2984">
        <w:rPr>
          <w:b/>
          <w:i w:val="0"/>
          <w:sz w:val="24"/>
          <w:szCs w:val="24"/>
        </w:rPr>
        <w:t>Основные</w:t>
      </w:r>
      <w:r w:rsidR="004D7547" w:rsidRPr="007B2984">
        <w:rPr>
          <w:b/>
          <w:i w:val="0"/>
          <w:sz w:val="24"/>
          <w:szCs w:val="24"/>
        </w:rPr>
        <w:t xml:space="preserve"> требования </w:t>
      </w:r>
      <w:r w:rsidR="00D2087C" w:rsidRPr="007B2984">
        <w:rPr>
          <w:b/>
          <w:i w:val="0"/>
          <w:sz w:val="24"/>
          <w:szCs w:val="24"/>
        </w:rPr>
        <w:t xml:space="preserve">и подходы </w:t>
      </w:r>
      <w:r w:rsidR="007D0BD4" w:rsidRPr="007B2984">
        <w:rPr>
          <w:b/>
          <w:i w:val="0"/>
          <w:sz w:val="24"/>
          <w:szCs w:val="24"/>
        </w:rPr>
        <w:t xml:space="preserve">к формированию </w:t>
      </w:r>
      <w:r w:rsidR="00E921E1" w:rsidRPr="007B2984">
        <w:rPr>
          <w:b/>
          <w:i w:val="0"/>
          <w:sz w:val="24"/>
          <w:szCs w:val="24"/>
        </w:rPr>
        <w:t xml:space="preserve">и распределению </w:t>
      </w:r>
      <w:r w:rsidR="007D0BD4" w:rsidRPr="007B2984">
        <w:rPr>
          <w:b/>
          <w:i w:val="0"/>
          <w:sz w:val="24"/>
          <w:szCs w:val="24"/>
        </w:rPr>
        <w:t xml:space="preserve">бюджетных ассигнований бюджета города Югорска </w:t>
      </w:r>
      <w:r w:rsidR="00A35328" w:rsidRPr="007B2984">
        <w:rPr>
          <w:b/>
          <w:i w:val="0"/>
          <w:sz w:val="24"/>
          <w:szCs w:val="24"/>
        </w:rPr>
        <w:t>на 201</w:t>
      </w:r>
      <w:r w:rsidR="00144330" w:rsidRPr="007B2984">
        <w:rPr>
          <w:b/>
          <w:i w:val="0"/>
          <w:sz w:val="24"/>
          <w:szCs w:val="24"/>
        </w:rPr>
        <w:t>9</w:t>
      </w:r>
      <w:r w:rsidR="00A35328" w:rsidRPr="007B2984">
        <w:rPr>
          <w:b/>
          <w:i w:val="0"/>
          <w:sz w:val="24"/>
          <w:szCs w:val="24"/>
        </w:rPr>
        <w:t xml:space="preserve"> год и на плановый период 20</w:t>
      </w:r>
      <w:r w:rsidR="00144330" w:rsidRPr="007B2984">
        <w:rPr>
          <w:b/>
          <w:i w:val="0"/>
          <w:sz w:val="24"/>
          <w:szCs w:val="24"/>
        </w:rPr>
        <w:t>20</w:t>
      </w:r>
      <w:r w:rsidR="00285C36" w:rsidRPr="007B2984">
        <w:rPr>
          <w:b/>
          <w:i w:val="0"/>
          <w:sz w:val="24"/>
          <w:szCs w:val="24"/>
        </w:rPr>
        <w:t xml:space="preserve"> и </w:t>
      </w:r>
      <w:r w:rsidR="00A35328" w:rsidRPr="007B2984">
        <w:rPr>
          <w:b/>
          <w:i w:val="0"/>
          <w:sz w:val="24"/>
          <w:szCs w:val="24"/>
        </w:rPr>
        <w:t>20</w:t>
      </w:r>
      <w:r w:rsidR="00144330" w:rsidRPr="007B2984">
        <w:rPr>
          <w:b/>
          <w:i w:val="0"/>
          <w:sz w:val="24"/>
          <w:szCs w:val="24"/>
        </w:rPr>
        <w:t>21</w:t>
      </w:r>
      <w:r w:rsidR="00A35328" w:rsidRPr="007B2984">
        <w:rPr>
          <w:b/>
          <w:i w:val="0"/>
          <w:sz w:val="24"/>
          <w:szCs w:val="24"/>
        </w:rPr>
        <w:t xml:space="preserve"> годов </w:t>
      </w:r>
    </w:p>
    <w:p w:rsidR="007D0BD4" w:rsidRPr="007B2984" w:rsidRDefault="007D0BD4" w:rsidP="004E3206">
      <w:pPr>
        <w:pStyle w:val="a4"/>
        <w:ind w:firstLine="709"/>
        <w:jc w:val="both"/>
        <w:rPr>
          <w:b w:val="0"/>
          <w:sz w:val="24"/>
          <w:szCs w:val="24"/>
        </w:rPr>
      </w:pPr>
    </w:p>
    <w:p w:rsidR="00170C15" w:rsidRPr="007B2984" w:rsidRDefault="00341BF4" w:rsidP="0031236C">
      <w:pPr>
        <w:pStyle w:val="a4"/>
        <w:ind w:firstLine="709"/>
        <w:jc w:val="both"/>
        <w:rPr>
          <w:b w:val="0"/>
          <w:sz w:val="24"/>
          <w:szCs w:val="24"/>
        </w:rPr>
      </w:pPr>
      <w:r w:rsidRPr="007B2984">
        <w:rPr>
          <w:b w:val="0"/>
          <w:sz w:val="24"/>
          <w:szCs w:val="24"/>
        </w:rPr>
        <w:t xml:space="preserve">1. </w:t>
      </w:r>
      <w:r w:rsidR="00170C15" w:rsidRPr="007B2984">
        <w:rPr>
          <w:b w:val="0"/>
          <w:sz w:val="24"/>
          <w:szCs w:val="24"/>
        </w:rPr>
        <w:t xml:space="preserve">Предельные объемы бюджетных ассигнований спрогнозированы Департаментом финансов администрации города Югорска (далее - Департамент финансов) по результатам рассмотрения заявленных главными распорядителями средств бюджета города по сроку до </w:t>
      </w:r>
      <w:r w:rsidR="004C5509" w:rsidRPr="007B2984">
        <w:rPr>
          <w:b w:val="0"/>
          <w:sz w:val="24"/>
          <w:szCs w:val="24"/>
        </w:rPr>
        <w:t>20</w:t>
      </w:r>
      <w:r w:rsidR="00170C15" w:rsidRPr="007B2984">
        <w:rPr>
          <w:b w:val="0"/>
          <w:sz w:val="24"/>
          <w:szCs w:val="24"/>
        </w:rPr>
        <w:t xml:space="preserve"> </w:t>
      </w:r>
      <w:proofErr w:type="gramStart"/>
      <w:r w:rsidR="00170C15" w:rsidRPr="007B2984">
        <w:rPr>
          <w:b w:val="0"/>
          <w:sz w:val="24"/>
          <w:szCs w:val="24"/>
        </w:rPr>
        <w:t xml:space="preserve">августа бюджетных проектировок, по результатам совещаний по защите бюджетов ведомств, с учетом защищенных параметров налоговых и неналоговых доходов бюджета, доведенных Департаментом финансов Ханты-Мансийского автономного округа-Югры, прогнозируемых объемов межбюджетных трансфертов, обеспечения доли </w:t>
      </w:r>
      <w:proofErr w:type="spellStart"/>
      <w:r w:rsidR="00170C15" w:rsidRPr="007B2984">
        <w:rPr>
          <w:b w:val="0"/>
          <w:sz w:val="24"/>
          <w:szCs w:val="24"/>
        </w:rPr>
        <w:t>софинансирования</w:t>
      </w:r>
      <w:proofErr w:type="spellEnd"/>
      <w:r w:rsidR="00170C15" w:rsidRPr="007B2984">
        <w:rPr>
          <w:b w:val="0"/>
          <w:sz w:val="24"/>
          <w:szCs w:val="24"/>
        </w:rPr>
        <w:t xml:space="preserve"> расходных обязательств за счет средств местного бюджета и необходимости обеспечения принципа сбалансированности местного бюджета (соответствие расходов бюджета объему доходов, минимизация размера дефицита бюджета).</w:t>
      </w:r>
      <w:proofErr w:type="gramEnd"/>
    </w:p>
    <w:p w:rsidR="00172A10" w:rsidRPr="007B2984" w:rsidRDefault="00172A10" w:rsidP="0031236C">
      <w:pPr>
        <w:suppressAutoHyphens/>
        <w:ind w:firstLine="709"/>
        <w:jc w:val="both"/>
        <w:rPr>
          <w:sz w:val="24"/>
          <w:szCs w:val="24"/>
        </w:rPr>
      </w:pPr>
      <w:r w:rsidRPr="007B2984">
        <w:rPr>
          <w:sz w:val="24"/>
          <w:szCs w:val="24"/>
        </w:rPr>
        <w:t xml:space="preserve">Параметры бюджета города Югорска на предстоящую трёхлетку рассчитаны на основе базового </w:t>
      </w:r>
      <w:proofErr w:type="gramStart"/>
      <w:r w:rsidRPr="007B2984">
        <w:rPr>
          <w:sz w:val="24"/>
          <w:szCs w:val="24"/>
        </w:rPr>
        <w:t>варианта проекта основных показателей прогноза социально-экономического развития города Югорска</w:t>
      </w:r>
      <w:proofErr w:type="gramEnd"/>
      <w:r w:rsidRPr="007B2984">
        <w:rPr>
          <w:sz w:val="24"/>
          <w:szCs w:val="24"/>
        </w:rPr>
        <w:t xml:space="preserve"> на 201</w:t>
      </w:r>
      <w:r w:rsidR="004C5509" w:rsidRPr="007B2984">
        <w:rPr>
          <w:sz w:val="24"/>
          <w:szCs w:val="24"/>
        </w:rPr>
        <w:t>9</w:t>
      </w:r>
      <w:r w:rsidRPr="007B2984">
        <w:rPr>
          <w:sz w:val="24"/>
          <w:szCs w:val="24"/>
        </w:rPr>
        <w:t xml:space="preserve"> год и на плановый период 20</w:t>
      </w:r>
      <w:r w:rsidR="004C5509" w:rsidRPr="007B2984">
        <w:rPr>
          <w:sz w:val="24"/>
          <w:szCs w:val="24"/>
        </w:rPr>
        <w:t>20</w:t>
      </w:r>
      <w:r w:rsidRPr="007B2984">
        <w:rPr>
          <w:sz w:val="24"/>
          <w:szCs w:val="24"/>
        </w:rPr>
        <w:t xml:space="preserve"> и 202</w:t>
      </w:r>
      <w:r w:rsidR="004C5509" w:rsidRPr="007B2984">
        <w:rPr>
          <w:sz w:val="24"/>
          <w:szCs w:val="24"/>
        </w:rPr>
        <w:t>1</w:t>
      </w:r>
      <w:r w:rsidRPr="007B2984">
        <w:rPr>
          <w:sz w:val="24"/>
          <w:szCs w:val="24"/>
        </w:rPr>
        <w:t xml:space="preserve"> годов.</w:t>
      </w:r>
    </w:p>
    <w:p w:rsidR="0033373F" w:rsidRPr="007B2984" w:rsidRDefault="004C5509" w:rsidP="0031236C">
      <w:pPr>
        <w:ind w:firstLine="709"/>
        <w:jc w:val="both"/>
        <w:rPr>
          <w:sz w:val="24"/>
          <w:szCs w:val="24"/>
        </w:rPr>
      </w:pPr>
      <w:r w:rsidRPr="007B2984">
        <w:rPr>
          <w:sz w:val="24"/>
          <w:szCs w:val="24"/>
        </w:rPr>
        <w:t>О</w:t>
      </w:r>
      <w:r w:rsidR="00172A10" w:rsidRPr="007B2984">
        <w:rPr>
          <w:sz w:val="24"/>
          <w:szCs w:val="24"/>
        </w:rPr>
        <w:t xml:space="preserve">сновные параметры бюджета города Югорска </w:t>
      </w:r>
      <w:r w:rsidRPr="007B2984">
        <w:rPr>
          <w:sz w:val="24"/>
          <w:szCs w:val="24"/>
        </w:rPr>
        <w:t xml:space="preserve">на 2019 – 2021 годы </w:t>
      </w:r>
      <w:r w:rsidR="00172A10" w:rsidRPr="007B2984">
        <w:rPr>
          <w:sz w:val="24"/>
          <w:szCs w:val="24"/>
        </w:rPr>
        <w:t xml:space="preserve">учитывают </w:t>
      </w:r>
      <w:r w:rsidRPr="007B2984">
        <w:rPr>
          <w:sz w:val="24"/>
          <w:szCs w:val="24"/>
        </w:rPr>
        <w:t>дальнейшую реализацию мер, направленных на обеспечение сбалансированности бюджета, ограничение по размеру дефицита бюджета и снижение уровня долговой нагрузки.</w:t>
      </w:r>
    </w:p>
    <w:p w:rsidR="00170C15" w:rsidRPr="007B2984" w:rsidRDefault="00B94777" w:rsidP="0031236C">
      <w:pPr>
        <w:ind w:firstLine="709"/>
        <w:jc w:val="both"/>
        <w:rPr>
          <w:sz w:val="24"/>
          <w:szCs w:val="24"/>
        </w:rPr>
      </w:pPr>
      <w:proofErr w:type="gramStart"/>
      <w:r w:rsidRPr="007B2984">
        <w:rPr>
          <w:sz w:val="24"/>
          <w:szCs w:val="24"/>
        </w:rPr>
        <w:t>Формирование расходных обязательств в бюджетных проектировках на 201</w:t>
      </w:r>
      <w:r w:rsidR="0033373F" w:rsidRPr="007B2984">
        <w:rPr>
          <w:sz w:val="24"/>
          <w:szCs w:val="24"/>
        </w:rPr>
        <w:t>9</w:t>
      </w:r>
      <w:r w:rsidRPr="007B2984">
        <w:rPr>
          <w:sz w:val="24"/>
          <w:szCs w:val="24"/>
        </w:rPr>
        <w:t xml:space="preserve"> год и на плановый период 20</w:t>
      </w:r>
      <w:r w:rsidR="0033373F" w:rsidRPr="007B2984">
        <w:rPr>
          <w:sz w:val="24"/>
          <w:szCs w:val="24"/>
        </w:rPr>
        <w:t>20</w:t>
      </w:r>
      <w:r w:rsidRPr="007B2984">
        <w:rPr>
          <w:sz w:val="24"/>
          <w:szCs w:val="24"/>
        </w:rPr>
        <w:t xml:space="preserve"> и 202</w:t>
      </w:r>
      <w:r w:rsidR="0033373F" w:rsidRPr="007B2984">
        <w:rPr>
          <w:sz w:val="24"/>
          <w:szCs w:val="24"/>
        </w:rPr>
        <w:t>1</w:t>
      </w:r>
      <w:r w:rsidRPr="007B2984">
        <w:rPr>
          <w:sz w:val="24"/>
          <w:szCs w:val="24"/>
        </w:rPr>
        <w:t xml:space="preserve"> годов в целом </w:t>
      </w:r>
      <w:r w:rsidR="0033373F" w:rsidRPr="007B2984">
        <w:rPr>
          <w:sz w:val="24"/>
          <w:szCs w:val="24"/>
        </w:rPr>
        <w:t xml:space="preserve">должно быть </w:t>
      </w:r>
      <w:r w:rsidRPr="007B2984">
        <w:rPr>
          <w:sz w:val="24"/>
          <w:szCs w:val="24"/>
        </w:rPr>
        <w:t xml:space="preserve">основано на утвержденных </w:t>
      </w:r>
      <w:r w:rsidR="00BE7F3E" w:rsidRPr="007B2984">
        <w:rPr>
          <w:sz w:val="24"/>
          <w:szCs w:val="24"/>
        </w:rPr>
        <w:t xml:space="preserve">решением Думы города Югорска </w:t>
      </w:r>
      <w:r w:rsidR="005057AC" w:rsidRPr="007B2984">
        <w:rPr>
          <w:sz w:val="24"/>
          <w:szCs w:val="24"/>
        </w:rPr>
        <w:t xml:space="preserve">от </w:t>
      </w:r>
      <w:r w:rsidR="0033373F" w:rsidRPr="007B2984">
        <w:rPr>
          <w:sz w:val="24"/>
          <w:szCs w:val="24"/>
        </w:rPr>
        <w:t>19</w:t>
      </w:r>
      <w:r w:rsidR="005057AC" w:rsidRPr="007B2984">
        <w:rPr>
          <w:sz w:val="24"/>
          <w:szCs w:val="24"/>
        </w:rPr>
        <w:t>.12.201</w:t>
      </w:r>
      <w:r w:rsidR="0033373F" w:rsidRPr="007B2984">
        <w:rPr>
          <w:sz w:val="24"/>
          <w:szCs w:val="24"/>
        </w:rPr>
        <w:t>7</w:t>
      </w:r>
      <w:r w:rsidR="005057AC" w:rsidRPr="007B2984">
        <w:rPr>
          <w:sz w:val="24"/>
          <w:szCs w:val="24"/>
        </w:rPr>
        <w:t xml:space="preserve"> № 1</w:t>
      </w:r>
      <w:r w:rsidR="0033373F" w:rsidRPr="007B2984">
        <w:rPr>
          <w:sz w:val="24"/>
          <w:szCs w:val="24"/>
        </w:rPr>
        <w:t>07</w:t>
      </w:r>
      <w:r w:rsidR="005057AC" w:rsidRPr="007B2984">
        <w:rPr>
          <w:sz w:val="24"/>
          <w:szCs w:val="24"/>
        </w:rPr>
        <w:t xml:space="preserve"> «О бюджете города Югорска</w:t>
      </w:r>
      <w:r w:rsidR="0033373F" w:rsidRPr="007B2984">
        <w:rPr>
          <w:sz w:val="24"/>
          <w:szCs w:val="24"/>
        </w:rPr>
        <w:t xml:space="preserve"> на 2018</w:t>
      </w:r>
      <w:r w:rsidR="005057AC" w:rsidRPr="007B2984">
        <w:rPr>
          <w:sz w:val="24"/>
          <w:szCs w:val="24"/>
        </w:rPr>
        <w:t xml:space="preserve"> год и на плановый период 201</w:t>
      </w:r>
      <w:r w:rsidR="0033373F" w:rsidRPr="007B2984">
        <w:rPr>
          <w:sz w:val="24"/>
          <w:szCs w:val="24"/>
        </w:rPr>
        <w:t>9</w:t>
      </w:r>
      <w:r w:rsidR="005057AC" w:rsidRPr="007B2984">
        <w:rPr>
          <w:sz w:val="24"/>
          <w:szCs w:val="24"/>
        </w:rPr>
        <w:t xml:space="preserve">  и 20</w:t>
      </w:r>
      <w:r w:rsidR="0033373F" w:rsidRPr="007B2984">
        <w:rPr>
          <w:sz w:val="24"/>
          <w:szCs w:val="24"/>
        </w:rPr>
        <w:t>20</w:t>
      </w:r>
      <w:r w:rsidR="005057AC" w:rsidRPr="007B2984">
        <w:rPr>
          <w:sz w:val="24"/>
          <w:szCs w:val="24"/>
        </w:rPr>
        <w:t xml:space="preserve"> годов» (в редакции решения от </w:t>
      </w:r>
      <w:r w:rsidR="0033373F" w:rsidRPr="007B2984">
        <w:rPr>
          <w:sz w:val="24"/>
          <w:szCs w:val="24"/>
        </w:rPr>
        <w:t>19</w:t>
      </w:r>
      <w:r w:rsidR="005057AC" w:rsidRPr="007B2984">
        <w:rPr>
          <w:sz w:val="24"/>
          <w:szCs w:val="24"/>
        </w:rPr>
        <w:t>.0</w:t>
      </w:r>
      <w:r w:rsidR="0033373F" w:rsidRPr="007B2984">
        <w:rPr>
          <w:sz w:val="24"/>
          <w:szCs w:val="24"/>
        </w:rPr>
        <w:t>4</w:t>
      </w:r>
      <w:r w:rsidR="005057AC" w:rsidRPr="007B2984">
        <w:rPr>
          <w:sz w:val="24"/>
          <w:szCs w:val="24"/>
        </w:rPr>
        <w:t>.201</w:t>
      </w:r>
      <w:r w:rsidR="0033373F" w:rsidRPr="007B2984">
        <w:rPr>
          <w:sz w:val="24"/>
          <w:szCs w:val="24"/>
        </w:rPr>
        <w:t>8</w:t>
      </w:r>
      <w:r w:rsidR="005057AC" w:rsidRPr="007B2984">
        <w:rPr>
          <w:sz w:val="24"/>
          <w:szCs w:val="24"/>
        </w:rPr>
        <w:t xml:space="preserve"> № </w:t>
      </w:r>
      <w:r w:rsidR="0033373F" w:rsidRPr="007B2984">
        <w:rPr>
          <w:sz w:val="24"/>
          <w:szCs w:val="24"/>
        </w:rPr>
        <w:t>23</w:t>
      </w:r>
      <w:r w:rsidR="005057AC" w:rsidRPr="007B2984">
        <w:rPr>
          <w:sz w:val="24"/>
          <w:szCs w:val="24"/>
        </w:rPr>
        <w:t xml:space="preserve">) </w:t>
      </w:r>
      <w:r w:rsidRPr="007B2984">
        <w:rPr>
          <w:sz w:val="24"/>
          <w:szCs w:val="24"/>
        </w:rPr>
        <w:t>бюджетных ассигнованиях на 201</w:t>
      </w:r>
      <w:r w:rsidR="0033373F" w:rsidRPr="007B2984">
        <w:rPr>
          <w:sz w:val="24"/>
          <w:szCs w:val="24"/>
        </w:rPr>
        <w:t>9</w:t>
      </w:r>
      <w:r w:rsidRPr="007B2984">
        <w:rPr>
          <w:sz w:val="24"/>
          <w:szCs w:val="24"/>
        </w:rPr>
        <w:t xml:space="preserve"> и 20</w:t>
      </w:r>
      <w:r w:rsidR="0033373F" w:rsidRPr="007B2984">
        <w:rPr>
          <w:sz w:val="24"/>
          <w:szCs w:val="24"/>
        </w:rPr>
        <w:t>20</w:t>
      </w:r>
      <w:r w:rsidRPr="007B2984">
        <w:rPr>
          <w:sz w:val="24"/>
          <w:szCs w:val="24"/>
        </w:rPr>
        <w:t xml:space="preserve"> годы, с</w:t>
      </w:r>
      <w:proofErr w:type="gramEnd"/>
      <w:r w:rsidRPr="007B2984">
        <w:rPr>
          <w:sz w:val="24"/>
          <w:szCs w:val="24"/>
        </w:rPr>
        <w:t xml:space="preserve"> учётом обеспечения действующих социально-значимых расходных обязательств </w:t>
      </w:r>
      <w:r w:rsidR="00010D5A" w:rsidRPr="007B2984">
        <w:rPr>
          <w:sz w:val="24"/>
          <w:szCs w:val="24"/>
        </w:rPr>
        <w:t>не выше</w:t>
      </w:r>
      <w:r w:rsidRPr="007B2984">
        <w:rPr>
          <w:sz w:val="24"/>
          <w:szCs w:val="24"/>
        </w:rPr>
        <w:t xml:space="preserve"> уровня 201</w:t>
      </w:r>
      <w:r w:rsidR="0033373F" w:rsidRPr="007B2984">
        <w:rPr>
          <w:sz w:val="24"/>
          <w:szCs w:val="24"/>
        </w:rPr>
        <w:t>8</w:t>
      </w:r>
      <w:r w:rsidRPr="007B2984">
        <w:rPr>
          <w:sz w:val="24"/>
          <w:szCs w:val="24"/>
        </w:rPr>
        <w:t xml:space="preserve"> года.</w:t>
      </w:r>
      <w:r w:rsidR="00170C15" w:rsidRPr="007B2984">
        <w:rPr>
          <w:sz w:val="24"/>
          <w:szCs w:val="24"/>
        </w:rPr>
        <w:t xml:space="preserve"> Учитывались данные по фактическому исполнению бюджетных ассигнований за 201</w:t>
      </w:r>
      <w:r w:rsidR="0033373F" w:rsidRPr="007B2984">
        <w:rPr>
          <w:sz w:val="24"/>
          <w:szCs w:val="24"/>
        </w:rPr>
        <w:t>7</w:t>
      </w:r>
      <w:r w:rsidR="00170C15" w:rsidRPr="007B2984">
        <w:rPr>
          <w:sz w:val="24"/>
          <w:szCs w:val="24"/>
        </w:rPr>
        <w:t xml:space="preserve"> год, 9 месяцев 201</w:t>
      </w:r>
      <w:r w:rsidR="0033373F" w:rsidRPr="007B2984">
        <w:rPr>
          <w:sz w:val="24"/>
          <w:szCs w:val="24"/>
        </w:rPr>
        <w:t>8</w:t>
      </w:r>
      <w:r w:rsidR="00170C15" w:rsidRPr="007B2984">
        <w:rPr>
          <w:sz w:val="24"/>
          <w:szCs w:val="24"/>
        </w:rPr>
        <w:t xml:space="preserve"> года за исключением единовременных обязательств  и обязательств, срок действия которых истекает в текущем году.</w:t>
      </w:r>
    </w:p>
    <w:p w:rsidR="00B94777" w:rsidRPr="007B2984" w:rsidRDefault="00B94777" w:rsidP="0031236C">
      <w:pPr>
        <w:ind w:firstLine="709"/>
        <w:jc w:val="both"/>
        <w:rPr>
          <w:sz w:val="24"/>
          <w:szCs w:val="24"/>
        </w:rPr>
      </w:pPr>
      <w:r w:rsidRPr="007B2984">
        <w:rPr>
          <w:sz w:val="24"/>
          <w:szCs w:val="24"/>
        </w:rPr>
        <w:t>Бюджетные проектировки на 202</w:t>
      </w:r>
      <w:r w:rsidR="0033373F" w:rsidRPr="007B2984">
        <w:rPr>
          <w:sz w:val="24"/>
          <w:szCs w:val="24"/>
        </w:rPr>
        <w:t>1</w:t>
      </w:r>
      <w:r w:rsidRPr="007B2984">
        <w:rPr>
          <w:sz w:val="24"/>
          <w:szCs w:val="24"/>
        </w:rPr>
        <w:t xml:space="preserve"> год сформированы исходя из проектировок на 20</w:t>
      </w:r>
      <w:r w:rsidR="0033373F" w:rsidRPr="007B2984">
        <w:rPr>
          <w:sz w:val="24"/>
          <w:szCs w:val="24"/>
        </w:rPr>
        <w:t>20</w:t>
      </w:r>
      <w:r w:rsidRPr="007B2984">
        <w:rPr>
          <w:sz w:val="24"/>
          <w:szCs w:val="24"/>
        </w:rPr>
        <w:t xml:space="preserve"> год. </w:t>
      </w:r>
    </w:p>
    <w:p w:rsidR="00985D51" w:rsidRPr="007B2984" w:rsidRDefault="00985D51" w:rsidP="0031236C">
      <w:pPr>
        <w:ind w:right="54" w:firstLine="709"/>
        <w:jc w:val="both"/>
        <w:rPr>
          <w:sz w:val="24"/>
          <w:szCs w:val="24"/>
        </w:rPr>
      </w:pPr>
      <w:r w:rsidRPr="007B2984">
        <w:rPr>
          <w:sz w:val="24"/>
          <w:szCs w:val="24"/>
        </w:rPr>
        <w:t xml:space="preserve">При формировании проектировок </w:t>
      </w:r>
      <w:r w:rsidR="00B25CF2" w:rsidRPr="007B2984">
        <w:rPr>
          <w:sz w:val="24"/>
          <w:szCs w:val="24"/>
        </w:rPr>
        <w:t xml:space="preserve">по </w:t>
      </w:r>
      <w:r w:rsidRPr="007B2984">
        <w:rPr>
          <w:sz w:val="24"/>
          <w:szCs w:val="24"/>
        </w:rPr>
        <w:t>расход</w:t>
      </w:r>
      <w:r w:rsidR="00B25CF2" w:rsidRPr="007B2984">
        <w:rPr>
          <w:sz w:val="24"/>
          <w:szCs w:val="24"/>
        </w:rPr>
        <w:t>ам</w:t>
      </w:r>
      <w:r w:rsidRPr="007B2984">
        <w:rPr>
          <w:sz w:val="24"/>
          <w:szCs w:val="24"/>
        </w:rPr>
        <w:t xml:space="preserve"> бюджета города Югорска на 201</w:t>
      </w:r>
      <w:r w:rsidR="00E52589" w:rsidRPr="007B2984">
        <w:rPr>
          <w:sz w:val="24"/>
          <w:szCs w:val="24"/>
        </w:rPr>
        <w:t>9</w:t>
      </w:r>
      <w:r w:rsidR="00946A55" w:rsidRPr="007B2984">
        <w:rPr>
          <w:sz w:val="24"/>
          <w:szCs w:val="24"/>
        </w:rPr>
        <w:t xml:space="preserve"> </w:t>
      </w:r>
      <w:r w:rsidR="00B25CF2" w:rsidRPr="007B2984">
        <w:rPr>
          <w:sz w:val="24"/>
          <w:szCs w:val="24"/>
        </w:rPr>
        <w:t>-</w:t>
      </w:r>
      <w:r w:rsidR="00946A55" w:rsidRPr="007B2984">
        <w:rPr>
          <w:sz w:val="24"/>
          <w:szCs w:val="24"/>
        </w:rPr>
        <w:t xml:space="preserve"> </w:t>
      </w:r>
      <w:r w:rsidR="00B25CF2" w:rsidRPr="007B2984">
        <w:rPr>
          <w:sz w:val="24"/>
          <w:szCs w:val="24"/>
        </w:rPr>
        <w:t>20</w:t>
      </w:r>
      <w:r w:rsidR="003842AB" w:rsidRPr="007B2984">
        <w:rPr>
          <w:sz w:val="24"/>
          <w:szCs w:val="24"/>
        </w:rPr>
        <w:t>2</w:t>
      </w:r>
      <w:r w:rsidR="00E52589" w:rsidRPr="007B2984">
        <w:rPr>
          <w:sz w:val="24"/>
          <w:szCs w:val="24"/>
        </w:rPr>
        <w:t>1</w:t>
      </w:r>
      <w:r w:rsidRPr="007B2984">
        <w:rPr>
          <w:sz w:val="24"/>
          <w:szCs w:val="24"/>
        </w:rPr>
        <w:t xml:space="preserve"> год</w:t>
      </w:r>
      <w:r w:rsidR="00B25CF2" w:rsidRPr="007B2984">
        <w:rPr>
          <w:sz w:val="24"/>
          <w:szCs w:val="24"/>
        </w:rPr>
        <w:t>ы</w:t>
      </w:r>
      <w:r w:rsidRPr="007B2984">
        <w:rPr>
          <w:sz w:val="24"/>
          <w:szCs w:val="24"/>
        </w:rPr>
        <w:t xml:space="preserve"> учтены следующие особенности:</w:t>
      </w:r>
    </w:p>
    <w:p w:rsidR="000F3BB0" w:rsidRPr="007B2984" w:rsidRDefault="00985D51" w:rsidP="0031236C">
      <w:pPr>
        <w:ind w:firstLine="709"/>
        <w:jc w:val="both"/>
        <w:rPr>
          <w:sz w:val="24"/>
          <w:szCs w:val="24"/>
        </w:rPr>
      </w:pPr>
      <w:r w:rsidRPr="007B2984">
        <w:rPr>
          <w:sz w:val="24"/>
          <w:szCs w:val="24"/>
        </w:rPr>
        <w:t>1)</w:t>
      </w:r>
      <w:r w:rsidR="003911E3" w:rsidRPr="007B2984">
        <w:rPr>
          <w:sz w:val="24"/>
          <w:szCs w:val="24"/>
        </w:rPr>
        <w:t xml:space="preserve"> </w:t>
      </w:r>
      <w:r w:rsidR="00C6032B" w:rsidRPr="007B2984">
        <w:rPr>
          <w:sz w:val="24"/>
          <w:szCs w:val="24"/>
        </w:rPr>
        <w:t xml:space="preserve">Увеличены расходы на оплату труда отдельных категорий работников, подпадающих под действие Указов Президента Российской Федерации, до уровня достигнутых в 2018 году значений показателей. </w:t>
      </w:r>
    </w:p>
    <w:p w:rsidR="00852A49" w:rsidRPr="007B2984" w:rsidRDefault="00FB0490" w:rsidP="0031236C">
      <w:pPr>
        <w:ind w:firstLine="709"/>
        <w:jc w:val="both"/>
        <w:rPr>
          <w:sz w:val="24"/>
          <w:szCs w:val="24"/>
        </w:rPr>
      </w:pPr>
      <w:r w:rsidRPr="007B2984">
        <w:rPr>
          <w:sz w:val="24"/>
          <w:szCs w:val="24"/>
        </w:rPr>
        <w:t>2</w:t>
      </w:r>
      <w:r w:rsidR="00DB0767">
        <w:rPr>
          <w:sz w:val="24"/>
          <w:szCs w:val="24"/>
        </w:rPr>
        <w:t>) Уч</w:t>
      </w:r>
      <w:r w:rsidR="00852A49" w:rsidRPr="007B2984">
        <w:rPr>
          <w:sz w:val="24"/>
          <w:szCs w:val="24"/>
        </w:rPr>
        <w:t>тен</w:t>
      </w:r>
      <w:r w:rsidR="000F3BB0" w:rsidRPr="007B2984">
        <w:rPr>
          <w:sz w:val="24"/>
          <w:szCs w:val="24"/>
        </w:rPr>
        <w:t xml:space="preserve">а индексация на 4% расходов, направляемых на </w:t>
      </w:r>
      <w:r w:rsidR="00852A49" w:rsidRPr="007B2984">
        <w:rPr>
          <w:sz w:val="24"/>
          <w:szCs w:val="24"/>
        </w:rPr>
        <w:t>фонд оплаты труда</w:t>
      </w:r>
      <w:r w:rsidR="000F3BB0" w:rsidRPr="007B2984">
        <w:rPr>
          <w:sz w:val="24"/>
          <w:szCs w:val="24"/>
        </w:rPr>
        <w:t>, в целях повышения оплаты труда работников бюджетной сферы, обеспечения сбалансированности и дифференциации систем оплаты труда в зависимости от уровня квалификации и сложности выполняемых работ, выполнения целевых показателей Указов Президента Российской Федерации (от 2012 года)</w:t>
      </w:r>
      <w:r w:rsidRPr="007B2984">
        <w:rPr>
          <w:sz w:val="24"/>
          <w:szCs w:val="24"/>
        </w:rPr>
        <w:t>.</w:t>
      </w:r>
    </w:p>
    <w:p w:rsidR="00D412EE" w:rsidRPr="0031236C" w:rsidRDefault="00D412EE" w:rsidP="0031236C">
      <w:pPr>
        <w:ind w:firstLine="709"/>
        <w:jc w:val="both"/>
        <w:rPr>
          <w:sz w:val="24"/>
          <w:szCs w:val="24"/>
        </w:rPr>
      </w:pPr>
      <w:proofErr w:type="gramStart"/>
      <w:r w:rsidRPr="007B2984">
        <w:rPr>
          <w:sz w:val="24"/>
          <w:szCs w:val="24"/>
        </w:rPr>
        <w:t xml:space="preserve">3) </w:t>
      </w:r>
      <w:r w:rsidR="000F3BB0" w:rsidRPr="007B2984">
        <w:rPr>
          <w:sz w:val="24"/>
          <w:szCs w:val="24"/>
        </w:rPr>
        <w:t>Учтены и</w:t>
      </w:r>
      <w:r w:rsidRPr="007B2984">
        <w:rPr>
          <w:sz w:val="24"/>
          <w:szCs w:val="24"/>
        </w:rPr>
        <w:t xml:space="preserve">зменения минимального размера оплаты труда (МРОТ), устанавливаемого федеральным законом от 19.06.2000 № 82- ФЗ «О минимальном размере оплаты труда» (с учетом </w:t>
      </w:r>
      <w:r w:rsidRPr="007B2984">
        <w:rPr>
          <w:sz w:val="24"/>
          <w:szCs w:val="24"/>
        </w:rPr>
        <w:lastRenderedPageBreak/>
        <w:t>изменений),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(постановление Конституционного суда Российской Федерации от 07.12.2017 № 38-п).</w:t>
      </w:r>
      <w:r>
        <w:rPr>
          <w:sz w:val="24"/>
          <w:szCs w:val="24"/>
        </w:rPr>
        <w:t xml:space="preserve"> </w:t>
      </w:r>
      <w:proofErr w:type="gramEnd"/>
    </w:p>
    <w:p w:rsidR="00F91B4A" w:rsidRPr="007B2984" w:rsidRDefault="00D412EE" w:rsidP="0031236C">
      <w:pPr>
        <w:pStyle w:val="a4"/>
        <w:ind w:right="54" w:firstLine="709"/>
        <w:jc w:val="both"/>
        <w:rPr>
          <w:b w:val="0"/>
          <w:sz w:val="24"/>
          <w:szCs w:val="24"/>
        </w:rPr>
      </w:pPr>
      <w:r w:rsidRPr="007B2984">
        <w:rPr>
          <w:b w:val="0"/>
          <w:sz w:val="24"/>
          <w:szCs w:val="24"/>
        </w:rPr>
        <w:t>4</w:t>
      </w:r>
      <w:r w:rsidR="00FB0490" w:rsidRPr="007B2984">
        <w:rPr>
          <w:b w:val="0"/>
          <w:sz w:val="24"/>
          <w:szCs w:val="24"/>
        </w:rPr>
        <w:t xml:space="preserve">) </w:t>
      </w:r>
      <w:r w:rsidR="00F91B4A" w:rsidRPr="007B2984">
        <w:rPr>
          <w:b w:val="0"/>
          <w:sz w:val="24"/>
          <w:szCs w:val="24"/>
        </w:rPr>
        <w:t xml:space="preserve">Учтены изменения базы для начисления страховых взносов, налога на имущество организаций. </w:t>
      </w:r>
    </w:p>
    <w:p w:rsidR="004E550C" w:rsidRPr="007B2984" w:rsidRDefault="00985D51" w:rsidP="0031236C">
      <w:pPr>
        <w:pStyle w:val="a4"/>
        <w:ind w:right="54" w:firstLine="709"/>
        <w:jc w:val="both"/>
        <w:rPr>
          <w:b w:val="0"/>
          <w:sz w:val="24"/>
          <w:szCs w:val="24"/>
        </w:rPr>
      </w:pPr>
      <w:r w:rsidRPr="007B2984">
        <w:rPr>
          <w:b w:val="0"/>
          <w:sz w:val="24"/>
          <w:szCs w:val="24"/>
        </w:rPr>
        <w:t xml:space="preserve">2. </w:t>
      </w:r>
      <w:proofErr w:type="gramStart"/>
      <w:r w:rsidR="004E550C" w:rsidRPr="007B2984">
        <w:rPr>
          <w:b w:val="0"/>
          <w:sz w:val="24"/>
          <w:szCs w:val="24"/>
        </w:rPr>
        <w:t>Главные распорядители средств бюджета города Югорска, ответственные исполнители муниципальных программ города Югорска осуществляют распределение предельных объёмов бюджетных ассигнований на 201</w:t>
      </w:r>
      <w:r w:rsidR="0000227F" w:rsidRPr="007B2984">
        <w:rPr>
          <w:b w:val="0"/>
          <w:sz w:val="24"/>
          <w:szCs w:val="24"/>
        </w:rPr>
        <w:t>9</w:t>
      </w:r>
      <w:r w:rsidR="004E550C" w:rsidRPr="007B2984">
        <w:rPr>
          <w:b w:val="0"/>
          <w:sz w:val="24"/>
          <w:szCs w:val="24"/>
        </w:rPr>
        <w:t xml:space="preserve"> год и </w:t>
      </w:r>
      <w:r w:rsidR="000C0763" w:rsidRPr="007B2984">
        <w:rPr>
          <w:b w:val="0"/>
          <w:sz w:val="24"/>
          <w:szCs w:val="24"/>
        </w:rPr>
        <w:t xml:space="preserve">на </w:t>
      </w:r>
      <w:r w:rsidR="004E550C" w:rsidRPr="007B2984">
        <w:rPr>
          <w:b w:val="0"/>
          <w:sz w:val="24"/>
          <w:szCs w:val="24"/>
        </w:rPr>
        <w:t>плановый период 20</w:t>
      </w:r>
      <w:r w:rsidR="0000227F" w:rsidRPr="007B2984">
        <w:rPr>
          <w:b w:val="0"/>
          <w:sz w:val="24"/>
          <w:szCs w:val="24"/>
        </w:rPr>
        <w:t>20</w:t>
      </w:r>
      <w:r w:rsidR="004E550C" w:rsidRPr="007B2984">
        <w:rPr>
          <w:b w:val="0"/>
          <w:sz w:val="24"/>
          <w:szCs w:val="24"/>
        </w:rPr>
        <w:t xml:space="preserve"> и 20</w:t>
      </w:r>
      <w:r w:rsidR="00170C15" w:rsidRPr="007B2984">
        <w:rPr>
          <w:b w:val="0"/>
          <w:sz w:val="24"/>
          <w:szCs w:val="24"/>
        </w:rPr>
        <w:t>2</w:t>
      </w:r>
      <w:r w:rsidR="0000227F" w:rsidRPr="007B2984">
        <w:rPr>
          <w:b w:val="0"/>
          <w:sz w:val="24"/>
          <w:szCs w:val="24"/>
        </w:rPr>
        <w:t>1</w:t>
      </w:r>
      <w:r w:rsidR="004E550C" w:rsidRPr="007B2984">
        <w:rPr>
          <w:b w:val="0"/>
          <w:sz w:val="24"/>
          <w:szCs w:val="24"/>
        </w:rPr>
        <w:t xml:space="preserve"> годов в соответствии с пунктами 8, 9 Порядка составления проекта решения о бюджете города Югорска на очередной финансовый год и плановый период, утвержденного постановлением администрации города Югорска </w:t>
      </w:r>
      <w:r w:rsidR="00170C15" w:rsidRPr="007B2984">
        <w:rPr>
          <w:b w:val="0"/>
          <w:sz w:val="24"/>
          <w:szCs w:val="24"/>
        </w:rPr>
        <w:t>от 02.10.2017 № 2360</w:t>
      </w:r>
      <w:r w:rsidR="0000227F" w:rsidRPr="007B2984">
        <w:rPr>
          <w:b w:val="0"/>
          <w:sz w:val="24"/>
          <w:szCs w:val="24"/>
        </w:rPr>
        <w:t xml:space="preserve"> (с изменениями</w:t>
      </w:r>
      <w:proofErr w:type="gramEnd"/>
      <w:r w:rsidR="0000227F" w:rsidRPr="007B2984">
        <w:rPr>
          <w:b w:val="0"/>
          <w:sz w:val="24"/>
          <w:szCs w:val="24"/>
        </w:rPr>
        <w:t>)</w:t>
      </w:r>
      <w:r w:rsidR="004E550C" w:rsidRPr="007B2984">
        <w:rPr>
          <w:b w:val="0"/>
          <w:sz w:val="24"/>
          <w:szCs w:val="24"/>
        </w:rPr>
        <w:t>, в том числе устанавливают порядок взаимодействия друг с другом в пределах установленных полномочий.</w:t>
      </w:r>
    </w:p>
    <w:p w:rsidR="00985D51" w:rsidRPr="007B2984" w:rsidRDefault="009F7432" w:rsidP="0031236C">
      <w:pPr>
        <w:pStyle w:val="a4"/>
        <w:ind w:right="54" w:firstLine="709"/>
        <w:jc w:val="both"/>
        <w:rPr>
          <w:b w:val="0"/>
          <w:sz w:val="24"/>
          <w:szCs w:val="24"/>
        </w:rPr>
      </w:pPr>
      <w:r w:rsidRPr="007B2984">
        <w:rPr>
          <w:b w:val="0"/>
          <w:sz w:val="24"/>
          <w:szCs w:val="24"/>
        </w:rPr>
        <w:t>Г</w:t>
      </w:r>
      <w:r w:rsidR="00985D51" w:rsidRPr="007B2984">
        <w:rPr>
          <w:b w:val="0"/>
          <w:sz w:val="24"/>
          <w:szCs w:val="24"/>
        </w:rPr>
        <w:t xml:space="preserve">лавные распорядители средств бюджета </w:t>
      </w:r>
      <w:r w:rsidRPr="007B2984">
        <w:rPr>
          <w:b w:val="0"/>
          <w:sz w:val="24"/>
          <w:szCs w:val="24"/>
        </w:rPr>
        <w:t>города</w:t>
      </w:r>
      <w:r w:rsidR="00985D51" w:rsidRPr="007B2984">
        <w:rPr>
          <w:b w:val="0"/>
          <w:sz w:val="24"/>
          <w:szCs w:val="24"/>
        </w:rPr>
        <w:t>, наделённые бюджетными полномочиями, при распределении предельных объёмов бюджетных ассигнований обеспечивают выполнение требований статьи 158 Бюджетно</w:t>
      </w:r>
      <w:r w:rsidRPr="007B2984">
        <w:rPr>
          <w:b w:val="0"/>
          <w:sz w:val="24"/>
          <w:szCs w:val="24"/>
        </w:rPr>
        <w:t>го кодекса Российской Федерации</w:t>
      </w:r>
      <w:r w:rsidR="00985D51" w:rsidRPr="007B2984">
        <w:rPr>
          <w:b w:val="0"/>
          <w:sz w:val="24"/>
          <w:szCs w:val="24"/>
        </w:rPr>
        <w:t>.</w:t>
      </w:r>
    </w:p>
    <w:p w:rsidR="003911E3" w:rsidRPr="007B2984" w:rsidRDefault="009F7432" w:rsidP="0031236C">
      <w:pPr>
        <w:pStyle w:val="a9"/>
        <w:ind w:left="0" w:firstLine="709"/>
        <w:jc w:val="both"/>
        <w:rPr>
          <w:sz w:val="24"/>
          <w:szCs w:val="24"/>
        </w:rPr>
      </w:pPr>
      <w:r w:rsidRPr="007B2984">
        <w:rPr>
          <w:sz w:val="24"/>
          <w:szCs w:val="24"/>
        </w:rPr>
        <w:t>3</w:t>
      </w:r>
      <w:r w:rsidR="00985D51" w:rsidRPr="007B2984">
        <w:rPr>
          <w:sz w:val="24"/>
          <w:szCs w:val="24"/>
        </w:rPr>
        <w:t xml:space="preserve">. </w:t>
      </w:r>
      <w:proofErr w:type="gramStart"/>
      <w:r w:rsidR="003911E3" w:rsidRPr="007B2984">
        <w:rPr>
          <w:sz w:val="24"/>
          <w:szCs w:val="24"/>
        </w:rPr>
        <w:t>Основным</w:t>
      </w:r>
      <w:r w:rsidR="00A54EB2" w:rsidRPr="007B2984">
        <w:rPr>
          <w:sz w:val="24"/>
          <w:szCs w:val="24"/>
        </w:rPr>
        <w:t xml:space="preserve">и условиями для </w:t>
      </w:r>
      <w:r w:rsidR="003911E3" w:rsidRPr="007B2984">
        <w:rPr>
          <w:sz w:val="24"/>
          <w:szCs w:val="24"/>
        </w:rPr>
        <w:t xml:space="preserve">распределения предельных объёмов бюджетных ассигнований является полное финансовое обеспечение социально-значимых расходных обязательств, </w:t>
      </w:r>
      <w:r w:rsidR="00A54EB2" w:rsidRPr="007B2984">
        <w:rPr>
          <w:sz w:val="24"/>
          <w:szCs w:val="24"/>
        </w:rPr>
        <w:t xml:space="preserve">реализация мер, направленных на бюджетную консолидацию путем инвентаризации, </w:t>
      </w:r>
      <w:proofErr w:type="spellStart"/>
      <w:r w:rsidR="00A54EB2" w:rsidRPr="007B2984">
        <w:rPr>
          <w:sz w:val="24"/>
          <w:szCs w:val="24"/>
        </w:rPr>
        <w:t>приоритизации</w:t>
      </w:r>
      <w:proofErr w:type="spellEnd"/>
      <w:r w:rsidR="00A54EB2" w:rsidRPr="007B2984">
        <w:rPr>
          <w:sz w:val="24"/>
          <w:szCs w:val="24"/>
        </w:rPr>
        <w:t xml:space="preserve"> и перераспределения имеющихся ресурсов на приоритетные  программные направления, в том числе на обозначенные в Указе Президента Российской Федерации от </w:t>
      </w:r>
      <w:r w:rsidR="00DB0767">
        <w:rPr>
          <w:sz w:val="24"/>
          <w:szCs w:val="24"/>
        </w:rPr>
        <w:t>0</w:t>
      </w:r>
      <w:r w:rsidR="00A54EB2" w:rsidRPr="007B2984">
        <w:rPr>
          <w:sz w:val="24"/>
          <w:szCs w:val="24"/>
        </w:rPr>
        <w:t>7</w:t>
      </w:r>
      <w:r w:rsidR="00DB0767">
        <w:rPr>
          <w:sz w:val="24"/>
          <w:szCs w:val="24"/>
        </w:rPr>
        <w:t>.05.</w:t>
      </w:r>
      <w:r w:rsidR="00A54EB2" w:rsidRPr="007B2984">
        <w:rPr>
          <w:sz w:val="24"/>
          <w:szCs w:val="24"/>
        </w:rPr>
        <w:t>2018 № 204 «О национальных целях и стратегических задачах развития Российской Федерации на период до 2024 года»</w:t>
      </w:r>
      <w:r w:rsidR="003911E3" w:rsidRPr="007B2984">
        <w:rPr>
          <w:sz w:val="24"/>
          <w:szCs w:val="24"/>
        </w:rPr>
        <w:t>.</w:t>
      </w:r>
      <w:proofErr w:type="gramEnd"/>
    </w:p>
    <w:p w:rsidR="00985D51" w:rsidRPr="007B2984" w:rsidRDefault="00CD02ED" w:rsidP="0031236C">
      <w:pPr>
        <w:ind w:right="54" w:firstLine="709"/>
        <w:jc w:val="both"/>
        <w:rPr>
          <w:sz w:val="24"/>
          <w:szCs w:val="24"/>
        </w:rPr>
      </w:pPr>
      <w:r w:rsidRPr="007B2984">
        <w:rPr>
          <w:sz w:val="24"/>
          <w:szCs w:val="24"/>
        </w:rPr>
        <w:t xml:space="preserve">4. </w:t>
      </w:r>
      <w:r w:rsidR="00985D51" w:rsidRPr="007B2984">
        <w:rPr>
          <w:sz w:val="24"/>
          <w:szCs w:val="24"/>
        </w:rPr>
        <w:t xml:space="preserve">Планирование и распределение предельных объёмов бюджетных ассигнований осуществляется главными распорядителями средств бюджета </w:t>
      </w:r>
      <w:r w:rsidR="009F7432" w:rsidRPr="007B2984">
        <w:rPr>
          <w:sz w:val="24"/>
          <w:szCs w:val="24"/>
        </w:rPr>
        <w:t xml:space="preserve">города Югорска </w:t>
      </w:r>
      <w:r w:rsidR="00985D51" w:rsidRPr="007B2984">
        <w:rPr>
          <w:sz w:val="24"/>
          <w:szCs w:val="24"/>
        </w:rPr>
        <w:t xml:space="preserve">в соответствии с </w:t>
      </w:r>
      <w:r w:rsidR="009F7432" w:rsidRPr="007B2984">
        <w:rPr>
          <w:sz w:val="24"/>
          <w:szCs w:val="24"/>
        </w:rPr>
        <w:t xml:space="preserve">приказом </w:t>
      </w:r>
      <w:proofErr w:type="gramStart"/>
      <w:r w:rsidR="009F7432" w:rsidRPr="007B2984">
        <w:rPr>
          <w:sz w:val="24"/>
          <w:szCs w:val="24"/>
        </w:rPr>
        <w:t>Департамента финансов администрации города Югорска</w:t>
      </w:r>
      <w:proofErr w:type="gramEnd"/>
      <w:r w:rsidR="009F7432" w:rsidRPr="007B2984">
        <w:rPr>
          <w:sz w:val="24"/>
          <w:szCs w:val="24"/>
        </w:rPr>
        <w:t xml:space="preserve"> от 05.07.2012 № 50-п «Об утверждении Порядка планирования бюджетных ассигнований бюджета города Югорска на очередной финансовый год и плановый период» </w:t>
      </w:r>
      <w:r w:rsidR="005F6DB5" w:rsidRPr="007B2984">
        <w:rPr>
          <w:sz w:val="24"/>
          <w:szCs w:val="24"/>
        </w:rPr>
        <w:t xml:space="preserve">(с изменениями) </w:t>
      </w:r>
      <w:r w:rsidR="00985D51" w:rsidRPr="007B2984">
        <w:rPr>
          <w:sz w:val="24"/>
          <w:szCs w:val="24"/>
        </w:rPr>
        <w:t xml:space="preserve">и настоящими Методическими указаниями. </w:t>
      </w:r>
    </w:p>
    <w:p w:rsidR="000123A8" w:rsidRPr="007B2984" w:rsidRDefault="000123A8" w:rsidP="0031236C">
      <w:pPr>
        <w:ind w:right="54" w:firstLine="709"/>
        <w:jc w:val="both"/>
        <w:rPr>
          <w:sz w:val="24"/>
          <w:szCs w:val="24"/>
        </w:rPr>
      </w:pPr>
      <w:r w:rsidRPr="007B2984">
        <w:rPr>
          <w:sz w:val="24"/>
          <w:szCs w:val="24"/>
        </w:rPr>
        <w:t xml:space="preserve">   </w:t>
      </w:r>
      <w:proofErr w:type="gramStart"/>
      <w:r w:rsidR="00CD02ED" w:rsidRPr="007B2984">
        <w:rPr>
          <w:sz w:val="24"/>
          <w:szCs w:val="24"/>
        </w:rPr>
        <w:t xml:space="preserve">Расчет объема финансового обеспечения выполнения </w:t>
      </w:r>
      <w:r w:rsidR="005B4EEA" w:rsidRPr="007B2984">
        <w:rPr>
          <w:sz w:val="24"/>
          <w:szCs w:val="24"/>
        </w:rPr>
        <w:t>муниципального</w:t>
      </w:r>
      <w:r w:rsidR="00CD02ED" w:rsidRPr="007B2984">
        <w:rPr>
          <w:sz w:val="24"/>
          <w:szCs w:val="24"/>
        </w:rPr>
        <w:t xml:space="preserve"> задания </w:t>
      </w:r>
      <w:r w:rsidR="005B4EEA" w:rsidRPr="007B2984">
        <w:rPr>
          <w:sz w:val="24"/>
          <w:szCs w:val="24"/>
        </w:rPr>
        <w:t>муниципальными</w:t>
      </w:r>
      <w:r w:rsidR="00CD02ED" w:rsidRPr="007B2984">
        <w:rPr>
          <w:sz w:val="24"/>
          <w:szCs w:val="24"/>
        </w:rPr>
        <w:t xml:space="preserve"> учреждениями осуществляется в соответствии с постановлением </w:t>
      </w:r>
      <w:r w:rsidR="006C4DCD" w:rsidRPr="007B2984">
        <w:rPr>
          <w:sz w:val="24"/>
          <w:szCs w:val="24"/>
        </w:rPr>
        <w:t>администрации города Югорска</w:t>
      </w:r>
      <w:r w:rsidR="00CD02ED" w:rsidRPr="007B2984">
        <w:rPr>
          <w:sz w:val="24"/>
          <w:szCs w:val="24"/>
        </w:rPr>
        <w:t xml:space="preserve"> от </w:t>
      </w:r>
      <w:r w:rsidR="006C4DCD" w:rsidRPr="007B2984">
        <w:rPr>
          <w:sz w:val="24"/>
          <w:szCs w:val="24"/>
        </w:rPr>
        <w:t>15.12.2015</w:t>
      </w:r>
      <w:r w:rsidR="00CD02ED" w:rsidRPr="007B2984">
        <w:rPr>
          <w:sz w:val="24"/>
          <w:szCs w:val="24"/>
        </w:rPr>
        <w:t xml:space="preserve"> № 3</w:t>
      </w:r>
      <w:r w:rsidR="006C4DCD" w:rsidRPr="007B2984">
        <w:rPr>
          <w:sz w:val="24"/>
          <w:szCs w:val="24"/>
        </w:rPr>
        <w:t>612</w:t>
      </w:r>
      <w:r w:rsidR="00CD02ED" w:rsidRPr="007B2984">
        <w:rPr>
          <w:sz w:val="24"/>
          <w:szCs w:val="24"/>
        </w:rPr>
        <w:t xml:space="preserve"> «О </w:t>
      </w:r>
      <w:r w:rsidR="006C4DCD" w:rsidRPr="007B2984">
        <w:rPr>
          <w:sz w:val="24"/>
          <w:szCs w:val="24"/>
        </w:rPr>
        <w:t xml:space="preserve">порядке </w:t>
      </w:r>
      <w:r w:rsidR="00CD02ED" w:rsidRPr="007B2984">
        <w:rPr>
          <w:sz w:val="24"/>
          <w:szCs w:val="24"/>
        </w:rPr>
        <w:t>формировани</w:t>
      </w:r>
      <w:r w:rsidR="006C4DCD" w:rsidRPr="007B2984">
        <w:rPr>
          <w:sz w:val="24"/>
          <w:szCs w:val="24"/>
        </w:rPr>
        <w:t>я</w:t>
      </w:r>
      <w:r w:rsidR="00CD02ED" w:rsidRPr="007B2984">
        <w:rPr>
          <w:sz w:val="24"/>
          <w:szCs w:val="24"/>
        </w:rPr>
        <w:t xml:space="preserve"> </w:t>
      </w:r>
      <w:r w:rsidR="006C4DCD" w:rsidRPr="007B2984">
        <w:rPr>
          <w:sz w:val="24"/>
          <w:szCs w:val="24"/>
        </w:rPr>
        <w:t>муниципального</w:t>
      </w:r>
      <w:r w:rsidR="00CD02ED" w:rsidRPr="007B2984">
        <w:rPr>
          <w:sz w:val="24"/>
          <w:szCs w:val="24"/>
        </w:rPr>
        <w:t xml:space="preserve"> задания на оказание </w:t>
      </w:r>
      <w:r w:rsidR="006C4DCD" w:rsidRPr="007B2984">
        <w:rPr>
          <w:sz w:val="24"/>
          <w:szCs w:val="24"/>
        </w:rPr>
        <w:t>муниципальных</w:t>
      </w:r>
      <w:r w:rsidR="00CD02ED" w:rsidRPr="007B2984">
        <w:rPr>
          <w:sz w:val="24"/>
          <w:szCs w:val="24"/>
        </w:rPr>
        <w:t xml:space="preserve"> услуг (выполнение работ) </w:t>
      </w:r>
      <w:r w:rsidR="006C4DCD" w:rsidRPr="007B2984">
        <w:rPr>
          <w:sz w:val="24"/>
          <w:szCs w:val="24"/>
        </w:rPr>
        <w:t>в отношении муниципальных учреждений города Югорска и</w:t>
      </w:r>
      <w:r w:rsidR="00CD02ED" w:rsidRPr="007B2984">
        <w:rPr>
          <w:sz w:val="24"/>
          <w:szCs w:val="24"/>
        </w:rPr>
        <w:t xml:space="preserve"> финансово</w:t>
      </w:r>
      <w:r w:rsidR="006C4DCD" w:rsidRPr="007B2984">
        <w:rPr>
          <w:sz w:val="24"/>
          <w:szCs w:val="24"/>
        </w:rPr>
        <w:t>го</w:t>
      </w:r>
      <w:r w:rsidR="00CD02ED" w:rsidRPr="007B2984">
        <w:rPr>
          <w:sz w:val="24"/>
          <w:szCs w:val="24"/>
        </w:rPr>
        <w:t xml:space="preserve"> обеспечени</w:t>
      </w:r>
      <w:r w:rsidR="006C4DCD" w:rsidRPr="007B2984">
        <w:rPr>
          <w:sz w:val="24"/>
          <w:szCs w:val="24"/>
        </w:rPr>
        <w:t>я</w:t>
      </w:r>
      <w:r w:rsidR="00CD02ED" w:rsidRPr="007B2984">
        <w:rPr>
          <w:sz w:val="24"/>
          <w:szCs w:val="24"/>
        </w:rPr>
        <w:t xml:space="preserve"> выполнения</w:t>
      </w:r>
      <w:r w:rsidR="006C4DCD" w:rsidRPr="007B2984">
        <w:rPr>
          <w:sz w:val="24"/>
          <w:szCs w:val="24"/>
        </w:rPr>
        <w:t xml:space="preserve"> муниципального задания</w:t>
      </w:r>
      <w:r w:rsidR="00CD02ED" w:rsidRPr="007B2984">
        <w:rPr>
          <w:sz w:val="24"/>
          <w:szCs w:val="24"/>
        </w:rPr>
        <w:t>»</w:t>
      </w:r>
      <w:r w:rsidRPr="007B2984">
        <w:rPr>
          <w:sz w:val="24"/>
          <w:szCs w:val="24"/>
        </w:rPr>
        <w:t xml:space="preserve"> (с изменениями)</w:t>
      </w:r>
      <w:r w:rsidR="00CD02ED" w:rsidRPr="007B2984">
        <w:rPr>
          <w:sz w:val="24"/>
          <w:szCs w:val="24"/>
        </w:rPr>
        <w:t xml:space="preserve"> </w:t>
      </w:r>
      <w:r w:rsidRPr="007B2984">
        <w:rPr>
          <w:sz w:val="24"/>
          <w:szCs w:val="24"/>
        </w:rPr>
        <w:t xml:space="preserve">(далее – постановление № 3612) </w:t>
      </w:r>
      <w:r w:rsidR="00CD02ED" w:rsidRPr="007B2984">
        <w:rPr>
          <w:sz w:val="24"/>
          <w:szCs w:val="24"/>
        </w:rPr>
        <w:t xml:space="preserve">на основании показателей </w:t>
      </w:r>
      <w:r w:rsidR="005B4EEA" w:rsidRPr="007B2984">
        <w:rPr>
          <w:sz w:val="24"/>
          <w:szCs w:val="24"/>
        </w:rPr>
        <w:t>муниципального</w:t>
      </w:r>
      <w:r w:rsidR="00CD02ED" w:rsidRPr="007B2984">
        <w:rPr>
          <w:sz w:val="24"/>
          <w:szCs w:val="24"/>
        </w:rPr>
        <w:t xml:space="preserve"> задания  и  нормативных затрат на оказание </w:t>
      </w:r>
      <w:r w:rsidR="005B4EEA" w:rsidRPr="007B2984">
        <w:rPr>
          <w:sz w:val="24"/>
          <w:szCs w:val="24"/>
        </w:rPr>
        <w:t>муниципальн</w:t>
      </w:r>
      <w:r w:rsidR="00CD02ED" w:rsidRPr="007B2984">
        <w:rPr>
          <w:sz w:val="24"/>
          <w:szCs w:val="24"/>
        </w:rPr>
        <w:t>ых услуг</w:t>
      </w:r>
      <w:proofErr w:type="gramEnd"/>
      <w:r w:rsidR="00CD02ED" w:rsidRPr="007B2984">
        <w:rPr>
          <w:sz w:val="24"/>
          <w:szCs w:val="24"/>
        </w:rPr>
        <w:t xml:space="preserve">, нормативных затрат, связанных с выполнением работ, с учетом затрат на содержание недвижимого имущества и особо ценного движимого имущества, а также на уплату налогов, в качестве налогообложения по которым признается указанное имущество. При этом объем финансового обеспечения выполнения </w:t>
      </w:r>
      <w:r w:rsidR="000472ED" w:rsidRPr="007B2984">
        <w:rPr>
          <w:sz w:val="24"/>
          <w:szCs w:val="24"/>
        </w:rPr>
        <w:t>муниципального</w:t>
      </w:r>
      <w:r w:rsidR="00CD02ED" w:rsidRPr="007B2984">
        <w:rPr>
          <w:sz w:val="24"/>
          <w:szCs w:val="24"/>
        </w:rPr>
        <w:t xml:space="preserve"> задания подлежит уменьшению на объем </w:t>
      </w:r>
      <w:proofErr w:type="gramStart"/>
      <w:r w:rsidR="00CD02ED" w:rsidRPr="007B2984">
        <w:rPr>
          <w:sz w:val="24"/>
          <w:szCs w:val="24"/>
        </w:rPr>
        <w:t>доходов</w:t>
      </w:r>
      <w:proofErr w:type="gramEnd"/>
      <w:r w:rsidR="00CD02ED" w:rsidRPr="007B2984">
        <w:rPr>
          <w:sz w:val="24"/>
          <w:szCs w:val="24"/>
        </w:rPr>
        <w:t xml:space="preserve"> от платной деятельности исходя из объема </w:t>
      </w:r>
      <w:r w:rsidR="000472ED" w:rsidRPr="007B2984">
        <w:rPr>
          <w:sz w:val="24"/>
          <w:szCs w:val="24"/>
        </w:rPr>
        <w:t>муниципаль</w:t>
      </w:r>
      <w:r w:rsidR="00CD02ED" w:rsidRPr="007B2984">
        <w:rPr>
          <w:sz w:val="24"/>
          <w:szCs w:val="24"/>
        </w:rPr>
        <w:t>ной услуги, за оказание которой предусматривается взимание платы, и среднего значения размера платы (цены, тарифа), установленного в </w:t>
      </w:r>
      <w:r w:rsidR="000472ED" w:rsidRPr="007B2984">
        <w:rPr>
          <w:sz w:val="24"/>
          <w:szCs w:val="24"/>
        </w:rPr>
        <w:t>муниципаль</w:t>
      </w:r>
      <w:r w:rsidR="00CD02ED" w:rsidRPr="007B2984">
        <w:rPr>
          <w:sz w:val="24"/>
          <w:szCs w:val="24"/>
        </w:rPr>
        <w:t>ном задании.</w:t>
      </w:r>
      <w:r w:rsidRPr="007B2984">
        <w:rPr>
          <w:sz w:val="24"/>
          <w:szCs w:val="24"/>
        </w:rPr>
        <w:t xml:space="preserve"> </w:t>
      </w:r>
    </w:p>
    <w:p w:rsidR="00CD02ED" w:rsidRPr="007B2984" w:rsidRDefault="000123A8" w:rsidP="0031236C">
      <w:pPr>
        <w:ind w:right="54" w:firstLine="709"/>
        <w:jc w:val="both"/>
        <w:rPr>
          <w:sz w:val="24"/>
          <w:szCs w:val="24"/>
        </w:rPr>
      </w:pPr>
      <w:proofErr w:type="gramStart"/>
      <w:r w:rsidRPr="007B2984">
        <w:rPr>
          <w:sz w:val="24"/>
          <w:szCs w:val="24"/>
        </w:rPr>
        <w:t>Обращаем внимание, что в соответствии с постановлением № 3612,</w:t>
      </w:r>
      <w:r w:rsidR="00B35EE1" w:rsidRPr="007B2984">
        <w:rPr>
          <w:sz w:val="24"/>
          <w:szCs w:val="24"/>
        </w:rPr>
        <w:t xml:space="preserve"> начиная с 2019 года </w:t>
      </w:r>
      <w:r w:rsidRPr="007B2984">
        <w:rPr>
          <w:sz w:val="24"/>
          <w:szCs w:val="24"/>
        </w:rPr>
        <w:t xml:space="preserve"> при расчете</w:t>
      </w:r>
      <w:r w:rsidR="00B35EE1" w:rsidRPr="007B2984">
        <w:rPr>
          <w:sz w:val="24"/>
          <w:szCs w:val="24"/>
        </w:rPr>
        <w:t xml:space="preserve">, </w:t>
      </w:r>
      <w:r w:rsidRPr="007B2984">
        <w:rPr>
          <w:sz w:val="24"/>
          <w:szCs w:val="24"/>
        </w:rPr>
        <w:t xml:space="preserve">главными распорядителями средств бюджета города Югорска </w:t>
      </w:r>
      <w:r w:rsidR="00B35EE1" w:rsidRPr="007B2984">
        <w:rPr>
          <w:sz w:val="24"/>
          <w:szCs w:val="24"/>
        </w:rPr>
        <w:t>(учредителями бюджетных и автономных учреждений) объема</w:t>
      </w:r>
      <w:r w:rsidRPr="007B2984">
        <w:rPr>
          <w:sz w:val="24"/>
          <w:szCs w:val="24"/>
        </w:rPr>
        <w:t xml:space="preserve"> </w:t>
      </w:r>
      <w:r w:rsidR="00B35EE1" w:rsidRPr="007B2984">
        <w:rPr>
          <w:sz w:val="24"/>
          <w:szCs w:val="24"/>
        </w:rPr>
        <w:t xml:space="preserve">финансового обеспечения выполнения муниципального задания на 2019 год и на плановый период 2020 и 2021 годов </w:t>
      </w:r>
      <w:r w:rsidRPr="007B2984">
        <w:rPr>
          <w:sz w:val="24"/>
          <w:szCs w:val="24"/>
        </w:rPr>
        <w:t xml:space="preserve">не </w:t>
      </w:r>
      <w:r w:rsidR="00B35EE1" w:rsidRPr="007B2984">
        <w:rPr>
          <w:sz w:val="24"/>
          <w:szCs w:val="24"/>
        </w:rPr>
        <w:t>у</w:t>
      </w:r>
      <w:r w:rsidRPr="007B2984">
        <w:rPr>
          <w:sz w:val="24"/>
          <w:szCs w:val="24"/>
        </w:rPr>
        <w:t>читыва</w:t>
      </w:r>
      <w:r w:rsidR="00B35EE1" w:rsidRPr="007B2984">
        <w:rPr>
          <w:sz w:val="24"/>
          <w:szCs w:val="24"/>
        </w:rPr>
        <w:t xml:space="preserve">ются нормативные затраты на </w:t>
      </w:r>
      <w:r w:rsidRPr="007B2984">
        <w:rPr>
          <w:sz w:val="24"/>
          <w:szCs w:val="24"/>
        </w:rPr>
        <w:t>содержание неиспользуемого для выполнения муниципального задания имущества.</w:t>
      </w:r>
      <w:proofErr w:type="gramEnd"/>
    </w:p>
    <w:p w:rsidR="00CD02ED" w:rsidRPr="007B2984" w:rsidRDefault="00CD02ED" w:rsidP="0031236C">
      <w:pPr>
        <w:ind w:right="54" w:firstLine="709"/>
        <w:jc w:val="both"/>
        <w:rPr>
          <w:sz w:val="24"/>
          <w:szCs w:val="24"/>
        </w:rPr>
      </w:pPr>
      <w:r w:rsidRPr="007B2984">
        <w:rPr>
          <w:sz w:val="24"/>
          <w:szCs w:val="24"/>
        </w:rPr>
        <w:t xml:space="preserve">В качестве обоснования бюджетных ассигнований на финансовое обеспечение выполнения </w:t>
      </w:r>
      <w:r w:rsidR="00AC16F9" w:rsidRPr="007B2984">
        <w:rPr>
          <w:sz w:val="24"/>
          <w:szCs w:val="24"/>
        </w:rPr>
        <w:t>муниципального</w:t>
      </w:r>
      <w:r w:rsidRPr="007B2984">
        <w:rPr>
          <w:sz w:val="24"/>
          <w:szCs w:val="24"/>
        </w:rPr>
        <w:t xml:space="preserve"> задания на оказание </w:t>
      </w:r>
      <w:r w:rsidR="00AC16F9" w:rsidRPr="007B2984">
        <w:rPr>
          <w:sz w:val="24"/>
          <w:szCs w:val="24"/>
        </w:rPr>
        <w:t>муниципаль</w:t>
      </w:r>
      <w:r w:rsidRPr="007B2984">
        <w:rPr>
          <w:sz w:val="24"/>
          <w:szCs w:val="24"/>
        </w:rPr>
        <w:t xml:space="preserve">ных услуг (выполнение работ) </w:t>
      </w:r>
      <w:r w:rsidR="00AC16F9" w:rsidRPr="007B2984">
        <w:rPr>
          <w:sz w:val="24"/>
          <w:szCs w:val="24"/>
        </w:rPr>
        <w:t>муниципаль</w:t>
      </w:r>
      <w:r w:rsidRPr="007B2984">
        <w:rPr>
          <w:sz w:val="24"/>
          <w:szCs w:val="24"/>
        </w:rPr>
        <w:t xml:space="preserve">ными учреждениями предоставляется расчет объема бюджетных ассигнований на финансовое обеспечение выполнения </w:t>
      </w:r>
      <w:r w:rsidR="00AC16F9" w:rsidRPr="007B2984">
        <w:rPr>
          <w:sz w:val="24"/>
          <w:szCs w:val="24"/>
        </w:rPr>
        <w:t>муниципального</w:t>
      </w:r>
      <w:r w:rsidRPr="007B2984">
        <w:rPr>
          <w:sz w:val="24"/>
          <w:szCs w:val="24"/>
        </w:rPr>
        <w:t xml:space="preserve"> задания на оказание </w:t>
      </w:r>
      <w:r w:rsidR="00AC16F9" w:rsidRPr="007B2984">
        <w:rPr>
          <w:sz w:val="24"/>
          <w:szCs w:val="24"/>
        </w:rPr>
        <w:t>муниципальн</w:t>
      </w:r>
      <w:r w:rsidRPr="007B2984">
        <w:rPr>
          <w:sz w:val="24"/>
          <w:szCs w:val="24"/>
        </w:rPr>
        <w:t xml:space="preserve">ых услуг (выполнение работ) согласно </w:t>
      </w:r>
      <w:r w:rsidRPr="007B2984">
        <w:rPr>
          <w:b/>
          <w:sz w:val="24"/>
          <w:szCs w:val="24"/>
        </w:rPr>
        <w:t>приложению 1</w:t>
      </w:r>
      <w:r w:rsidR="00D253E3" w:rsidRPr="007B2984">
        <w:rPr>
          <w:b/>
          <w:sz w:val="24"/>
          <w:szCs w:val="24"/>
        </w:rPr>
        <w:t>2</w:t>
      </w:r>
      <w:r w:rsidRPr="007B2984">
        <w:rPr>
          <w:sz w:val="24"/>
          <w:szCs w:val="24"/>
        </w:rPr>
        <w:t xml:space="preserve"> к настоящим Методическим указаниям.</w:t>
      </w:r>
    </w:p>
    <w:p w:rsidR="00240F6E" w:rsidRPr="007B2984" w:rsidRDefault="00240F6E" w:rsidP="0031236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7B2984">
        <w:rPr>
          <w:sz w:val="24"/>
          <w:szCs w:val="24"/>
        </w:rPr>
        <w:t xml:space="preserve">Муниципальное задание на оказание муниципальных услуг (выполнение работ) формируется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а также Региональным перечнем (классификатором) государственных (муниципальных) услуг, не </w:t>
      </w:r>
      <w:r w:rsidRPr="007B2984">
        <w:rPr>
          <w:sz w:val="24"/>
          <w:szCs w:val="24"/>
        </w:rPr>
        <w:lastRenderedPageBreak/>
        <w:t xml:space="preserve">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субъекта Российской Федерации (муниципальными правовыми актами). </w:t>
      </w:r>
      <w:proofErr w:type="gramEnd"/>
    </w:p>
    <w:p w:rsidR="00817B91" w:rsidRPr="007B2984" w:rsidRDefault="00817B91" w:rsidP="0031236C">
      <w:pPr>
        <w:ind w:firstLine="709"/>
        <w:jc w:val="both"/>
        <w:rPr>
          <w:sz w:val="24"/>
          <w:szCs w:val="24"/>
        </w:rPr>
      </w:pPr>
      <w:r w:rsidRPr="007B2984">
        <w:rPr>
          <w:sz w:val="24"/>
          <w:szCs w:val="24"/>
        </w:rPr>
        <w:t>Главные распорядители средств бюджета города при формировании расходов на выполнение муниципального задания обеспечивают объективный подход к формированию нормативных и иных затрат, оптимизацию и повышение эффективности расходов</w:t>
      </w:r>
      <w:r w:rsidR="00010D5A" w:rsidRPr="007B2984">
        <w:rPr>
          <w:sz w:val="24"/>
          <w:szCs w:val="24"/>
        </w:rPr>
        <w:t>,</w:t>
      </w:r>
      <w:r w:rsidRPr="007B2984">
        <w:rPr>
          <w:sz w:val="24"/>
          <w:szCs w:val="24"/>
        </w:rPr>
        <w:t xml:space="preserve"> направляемых на оказание услуг (выполнение работ). Уменьшение объёма бюджетных ассигнований на выполнение </w:t>
      </w:r>
      <w:r w:rsidR="00E421D4" w:rsidRPr="007B2984">
        <w:rPr>
          <w:sz w:val="24"/>
          <w:szCs w:val="24"/>
        </w:rPr>
        <w:t xml:space="preserve">муниципального </w:t>
      </w:r>
      <w:r w:rsidRPr="007B2984">
        <w:rPr>
          <w:sz w:val="24"/>
          <w:szCs w:val="24"/>
        </w:rPr>
        <w:t>задания</w:t>
      </w:r>
      <w:r w:rsidR="00010D5A" w:rsidRPr="007B2984">
        <w:rPr>
          <w:sz w:val="24"/>
          <w:szCs w:val="24"/>
        </w:rPr>
        <w:t>,</w:t>
      </w:r>
      <w:r w:rsidRPr="007B2984">
        <w:rPr>
          <w:sz w:val="24"/>
          <w:szCs w:val="24"/>
        </w:rPr>
        <w:t xml:space="preserve"> выполняемого </w:t>
      </w:r>
      <w:r w:rsidR="00E421D4" w:rsidRPr="007B2984">
        <w:rPr>
          <w:sz w:val="24"/>
          <w:szCs w:val="24"/>
        </w:rPr>
        <w:t>муниципальными</w:t>
      </w:r>
      <w:r w:rsidRPr="007B2984">
        <w:rPr>
          <w:sz w:val="24"/>
          <w:szCs w:val="24"/>
        </w:rPr>
        <w:t xml:space="preserve"> учреждениями</w:t>
      </w:r>
      <w:r w:rsidR="00010D5A" w:rsidRPr="007B2984">
        <w:rPr>
          <w:sz w:val="24"/>
          <w:szCs w:val="24"/>
        </w:rPr>
        <w:t>,</w:t>
      </w:r>
      <w:r w:rsidRPr="007B2984">
        <w:rPr>
          <w:sz w:val="24"/>
          <w:szCs w:val="24"/>
        </w:rPr>
        <w:t xml:space="preserve"> должно учитываться в случае привлечения к оказанию </w:t>
      </w:r>
      <w:r w:rsidR="00E421D4" w:rsidRPr="007B2984">
        <w:rPr>
          <w:sz w:val="24"/>
          <w:szCs w:val="24"/>
        </w:rPr>
        <w:t>муниципаль</w:t>
      </w:r>
      <w:r w:rsidRPr="007B2984">
        <w:rPr>
          <w:sz w:val="24"/>
          <w:szCs w:val="24"/>
        </w:rPr>
        <w:t>ных услуг некоммерческих (негосударственных, немуниципальных) организаций и развития конкуренции в этой сфере.</w:t>
      </w:r>
    </w:p>
    <w:p w:rsidR="00B35EE1" w:rsidRPr="007B2984" w:rsidRDefault="00B35EE1" w:rsidP="0031236C">
      <w:pPr>
        <w:ind w:firstLine="709"/>
        <w:jc w:val="both"/>
        <w:rPr>
          <w:sz w:val="24"/>
          <w:szCs w:val="24"/>
        </w:rPr>
      </w:pPr>
      <w:r w:rsidRPr="007B2984">
        <w:rPr>
          <w:sz w:val="24"/>
          <w:szCs w:val="24"/>
        </w:rPr>
        <w:t xml:space="preserve">В случае сокращения </w:t>
      </w:r>
      <w:r w:rsidR="007F7BF7" w:rsidRPr="007B2984">
        <w:rPr>
          <w:sz w:val="24"/>
          <w:szCs w:val="24"/>
        </w:rPr>
        <w:t xml:space="preserve">объема муниципального задания (услуг, работ), в установленном порядке обеспечивается проведение процедуры сокращения штатной численности муниципального учреждения, задействованной в оказании услуг (выполнении работ), с соблюдением требований трудового законодательства, а также должен быть решен вопрос дальнейшего эффективного использования муниципального имущества. </w:t>
      </w:r>
    </w:p>
    <w:p w:rsidR="00B35EE1" w:rsidRPr="007B2984" w:rsidRDefault="00B35EE1" w:rsidP="0031236C">
      <w:pPr>
        <w:ind w:firstLine="709"/>
        <w:jc w:val="both"/>
        <w:rPr>
          <w:sz w:val="24"/>
          <w:szCs w:val="24"/>
        </w:rPr>
      </w:pPr>
      <w:r w:rsidRPr="007B2984">
        <w:rPr>
          <w:sz w:val="24"/>
          <w:szCs w:val="24"/>
        </w:rPr>
        <w:t>Не допускается неполное финансовое обеспечение муниципального задания при доведении его до муниципального учреждения на очередной финансовый год и плановый период.</w:t>
      </w:r>
    </w:p>
    <w:p w:rsidR="00CD02ED" w:rsidRPr="007B2984" w:rsidRDefault="00CD02ED" w:rsidP="0031236C">
      <w:pPr>
        <w:pStyle w:val="a4"/>
        <w:ind w:firstLine="709"/>
        <w:jc w:val="both"/>
        <w:rPr>
          <w:b w:val="0"/>
          <w:sz w:val="24"/>
          <w:szCs w:val="24"/>
        </w:rPr>
      </w:pPr>
      <w:r w:rsidRPr="007B2984">
        <w:rPr>
          <w:b w:val="0"/>
          <w:sz w:val="24"/>
          <w:szCs w:val="24"/>
        </w:rPr>
        <w:t xml:space="preserve">В случае, когда публичные обязательства перед физическим лицом (подлежащие исполнению в денежной форме) планируется передать для исполнения </w:t>
      </w:r>
      <w:r w:rsidR="00B07521" w:rsidRPr="007B2984">
        <w:rPr>
          <w:b w:val="0"/>
          <w:sz w:val="24"/>
          <w:szCs w:val="24"/>
        </w:rPr>
        <w:t xml:space="preserve">муниципальным </w:t>
      </w:r>
      <w:r w:rsidRPr="007B2984">
        <w:rPr>
          <w:b w:val="0"/>
          <w:sz w:val="24"/>
          <w:szCs w:val="24"/>
        </w:rPr>
        <w:t xml:space="preserve">бюджетным и автономным учреждениям, главным распорядителем средств бюджета </w:t>
      </w:r>
      <w:r w:rsidR="00B07521" w:rsidRPr="007B2984">
        <w:rPr>
          <w:b w:val="0"/>
          <w:sz w:val="24"/>
          <w:szCs w:val="24"/>
        </w:rPr>
        <w:t>города</w:t>
      </w:r>
      <w:r w:rsidRPr="007B2984">
        <w:rPr>
          <w:b w:val="0"/>
          <w:sz w:val="24"/>
          <w:szCs w:val="24"/>
        </w:rPr>
        <w:t xml:space="preserve"> в </w:t>
      </w:r>
      <w:r w:rsidR="00B07521" w:rsidRPr="007B2984">
        <w:rPr>
          <w:b w:val="0"/>
          <w:sz w:val="24"/>
          <w:szCs w:val="24"/>
        </w:rPr>
        <w:t>Департамент финансов</w:t>
      </w:r>
      <w:r w:rsidRPr="007B2984">
        <w:rPr>
          <w:b w:val="0"/>
          <w:sz w:val="24"/>
          <w:szCs w:val="24"/>
        </w:rPr>
        <w:t xml:space="preserve"> предоставляется заявка на планируемые к передаче объёмы бюджетных ассигнований по форме в соответствии с </w:t>
      </w:r>
      <w:r w:rsidRPr="007B2984">
        <w:rPr>
          <w:sz w:val="24"/>
          <w:szCs w:val="24"/>
        </w:rPr>
        <w:t xml:space="preserve">приложением </w:t>
      </w:r>
      <w:r w:rsidR="00E52B7F" w:rsidRPr="007B2984">
        <w:rPr>
          <w:sz w:val="24"/>
          <w:szCs w:val="24"/>
        </w:rPr>
        <w:t>5</w:t>
      </w:r>
      <w:r w:rsidRPr="007B2984">
        <w:rPr>
          <w:b w:val="0"/>
          <w:sz w:val="24"/>
          <w:szCs w:val="24"/>
        </w:rPr>
        <w:t xml:space="preserve"> к настоящим Методическим указаниям.</w:t>
      </w:r>
    </w:p>
    <w:p w:rsidR="003D6A85" w:rsidRPr="007B2984" w:rsidRDefault="00C75AC7" w:rsidP="0031236C">
      <w:pPr>
        <w:pStyle w:val="a4"/>
        <w:ind w:right="54" w:firstLine="709"/>
        <w:jc w:val="both"/>
        <w:rPr>
          <w:b w:val="0"/>
          <w:sz w:val="24"/>
          <w:szCs w:val="24"/>
        </w:rPr>
      </w:pPr>
      <w:r w:rsidRPr="007B2984">
        <w:rPr>
          <w:b w:val="0"/>
          <w:sz w:val="24"/>
          <w:szCs w:val="24"/>
        </w:rPr>
        <w:t xml:space="preserve">Доведенные предельные объемы бюджетных ассигнований могут быть перераспределены </w:t>
      </w:r>
      <w:r w:rsidR="00985D51" w:rsidRPr="007B2984">
        <w:rPr>
          <w:b w:val="0"/>
          <w:sz w:val="24"/>
          <w:szCs w:val="24"/>
        </w:rPr>
        <w:t>главны</w:t>
      </w:r>
      <w:r w:rsidRPr="007B2984">
        <w:rPr>
          <w:b w:val="0"/>
          <w:sz w:val="24"/>
          <w:szCs w:val="24"/>
        </w:rPr>
        <w:t>ми</w:t>
      </w:r>
      <w:r w:rsidR="00985D51" w:rsidRPr="007B2984">
        <w:rPr>
          <w:b w:val="0"/>
          <w:sz w:val="24"/>
          <w:szCs w:val="24"/>
        </w:rPr>
        <w:t xml:space="preserve"> распорядител</w:t>
      </w:r>
      <w:r w:rsidRPr="007B2984">
        <w:rPr>
          <w:b w:val="0"/>
          <w:sz w:val="24"/>
          <w:szCs w:val="24"/>
        </w:rPr>
        <w:t>ями</w:t>
      </w:r>
      <w:r w:rsidR="00985D51" w:rsidRPr="007B2984">
        <w:rPr>
          <w:b w:val="0"/>
          <w:sz w:val="24"/>
          <w:szCs w:val="24"/>
        </w:rPr>
        <w:t xml:space="preserve"> средств бюджета </w:t>
      </w:r>
      <w:r w:rsidR="00672EA0" w:rsidRPr="007B2984">
        <w:rPr>
          <w:b w:val="0"/>
          <w:sz w:val="24"/>
          <w:szCs w:val="24"/>
        </w:rPr>
        <w:t xml:space="preserve">города </w:t>
      </w:r>
      <w:r w:rsidR="00985D51" w:rsidRPr="007B2984">
        <w:rPr>
          <w:b w:val="0"/>
          <w:sz w:val="24"/>
          <w:szCs w:val="24"/>
        </w:rPr>
        <w:t xml:space="preserve">между </w:t>
      </w:r>
      <w:r w:rsidRPr="007B2984">
        <w:rPr>
          <w:b w:val="0"/>
          <w:sz w:val="24"/>
          <w:szCs w:val="24"/>
        </w:rPr>
        <w:t xml:space="preserve">отдельными </w:t>
      </w:r>
      <w:r w:rsidR="00985D51" w:rsidRPr="007B2984">
        <w:rPr>
          <w:b w:val="0"/>
          <w:sz w:val="24"/>
          <w:szCs w:val="24"/>
        </w:rPr>
        <w:t>направлениями расходов</w:t>
      </w:r>
      <w:r w:rsidR="004C0445" w:rsidRPr="007B2984">
        <w:rPr>
          <w:b w:val="0"/>
          <w:sz w:val="24"/>
          <w:szCs w:val="24"/>
        </w:rPr>
        <w:t xml:space="preserve"> </w:t>
      </w:r>
      <w:r w:rsidR="00985D51" w:rsidRPr="007B2984">
        <w:rPr>
          <w:b w:val="0"/>
          <w:sz w:val="24"/>
          <w:szCs w:val="24"/>
        </w:rPr>
        <w:t xml:space="preserve">только по согласованию с </w:t>
      </w:r>
      <w:r w:rsidR="00672EA0" w:rsidRPr="007B2984">
        <w:rPr>
          <w:b w:val="0"/>
          <w:sz w:val="24"/>
          <w:szCs w:val="24"/>
        </w:rPr>
        <w:t>Департаментом финансов</w:t>
      </w:r>
      <w:r w:rsidR="00985D51" w:rsidRPr="007B2984">
        <w:rPr>
          <w:b w:val="0"/>
          <w:sz w:val="24"/>
          <w:szCs w:val="24"/>
        </w:rPr>
        <w:t xml:space="preserve">. </w:t>
      </w:r>
    </w:p>
    <w:p w:rsidR="00DC5912" w:rsidRPr="007B2984" w:rsidRDefault="00DC5912" w:rsidP="0031236C">
      <w:pPr>
        <w:pStyle w:val="a4"/>
        <w:ind w:right="54" w:firstLine="709"/>
        <w:jc w:val="both"/>
        <w:rPr>
          <w:b w:val="0"/>
          <w:sz w:val="24"/>
          <w:szCs w:val="24"/>
        </w:rPr>
      </w:pPr>
      <w:r w:rsidRPr="007B2984">
        <w:rPr>
          <w:b w:val="0"/>
          <w:sz w:val="24"/>
          <w:szCs w:val="24"/>
        </w:rPr>
        <w:t>5. В целом, при распределении предельных объёмов бюджетных ассигнований на 201</w:t>
      </w:r>
      <w:r w:rsidR="00CD79B7" w:rsidRPr="007B2984">
        <w:rPr>
          <w:b w:val="0"/>
          <w:sz w:val="24"/>
          <w:szCs w:val="24"/>
        </w:rPr>
        <w:t>9</w:t>
      </w:r>
      <w:r w:rsidRPr="007B2984">
        <w:rPr>
          <w:b w:val="0"/>
          <w:sz w:val="24"/>
          <w:szCs w:val="24"/>
        </w:rPr>
        <w:t xml:space="preserve"> год и </w:t>
      </w:r>
      <w:r w:rsidR="00010D5A" w:rsidRPr="007B2984">
        <w:rPr>
          <w:b w:val="0"/>
          <w:sz w:val="24"/>
          <w:szCs w:val="24"/>
        </w:rPr>
        <w:t xml:space="preserve">на </w:t>
      </w:r>
      <w:r w:rsidRPr="007B2984">
        <w:rPr>
          <w:b w:val="0"/>
          <w:sz w:val="24"/>
          <w:szCs w:val="24"/>
        </w:rPr>
        <w:t>плановый период 20</w:t>
      </w:r>
      <w:r w:rsidR="00CD79B7" w:rsidRPr="007B2984">
        <w:rPr>
          <w:b w:val="0"/>
          <w:sz w:val="24"/>
          <w:szCs w:val="24"/>
        </w:rPr>
        <w:t>20</w:t>
      </w:r>
      <w:r w:rsidRPr="007B2984">
        <w:rPr>
          <w:b w:val="0"/>
          <w:sz w:val="24"/>
          <w:szCs w:val="24"/>
        </w:rPr>
        <w:t xml:space="preserve"> и 202</w:t>
      </w:r>
      <w:r w:rsidR="00CD79B7" w:rsidRPr="007B2984">
        <w:rPr>
          <w:b w:val="0"/>
          <w:sz w:val="24"/>
          <w:szCs w:val="24"/>
        </w:rPr>
        <w:t>1</w:t>
      </w:r>
      <w:r w:rsidRPr="007B2984">
        <w:rPr>
          <w:b w:val="0"/>
          <w:sz w:val="24"/>
          <w:szCs w:val="24"/>
        </w:rPr>
        <w:t xml:space="preserve"> годов ответственные исполнители муниципальных программ города Югорска, главные распорядители средств бюджета города Югорска отвечают за реализацию государственной и муниципальной политики в установленной сфере деятельности, и обеспечивают:</w:t>
      </w:r>
    </w:p>
    <w:p w:rsidR="00DC5912" w:rsidRPr="007B2984" w:rsidRDefault="00DC5912" w:rsidP="0031236C">
      <w:pPr>
        <w:pStyle w:val="a4"/>
        <w:ind w:right="54" w:firstLine="709"/>
        <w:jc w:val="both"/>
        <w:rPr>
          <w:b w:val="0"/>
          <w:sz w:val="24"/>
          <w:szCs w:val="24"/>
        </w:rPr>
      </w:pPr>
      <w:r w:rsidRPr="007B2984">
        <w:rPr>
          <w:b w:val="0"/>
          <w:sz w:val="24"/>
          <w:szCs w:val="24"/>
        </w:rPr>
        <w:t>- качественное бюджетное планирование и эффективное распределение бюджетных ресурсов в соответствии с приоритетами;</w:t>
      </w:r>
    </w:p>
    <w:p w:rsidR="00DC5912" w:rsidRPr="007B2984" w:rsidRDefault="00DC5912" w:rsidP="0031236C">
      <w:pPr>
        <w:pStyle w:val="a4"/>
        <w:ind w:right="54" w:firstLine="709"/>
        <w:jc w:val="both"/>
        <w:rPr>
          <w:b w:val="0"/>
          <w:sz w:val="24"/>
          <w:szCs w:val="24"/>
        </w:rPr>
      </w:pPr>
      <w:r w:rsidRPr="007B2984">
        <w:rPr>
          <w:b w:val="0"/>
          <w:sz w:val="24"/>
          <w:szCs w:val="24"/>
        </w:rPr>
        <w:t>- соблюдение требований и подходов к формированию бюджетных проектировок, безусловное выполнение социально-значимых обязательств (включая</w:t>
      </w:r>
      <w:r w:rsidR="00CD79B7" w:rsidRPr="007B2984">
        <w:rPr>
          <w:b w:val="0"/>
          <w:sz w:val="24"/>
          <w:szCs w:val="24"/>
        </w:rPr>
        <w:t xml:space="preserve"> оплату труда, </w:t>
      </w:r>
      <w:r w:rsidRPr="007B2984">
        <w:rPr>
          <w:b w:val="0"/>
          <w:sz w:val="24"/>
          <w:szCs w:val="24"/>
        </w:rPr>
        <w:t xml:space="preserve"> публичные и публичные нормативные обязательства, обязательства перед работниками, обязательства по уплате законодательно установленных налогов, сборов и платежей, оплаты коммунальных услуг и расходов</w:t>
      </w:r>
      <w:r w:rsidR="00DF04AB" w:rsidRPr="007B2984">
        <w:rPr>
          <w:b w:val="0"/>
          <w:sz w:val="24"/>
          <w:szCs w:val="24"/>
        </w:rPr>
        <w:t>,</w:t>
      </w:r>
      <w:r w:rsidRPr="007B2984">
        <w:rPr>
          <w:b w:val="0"/>
          <w:sz w:val="24"/>
          <w:szCs w:val="24"/>
        </w:rPr>
        <w:t xml:space="preserve"> связанных с содержанием и обслуживанием </w:t>
      </w:r>
      <w:r w:rsidR="00DF04AB" w:rsidRPr="007B2984">
        <w:rPr>
          <w:b w:val="0"/>
          <w:sz w:val="24"/>
          <w:szCs w:val="24"/>
        </w:rPr>
        <w:t>муниципаль</w:t>
      </w:r>
      <w:r w:rsidRPr="007B2984">
        <w:rPr>
          <w:b w:val="0"/>
          <w:sz w:val="24"/>
          <w:szCs w:val="24"/>
        </w:rPr>
        <w:t>ного имущества)</w:t>
      </w:r>
      <w:r w:rsidR="00CD79B7" w:rsidRPr="007B2984">
        <w:rPr>
          <w:b w:val="0"/>
          <w:sz w:val="24"/>
          <w:szCs w:val="24"/>
        </w:rPr>
        <w:t>.</w:t>
      </w:r>
    </w:p>
    <w:p w:rsidR="00DF04AB" w:rsidRPr="007B2984" w:rsidRDefault="009932A5" w:rsidP="0031236C">
      <w:pPr>
        <w:pStyle w:val="a4"/>
        <w:ind w:right="54" w:firstLine="709"/>
        <w:jc w:val="both"/>
        <w:rPr>
          <w:b w:val="0"/>
          <w:sz w:val="24"/>
          <w:szCs w:val="24"/>
        </w:rPr>
      </w:pPr>
      <w:r w:rsidRPr="007B2984">
        <w:rPr>
          <w:b w:val="0"/>
          <w:sz w:val="24"/>
          <w:szCs w:val="24"/>
        </w:rPr>
        <w:t>Р</w:t>
      </w:r>
      <w:r w:rsidR="00DC5912" w:rsidRPr="007B2984">
        <w:rPr>
          <w:b w:val="0"/>
          <w:sz w:val="24"/>
          <w:szCs w:val="24"/>
        </w:rPr>
        <w:t xml:space="preserve">еализация бюджетной политики в части расходов должна быть направлена </w:t>
      </w:r>
      <w:r w:rsidR="0085195F" w:rsidRPr="007B2984">
        <w:rPr>
          <w:b w:val="0"/>
          <w:sz w:val="24"/>
          <w:szCs w:val="24"/>
        </w:rPr>
        <w:t>в первую очередь на решение задач и достижение национальных целей, обозначенных Президентом Российской Федерации.</w:t>
      </w:r>
      <w:r w:rsidR="00DF04AB" w:rsidRPr="007B2984">
        <w:rPr>
          <w:b w:val="0"/>
          <w:sz w:val="24"/>
          <w:szCs w:val="24"/>
        </w:rPr>
        <w:t xml:space="preserve"> </w:t>
      </w:r>
    </w:p>
    <w:p w:rsidR="000A7D8F" w:rsidRPr="007B2984" w:rsidRDefault="000A7D8F" w:rsidP="004E3206">
      <w:pPr>
        <w:pStyle w:val="a4"/>
        <w:ind w:right="54" w:firstLine="720"/>
        <w:jc w:val="both"/>
        <w:rPr>
          <w:b w:val="0"/>
          <w:sz w:val="24"/>
          <w:szCs w:val="24"/>
        </w:rPr>
      </w:pPr>
    </w:p>
    <w:p w:rsidR="0016462D" w:rsidRPr="007B2984" w:rsidRDefault="0016462D" w:rsidP="004E3206">
      <w:pPr>
        <w:pStyle w:val="a4"/>
        <w:ind w:right="54" w:firstLine="720"/>
        <w:jc w:val="both"/>
        <w:rPr>
          <w:b w:val="0"/>
          <w:sz w:val="24"/>
          <w:szCs w:val="24"/>
        </w:rPr>
      </w:pPr>
    </w:p>
    <w:p w:rsidR="00866F42" w:rsidRPr="007B2984" w:rsidRDefault="00732F8C" w:rsidP="004E3206">
      <w:pPr>
        <w:pStyle w:val="a4"/>
        <w:ind w:right="54"/>
        <w:rPr>
          <w:sz w:val="24"/>
          <w:szCs w:val="24"/>
        </w:rPr>
      </w:pPr>
      <w:r w:rsidRPr="007B2984">
        <w:rPr>
          <w:sz w:val="24"/>
          <w:szCs w:val="24"/>
          <w:lang w:val="en-US"/>
        </w:rPr>
        <w:t>II</w:t>
      </w:r>
      <w:r w:rsidRPr="007B2984">
        <w:rPr>
          <w:sz w:val="24"/>
          <w:szCs w:val="24"/>
        </w:rPr>
        <w:t xml:space="preserve">. </w:t>
      </w:r>
      <w:r w:rsidR="00985D51" w:rsidRPr="007B2984">
        <w:rPr>
          <w:sz w:val="24"/>
          <w:szCs w:val="24"/>
        </w:rPr>
        <w:t>Основные требования по представлению и рассмотрению</w:t>
      </w:r>
    </w:p>
    <w:p w:rsidR="005719C9" w:rsidRPr="007B2984" w:rsidRDefault="00985D51" w:rsidP="004E3206">
      <w:pPr>
        <w:pStyle w:val="a4"/>
        <w:ind w:right="54"/>
        <w:rPr>
          <w:sz w:val="24"/>
          <w:szCs w:val="24"/>
        </w:rPr>
      </w:pPr>
      <w:r w:rsidRPr="007B2984">
        <w:rPr>
          <w:sz w:val="24"/>
          <w:szCs w:val="24"/>
        </w:rPr>
        <w:t xml:space="preserve">материалов бюджетных проектировок </w:t>
      </w:r>
    </w:p>
    <w:p w:rsidR="00985D51" w:rsidRPr="007B2984" w:rsidRDefault="005719C9" w:rsidP="004E3206">
      <w:pPr>
        <w:pStyle w:val="a4"/>
        <w:ind w:right="54"/>
        <w:rPr>
          <w:sz w:val="24"/>
          <w:szCs w:val="24"/>
        </w:rPr>
      </w:pPr>
      <w:r w:rsidRPr="007B2984">
        <w:rPr>
          <w:sz w:val="24"/>
          <w:szCs w:val="24"/>
        </w:rPr>
        <w:t>на 201</w:t>
      </w:r>
      <w:r w:rsidR="0000227F" w:rsidRPr="007B2984">
        <w:rPr>
          <w:sz w:val="24"/>
          <w:szCs w:val="24"/>
        </w:rPr>
        <w:t>9</w:t>
      </w:r>
      <w:r w:rsidRPr="007B2984">
        <w:rPr>
          <w:sz w:val="24"/>
          <w:szCs w:val="24"/>
        </w:rPr>
        <w:t xml:space="preserve"> год и </w:t>
      </w:r>
      <w:r w:rsidR="00E52B7F" w:rsidRPr="007B2984">
        <w:rPr>
          <w:sz w:val="24"/>
          <w:szCs w:val="24"/>
        </w:rPr>
        <w:t xml:space="preserve">на </w:t>
      </w:r>
      <w:r w:rsidRPr="007B2984">
        <w:rPr>
          <w:sz w:val="24"/>
          <w:szCs w:val="24"/>
        </w:rPr>
        <w:t>плановый период 20</w:t>
      </w:r>
      <w:r w:rsidR="0000227F" w:rsidRPr="007B2984">
        <w:rPr>
          <w:sz w:val="24"/>
          <w:szCs w:val="24"/>
        </w:rPr>
        <w:t>20</w:t>
      </w:r>
      <w:r w:rsidRPr="007B2984">
        <w:rPr>
          <w:sz w:val="24"/>
          <w:szCs w:val="24"/>
        </w:rPr>
        <w:t xml:space="preserve"> и 20</w:t>
      </w:r>
      <w:r w:rsidR="0000227F" w:rsidRPr="007B2984">
        <w:rPr>
          <w:sz w:val="24"/>
          <w:szCs w:val="24"/>
        </w:rPr>
        <w:t>21</w:t>
      </w:r>
      <w:r w:rsidRPr="007B2984">
        <w:rPr>
          <w:sz w:val="24"/>
          <w:szCs w:val="24"/>
        </w:rPr>
        <w:t xml:space="preserve"> годов</w:t>
      </w:r>
    </w:p>
    <w:p w:rsidR="00985D51" w:rsidRPr="007B2984" w:rsidRDefault="00985D51" w:rsidP="004E3206">
      <w:pPr>
        <w:pStyle w:val="a4"/>
        <w:ind w:firstLine="720"/>
        <w:jc w:val="both"/>
        <w:rPr>
          <w:b w:val="0"/>
          <w:sz w:val="24"/>
          <w:szCs w:val="24"/>
        </w:rPr>
      </w:pPr>
    </w:p>
    <w:p w:rsidR="00985D51" w:rsidRPr="007B2984" w:rsidRDefault="00985D51" w:rsidP="004E3206">
      <w:pPr>
        <w:pStyle w:val="a4"/>
        <w:ind w:right="54" w:firstLine="720"/>
        <w:jc w:val="both"/>
        <w:rPr>
          <w:b w:val="0"/>
          <w:sz w:val="24"/>
          <w:szCs w:val="24"/>
        </w:rPr>
      </w:pPr>
      <w:proofErr w:type="gramStart"/>
      <w:r w:rsidRPr="007B2984">
        <w:rPr>
          <w:b w:val="0"/>
          <w:sz w:val="24"/>
          <w:szCs w:val="24"/>
        </w:rPr>
        <w:t xml:space="preserve">Ответственные исполнители </w:t>
      </w:r>
      <w:r w:rsidR="008553F7" w:rsidRPr="007B2984">
        <w:rPr>
          <w:b w:val="0"/>
          <w:sz w:val="24"/>
          <w:szCs w:val="24"/>
        </w:rPr>
        <w:t>муниципальных программ города Югорска</w:t>
      </w:r>
      <w:r w:rsidRPr="007B2984">
        <w:rPr>
          <w:b w:val="0"/>
          <w:sz w:val="24"/>
          <w:szCs w:val="24"/>
        </w:rPr>
        <w:t>, главные распорядители средств</w:t>
      </w:r>
      <w:r w:rsidR="008553F7" w:rsidRPr="007B2984">
        <w:rPr>
          <w:b w:val="0"/>
          <w:sz w:val="24"/>
          <w:szCs w:val="24"/>
        </w:rPr>
        <w:t xml:space="preserve"> бюджета</w:t>
      </w:r>
      <w:r w:rsidRPr="007B2984">
        <w:rPr>
          <w:b w:val="0"/>
          <w:sz w:val="24"/>
          <w:szCs w:val="24"/>
        </w:rPr>
        <w:t xml:space="preserve"> </w:t>
      </w:r>
      <w:r w:rsidR="008553F7" w:rsidRPr="007B2984">
        <w:rPr>
          <w:b w:val="0"/>
          <w:sz w:val="24"/>
          <w:szCs w:val="24"/>
        </w:rPr>
        <w:t xml:space="preserve">города Югорска </w:t>
      </w:r>
      <w:r w:rsidRPr="007B2984">
        <w:rPr>
          <w:b w:val="0"/>
          <w:sz w:val="24"/>
          <w:szCs w:val="24"/>
        </w:rPr>
        <w:t>являются участниками бюджетного процесса в части формирования бюджетных проектировок по курируемым отраслевым направлениям</w:t>
      </w:r>
      <w:r w:rsidR="0011321F" w:rsidRPr="007B2984">
        <w:rPr>
          <w:b w:val="0"/>
          <w:sz w:val="24"/>
          <w:szCs w:val="24"/>
        </w:rPr>
        <w:t>, правового регулирования в соответствии с законодательством</w:t>
      </w:r>
      <w:r w:rsidRPr="007B2984">
        <w:rPr>
          <w:b w:val="0"/>
          <w:sz w:val="24"/>
          <w:szCs w:val="24"/>
        </w:rPr>
        <w:t xml:space="preserve"> и обеспечивают пре</w:t>
      </w:r>
      <w:r w:rsidR="0011321F" w:rsidRPr="007B2984">
        <w:rPr>
          <w:b w:val="0"/>
          <w:sz w:val="24"/>
          <w:szCs w:val="24"/>
        </w:rPr>
        <w:t>дставление необходимых расчётов,</w:t>
      </w:r>
      <w:r w:rsidRPr="007B2984">
        <w:rPr>
          <w:b w:val="0"/>
          <w:sz w:val="24"/>
          <w:szCs w:val="24"/>
        </w:rPr>
        <w:t xml:space="preserve"> обоснований распределения бюджетных ассигнований и ины</w:t>
      </w:r>
      <w:r w:rsidR="000C1B81" w:rsidRPr="007B2984">
        <w:rPr>
          <w:b w:val="0"/>
          <w:sz w:val="24"/>
          <w:szCs w:val="24"/>
        </w:rPr>
        <w:t>х</w:t>
      </w:r>
      <w:r w:rsidRPr="007B2984">
        <w:rPr>
          <w:b w:val="0"/>
          <w:sz w:val="24"/>
          <w:szCs w:val="24"/>
        </w:rPr>
        <w:t xml:space="preserve"> материал</w:t>
      </w:r>
      <w:r w:rsidR="000C1B81" w:rsidRPr="007B2984">
        <w:rPr>
          <w:b w:val="0"/>
          <w:sz w:val="24"/>
          <w:szCs w:val="24"/>
        </w:rPr>
        <w:t>ов</w:t>
      </w:r>
      <w:r w:rsidR="00B95949" w:rsidRPr="007B2984">
        <w:rPr>
          <w:b w:val="0"/>
          <w:sz w:val="24"/>
          <w:szCs w:val="24"/>
        </w:rPr>
        <w:t xml:space="preserve"> в установленные сроки</w:t>
      </w:r>
      <w:r w:rsidRPr="007B2984">
        <w:rPr>
          <w:b w:val="0"/>
          <w:sz w:val="24"/>
          <w:szCs w:val="24"/>
        </w:rPr>
        <w:t xml:space="preserve">, а также сопровождение и </w:t>
      </w:r>
      <w:r w:rsidR="000C1B81" w:rsidRPr="007B2984">
        <w:rPr>
          <w:b w:val="0"/>
          <w:sz w:val="24"/>
          <w:szCs w:val="24"/>
        </w:rPr>
        <w:t>обоснование</w:t>
      </w:r>
      <w:r w:rsidRPr="007B2984">
        <w:rPr>
          <w:b w:val="0"/>
          <w:sz w:val="24"/>
          <w:szCs w:val="24"/>
        </w:rPr>
        <w:t xml:space="preserve"> расходных обязательств при рассмотрении бюджетных проектировок и проекта </w:t>
      </w:r>
      <w:r w:rsidR="00B95949" w:rsidRPr="007B2984">
        <w:rPr>
          <w:b w:val="0"/>
          <w:sz w:val="24"/>
          <w:szCs w:val="24"/>
        </w:rPr>
        <w:t>решения</w:t>
      </w:r>
      <w:proofErr w:type="gramEnd"/>
      <w:r w:rsidRPr="007B2984">
        <w:rPr>
          <w:b w:val="0"/>
          <w:sz w:val="24"/>
          <w:szCs w:val="24"/>
        </w:rPr>
        <w:t xml:space="preserve"> о бюджете в </w:t>
      </w:r>
      <w:r w:rsidR="00B95949" w:rsidRPr="007B2984">
        <w:rPr>
          <w:b w:val="0"/>
          <w:sz w:val="24"/>
          <w:szCs w:val="24"/>
        </w:rPr>
        <w:t>администрации города Югорска</w:t>
      </w:r>
      <w:r w:rsidRPr="007B2984">
        <w:rPr>
          <w:b w:val="0"/>
          <w:sz w:val="24"/>
          <w:szCs w:val="24"/>
        </w:rPr>
        <w:t xml:space="preserve"> и Думе </w:t>
      </w:r>
      <w:r w:rsidR="00B95949" w:rsidRPr="007B2984">
        <w:rPr>
          <w:b w:val="0"/>
          <w:sz w:val="24"/>
          <w:szCs w:val="24"/>
        </w:rPr>
        <w:t>города Югорска</w:t>
      </w:r>
      <w:r w:rsidRPr="007B2984">
        <w:rPr>
          <w:b w:val="0"/>
          <w:sz w:val="24"/>
          <w:szCs w:val="24"/>
        </w:rPr>
        <w:t xml:space="preserve">. </w:t>
      </w:r>
    </w:p>
    <w:p w:rsidR="000C1B81" w:rsidRPr="007B2984" w:rsidRDefault="00985D51" w:rsidP="004E32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2984">
        <w:rPr>
          <w:spacing w:val="-1"/>
          <w:sz w:val="24"/>
          <w:szCs w:val="24"/>
        </w:rPr>
        <w:lastRenderedPageBreak/>
        <w:t>Все материалы предоставляются в полном объёме на электронных и бумажных носителях</w:t>
      </w:r>
      <w:r w:rsidR="00B95949" w:rsidRPr="007B2984">
        <w:rPr>
          <w:spacing w:val="-1"/>
          <w:sz w:val="24"/>
          <w:szCs w:val="24"/>
        </w:rPr>
        <w:t xml:space="preserve"> с сопроводительными письмами</w:t>
      </w:r>
      <w:r w:rsidRPr="007B2984">
        <w:rPr>
          <w:spacing w:val="-1"/>
          <w:sz w:val="24"/>
          <w:szCs w:val="24"/>
        </w:rPr>
        <w:t xml:space="preserve">. Не допускается расхождение сведений, предоставляемых </w:t>
      </w:r>
      <w:r w:rsidRPr="007B2984">
        <w:rPr>
          <w:rFonts w:eastAsia="Calibri"/>
          <w:sz w:val="24"/>
          <w:szCs w:val="24"/>
        </w:rPr>
        <w:t xml:space="preserve">в электронном виде с использованием автоматизированной системы «Удаленное рабочее место», </w:t>
      </w:r>
      <w:r w:rsidRPr="007B2984">
        <w:rPr>
          <w:spacing w:val="-1"/>
          <w:sz w:val="24"/>
          <w:szCs w:val="24"/>
        </w:rPr>
        <w:t>с информацией на бумажных носителях</w:t>
      </w:r>
      <w:r w:rsidR="000C1B81" w:rsidRPr="007B2984">
        <w:rPr>
          <w:spacing w:val="-1"/>
          <w:sz w:val="24"/>
          <w:szCs w:val="24"/>
        </w:rPr>
        <w:t>, включая отдельные приложения в соответствии с настоящими Методическими указаниями</w:t>
      </w:r>
      <w:r w:rsidRPr="007B2984">
        <w:rPr>
          <w:spacing w:val="-1"/>
          <w:sz w:val="24"/>
          <w:szCs w:val="24"/>
        </w:rPr>
        <w:t>.</w:t>
      </w:r>
      <w:r w:rsidR="000C1B81" w:rsidRPr="007B2984">
        <w:rPr>
          <w:spacing w:val="-1"/>
          <w:sz w:val="24"/>
          <w:szCs w:val="24"/>
        </w:rPr>
        <w:t xml:space="preserve"> </w:t>
      </w:r>
    </w:p>
    <w:p w:rsidR="00985D51" w:rsidRPr="007B2984" w:rsidRDefault="00985D51" w:rsidP="004E3206">
      <w:pPr>
        <w:pStyle w:val="ac"/>
        <w:spacing w:line="240" w:lineRule="auto"/>
        <w:ind w:left="0" w:right="-5" w:firstLine="708"/>
        <w:rPr>
          <w:color w:val="auto"/>
          <w:spacing w:val="-1"/>
        </w:rPr>
      </w:pPr>
      <w:r w:rsidRPr="007B2984">
        <w:rPr>
          <w:color w:val="auto"/>
          <w:spacing w:val="-1"/>
        </w:rPr>
        <w:t xml:space="preserve">Все материалы представляются за подписью руководителя ответственного исполнителя </w:t>
      </w:r>
      <w:r w:rsidR="00B95949" w:rsidRPr="007B2984">
        <w:rPr>
          <w:rFonts w:eastAsia="Calibri"/>
          <w:color w:val="auto"/>
        </w:rPr>
        <w:t>муниципальной программы города Югорска</w:t>
      </w:r>
      <w:r w:rsidR="0005223A" w:rsidRPr="007B2984">
        <w:rPr>
          <w:rFonts w:eastAsia="Calibri"/>
          <w:color w:val="auto"/>
        </w:rPr>
        <w:t>,</w:t>
      </w:r>
      <w:r w:rsidR="00B95949" w:rsidRPr="007B2984">
        <w:rPr>
          <w:rFonts w:eastAsia="Calibri"/>
          <w:color w:val="auto"/>
        </w:rPr>
        <w:t xml:space="preserve"> </w:t>
      </w:r>
      <w:r w:rsidRPr="007B2984">
        <w:rPr>
          <w:color w:val="auto"/>
          <w:spacing w:val="-1"/>
        </w:rPr>
        <w:t>главного распорядителя</w:t>
      </w:r>
      <w:r w:rsidR="00B95949" w:rsidRPr="007B2984">
        <w:rPr>
          <w:color w:val="auto"/>
          <w:spacing w:val="-1"/>
        </w:rPr>
        <w:t xml:space="preserve"> средств бюджета города Югорска</w:t>
      </w:r>
      <w:r w:rsidRPr="007B2984">
        <w:rPr>
          <w:color w:val="auto"/>
          <w:spacing w:val="-1"/>
        </w:rPr>
        <w:t xml:space="preserve">, указывается дата и координаты исполнителя. </w:t>
      </w:r>
    </w:p>
    <w:p w:rsidR="00985D51" w:rsidRPr="00D3112B" w:rsidRDefault="00985D51" w:rsidP="004E3206">
      <w:pPr>
        <w:pStyle w:val="a4"/>
        <w:ind w:right="54" w:firstLine="720"/>
        <w:jc w:val="both"/>
        <w:rPr>
          <w:b w:val="0"/>
          <w:sz w:val="24"/>
          <w:szCs w:val="24"/>
        </w:rPr>
      </w:pPr>
      <w:r w:rsidRPr="007B2984">
        <w:rPr>
          <w:b w:val="0"/>
          <w:sz w:val="24"/>
          <w:szCs w:val="24"/>
        </w:rPr>
        <w:t xml:space="preserve">В </w:t>
      </w:r>
      <w:r w:rsidRPr="00D3112B">
        <w:rPr>
          <w:b w:val="0"/>
          <w:sz w:val="24"/>
          <w:szCs w:val="24"/>
        </w:rPr>
        <w:t xml:space="preserve">случае передачи функций от одного главного распорядителя </w:t>
      </w:r>
      <w:r w:rsidR="00B95949" w:rsidRPr="00D3112B">
        <w:rPr>
          <w:b w:val="0"/>
          <w:spacing w:val="-1"/>
          <w:sz w:val="24"/>
          <w:szCs w:val="24"/>
        </w:rPr>
        <w:t>средств бюджета города Югорска</w:t>
      </w:r>
      <w:r w:rsidR="00B95949" w:rsidRPr="00D3112B">
        <w:rPr>
          <w:b w:val="0"/>
          <w:sz w:val="24"/>
          <w:szCs w:val="24"/>
        </w:rPr>
        <w:t xml:space="preserve"> </w:t>
      </w:r>
      <w:r w:rsidRPr="00D3112B">
        <w:rPr>
          <w:b w:val="0"/>
          <w:sz w:val="24"/>
          <w:szCs w:val="24"/>
        </w:rPr>
        <w:t>другому в Деп</w:t>
      </w:r>
      <w:r w:rsidR="00B95949" w:rsidRPr="00D3112B">
        <w:rPr>
          <w:b w:val="0"/>
          <w:sz w:val="24"/>
          <w:szCs w:val="24"/>
        </w:rPr>
        <w:t>артамент финансов</w:t>
      </w:r>
      <w:r w:rsidRPr="00D3112B">
        <w:rPr>
          <w:b w:val="0"/>
          <w:sz w:val="24"/>
          <w:szCs w:val="24"/>
        </w:rPr>
        <w:t xml:space="preserve"> предоставляется согласованная сторонами информация о приёме (передаче) объёмов расходных обязательств, в соответствии с </w:t>
      </w:r>
      <w:r w:rsidRPr="00D3112B">
        <w:rPr>
          <w:sz w:val="24"/>
          <w:szCs w:val="24"/>
        </w:rPr>
        <w:t xml:space="preserve">приложением 1 </w:t>
      </w:r>
      <w:r w:rsidRPr="00D3112B">
        <w:rPr>
          <w:b w:val="0"/>
          <w:sz w:val="24"/>
          <w:szCs w:val="24"/>
        </w:rPr>
        <w:t xml:space="preserve">к настоящим </w:t>
      </w:r>
      <w:r w:rsidR="00B95949" w:rsidRPr="00D3112B">
        <w:rPr>
          <w:b w:val="0"/>
          <w:sz w:val="24"/>
          <w:szCs w:val="24"/>
        </w:rPr>
        <w:t>М</w:t>
      </w:r>
      <w:r w:rsidRPr="00D3112B">
        <w:rPr>
          <w:b w:val="0"/>
          <w:sz w:val="24"/>
          <w:szCs w:val="24"/>
        </w:rPr>
        <w:t xml:space="preserve">етодическим указаниям. </w:t>
      </w:r>
    </w:p>
    <w:p w:rsidR="009B10A7" w:rsidRPr="00D3112B" w:rsidRDefault="009B10A7" w:rsidP="004E3206">
      <w:pPr>
        <w:pStyle w:val="a4"/>
        <w:ind w:firstLine="709"/>
        <w:jc w:val="both"/>
        <w:rPr>
          <w:b w:val="0"/>
          <w:sz w:val="24"/>
          <w:szCs w:val="24"/>
        </w:rPr>
      </w:pPr>
      <w:r w:rsidRPr="00D3112B">
        <w:rPr>
          <w:b w:val="0"/>
          <w:sz w:val="24"/>
          <w:szCs w:val="24"/>
        </w:rPr>
        <w:t>В автоматизированном режиме будет осуществляться формирование приложений к решению Думы о бюджете, сводной бюджетной росписи бюджета города Югорска, бюджетных росписей главных распорядителей средств бюджета города Югорска.</w:t>
      </w:r>
    </w:p>
    <w:p w:rsidR="00010D5A" w:rsidRPr="00D3112B" w:rsidRDefault="009B10A7" w:rsidP="00010D5A">
      <w:pPr>
        <w:pStyle w:val="a4"/>
        <w:ind w:firstLine="709"/>
        <w:jc w:val="both"/>
        <w:rPr>
          <w:sz w:val="24"/>
          <w:szCs w:val="24"/>
        </w:rPr>
      </w:pPr>
      <w:r w:rsidRPr="00D3112B">
        <w:rPr>
          <w:b w:val="0"/>
          <w:sz w:val="24"/>
          <w:szCs w:val="24"/>
        </w:rPr>
        <w:t>Срок</w:t>
      </w:r>
      <w:r w:rsidR="004E6C18" w:rsidRPr="00D3112B">
        <w:rPr>
          <w:b w:val="0"/>
          <w:sz w:val="24"/>
          <w:szCs w:val="24"/>
        </w:rPr>
        <w:t xml:space="preserve"> утверждения Департаментом финансов данных в заполненных </w:t>
      </w:r>
      <w:r w:rsidRPr="00D3112B">
        <w:rPr>
          <w:b w:val="0"/>
          <w:sz w:val="24"/>
          <w:szCs w:val="24"/>
        </w:rPr>
        <w:t>главными распорядителями средств бюджета города программных модул</w:t>
      </w:r>
      <w:r w:rsidR="004E6C18" w:rsidRPr="00D3112B">
        <w:rPr>
          <w:b w:val="0"/>
          <w:sz w:val="24"/>
          <w:szCs w:val="24"/>
        </w:rPr>
        <w:t>ях</w:t>
      </w:r>
      <w:r w:rsidRPr="00D3112B">
        <w:rPr>
          <w:b w:val="0"/>
          <w:sz w:val="24"/>
          <w:szCs w:val="24"/>
        </w:rPr>
        <w:t xml:space="preserve"> АС «Бюджет» с целью формирования проекта бюджета города </w:t>
      </w:r>
      <w:r w:rsidR="004A7FB3" w:rsidRPr="00D3112B">
        <w:rPr>
          <w:b w:val="0"/>
          <w:sz w:val="24"/>
          <w:szCs w:val="24"/>
        </w:rPr>
        <w:t>на 201</w:t>
      </w:r>
      <w:r w:rsidR="00F70A89" w:rsidRPr="00D3112B">
        <w:rPr>
          <w:b w:val="0"/>
          <w:sz w:val="24"/>
          <w:szCs w:val="24"/>
        </w:rPr>
        <w:t>9</w:t>
      </w:r>
      <w:r w:rsidR="004A7FB3" w:rsidRPr="00D3112B">
        <w:rPr>
          <w:b w:val="0"/>
          <w:sz w:val="24"/>
          <w:szCs w:val="24"/>
        </w:rPr>
        <w:t xml:space="preserve"> год и на плановый период 20</w:t>
      </w:r>
      <w:r w:rsidR="007B2984" w:rsidRPr="00D3112B">
        <w:rPr>
          <w:b w:val="0"/>
          <w:sz w:val="24"/>
          <w:szCs w:val="24"/>
        </w:rPr>
        <w:t>20</w:t>
      </w:r>
      <w:r w:rsidR="005F2840" w:rsidRPr="00D3112B">
        <w:rPr>
          <w:b w:val="0"/>
          <w:sz w:val="24"/>
          <w:szCs w:val="24"/>
        </w:rPr>
        <w:t xml:space="preserve"> и 202</w:t>
      </w:r>
      <w:r w:rsidR="007B2984" w:rsidRPr="00D3112B">
        <w:rPr>
          <w:b w:val="0"/>
          <w:sz w:val="24"/>
          <w:szCs w:val="24"/>
        </w:rPr>
        <w:t>1</w:t>
      </w:r>
      <w:r w:rsidR="004A7FB3" w:rsidRPr="00D3112B">
        <w:rPr>
          <w:b w:val="0"/>
          <w:sz w:val="24"/>
          <w:szCs w:val="24"/>
        </w:rPr>
        <w:t xml:space="preserve"> годов </w:t>
      </w:r>
      <w:r w:rsidR="00DE283B" w:rsidRPr="00D3112B">
        <w:rPr>
          <w:b w:val="0"/>
          <w:sz w:val="24"/>
          <w:szCs w:val="24"/>
        </w:rPr>
        <w:t>–</w:t>
      </w:r>
      <w:r w:rsidR="004A7FB3" w:rsidRPr="00D3112B">
        <w:rPr>
          <w:b w:val="0"/>
          <w:sz w:val="24"/>
          <w:szCs w:val="24"/>
        </w:rPr>
        <w:t xml:space="preserve"> </w:t>
      </w:r>
      <w:r w:rsidR="00DE283B" w:rsidRPr="00D3112B">
        <w:rPr>
          <w:sz w:val="24"/>
          <w:szCs w:val="24"/>
        </w:rPr>
        <w:t>до</w:t>
      </w:r>
      <w:r w:rsidR="00DE283B" w:rsidRPr="00D3112B">
        <w:rPr>
          <w:b w:val="0"/>
          <w:sz w:val="24"/>
          <w:szCs w:val="24"/>
        </w:rPr>
        <w:t xml:space="preserve"> </w:t>
      </w:r>
      <w:r w:rsidR="00D3112B" w:rsidRPr="00D3112B">
        <w:rPr>
          <w:sz w:val="24"/>
          <w:szCs w:val="24"/>
        </w:rPr>
        <w:t>29</w:t>
      </w:r>
      <w:r w:rsidRPr="00D3112B">
        <w:rPr>
          <w:sz w:val="24"/>
          <w:szCs w:val="24"/>
        </w:rPr>
        <w:t xml:space="preserve"> </w:t>
      </w:r>
      <w:r w:rsidR="00F70A89" w:rsidRPr="00D3112B">
        <w:rPr>
          <w:sz w:val="24"/>
          <w:szCs w:val="24"/>
        </w:rPr>
        <w:t>октября</w:t>
      </w:r>
      <w:r w:rsidRPr="00D3112B">
        <w:rPr>
          <w:sz w:val="24"/>
          <w:szCs w:val="24"/>
        </w:rPr>
        <w:t xml:space="preserve"> 201</w:t>
      </w:r>
      <w:r w:rsidR="00F70A89" w:rsidRPr="00D3112B">
        <w:rPr>
          <w:sz w:val="24"/>
          <w:szCs w:val="24"/>
        </w:rPr>
        <w:t>8</w:t>
      </w:r>
      <w:r w:rsidRPr="00D3112B">
        <w:rPr>
          <w:sz w:val="24"/>
          <w:szCs w:val="24"/>
        </w:rPr>
        <w:t xml:space="preserve"> года</w:t>
      </w:r>
      <w:r w:rsidRPr="00D3112B">
        <w:rPr>
          <w:b w:val="0"/>
          <w:sz w:val="24"/>
          <w:szCs w:val="24"/>
        </w:rPr>
        <w:t>.</w:t>
      </w:r>
      <w:r w:rsidR="00010D5A" w:rsidRPr="00D3112B">
        <w:rPr>
          <w:b w:val="0"/>
          <w:sz w:val="24"/>
          <w:szCs w:val="24"/>
        </w:rPr>
        <w:t xml:space="preserve"> Позднее указанного срока внесение изменений по объемам бюджетных ассигнований и кодам бюджетной классификации осуществляться не будет.</w:t>
      </w:r>
    </w:p>
    <w:p w:rsidR="009B10A7" w:rsidRPr="00D3112B" w:rsidRDefault="009B10A7" w:rsidP="004E3206">
      <w:pPr>
        <w:pStyle w:val="a4"/>
        <w:ind w:firstLine="709"/>
        <w:jc w:val="both"/>
        <w:rPr>
          <w:sz w:val="24"/>
          <w:szCs w:val="24"/>
        </w:rPr>
      </w:pPr>
      <w:r w:rsidRPr="00D3112B">
        <w:rPr>
          <w:b w:val="0"/>
          <w:sz w:val="24"/>
          <w:szCs w:val="24"/>
        </w:rPr>
        <w:t>Программный модуль «Решение о бюджете» заполняется Департаментом финансов выгрузкой из рабочего места «Планирование бюджетных ассигнований». Окончательный срок готовности заполненн</w:t>
      </w:r>
      <w:r w:rsidR="00527DC6" w:rsidRPr="00D3112B">
        <w:rPr>
          <w:b w:val="0"/>
          <w:sz w:val="24"/>
          <w:szCs w:val="24"/>
        </w:rPr>
        <w:t>ого</w:t>
      </w:r>
      <w:r w:rsidRPr="00D3112B">
        <w:rPr>
          <w:b w:val="0"/>
          <w:sz w:val="24"/>
          <w:szCs w:val="24"/>
        </w:rPr>
        <w:t xml:space="preserve"> программн</w:t>
      </w:r>
      <w:r w:rsidR="00527DC6" w:rsidRPr="00D3112B">
        <w:rPr>
          <w:b w:val="0"/>
          <w:sz w:val="24"/>
          <w:szCs w:val="24"/>
        </w:rPr>
        <w:t>ого</w:t>
      </w:r>
      <w:r w:rsidRPr="00D3112B">
        <w:rPr>
          <w:b w:val="0"/>
          <w:sz w:val="24"/>
          <w:szCs w:val="24"/>
        </w:rPr>
        <w:t xml:space="preserve"> модул</w:t>
      </w:r>
      <w:r w:rsidR="00527DC6" w:rsidRPr="00D3112B">
        <w:rPr>
          <w:b w:val="0"/>
          <w:sz w:val="24"/>
          <w:szCs w:val="24"/>
        </w:rPr>
        <w:t>я</w:t>
      </w:r>
      <w:r w:rsidRPr="00D3112B">
        <w:rPr>
          <w:b w:val="0"/>
          <w:sz w:val="24"/>
          <w:szCs w:val="24"/>
        </w:rPr>
        <w:t xml:space="preserve"> «Решение о бюджете» – </w:t>
      </w:r>
      <w:r w:rsidR="00F70A89" w:rsidRPr="00D3112B">
        <w:rPr>
          <w:sz w:val="24"/>
          <w:szCs w:val="24"/>
        </w:rPr>
        <w:t>2</w:t>
      </w:r>
      <w:r w:rsidRPr="00D3112B">
        <w:rPr>
          <w:sz w:val="24"/>
          <w:szCs w:val="24"/>
        </w:rPr>
        <w:t xml:space="preserve"> ноября 201</w:t>
      </w:r>
      <w:r w:rsidR="0000227F" w:rsidRPr="00D3112B">
        <w:rPr>
          <w:sz w:val="24"/>
          <w:szCs w:val="24"/>
        </w:rPr>
        <w:t>8</w:t>
      </w:r>
      <w:r w:rsidRPr="00D3112B">
        <w:rPr>
          <w:sz w:val="24"/>
          <w:szCs w:val="24"/>
        </w:rPr>
        <w:t xml:space="preserve"> года.</w:t>
      </w:r>
      <w:r w:rsidR="00DE283B" w:rsidRPr="00D3112B">
        <w:rPr>
          <w:sz w:val="24"/>
          <w:szCs w:val="24"/>
        </w:rPr>
        <w:t xml:space="preserve"> </w:t>
      </w:r>
    </w:p>
    <w:p w:rsidR="007D0BC7" w:rsidRPr="00D3112B" w:rsidRDefault="00951311" w:rsidP="004E3206">
      <w:pPr>
        <w:pStyle w:val="a4"/>
        <w:ind w:right="54" w:firstLine="720"/>
        <w:jc w:val="both"/>
        <w:rPr>
          <w:b w:val="0"/>
          <w:sz w:val="24"/>
          <w:szCs w:val="24"/>
        </w:rPr>
      </w:pPr>
      <w:proofErr w:type="gramStart"/>
      <w:r w:rsidRPr="00D3112B">
        <w:rPr>
          <w:b w:val="0"/>
          <w:sz w:val="24"/>
          <w:szCs w:val="24"/>
        </w:rPr>
        <w:t xml:space="preserve">Департамент финансов вправе запрашивать у главных распорядителей средств бюджета города Югорска дополнительную информацию, не указанную в настоящих Методических указаниях или в Порядке составления проекта решения о бюджете города Югорска на очередной финансовый год и плановый период, но необходимую для формирования проекта бюджета города </w:t>
      </w:r>
      <w:r w:rsidR="004A7FB3" w:rsidRPr="00D3112B">
        <w:rPr>
          <w:b w:val="0"/>
          <w:sz w:val="24"/>
          <w:szCs w:val="24"/>
        </w:rPr>
        <w:t>на 201</w:t>
      </w:r>
      <w:r w:rsidR="0000227F" w:rsidRPr="00D3112B">
        <w:rPr>
          <w:b w:val="0"/>
          <w:sz w:val="24"/>
          <w:szCs w:val="24"/>
        </w:rPr>
        <w:t>9</w:t>
      </w:r>
      <w:r w:rsidR="004A7FB3" w:rsidRPr="00D3112B">
        <w:rPr>
          <w:b w:val="0"/>
          <w:sz w:val="24"/>
          <w:szCs w:val="24"/>
        </w:rPr>
        <w:t xml:space="preserve"> год и на плановый период 20</w:t>
      </w:r>
      <w:r w:rsidR="0000227F" w:rsidRPr="00D3112B">
        <w:rPr>
          <w:b w:val="0"/>
          <w:sz w:val="24"/>
          <w:szCs w:val="24"/>
        </w:rPr>
        <w:t>20</w:t>
      </w:r>
      <w:r w:rsidR="004A7FB3" w:rsidRPr="00D3112B">
        <w:rPr>
          <w:b w:val="0"/>
          <w:sz w:val="24"/>
          <w:szCs w:val="24"/>
        </w:rPr>
        <w:t xml:space="preserve"> и 20</w:t>
      </w:r>
      <w:r w:rsidR="005F2840" w:rsidRPr="00D3112B">
        <w:rPr>
          <w:b w:val="0"/>
          <w:sz w:val="24"/>
          <w:szCs w:val="24"/>
        </w:rPr>
        <w:t>2</w:t>
      </w:r>
      <w:r w:rsidR="0000227F" w:rsidRPr="00D3112B">
        <w:rPr>
          <w:b w:val="0"/>
          <w:sz w:val="24"/>
          <w:szCs w:val="24"/>
        </w:rPr>
        <w:t>1</w:t>
      </w:r>
      <w:r w:rsidR="004A7FB3" w:rsidRPr="00D3112B">
        <w:rPr>
          <w:b w:val="0"/>
          <w:sz w:val="24"/>
          <w:szCs w:val="24"/>
        </w:rPr>
        <w:t xml:space="preserve"> годов</w:t>
      </w:r>
      <w:r w:rsidRPr="00D3112B">
        <w:rPr>
          <w:b w:val="0"/>
          <w:sz w:val="24"/>
          <w:szCs w:val="24"/>
        </w:rPr>
        <w:t>, либо в целях уточнения показателей по</w:t>
      </w:r>
      <w:proofErr w:type="gramEnd"/>
      <w:r w:rsidRPr="00D3112B">
        <w:rPr>
          <w:b w:val="0"/>
          <w:sz w:val="24"/>
          <w:szCs w:val="24"/>
        </w:rPr>
        <w:t xml:space="preserve"> отдельным направлениям</w:t>
      </w:r>
      <w:r w:rsidR="007D0BC7" w:rsidRPr="00D3112B">
        <w:rPr>
          <w:b w:val="0"/>
          <w:sz w:val="24"/>
          <w:szCs w:val="24"/>
        </w:rPr>
        <w:t>.</w:t>
      </w:r>
    </w:p>
    <w:p w:rsidR="00951311" w:rsidRPr="0031236C" w:rsidRDefault="00951311" w:rsidP="004E3206">
      <w:pPr>
        <w:pStyle w:val="a4"/>
        <w:ind w:right="54" w:firstLine="720"/>
        <w:jc w:val="both"/>
        <w:rPr>
          <w:b w:val="0"/>
          <w:sz w:val="24"/>
          <w:szCs w:val="24"/>
        </w:rPr>
      </w:pPr>
      <w:r w:rsidRPr="00D3112B">
        <w:rPr>
          <w:b w:val="0"/>
          <w:sz w:val="24"/>
          <w:szCs w:val="24"/>
        </w:rPr>
        <w:t xml:space="preserve"> </w:t>
      </w:r>
      <w:r w:rsidR="007D0BC7" w:rsidRPr="00D3112B">
        <w:rPr>
          <w:b w:val="0"/>
          <w:sz w:val="24"/>
          <w:szCs w:val="24"/>
        </w:rPr>
        <w:t xml:space="preserve">В срок </w:t>
      </w:r>
      <w:r w:rsidR="007D0BC7" w:rsidRPr="00D3112B">
        <w:rPr>
          <w:sz w:val="24"/>
          <w:szCs w:val="24"/>
        </w:rPr>
        <w:t xml:space="preserve">до </w:t>
      </w:r>
      <w:r w:rsidR="007B2984" w:rsidRPr="00D3112B">
        <w:rPr>
          <w:sz w:val="24"/>
          <w:szCs w:val="24"/>
        </w:rPr>
        <w:t>5</w:t>
      </w:r>
      <w:r w:rsidR="007D0BC7" w:rsidRPr="00D3112B">
        <w:rPr>
          <w:sz w:val="24"/>
          <w:szCs w:val="24"/>
        </w:rPr>
        <w:t xml:space="preserve"> ноября 201</w:t>
      </w:r>
      <w:r w:rsidR="0000227F" w:rsidRPr="00D3112B">
        <w:rPr>
          <w:sz w:val="24"/>
          <w:szCs w:val="24"/>
        </w:rPr>
        <w:t>8</w:t>
      </w:r>
      <w:r w:rsidR="007D0BC7" w:rsidRPr="00D3112B">
        <w:rPr>
          <w:sz w:val="24"/>
          <w:szCs w:val="24"/>
        </w:rPr>
        <w:t xml:space="preserve"> года</w:t>
      </w:r>
      <w:r w:rsidR="007D0BC7" w:rsidRPr="00D3112B">
        <w:rPr>
          <w:b w:val="0"/>
          <w:sz w:val="24"/>
          <w:szCs w:val="24"/>
        </w:rPr>
        <w:t xml:space="preserve"> требуется представить в электронном виде</w:t>
      </w:r>
      <w:r w:rsidRPr="00D3112B">
        <w:rPr>
          <w:b w:val="0"/>
          <w:sz w:val="24"/>
          <w:szCs w:val="24"/>
        </w:rPr>
        <w:t xml:space="preserve"> проекты бюджетных смет</w:t>
      </w:r>
      <w:r w:rsidR="007D0BC7" w:rsidRPr="00D3112B">
        <w:rPr>
          <w:b w:val="0"/>
          <w:sz w:val="24"/>
          <w:szCs w:val="24"/>
        </w:rPr>
        <w:t xml:space="preserve"> с расчетами</w:t>
      </w:r>
      <w:r w:rsidRPr="00D3112B">
        <w:rPr>
          <w:b w:val="0"/>
          <w:sz w:val="24"/>
          <w:szCs w:val="24"/>
        </w:rPr>
        <w:t>, планов финансово-хозяйственной деятельности автономных и бюджетных учреждений</w:t>
      </w:r>
      <w:r w:rsidR="007D0BC7" w:rsidRPr="00D3112B">
        <w:rPr>
          <w:b w:val="0"/>
          <w:sz w:val="24"/>
          <w:szCs w:val="24"/>
        </w:rPr>
        <w:t xml:space="preserve"> с расчетами</w:t>
      </w:r>
      <w:r w:rsidRPr="00D3112B">
        <w:rPr>
          <w:b w:val="0"/>
          <w:sz w:val="24"/>
          <w:szCs w:val="24"/>
        </w:rPr>
        <w:t>, проекты муниципальных заданий</w:t>
      </w:r>
      <w:r w:rsidR="007D0BC7" w:rsidRPr="00D3112B">
        <w:rPr>
          <w:b w:val="0"/>
          <w:sz w:val="24"/>
          <w:szCs w:val="24"/>
        </w:rPr>
        <w:t xml:space="preserve"> (</w:t>
      </w:r>
      <w:proofErr w:type="spellStart"/>
      <w:r w:rsidR="007D0BC7" w:rsidRPr="00D3112B">
        <w:rPr>
          <w:b w:val="0"/>
          <w:sz w:val="24"/>
          <w:szCs w:val="24"/>
        </w:rPr>
        <w:t>Обменник</w:t>
      </w:r>
      <w:proofErr w:type="spellEnd"/>
      <w:r w:rsidR="007D0BC7" w:rsidRPr="00D3112B">
        <w:rPr>
          <w:b w:val="0"/>
          <w:sz w:val="24"/>
          <w:szCs w:val="24"/>
        </w:rPr>
        <w:t xml:space="preserve"> администрации города</w:t>
      </w:r>
      <w:r w:rsidR="00841364" w:rsidRPr="00D3112B">
        <w:rPr>
          <w:b w:val="0"/>
          <w:sz w:val="24"/>
          <w:szCs w:val="24"/>
        </w:rPr>
        <w:t>/Департамент финансов/Бюджет города на 201</w:t>
      </w:r>
      <w:r w:rsidR="0000227F" w:rsidRPr="00D3112B">
        <w:rPr>
          <w:b w:val="0"/>
          <w:sz w:val="24"/>
          <w:szCs w:val="24"/>
        </w:rPr>
        <w:t>9</w:t>
      </w:r>
      <w:r w:rsidR="005C6E29" w:rsidRPr="00D3112B">
        <w:rPr>
          <w:b w:val="0"/>
          <w:sz w:val="24"/>
          <w:szCs w:val="24"/>
        </w:rPr>
        <w:t xml:space="preserve"> </w:t>
      </w:r>
      <w:r w:rsidR="00841364" w:rsidRPr="00D3112B">
        <w:rPr>
          <w:b w:val="0"/>
          <w:sz w:val="24"/>
          <w:szCs w:val="24"/>
        </w:rPr>
        <w:t>-</w:t>
      </w:r>
      <w:r w:rsidR="005C6E29" w:rsidRPr="00D3112B">
        <w:rPr>
          <w:b w:val="0"/>
          <w:sz w:val="24"/>
          <w:szCs w:val="24"/>
        </w:rPr>
        <w:t xml:space="preserve"> </w:t>
      </w:r>
      <w:r w:rsidR="00841364" w:rsidRPr="00D3112B">
        <w:rPr>
          <w:b w:val="0"/>
          <w:sz w:val="24"/>
          <w:szCs w:val="24"/>
        </w:rPr>
        <w:t>20</w:t>
      </w:r>
      <w:r w:rsidR="005F2840" w:rsidRPr="00D3112B">
        <w:rPr>
          <w:b w:val="0"/>
          <w:sz w:val="24"/>
          <w:szCs w:val="24"/>
        </w:rPr>
        <w:t>2</w:t>
      </w:r>
      <w:r w:rsidR="0000227F" w:rsidRPr="00D3112B">
        <w:rPr>
          <w:b w:val="0"/>
          <w:sz w:val="24"/>
          <w:szCs w:val="24"/>
        </w:rPr>
        <w:t>1</w:t>
      </w:r>
      <w:r w:rsidR="00841364" w:rsidRPr="00D3112B">
        <w:rPr>
          <w:b w:val="0"/>
          <w:sz w:val="24"/>
          <w:szCs w:val="24"/>
        </w:rPr>
        <w:t xml:space="preserve"> годы/Проекты бюджетных смет, ПФХД, муниципальных заданий)</w:t>
      </w:r>
      <w:r w:rsidRPr="00D3112B">
        <w:rPr>
          <w:b w:val="0"/>
          <w:sz w:val="24"/>
          <w:szCs w:val="24"/>
        </w:rPr>
        <w:t>.</w:t>
      </w:r>
    </w:p>
    <w:sectPr w:rsidR="00951311" w:rsidRPr="0031236C" w:rsidSect="0016462D">
      <w:pgSz w:w="11906" w:h="16838"/>
      <w:pgMar w:top="568" w:right="566" w:bottom="426" w:left="1276" w:header="27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67" w:rsidRDefault="00DB0767" w:rsidP="00B76A8F">
      <w:r>
        <w:separator/>
      </w:r>
    </w:p>
  </w:endnote>
  <w:endnote w:type="continuationSeparator" w:id="0">
    <w:p w:rsidR="00DB0767" w:rsidRDefault="00DB0767" w:rsidP="00B7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67" w:rsidRDefault="00DB0767" w:rsidP="00B76A8F">
      <w:r>
        <w:separator/>
      </w:r>
    </w:p>
  </w:footnote>
  <w:footnote w:type="continuationSeparator" w:id="0">
    <w:p w:rsidR="00DB0767" w:rsidRDefault="00DB0767" w:rsidP="00B76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729"/>
    <w:multiLevelType w:val="hybridMultilevel"/>
    <w:tmpl w:val="B17A02C6"/>
    <w:lvl w:ilvl="0" w:tplc="04190017">
      <w:start w:val="1"/>
      <w:numFmt w:val="lowerLetter"/>
      <w:lvlText w:val="%1)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>
    <w:nsid w:val="0F154B07"/>
    <w:multiLevelType w:val="hybridMultilevel"/>
    <w:tmpl w:val="9B349502"/>
    <w:lvl w:ilvl="0" w:tplc="35BE30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A4D22"/>
    <w:multiLevelType w:val="hybridMultilevel"/>
    <w:tmpl w:val="789EDA4C"/>
    <w:lvl w:ilvl="0" w:tplc="5FD4A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B53D7F"/>
    <w:multiLevelType w:val="hybridMultilevel"/>
    <w:tmpl w:val="DD800B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F14522"/>
    <w:multiLevelType w:val="hybridMultilevel"/>
    <w:tmpl w:val="F6E67874"/>
    <w:lvl w:ilvl="0" w:tplc="92266122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C8E6328"/>
    <w:multiLevelType w:val="hybridMultilevel"/>
    <w:tmpl w:val="CDE41874"/>
    <w:lvl w:ilvl="0" w:tplc="83D869D2">
      <w:start w:val="1"/>
      <w:numFmt w:val="decimal"/>
      <w:lvlText w:val="%1."/>
      <w:lvlJc w:val="left"/>
      <w:pPr>
        <w:ind w:left="1204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F80140"/>
    <w:multiLevelType w:val="hybridMultilevel"/>
    <w:tmpl w:val="7B4A31E2"/>
    <w:lvl w:ilvl="0" w:tplc="54942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17F"/>
    <w:rsid w:val="0000227F"/>
    <w:rsid w:val="00005B51"/>
    <w:rsid w:val="000103E5"/>
    <w:rsid w:val="00010D5A"/>
    <w:rsid w:val="00011625"/>
    <w:rsid w:val="00011759"/>
    <w:rsid w:val="000123A8"/>
    <w:rsid w:val="0002083C"/>
    <w:rsid w:val="00020C79"/>
    <w:rsid w:val="00021F06"/>
    <w:rsid w:val="00022D05"/>
    <w:rsid w:val="00023870"/>
    <w:rsid w:val="000257B1"/>
    <w:rsid w:val="000270AE"/>
    <w:rsid w:val="00027511"/>
    <w:rsid w:val="0003279B"/>
    <w:rsid w:val="00032C20"/>
    <w:rsid w:val="000443B6"/>
    <w:rsid w:val="00045ED9"/>
    <w:rsid w:val="000472ED"/>
    <w:rsid w:val="00050C20"/>
    <w:rsid w:val="0005223A"/>
    <w:rsid w:val="0005766A"/>
    <w:rsid w:val="00070FD3"/>
    <w:rsid w:val="0007103D"/>
    <w:rsid w:val="00071915"/>
    <w:rsid w:val="00071CC1"/>
    <w:rsid w:val="000736E5"/>
    <w:rsid w:val="00075323"/>
    <w:rsid w:val="0007626E"/>
    <w:rsid w:val="000818AF"/>
    <w:rsid w:val="00081A13"/>
    <w:rsid w:val="00085C77"/>
    <w:rsid w:val="0008714B"/>
    <w:rsid w:val="00091AFF"/>
    <w:rsid w:val="00091EE9"/>
    <w:rsid w:val="000A2DF3"/>
    <w:rsid w:val="000A6D7C"/>
    <w:rsid w:val="000A7199"/>
    <w:rsid w:val="000A7D8F"/>
    <w:rsid w:val="000B1BC9"/>
    <w:rsid w:val="000B388F"/>
    <w:rsid w:val="000B6963"/>
    <w:rsid w:val="000C0763"/>
    <w:rsid w:val="000C1613"/>
    <w:rsid w:val="000C1B81"/>
    <w:rsid w:val="000C269F"/>
    <w:rsid w:val="000C47EE"/>
    <w:rsid w:val="000C52F1"/>
    <w:rsid w:val="000C69C4"/>
    <w:rsid w:val="000D09C3"/>
    <w:rsid w:val="000E5507"/>
    <w:rsid w:val="000E61D1"/>
    <w:rsid w:val="000E6561"/>
    <w:rsid w:val="000F2AEB"/>
    <w:rsid w:val="000F3BB0"/>
    <w:rsid w:val="00100D31"/>
    <w:rsid w:val="00103B0F"/>
    <w:rsid w:val="00104B8B"/>
    <w:rsid w:val="00107A2D"/>
    <w:rsid w:val="0011321F"/>
    <w:rsid w:val="0011605C"/>
    <w:rsid w:val="001166A2"/>
    <w:rsid w:val="00116AB8"/>
    <w:rsid w:val="00120D57"/>
    <w:rsid w:val="00121CCD"/>
    <w:rsid w:val="0012221F"/>
    <w:rsid w:val="00126564"/>
    <w:rsid w:val="001266DA"/>
    <w:rsid w:val="00127161"/>
    <w:rsid w:val="00127335"/>
    <w:rsid w:val="001276DD"/>
    <w:rsid w:val="0013174F"/>
    <w:rsid w:val="0013191E"/>
    <w:rsid w:val="00131E7A"/>
    <w:rsid w:val="00137BB3"/>
    <w:rsid w:val="00137F8F"/>
    <w:rsid w:val="00141C50"/>
    <w:rsid w:val="00144330"/>
    <w:rsid w:val="001471EF"/>
    <w:rsid w:val="00151B68"/>
    <w:rsid w:val="00152962"/>
    <w:rsid w:val="00154C3E"/>
    <w:rsid w:val="00155B60"/>
    <w:rsid w:val="001561E4"/>
    <w:rsid w:val="00157B45"/>
    <w:rsid w:val="001621A8"/>
    <w:rsid w:val="0016462D"/>
    <w:rsid w:val="00167F1F"/>
    <w:rsid w:val="00170386"/>
    <w:rsid w:val="00170C15"/>
    <w:rsid w:val="00172521"/>
    <w:rsid w:val="00172A10"/>
    <w:rsid w:val="0017377E"/>
    <w:rsid w:val="001740CB"/>
    <w:rsid w:val="001771AD"/>
    <w:rsid w:val="0018317C"/>
    <w:rsid w:val="001839A2"/>
    <w:rsid w:val="00186D99"/>
    <w:rsid w:val="00187DDE"/>
    <w:rsid w:val="00191F6B"/>
    <w:rsid w:val="001940A9"/>
    <w:rsid w:val="00194157"/>
    <w:rsid w:val="001959EA"/>
    <w:rsid w:val="00195D3F"/>
    <w:rsid w:val="00196A53"/>
    <w:rsid w:val="00197AA2"/>
    <w:rsid w:val="001A25CE"/>
    <w:rsid w:val="001A4158"/>
    <w:rsid w:val="001A69EF"/>
    <w:rsid w:val="001A6DDE"/>
    <w:rsid w:val="001B3800"/>
    <w:rsid w:val="001C0C15"/>
    <w:rsid w:val="001C356A"/>
    <w:rsid w:val="001C3E97"/>
    <w:rsid w:val="001C42AB"/>
    <w:rsid w:val="001C5282"/>
    <w:rsid w:val="001C5B14"/>
    <w:rsid w:val="001C799A"/>
    <w:rsid w:val="001D04DF"/>
    <w:rsid w:val="001D16FC"/>
    <w:rsid w:val="001D2539"/>
    <w:rsid w:val="001D26B7"/>
    <w:rsid w:val="001D5CBC"/>
    <w:rsid w:val="001D6E5B"/>
    <w:rsid w:val="001E0153"/>
    <w:rsid w:val="001E0487"/>
    <w:rsid w:val="001E4B91"/>
    <w:rsid w:val="001E52C3"/>
    <w:rsid w:val="001F5567"/>
    <w:rsid w:val="001F69A9"/>
    <w:rsid w:val="001F7C1F"/>
    <w:rsid w:val="002000CE"/>
    <w:rsid w:val="00200EBA"/>
    <w:rsid w:val="00200F70"/>
    <w:rsid w:val="002017EA"/>
    <w:rsid w:val="00201A38"/>
    <w:rsid w:val="00202857"/>
    <w:rsid w:val="00202A04"/>
    <w:rsid w:val="00203F39"/>
    <w:rsid w:val="00205FB4"/>
    <w:rsid w:val="00205FF9"/>
    <w:rsid w:val="00207225"/>
    <w:rsid w:val="00210DD5"/>
    <w:rsid w:val="00216224"/>
    <w:rsid w:val="00221C6D"/>
    <w:rsid w:val="00223C37"/>
    <w:rsid w:val="0023012D"/>
    <w:rsid w:val="0023293C"/>
    <w:rsid w:val="00240F6E"/>
    <w:rsid w:val="00254E1B"/>
    <w:rsid w:val="00257A96"/>
    <w:rsid w:val="002621AE"/>
    <w:rsid w:val="002648FD"/>
    <w:rsid w:val="0026516C"/>
    <w:rsid w:val="00266511"/>
    <w:rsid w:val="002672AD"/>
    <w:rsid w:val="00267ECC"/>
    <w:rsid w:val="00271F8F"/>
    <w:rsid w:val="00277642"/>
    <w:rsid w:val="00277E53"/>
    <w:rsid w:val="00282FE5"/>
    <w:rsid w:val="00285C36"/>
    <w:rsid w:val="0029044C"/>
    <w:rsid w:val="002909B2"/>
    <w:rsid w:val="00290AF8"/>
    <w:rsid w:val="00292D35"/>
    <w:rsid w:val="00297111"/>
    <w:rsid w:val="002A609B"/>
    <w:rsid w:val="002B072D"/>
    <w:rsid w:val="002B110A"/>
    <w:rsid w:val="002B3A21"/>
    <w:rsid w:val="002B4884"/>
    <w:rsid w:val="002B57BE"/>
    <w:rsid w:val="002B6CA5"/>
    <w:rsid w:val="002B737C"/>
    <w:rsid w:val="002C0388"/>
    <w:rsid w:val="002C1DC5"/>
    <w:rsid w:val="002C2936"/>
    <w:rsid w:val="002C2986"/>
    <w:rsid w:val="002C56C4"/>
    <w:rsid w:val="002C5FE6"/>
    <w:rsid w:val="002C686C"/>
    <w:rsid w:val="002D203D"/>
    <w:rsid w:val="002D2701"/>
    <w:rsid w:val="002D3BD0"/>
    <w:rsid w:val="002E055D"/>
    <w:rsid w:val="002E2938"/>
    <w:rsid w:val="002E2A2F"/>
    <w:rsid w:val="00303A30"/>
    <w:rsid w:val="003054E3"/>
    <w:rsid w:val="0030566C"/>
    <w:rsid w:val="00305F1D"/>
    <w:rsid w:val="003101C5"/>
    <w:rsid w:val="00310395"/>
    <w:rsid w:val="003106BB"/>
    <w:rsid w:val="0031236C"/>
    <w:rsid w:val="00317F9E"/>
    <w:rsid w:val="00320C1C"/>
    <w:rsid w:val="00320E02"/>
    <w:rsid w:val="00327822"/>
    <w:rsid w:val="003300B9"/>
    <w:rsid w:val="0033017F"/>
    <w:rsid w:val="003307F0"/>
    <w:rsid w:val="0033187B"/>
    <w:rsid w:val="003331E3"/>
    <w:rsid w:val="0033373F"/>
    <w:rsid w:val="003346CE"/>
    <w:rsid w:val="00341BF4"/>
    <w:rsid w:val="00344E2D"/>
    <w:rsid w:val="00345B7B"/>
    <w:rsid w:val="003513C0"/>
    <w:rsid w:val="003520A1"/>
    <w:rsid w:val="00354565"/>
    <w:rsid w:val="00354F84"/>
    <w:rsid w:val="00355484"/>
    <w:rsid w:val="00357F6F"/>
    <w:rsid w:val="00363B56"/>
    <w:rsid w:val="00365CE0"/>
    <w:rsid w:val="00367BA8"/>
    <w:rsid w:val="0037267A"/>
    <w:rsid w:val="003728AA"/>
    <w:rsid w:val="00373EFD"/>
    <w:rsid w:val="00374D3E"/>
    <w:rsid w:val="003774B8"/>
    <w:rsid w:val="00377E7C"/>
    <w:rsid w:val="00380385"/>
    <w:rsid w:val="00380C7A"/>
    <w:rsid w:val="00380D2C"/>
    <w:rsid w:val="003816DE"/>
    <w:rsid w:val="00382591"/>
    <w:rsid w:val="003842AB"/>
    <w:rsid w:val="00384888"/>
    <w:rsid w:val="003855D1"/>
    <w:rsid w:val="003903CF"/>
    <w:rsid w:val="003911E3"/>
    <w:rsid w:val="00394C83"/>
    <w:rsid w:val="003A02D7"/>
    <w:rsid w:val="003A044E"/>
    <w:rsid w:val="003A7EB8"/>
    <w:rsid w:val="003B0733"/>
    <w:rsid w:val="003B0742"/>
    <w:rsid w:val="003B58C3"/>
    <w:rsid w:val="003B64A7"/>
    <w:rsid w:val="003B7B10"/>
    <w:rsid w:val="003B7EC5"/>
    <w:rsid w:val="003C2655"/>
    <w:rsid w:val="003C6838"/>
    <w:rsid w:val="003C6AAF"/>
    <w:rsid w:val="003C7B04"/>
    <w:rsid w:val="003D04D7"/>
    <w:rsid w:val="003D0E44"/>
    <w:rsid w:val="003D2A2C"/>
    <w:rsid w:val="003D546F"/>
    <w:rsid w:val="003D65C9"/>
    <w:rsid w:val="003D69AC"/>
    <w:rsid w:val="003D6A85"/>
    <w:rsid w:val="003E01DD"/>
    <w:rsid w:val="003E0556"/>
    <w:rsid w:val="003E37CD"/>
    <w:rsid w:val="003E457E"/>
    <w:rsid w:val="003E4AF8"/>
    <w:rsid w:val="003E6A21"/>
    <w:rsid w:val="003E7C36"/>
    <w:rsid w:val="00400113"/>
    <w:rsid w:val="00401D35"/>
    <w:rsid w:val="00404609"/>
    <w:rsid w:val="00404BAB"/>
    <w:rsid w:val="00407A2F"/>
    <w:rsid w:val="004111A6"/>
    <w:rsid w:val="00415727"/>
    <w:rsid w:val="0041684A"/>
    <w:rsid w:val="0042156C"/>
    <w:rsid w:val="00423BA0"/>
    <w:rsid w:val="004247D1"/>
    <w:rsid w:val="00431BBD"/>
    <w:rsid w:val="004320E4"/>
    <w:rsid w:val="00432FC8"/>
    <w:rsid w:val="004333E0"/>
    <w:rsid w:val="00435DF9"/>
    <w:rsid w:val="00441E24"/>
    <w:rsid w:val="00441FA6"/>
    <w:rsid w:val="00445A8D"/>
    <w:rsid w:val="00447852"/>
    <w:rsid w:val="00450B3A"/>
    <w:rsid w:val="00452712"/>
    <w:rsid w:val="00454137"/>
    <w:rsid w:val="0045697F"/>
    <w:rsid w:val="00457507"/>
    <w:rsid w:val="004578FA"/>
    <w:rsid w:val="004633E7"/>
    <w:rsid w:val="0046500F"/>
    <w:rsid w:val="00465AE0"/>
    <w:rsid w:val="0047497F"/>
    <w:rsid w:val="0047645B"/>
    <w:rsid w:val="00477E8A"/>
    <w:rsid w:val="0048143A"/>
    <w:rsid w:val="004820BE"/>
    <w:rsid w:val="0048335E"/>
    <w:rsid w:val="004877DB"/>
    <w:rsid w:val="00493B64"/>
    <w:rsid w:val="004968AC"/>
    <w:rsid w:val="004A3A08"/>
    <w:rsid w:val="004A4284"/>
    <w:rsid w:val="004A48E7"/>
    <w:rsid w:val="004A7FB3"/>
    <w:rsid w:val="004B7E48"/>
    <w:rsid w:val="004C0445"/>
    <w:rsid w:val="004C12F3"/>
    <w:rsid w:val="004C4A56"/>
    <w:rsid w:val="004C5509"/>
    <w:rsid w:val="004D21A5"/>
    <w:rsid w:val="004D69B5"/>
    <w:rsid w:val="004D7547"/>
    <w:rsid w:val="004E3206"/>
    <w:rsid w:val="004E550C"/>
    <w:rsid w:val="004E5645"/>
    <w:rsid w:val="004E60DE"/>
    <w:rsid w:val="004E6512"/>
    <w:rsid w:val="004E6A63"/>
    <w:rsid w:val="004E6C18"/>
    <w:rsid w:val="004E6FEB"/>
    <w:rsid w:val="004F0276"/>
    <w:rsid w:val="004F1C33"/>
    <w:rsid w:val="004F3C56"/>
    <w:rsid w:val="004F3E7E"/>
    <w:rsid w:val="004F61B7"/>
    <w:rsid w:val="00500440"/>
    <w:rsid w:val="005057AC"/>
    <w:rsid w:val="005121EF"/>
    <w:rsid w:val="00513EDB"/>
    <w:rsid w:val="00516937"/>
    <w:rsid w:val="00517A47"/>
    <w:rsid w:val="005216A4"/>
    <w:rsid w:val="0052690F"/>
    <w:rsid w:val="00527DC6"/>
    <w:rsid w:val="00530354"/>
    <w:rsid w:val="00531313"/>
    <w:rsid w:val="005334E0"/>
    <w:rsid w:val="00534ED0"/>
    <w:rsid w:val="00536736"/>
    <w:rsid w:val="005372ED"/>
    <w:rsid w:val="00541190"/>
    <w:rsid w:val="0054221B"/>
    <w:rsid w:val="00543044"/>
    <w:rsid w:val="0054792A"/>
    <w:rsid w:val="00553D1F"/>
    <w:rsid w:val="00555CDA"/>
    <w:rsid w:val="005568AF"/>
    <w:rsid w:val="005568C4"/>
    <w:rsid w:val="005637B2"/>
    <w:rsid w:val="00563B35"/>
    <w:rsid w:val="00567F61"/>
    <w:rsid w:val="00570F27"/>
    <w:rsid w:val="005719C9"/>
    <w:rsid w:val="00571A63"/>
    <w:rsid w:val="005724D5"/>
    <w:rsid w:val="00574CBF"/>
    <w:rsid w:val="00581482"/>
    <w:rsid w:val="005829C2"/>
    <w:rsid w:val="00582C31"/>
    <w:rsid w:val="00583CDE"/>
    <w:rsid w:val="005851B2"/>
    <w:rsid w:val="00586E5F"/>
    <w:rsid w:val="00590333"/>
    <w:rsid w:val="00592A58"/>
    <w:rsid w:val="005A035A"/>
    <w:rsid w:val="005A15FD"/>
    <w:rsid w:val="005A5F80"/>
    <w:rsid w:val="005B0C03"/>
    <w:rsid w:val="005B12DD"/>
    <w:rsid w:val="005B4EEA"/>
    <w:rsid w:val="005B55FE"/>
    <w:rsid w:val="005B5B7E"/>
    <w:rsid w:val="005C09B2"/>
    <w:rsid w:val="005C1009"/>
    <w:rsid w:val="005C1A4F"/>
    <w:rsid w:val="005C20DA"/>
    <w:rsid w:val="005C4749"/>
    <w:rsid w:val="005C6E29"/>
    <w:rsid w:val="005C738A"/>
    <w:rsid w:val="005D26B2"/>
    <w:rsid w:val="005D2CE0"/>
    <w:rsid w:val="005D2F44"/>
    <w:rsid w:val="005D3CA2"/>
    <w:rsid w:val="005D5C13"/>
    <w:rsid w:val="005E0328"/>
    <w:rsid w:val="005E36CB"/>
    <w:rsid w:val="005E538E"/>
    <w:rsid w:val="005F0F13"/>
    <w:rsid w:val="005F2146"/>
    <w:rsid w:val="005F2840"/>
    <w:rsid w:val="005F6DB5"/>
    <w:rsid w:val="0061003A"/>
    <w:rsid w:val="006118DB"/>
    <w:rsid w:val="00612B97"/>
    <w:rsid w:val="006139C4"/>
    <w:rsid w:val="00615ABF"/>
    <w:rsid w:val="00616DAB"/>
    <w:rsid w:val="00621AA7"/>
    <w:rsid w:val="006241B6"/>
    <w:rsid w:val="00626769"/>
    <w:rsid w:val="00627333"/>
    <w:rsid w:val="006273DA"/>
    <w:rsid w:val="00627E49"/>
    <w:rsid w:val="006307FE"/>
    <w:rsid w:val="00634061"/>
    <w:rsid w:val="0063602C"/>
    <w:rsid w:val="00636DCB"/>
    <w:rsid w:val="006404A5"/>
    <w:rsid w:val="0064112A"/>
    <w:rsid w:val="006429E3"/>
    <w:rsid w:val="0065290A"/>
    <w:rsid w:val="00653D0B"/>
    <w:rsid w:val="0065696A"/>
    <w:rsid w:val="006605A7"/>
    <w:rsid w:val="00661760"/>
    <w:rsid w:val="00661A25"/>
    <w:rsid w:val="00663046"/>
    <w:rsid w:val="006631FF"/>
    <w:rsid w:val="00666125"/>
    <w:rsid w:val="006672EC"/>
    <w:rsid w:val="00670CFC"/>
    <w:rsid w:val="00672EA0"/>
    <w:rsid w:val="006778DD"/>
    <w:rsid w:val="00677D9B"/>
    <w:rsid w:val="00686772"/>
    <w:rsid w:val="006902DA"/>
    <w:rsid w:val="006949AC"/>
    <w:rsid w:val="00697CE5"/>
    <w:rsid w:val="006A48D7"/>
    <w:rsid w:val="006A7103"/>
    <w:rsid w:val="006B0A19"/>
    <w:rsid w:val="006B1027"/>
    <w:rsid w:val="006B287B"/>
    <w:rsid w:val="006B33AD"/>
    <w:rsid w:val="006B47EA"/>
    <w:rsid w:val="006B4DFF"/>
    <w:rsid w:val="006C4DCD"/>
    <w:rsid w:val="006C6858"/>
    <w:rsid w:val="006C6FAF"/>
    <w:rsid w:val="006D0075"/>
    <w:rsid w:val="006D1E23"/>
    <w:rsid w:val="006D2498"/>
    <w:rsid w:val="006D2BD2"/>
    <w:rsid w:val="006D5812"/>
    <w:rsid w:val="006D7D3F"/>
    <w:rsid w:val="006E4472"/>
    <w:rsid w:val="006F0702"/>
    <w:rsid w:val="006F113E"/>
    <w:rsid w:val="006F169A"/>
    <w:rsid w:val="006F5813"/>
    <w:rsid w:val="006F5912"/>
    <w:rsid w:val="00701702"/>
    <w:rsid w:val="00711820"/>
    <w:rsid w:val="007208CD"/>
    <w:rsid w:val="00723F8D"/>
    <w:rsid w:val="00727866"/>
    <w:rsid w:val="0073040B"/>
    <w:rsid w:val="00730744"/>
    <w:rsid w:val="00732A44"/>
    <w:rsid w:val="00732F8C"/>
    <w:rsid w:val="0073538A"/>
    <w:rsid w:val="0073571C"/>
    <w:rsid w:val="00742245"/>
    <w:rsid w:val="00742DAE"/>
    <w:rsid w:val="0074516E"/>
    <w:rsid w:val="007478B0"/>
    <w:rsid w:val="0075016F"/>
    <w:rsid w:val="00750406"/>
    <w:rsid w:val="00750B55"/>
    <w:rsid w:val="00761BD0"/>
    <w:rsid w:val="007668F7"/>
    <w:rsid w:val="007711F7"/>
    <w:rsid w:val="00775055"/>
    <w:rsid w:val="00775DBC"/>
    <w:rsid w:val="007773C2"/>
    <w:rsid w:val="0078277B"/>
    <w:rsid w:val="00783457"/>
    <w:rsid w:val="00783A4C"/>
    <w:rsid w:val="00784A1A"/>
    <w:rsid w:val="00791F74"/>
    <w:rsid w:val="00795320"/>
    <w:rsid w:val="007963BC"/>
    <w:rsid w:val="007968B4"/>
    <w:rsid w:val="007A15E5"/>
    <w:rsid w:val="007A2171"/>
    <w:rsid w:val="007B0581"/>
    <w:rsid w:val="007B25F9"/>
    <w:rsid w:val="007B2984"/>
    <w:rsid w:val="007B550A"/>
    <w:rsid w:val="007C0B05"/>
    <w:rsid w:val="007C1098"/>
    <w:rsid w:val="007C1ABD"/>
    <w:rsid w:val="007C3085"/>
    <w:rsid w:val="007C30D4"/>
    <w:rsid w:val="007C342D"/>
    <w:rsid w:val="007C4CA7"/>
    <w:rsid w:val="007C5E1B"/>
    <w:rsid w:val="007C7563"/>
    <w:rsid w:val="007D0BC7"/>
    <w:rsid w:val="007D0BD4"/>
    <w:rsid w:val="007D18C6"/>
    <w:rsid w:val="007D4B0A"/>
    <w:rsid w:val="007D6A31"/>
    <w:rsid w:val="007E1629"/>
    <w:rsid w:val="007E1A47"/>
    <w:rsid w:val="007E3FE8"/>
    <w:rsid w:val="007E7056"/>
    <w:rsid w:val="007F07D5"/>
    <w:rsid w:val="007F10E3"/>
    <w:rsid w:val="007F1E9E"/>
    <w:rsid w:val="007F205F"/>
    <w:rsid w:val="007F37C4"/>
    <w:rsid w:val="007F5FA0"/>
    <w:rsid w:val="007F753B"/>
    <w:rsid w:val="007F7BF7"/>
    <w:rsid w:val="008022DC"/>
    <w:rsid w:val="00807F8A"/>
    <w:rsid w:val="00811127"/>
    <w:rsid w:val="00811480"/>
    <w:rsid w:val="008138BA"/>
    <w:rsid w:val="008167AF"/>
    <w:rsid w:val="00817276"/>
    <w:rsid w:val="00817B91"/>
    <w:rsid w:val="00821617"/>
    <w:rsid w:val="008218D2"/>
    <w:rsid w:val="00821EAB"/>
    <w:rsid w:val="00821FA9"/>
    <w:rsid w:val="008221D3"/>
    <w:rsid w:val="008251A1"/>
    <w:rsid w:val="00832409"/>
    <w:rsid w:val="00837295"/>
    <w:rsid w:val="008373F5"/>
    <w:rsid w:val="00837790"/>
    <w:rsid w:val="008407E6"/>
    <w:rsid w:val="00841364"/>
    <w:rsid w:val="00841EA6"/>
    <w:rsid w:val="00844991"/>
    <w:rsid w:val="008517A2"/>
    <w:rsid w:val="0085195F"/>
    <w:rsid w:val="00851986"/>
    <w:rsid w:val="00852A49"/>
    <w:rsid w:val="008553F7"/>
    <w:rsid w:val="00862550"/>
    <w:rsid w:val="00866364"/>
    <w:rsid w:val="00866F42"/>
    <w:rsid w:val="00867FFB"/>
    <w:rsid w:val="008708B8"/>
    <w:rsid w:val="00870C1B"/>
    <w:rsid w:val="00871618"/>
    <w:rsid w:val="00877D41"/>
    <w:rsid w:val="00885F39"/>
    <w:rsid w:val="00886AD9"/>
    <w:rsid w:val="00887040"/>
    <w:rsid w:val="0089027B"/>
    <w:rsid w:val="00894532"/>
    <w:rsid w:val="00896006"/>
    <w:rsid w:val="00896A3D"/>
    <w:rsid w:val="008A2058"/>
    <w:rsid w:val="008A567A"/>
    <w:rsid w:val="008B0102"/>
    <w:rsid w:val="008B200E"/>
    <w:rsid w:val="008B487E"/>
    <w:rsid w:val="008C0182"/>
    <w:rsid w:val="008C3327"/>
    <w:rsid w:val="008C6759"/>
    <w:rsid w:val="008D183A"/>
    <w:rsid w:val="008D19AE"/>
    <w:rsid w:val="008D7E4D"/>
    <w:rsid w:val="008E104A"/>
    <w:rsid w:val="008E141D"/>
    <w:rsid w:val="008E2167"/>
    <w:rsid w:val="008E6C8F"/>
    <w:rsid w:val="008F1071"/>
    <w:rsid w:val="008F58AE"/>
    <w:rsid w:val="009002EF"/>
    <w:rsid w:val="009008C9"/>
    <w:rsid w:val="009052E2"/>
    <w:rsid w:val="00905328"/>
    <w:rsid w:val="00905A62"/>
    <w:rsid w:val="00905E22"/>
    <w:rsid w:val="009060A8"/>
    <w:rsid w:val="009063D1"/>
    <w:rsid w:val="00910625"/>
    <w:rsid w:val="00910C4A"/>
    <w:rsid w:val="00911C93"/>
    <w:rsid w:val="00914681"/>
    <w:rsid w:val="00914C06"/>
    <w:rsid w:val="00914F58"/>
    <w:rsid w:val="00916762"/>
    <w:rsid w:val="00920BC3"/>
    <w:rsid w:val="00920D10"/>
    <w:rsid w:val="009259D1"/>
    <w:rsid w:val="009318C1"/>
    <w:rsid w:val="009371B9"/>
    <w:rsid w:val="009376F5"/>
    <w:rsid w:val="00942C62"/>
    <w:rsid w:val="00944454"/>
    <w:rsid w:val="00944714"/>
    <w:rsid w:val="00946A55"/>
    <w:rsid w:val="0095043B"/>
    <w:rsid w:val="00951311"/>
    <w:rsid w:val="0095320A"/>
    <w:rsid w:val="009546E4"/>
    <w:rsid w:val="00956FF4"/>
    <w:rsid w:val="0095757A"/>
    <w:rsid w:val="00963D0D"/>
    <w:rsid w:val="009640E2"/>
    <w:rsid w:val="00964903"/>
    <w:rsid w:val="009667FF"/>
    <w:rsid w:val="00971EEE"/>
    <w:rsid w:val="00972A12"/>
    <w:rsid w:val="00972E6A"/>
    <w:rsid w:val="009739FF"/>
    <w:rsid w:val="009746D6"/>
    <w:rsid w:val="00976E5F"/>
    <w:rsid w:val="00976F2C"/>
    <w:rsid w:val="009776F1"/>
    <w:rsid w:val="009777E0"/>
    <w:rsid w:val="009824EB"/>
    <w:rsid w:val="0098417A"/>
    <w:rsid w:val="00984B43"/>
    <w:rsid w:val="0098531C"/>
    <w:rsid w:val="00985D51"/>
    <w:rsid w:val="009876DE"/>
    <w:rsid w:val="00987C18"/>
    <w:rsid w:val="00990E7A"/>
    <w:rsid w:val="009910F0"/>
    <w:rsid w:val="009932A5"/>
    <w:rsid w:val="00993708"/>
    <w:rsid w:val="009940EC"/>
    <w:rsid w:val="00995498"/>
    <w:rsid w:val="00996359"/>
    <w:rsid w:val="009A18D7"/>
    <w:rsid w:val="009A261B"/>
    <w:rsid w:val="009A7450"/>
    <w:rsid w:val="009B10A7"/>
    <w:rsid w:val="009B3FCB"/>
    <w:rsid w:val="009B59AA"/>
    <w:rsid w:val="009C17C3"/>
    <w:rsid w:val="009C250F"/>
    <w:rsid w:val="009C53BA"/>
    <w:rsid w:val="009D298C"/>
    <w:rsid w:val="009D3A17"/>
    <w:rsid w:val="009D5A24"/>
    <w:rsid w:val="009E2132"/>
    <w:rsid w:val="009E36BF"/>
    <w:rsid w:val="009E5253"/>
    <w:rsid w:val="009F2F14"/>
    <w:rsid w:val="009F490D"/>
    <w:rsid w:val="009F5378"/>
    <w:rsid w:val="009F67FF"/>
    <w:rsid w:val="009F6E63"/>
    <w:rsid w:val="009F7432"/>
    <w:rsid w:val="009F7B7B"/>
    <w:rsid w:val="00A000E9"/>
    <w:rsid w:val="00A1273D"/>
    <w:rsid w:val="00A12851"/>
    <w:rsid w:val="00A13AF8"/>
    <w:rsid w:val="00A14B66"/>
    <w:rsid w:val="00A15579"/>
    <w:rsid w:val="00A16644"/>
    <w:rsid w:val="00A2533B"/>
    <w:rsid w:val="00A26E35"/>
    <w:rsid w:val="00A27164"/>
    <w:rsid w:val="00A35328"/>
    <w:rsid w:val="00A354F4"/>
    <w:rsid w:val="00A42147"/>
    <w:rsid w:val="00A4397E"/>
    <w:rsid w:val="00A44814"/>
    <w:rsid w:val="00A4538A"/>
    <w:rsid w:val="00A45ADF"/>
    <w:rsid w:val="00A472A1"/>
    <w:rsid w:val="00A47CD5"/>
    <w:rsid w:val="00A544D8"/>
    <w:rsid w:val="00A54657"/>
    <w:rsid w:val="00A54EB2"/>
    <w:rsid w:val="00A60084"/>
    <w:rsid w:val="00A658CC"/>
    <w:rsid w:val="00A6641B"/>
    <w:rsid w:val="00A74510"/>
    <w:rsid w:val="00A84ED2"/>
    <w:rsid w:val="00A858DF"/>
    <w:rsid w:val="00A8788E"/>
    <w:rsid w:val="00A87DF6"/>
    <w:rsid w:val="00A90985"/>
    <w:rsid w:val="00A911CB"/>
    <w:rsid w:val="00A91A9D"/>
    <w:rsid w:val="00A927DB"/>
    <w:rsid w:val="00A935F2"/>
    <w:rsid w:val="00A971D6"/>
    <w:rsid w:val="00AA1884"/>
    <w:rsid w:val="00AA48D2"/>
    <w:rsid w:val="00AA4C13"/>
    <w:rsid w:val="00AB1BAA"/>
    <w:rsid w:val="00AB2B08"/>
    <w:rsid w:val="00AB2C65"/>
    <w:rsid w:val="00AB3D8C"/>
    <w:rsid w:val="00AB3F0D"/>
    <w:rsid w:val="00AC16F9"/>
    <w:rsid w:val="00AC1957"/>
    <w:rsid w:val="00AC2C76"/>
    <w:rsid w:val="00AC3002"/>
    <w:rsid w:val="00AC4F2A"/>
    <w:rsid w:val="00AC5489"/>
    <w:rsid w:val="00AC6A83"/>
    <w:rsid w:val="00AD0A7B"/>
    <w:rsid w:val="00AD35CC"/>
    <w:rsid w:val="00AD60B2"/>
    <w:rsid w:val="00AE211B"/>
    <w:rsid w:val="00AF0D1D"/>
    <w:rsid w:val="00AF122D"/>
    <w:rsid w:val="00AF4BC5"/>
    <w:rsid w:val="00AF654C"/>
    <w:rsid w:val="00AF7570"/>
    <w:rsid w:val="00B0197C"/>
    <w:rsid w:val="00B01AAF"/>
    <w:rsid w:val="00B03C4E"/>
    <w:rsid w:val="00B07521"/>
    <w:rsid w:val="00B11A0D"/>
    <w:rsid w:val="00B1225F"/>
    <w:rsid w:val="00B12427"/>
    <w:rsid w:val="00B13AF9"/>
    <w:rsid w:val="00B13FE9"/>
    <w:rsid w:val="00B16354"/>
    <w:rsid w:val="00B204B2"/>
    <w:rsid w:val="00B20F86"/>
    <w:rsid w:val="00B237D9"/>
    <w:rsid w:val="00B23FB8"/>
    <w:rsid w:val="00B24036"/>
    <w:rsid w:val="00B2463F"/>
    <w:rsid w:val="00B25CF2"/>
    <w:rsid w:val="00B30254"/>
    <w:rsid w:val="00B35EE1"/>
    <w:rsid w:val="00B369D7"/>
    <w:rsid w:val="00B373FA"/>
    <w:rsid w:val="00B40776"/>
    <w:rsid w:val="00B42B85"/>
    <w:rsid w:val="00B44013"/>
    <w:rsid w:val="00B46477"/>
    <w:rsid w:val="00B46F0A"/>
    <w:rsid w:val="00B50934"/>
    <w:rsid w:val="00B532ED"/>
    <w:rsid w:val="00B54BD2"/>
    <w:rsid w:val="00B56461"/>
    <w:rsid w:val="00B57455"/>
    <w:rsid w:val="00B6042D"/>
    <w:rsid w:val="00B61713"/>
    <w:rsid w:val="00B63F93"/>
    <w:rsid w:val="00B6497C"/>
    <w:rsid w:val="00B64B16"/>
    <w:rsid w:val="00B65F36"/>
    <w:rsid w:val="00B66DDF"/>
    <w:rsid w:val="00B703A7"/>
    <w:rsid w:val="00B705B6"/>
    <w:rsid w:val="00B70AD1"/>
    <w:rsid w:val="00B7158F"/>
    <w:rsid w:val="00B71652"/>
    <w:rsid w:val="00B73375"/>
    <w:rsid w:val="00B76A8F"/>
    <w:rsid w:val="00B80FC6"/>
    <w:rsid w:val="00B921E7"/>
    <w:rsid w:val="00B931B7"/>
    <w:rsid w:val="00B94777"/>
    <w:rsid w:val="00B95187"/>
    <w:rsid w:val="00B95801"/>
    <w:rsid w:val="00B95949"/>
    <w:rsid w:val="00B96B31"/>
    <w:rsid w:val="00B97051"/>
    <w:rsid w:val="00BA73BF"/>
    <w:rsid w:val="00BA7D95"/>
    <w:rsid w:val="00BB4CE0"/>
    <w:rsid w:val="00BB541D"/>
    <w:rsid w:val="00BB6651"/>
    <w:rsid w:val="00BB72F9"/>
    <w:rsid w:val="00BB7950"/>
    <w:rsid w:val="00BC496C"/>
    <w:rsid w:val="00BD003C"/>
    <w:rsid w:val="00BD48C5"/>
    <w:rsid w:val="00BD516D"/>
    <w:rsid w:val="00BD5675"/>
    <w:rsid w:val="00BD711E"/>
    <w:rsid w:val="00BE2E23"/>
    <w:rsid w:val="00BE7F3E"/>
    <w:rsid w:val="00BF5AF9"/>
    <w:rsid w:val="00BF696C"/>
    <w:rsid w:val="00C0248B"/>
    <w:rsid w:val="00C12C62"/>
    <w:rsid w:val="00C21961"/>
    <w:rsid w:val="00C25108"/>
    <w:rsid w:val="00C3114E"/>
    <w:rsid w:val="00C3122A"/>
    <w:rsid w:val="00C3233D"/>
    <w:rsid w:val="00C353CF"/>
    <w:rsid w:val="00C3633E"/>
    <w:rsid w:val="00C37F32"/>
    <w:rsid w:val="00C41046"/>
    <w:rsid w:val="00C4189A"/>
    <w:rsid w:val="00C4601F"/>
    <w:rsid w:val="00C47986"/>
    <w:rsid w:val="00C500E7"/>
    <w:rsid w:val="00C52332"/>
    <w:rsid w:val="00C53CFF"/>
    <w:rsid w:val="00C572D2"/>
    <w:rsid w:val="00C6032B"/>
    <w:rsid w:val="00C71B13"/>
    <w:rsid w:val="00C729C3"/>
    <w:rsid w:val="00C72E00"/>
    <w:rsid w:val="00C75AC7"/>
    <w:rsid w:val="00C77B39"/>
    <w:rsid w:val="00C802DA"/>
    <w:rsid w:val="00C81B69"/>
    <w:rsid w:val="00C840E4"/>
    <w:rsid w:val="00C85E6A"/>
    <w:rsid w:val="00C8650F"/>
    <w:rsid w:val="00C90730"/>
    <w:rsid w:val="00CA111B"/>
    <w:rsid w:val="00CA4938"/>
    <w:rsid w:val="00CA77F3"/>
    <w:rsid w:val="00CB5411"/>
    <w:rsid w:val="00CB6445"/>
    <w:rsid w:val="00CB6A00"/>
    <w:rsid w:val="00CB74D0"/>
    <w:rsid w:val="00CB774F"/>
    <w:rsid w:val="00CC078E"/>
    <w:rsid w:val="00CC23F7"/>
    <w:rsid w:val="00CC24CF"/>
    <w:rsid w:val="00CC2F03"/>
    <w:rsid w:val="00CC6DCC"/>
    <w:rsid w:val="00CD02ED"/>
    <w:rsid w:val="00CD1A7C"/>
    <w:rsid w:val="00CD23AF"/>
    <w:rsid w:val="00CD3CED"/>
    <w:rsid w:val="00CD5190"/>
    <w:rsid w:val="00CD5F73"/>
    <w:rsid w:val="00CD79B7"/>
    <w:rsid w:val="00CD7BD6"/>
    <w:rsid w:val="00CE0C3C"/>
    <w:rsid w:val="00CE27FF"/>
    <w:rsid w:val="00CE3D10"/>
    <w:rsid w:val="00CE4CDD"/>
    <w:rsid w:val="00CE4DE0"/>
    <w:rsid w:val="00CF17D1"/>
    <w:rsid w:val="00CF2221"/>
    <w:rsid w:val="00CF54B5"/>
    <w:rsid w:val="00CF54F5"/>
    <w:rsid w:val="00CF7AEE"/>
    <w:rsid w:val="00D00FF1"/>
    <w:rsid w:val="00D03EF8"/>
    <w:rsid w:val="00D04B9E"/>
    <w:rsid w:val="00D13C84"/>
    <w:rsid w:val="00D140AB"/>
    <w:rsid w:val="00D141AA"/>
    <w:rsid w:val="00D16D8B"/>
    <w:rsid w:val="00D17434"/>
    <w:rsid w:val="00D2087C"/>
    <w:rsid w:val="00D2537D"/>
    <w:rsid w:val="00D253E3"/>
    <w:rsid w:val="00D3112B"/>
    <w:rsid w:val="00D35308"/>
    <w:rsid w:val="00D412EE"/>
    <w:rsid w:val="00D435BF"/>
    <w:rsid w:val="00D44152"/>
    <w:rsid w:val="00D4691C"/>
    <w:rsid w:val="00D50258"/>
    <w:rsid w:val="00D52B88"/>
    <w:rsid w:val="00D5346C"/>
    <w:rsid w:val="00D5488A"/>
    <w:rsid w:val="00D61A47"/>
    <w:rsid w:val="00D63103"/>
    <w:rsid w:val="00D749AB"/>
    <w:rsid w:val="00D75847"/>
    <w:rsid w:val="00D77175"/>
    <w:rsid w:val="00D82155"/>
    <w:rsid w:val="00D82FF3"/>
    <w:rsid w:val="00D848A6"/>
    <w:rsid w:val="00D84AF0"/>
    <w:rsid w:val="00D860AE"/>
    <w:rsid w:val="00D864D5"/>
    <w:rsid w:val="00D8727F"/>
    <w:rsid w:val="00D905B1"/>
    <w:rsid w:val="00D93FE0"/>
    <w:rsid w:val="00D9446A"/>
    <w:rsid w:val="00D95DEE"/>
    <w:rsid w:val="00D96A58"/>
    <w:rsid w:val="00D97341"/>
    <w:rsid w:val="00DA13B6"/>
    <w:rsid w:val="00DA4A4D"/>
    <w:rsid w:val="00DA4FAC"/>
    <w:rsid w:val="00DB0180"/>
    <w:rsid w:val="00DB0767"/>
    <w:rsid w:val="00DB1730"/>
    <w:rsid w:val="00DB177E"/>
    <w:rsid w:val="00DB2EF0"/>
    <w:rsid w:val="00DB3035"/>
    <w:rsid w:val="00DB3592"/>
    <w:rsid w:val="00DB5234"/>
    <w:rsid w:val="00DB5CFF"/>
    <w:rsid w:val="00DC1C67"/>
    <w:rsid w:val="00DC4A2F"/>
    <w:rsid w:val="00DC5912"/>
    <w:rsid w:val="00DD04EC"/>
    <w:rsid w:val="00DD3F26"/>
    <w:rsid w:val="00DD4968"/>
    <w:rsid w:val="00DD664E"/>
    <w:rsid w:val="00DE161D"/>
    <w:rsid w:val="00DE182D"/>
    <w:rsid w:val="00DE1B61"/>
    <w:rsid w:val="00DE283B"/>
    <w:rsid w:val="00DE2F16"/>
    <w:rsid w:val="00DE523C"/>
    <w:rsid w:val="00DE5F4A"/>
    <w:rsid w:val="00DF04AB"/>
    <w:rsid w:val="00DF5725"/>
    <w:rsid w:val="00DF6E60"/>
    <w:rsid w:val="00E00245"/>
    <w:rsid w:val="00E02BC8"/>
    <w:rsid w:val="00E05499"/>
    <w:rsid w:val="00E062DB"/>
    <w:rsid w:val="00E07CEB"/>
    <w:rsid w:val="00E12643"/>
    <w:rsid w:val="00E13F9F"/>
    <w:rsid w:val="00E16695"/>
    <w:rsid w:val="00E17704"/>
    <w:rsid w:val="00E229D0"/>
    <w:rsid w:val="00E23724"/>
    <w:rsid w:val="00E248E9"/>
    <w:rsid w:val="00E25C1E"/>
    <w:rsid w:val="00E26FFF"/>
    <w:rsid w:val="00E31F44"/>
    <w:rsid w:val="00E321ED"/>
    <w:rsid w:val="00E33671"/>
    <w:rsid w:val="00E421D4"/>
    <w:rsid w:val="00E43D3D"/>
    <w:rsid w:val="00E43DE2"/>
    <w:rsid w:val="00E4699B"/>
    <w:rsid w:val="00E50640"/>
    <w:rsid w:val="00E52589"/>
    <w:rsid w:val="00E52B7F"/>
    <w:rsid w:val="00E54768"/>
    <w:rsid w:val="00E61B86"/>
    <w:rsid w:val="00E62152"/>
    <w:rsid w:val="00E6261E"/>
    <w:rsid w:val="00E626BF"/>
    <w:rsid w:val="00E63A54"/>
    <w:rsid w:val="00E643F2"/>
    <w:rsid w:val="00E64614"/>
    <w:rsid w:val="00E64D35"/>
    <w:rsid w:val="00E700AC"/>
    <w:rsid w:val="00E7433D"/>
    <w:rsid w:val="00E74DE3"/>
    <w:rsid w:val="00E770B2"/>
    <w:rsid w:val="00E7766C"/>
    <w:rsid w:val="00E82640"/>
    <w:rsid w:val="00E921E1"/>
    <w:rsid w:val="00E93F63"/>
    <w:rsid w:val="00E94B05"/>
    <w:rsid w:val="00EA0176"/>
    <w:rsid w:val="00EA1456"/>
    <w:rsid w:val="00EA14B0"/>
    <w:rsid w:val="00EA51C4"/>
    <w:rsid w:val="00EA60DA"/>
    <w:rsid w:val="00EB4195"/>
    <w:rsid w:val="00EB493C"/>
    <w:rsid w:val="00EB64A9"/>
    <w:rsid w:val="00EB74F0"/>
    <w:rsid w:val="00EC065E"/>
    <w:rsid w:val="00EC3DC6"/>
    <w:rsid w:val="00EC7BF1"/>
    <w:rsid w:val="00ED123C"/>
    <w:rsid w:val="00ED36CF"/>
    <w:rsid w:val="00ED7269"/>
    <w:rsid w:val="00EE0212"/>
    <w:rsid w:val="00EE0853"/>
    <w:rsid w:val="00EE17FA"/>
    <w:rsid w:val="00EE332E"/>
    <w:rsid w:val="00EE4B05"/>
    <w:rsid w:val="00EE5268"/>
    <w:rsid w:val="00EE5541"/>
    <w:rsid w:val="00EE5C40"/>
    <w:rsid w:val="00EF17DA"/>
    <w:rsid w:val="00EF2E5B"/>
    <w:rsid w:val="00EF4DF0"/>
    <w:rsid w:val="00F00020"/>
    <w:rsid w:val="00F051F0"/>
    <w:rsid w:val="00F1095E"/>
    <w:rsid w:val="00F125E3"/>
    <w:rsid w:val="00F139D3"/>
    <w:rsid w:val="00F13A2B"/>
    <w:rsid w:val="00F17922"/>
    <w:rsid w:val="00F22A51"/>
    <w:rsid w:val="00F23933"/>
    <w:rsid w:val="00F23AE1"/>
    <w:rsid w:val="00F250D2"/>
    <w:rsid w:val="00F334C8"/>
    <w:rsid w:val="00F341E1"/>
    <w:rsid w:val="00F372CB"/>
    <w:rsid w:val="00F409AE"/>
    <w:rsid w:val="00F43AB3"/>
    <w:rsid w:val="00F453A7"/>
    <w:rsid w:val="00F51053"/>
    <w:rsid w:val="00F51AE8"/>
    <w:rsid w:val="00F5232A"/>
    <w:rsid w:val="00F53862"/>
    <w:rsid w:val="00F55133"/>
    <w:rsid w:val="00F55160"/>
    <w:rsid w:val="00F6061C"/>
    <w:rsid w:val="00F61BFA"/>
    <w:rsid w:val="00F622A7"/>
    <w:rsid w:val="00F62F7E"/>
    <w:rsid w:val="00F63133"/>
    <w:rsid w:val="00F64255"/>
    <w:rsid w:val="00F66243"/>
    <w:rsid w:val="00F675D6"/>
    <w:rsid w:val="00F70A89"/>
    <w:rsid w:val="00F811A9"/>
    <w:rsid w:val="00F81F59"/>
    <w:rsid w:val="00F82517"/>
    <w:rsid w:val="00F83A98"/>
    <w:rsid w:val="00F86E31"/>
    <w:rsid w:val="00F87981"/>
    <w:rsid w:val="00F87F9A"/>
    <w:rsid w:val="00F90AE1"/>
    <w:rsid w:val="00F91B4A"/>
    <w:rsid w:val="00F95DF9"/>
    <w:rsid w:val="00F976EE"/>
    <w:rsid w:val="00FA05ED"/>
    <w:rsid w:val="00FA30D4"/>
    <w:rsid w:val="00FA5D62"/>
    <w:rsid w:val="00FA600E"/>
    <w:rsid w:val="00FA63CA"/>
    <w:rsid w:val="00FA7B00"/>
    <w:rsid w:val="00FA7D4F"/>
    <w:rsid w:val="00FB0490"/>
    <w:rsid w:val="00FB1EE7"/>
    <w:rsid w:val="00FB4CCC"/>
    <w:rsid w:val="00FB4E10"/>
    <w:rsid w:val="00FB5A88"/>
    <w:rsid w:val="00FC119D"/>
    <w:rsid w:val="00FC1284"/>
    <w:rsid w:val="00FC261E"/>
    <w:rsid w:val="00FC53F9"/>
    <w:rsid w:val="00FD07D0"/>
    <w:rsid w:val="00FD15E4"/>
    <w:rsid w:val="00FD3F3D"/>
    <w:rsid w:val="00FD5213"/>
    <w:rsid w:val="00FD6C84"/>
    <w:rsid w:val="00FE0FEF"/>
    <w:rsid w:val="00FE1A7A"/>
    <w:rsid w:val="00FE3057"/>
    <w:rsid w:val="00FE451D"/>
    <w:rsid w:val="00FE551E"/>
    <w:rsid w:val="00FE7EF3"/>
    <w:rsid w:val="00FF2D85"/>
    <w:rsid w:val="00FF3BFA"/>
    <w:rsid w:val="00FF4220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017F"/>
    <w:rPr>
      <w:rFonts w:ascii="Times New Roman" w:eastAsia="Times New Roman" w:hAnsi="Times New Roman"/>
      <w:sz w:val="28"/>
    </w:rPr>
  </w:style>
  <w:style w:type="paragraph" w:styleId="1">
    <w:name w:val="heading 1"/>
    <w:basedOn w:val="a0"/>
    <w:next w:val="a0"/>
    <w:link w:val="10"/>
    <w:qFormat/>
    <w:rsid w:val="00A84ED2"/>
    <w:pPr>
      <w:keepNext/>
      <w:shd w:val="clear" w:color="auto" w:fill="FFFFFF"/>
      <w:ind w:firstLine="720"/>
      <w:jc w:val="both"/>
      <w:outlineLvl w:val="0"/>
    </w:pPr>
    <w:rPr>
      <w:i/>
      <w:color w:val="000000"/>
      <w:spacing w:val="-1"/>
    </w:rPr>
  </w:style>
  <w:style w:type="paragraph" w:styleId="2">
    <w:name w:val="heading 2"/>
    <w:basedOn w:val="a0"/>
    <w:next w:val="a0"/>
    <w:link w:val="20"/>
    <w:qFormat/>
    <w:rsid w:val="00A84ED2"/>
    <w:pPr>
      <w:keepNext/>
      <w:ind w:firstLine="709"/>
      <w:jc w:val="both"/>
      <w:outlineLvl w:val="1"/>
    </w:pPr>
    <w:rPr>
      <w:b/>
    </w:rPr>
  </w:style>
  <w:style w:type="paragraph" w:styleId="3">
    <w:name w:val="heading 3"/>
    <w:basedOn w:val="a0"/>
    <w:next w:val="a0"/>
    <w:link w:val="30"/>
    <w:qFormat/>
    <w:rsid w:val="00A84ED2"/>
    <w:pPr>
      <w:keepNext/>
      <w:ind w:left="720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A84ED2"/>
    <w:pPr>
      <w:keepNext/>
      <w:ind w:firstLine="720"/>
      <w:jc w:val="center"/>
      <w:outlineLvl w:val="3"/>
    </w:pPr>
    <w:rPr>
      <w:i/>
    </w:rPr>
  </w:style>
  <w:style w:type="paragraph" w:styleId="5">
    <w:name w:val="heading 5"/>
    <w:basedOn w:val="a0"/>
    <w:next w:val="a0"/>
    <w:link w:val="50"/>
    <w:qFormat/>
    <w:rsid w:val="00A84ED2"/>
    <w:pPr>
      <w:keepNext/>
      <w:ind w:firstLine="720"/>
      <w:jc w:val="center"/>
      <w:outlineLvl w:val="4"/>
    </w:pPr>
    <w:rPr>
      <w:b/>
    </w:rPr>
  </w:style>
  <w:style w:type="paragraph" w:styleId="7">
    <w:name w:val="heading 7"/>
    <w:basedOn w:val="a0"/>
    <w:next w:val="a0"/>
    <w:link w:val="70"/>
    <w:qFormat/>
    <w:rsid w:val="00A84ED2"/>
    <w:pPr>
      <w:keepNext/>
      <w:ind w:firstLine="540"/>
      <w:jc w:val="both"/>
      <w:outlineLvl w:val="6"/>
    </w:pPr>
    <w:rPr>
      <w:b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84ED2"/>
    <w:rPr>
      <w:rFonts w:ascii="Times New Roman" w:eastAsia="Times New Roman" w:hAnsi="Times New Roman" w:cs="Times New Roman"/>
      <w:i/>
      <w:color w:val="000000"/>
      <w:spacing w:val="-1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rsid w:val="00A84E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A84E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A84ED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A84E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A84ED2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4">
    <w:name w:val="Body Text"/>
    <w:basedOn w:val="a0"/>
    <w:link w:val="a5"/>
    <w:semiHidden/>
    <w:rsid w:val="0033017F"/>
    <w:pPr>
      <w:jc w:val="center"/>
    </w:pPr>
    <w:rPr>
      <w:b/>
    </w:rPr>
  </w:style>
  <w:style w:type="character" w:customStyle="1" w:styleId="a5">
    <w:name w:val="Основной текст Знак"/>
    <w:basedOn w:val="a1"/>
    <w:link w:val="a4"/>
    <w:semiHidden/>
    <w:rsid w:val="0033017F"/>
    <w:rPr>
      <w:rFonts w:ascii="Times New Roman" w:eastAsia="Times New Roman" w:hAnsi="Times New Roman"/>
      <w:b/>
      <w:sz w:val="28"/>
    </w:rPr>
  </w:style>
  <w:style w:type="paragraph" w:styleId="a6">
    <w:name w:val="Balloon Text"/>
    <w:basedOn w:val="a0"/>
    <w:link w:val="a7"/>
    <w:uiPriority w:val="99"/>
    <w:semiHidden/>
    <w:unhideWhenUsed/>
    <w:rsid w:val="003301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33017F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1"/>
    <w:rsid w:val="00FD15E4"/>
    <w:rPr>
      <w:color w:val="0000FF"/>
      <w:u w:val="single"/>
    </w:rPr>
  </w:style>
  <w:style w:type="paragraph" w:customStyle="1" w:styleId="ConsPlusNormal">
    <w:name w:val="ConsPlusNormal"/>
    <w:rsid w:val="00AF65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0"/>
    <w:uiPriority w:val="34"/>
    <w:qFormat/>
    <w:rsid w:val="00FE451D"/>
    <w:pPr>
      <w:ind w:left="720"/>
      <w:contextualSpacing/>
    </w:pPr>
  </w:style>
  <w:style w:type="paragraph" w:styleId="aa">
    <w:name w:val="Body Text Indent"/>
    <w:basedOn w:val="a0"/>
    <w:link w:val="ab"/>
    <w:uiPriority w:val="99"/>
    <w:unhideWhenUsed/>
    <w:rsid w:val="00A858DF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rsid w:val="00A858DF"/>
    <w:rPr>
      <w:rFonts w:ascii="Times New Roman" w:eastAsia="Times New Roman" w:hAnsi="Times New Roman"/>
      <w:sz w:val="28"/>
    </w:rPr>
  </w:style>
  <w:style w:type="paragraph" w:styleId="21">
    <w:name w:val="Body Text First Indent 2"/>
    <w:basedOn w:val="aa"/>
    <w:link w:val="22"/>
    <w:uiPriority w:val="99"/>
    <w:unhideWhenUsed/>
    <w:rsid w:val="00A858DF"/>
    <w:pPr>
      <w:spacing w:after="0"/>
      <w:ind w:left="360" w:firstLine="360"/>
    </w:pPr>
  </w:style>
  <w:style w:type="character" w:customStyle="1" w:styleId="22">
    <w:name w:val="Красная строка 2 Знак"/>
    <w:basedOn w:val="ab"/>
    <w:link w:val="21"/>
    <w:uiPriority w:val="99"/>
    <w:rsid w:val="00A858DF"/>
    <w:rPr>
      <w:rFonts w:ascii="Times New Roman" w:eastAsia="Times New Roman" w:hAnsi="Times New Roman"/>
      <w:sz w:val="28"/>
    </w:rPr>
  </w:style>
  <w:style w:type="paragraph" w:styleId="23">
    <w:name w:val="Body Text Indent 2"/>
    <w:basedOn w:val="a0"/>
    <w:link w:val="24"/>
    <w:uiPriority w:val="99"/>
    <w:unhideWhenUsed/>
    <w:rsid w:val="00A858D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A858DF"/>
    <w:rPr>
      <w:rFonts w:ascii="Times New Roman" w:eastAsia="Times New Roman" w:hAnsi="Times New Roman"/>
      <w:sz w:val="28"/>
    </w:rPr>
  </w:style>
  <w:style w:type="paragraph" w:styleId="ac">
    <w:name w:val="Block Text"/>
    <w:basedOn w:val="a0"/>
    <w:rsid w:val="00616DAB"/>
    <w:pPr>
      <w:spacing w:line="360" w:lineRule="auto"/>
      <w:ind w:left="360" w:right="-1" w:firstLine="348"/>
      <w:jc w:val="both"/>
    </w:pPr>
    <w:rPr>
      <w:color w:val="3366FF"/>
      <w:sz w:val="24"/>
      <w:szCs w:val="24"/>
    </w:rPr>
  </w:style>
  <w:style w:type="paragraph" w:customStyle="1" w:styleId="ConsPlusTitle">
    <w:name w:val="ConsPlusTitle"/>
    <w:uiPriority w:val="99"/>
    <w:rsid w:val="00116AB8"/>
    <w:rPr>
      <w:rFonts w:ascii="Arial" w:eastAsia="Times New Roman" w:hAnsi="Arial"/>
      <w:b/>
      <w:snapToGrid w:val="0"/>
    </w:rPr>
  </w:style>
  <w:style w:type="paragraph" w:styleId="ad">
    <w:name w:val="header"/>
    <w:basedOn w:val="a0"/>
    <w:link w:val="ae"/>
    <w:uiPriority w:val="99"/>
    <w:semiHidden/>
    <w:unhideWhenUsed/>
    <w:rsid w:val="00B76A8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B76A8F"/>
    <w:rPr>
      <w:rFonts w:ascii="Times New Roman" w:eastAsia="Times New Roman" w:hAnsi="Times New Roman"/>
      <w:sz w:val="28"/>
    </w:rPr>
  </w:style>
  <w:style w:type="paragraph" w:styleId="af">
    <w:name w:val="footer"/>
    <w:basedOn w:val="a0"/>
    <w:link w:val="af0"/>
    <w:uiPriority w:val="99"/>
    <w:unhideWhenUsed/>
    <w:rsid w:val="00B76A8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B76A8F"/>
    <w:rPr>
      <w:rFonts w:ascii="Times New Roman" w:eastAsia="Times New Roman" w:hAnsi="Times New Roman"/>
      <w:sz w:val="28"/>
    </w:rPr>
  </w:style>
  <w:style w:type="paragraph" w:customStyle="1" w:styleId="11">
    <w:name w:val="Основной с отступом 1 см"/>
    <w:basedOn w:val="a0"/>
    <w:link w:val="12"/>
    <w:autoRedefine/>
    <w:rsid w:val="007D0BD4"/>
    <w:pPr>
      <w:tabs>
        <w:tab w:val="left" w:pos="900"/>
      </w:tabs>
      <w:ind w:firstLine="567"/>
      <w:jc w:val="both"/>
    </w:pPr>
    <w:rPr>
      <w:bCs/>
      <w:szCs w:val="28"/>
    </w:rPr>
  </w:style>
  <w:style w:type="character" w:customStyle="1" w:styleId="12">
    <w:name w:val="Основной с отступом 1 см Знак"/>
    <w:basedOn w:val="a1"/>
    <w:link w:val="11"/>
    <w:rsid w:val="007D0BD4"/>
    <w:rPr>
      <w:rFonts w:ascii="Times New Roman" w:eastAsia="Times New Roman" w:hAnsi="Times New Roman"/>
      <w:bCs/>
      <w:sz w:val="28"/>
      <w:szCs w:val="28"/>
    </w:rPr>
  </w:style>
  <w:style w:type="paragraph" w:customStyle="1" w:styleId="a">
    <w:name w:val="Нумерованный абзац"/>
    <w:rsid w:val="00EC3DC6"/>
    <w:pPr>
      <w:numPr>
        <w:numId w:val="3"/>
      </w:numPr>
      <w:tabs>
        <w:tab w:val="left" w:pos="1134"/>
      </w:tabs>
      <w:suppressAutoHyphens/>
      <w:spacing w:before="240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ConsPlusCell">
    <w:name w:val="ConsPlusCell"/>
    <w:uiPriority w:val="99"/>
    <w:rsid w:val="00A4214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1">
    <w:name w:val="annotation reference"/>
    <w:basedOn w:val="a1"/>
    <w:uiPriority w:val="99"/>
    <w:semiHidden/>
    <w:rsid w:val="000443B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799FC-813F-403F-AB0D-BEA268EC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6945</TotalTime>
  <Pages>4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Links>
    <vt:vector size="6" baseType="variant">
      <vt:variant>
        <vt:i4>6882314</vt:i4>
      </vt:variant>
      <vt:variant>
        <vt:i4>0</vt:i4>
      </vt:variant>
      <vt:variant>
        <vt:i4>0</vt:i4>
      </vt:variant>
      <vt:variant>
        <vt:i4>5</vt:i4>
      </vt:variant>
      <vt:variant>
        <vt:lpwstr>mailto:depfin@admhmaо.ru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KonevaSG</dc:creator>
  <cp:keywords/>
  <dc:description/>
  <cp:lastModifiedBy>Киосова Елена Сергеевна</cp:lastModifiedBy>
  <cp:revision>400</cp:revision>
  <cp:lastPrinted>2018-10-12T13:10:00Z</cp:lastPrinted>
  <dcterms:created xsi:type="dcterms:W3CDTF">2012-07-13T07:03:00Z</dcterms:created>
  <dcterms:modified xsi:type="dcterms:W3CDTF">2018-10-12T13:10:00Z</dcterms:modified>
</cp:coreProperties>
</file>