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C0" w:rsidRPr="006B7079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>УТВЕРЖДАЮ</w:t>
      </w:r>
    </w:p>
    <w:p w:rsidR="00C309C0" w:rsidRPr="006B7079" w:rsidRDefault="00EA1043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>Глава администрации города Югорск</w:t>
      </w:r>
      <w:r w:rsidR="00C413B1" w:rsidRPr="006B7079">
        <w:rPr>
          <w:rFonts w:ascii="Times New Roman" w:hAnsi="Times New Roman" w:cs="Times New Roman"/>
          <w:sz w:val="24"/>
          <w:szCs w:val="24"/>
        </w:rPr>
        <w:t>а</w:t>
      </w:r>
      <w:r w:rsidRPr="006B7079">
        <w:rPr>
          <w:rFonts w:ascii="Times New Roman" w:hAnsi="Times New Roman" w:cs="Times New Roman"/>
          <w:sz w:val="24"/>
          <w:szCs w:val="24"/>
        </w:rPr>
        <w:t>, з</w:t>
      </w:r>
      <w:r w:rsidR="00E676F9" w:rsidRPr="006B7079">
        <w:rPr>
          <w:rFonts w:ascii="Times New Roman" w:hAnsi="Times New Roman" w:cs="Times New Roman"/>
          <w:sz w:val="24"/>
          <w:szCs w:val="24"/>
        </w:rPr>
        <w:t>аместитель п</w:t>
      </w:r>
      <w:r w:rsidR="002D1504" w:rsidRPr="006B7079">
        <w:rPr>
          <w:rFonts w:ascii="Times New Roman" w:hAnsi="Times New Roman" w:cs="Times New Roman"/>
          <w:sz w:val="24"/>
          <w:szCs w:val="24"/>
        </w:rPr>
        <w:t>редседател</w:t>
      </w:r>
      <w:r w:rsidR="00E676F9" w:rsidRPr="006B7079">
        <w:rPr>
          <w:rFonts w:ascii="Times New Roman" w:hAnsi="Times New Roman" w:cs="Times New Roman"/>
          <w:sz w:val="24"/>
          <w:szCs w:val="24"/>
        </w:rPr>
        <w:t>я</w:t>
      </w:r>
      <w:r w:rsidR="002D1504" w:rsidRPr="006B7079">
        <w:rPr>
          <w:rFonts w:ascii="Times New Roman" w:hAnsi="Times New Roman" w:cs="Times New Roman"/>
          <w:sz w:val="24"/>
          <w:szCs w:val="24"/>
        </w:rPr>
        <w:t xml:space="preserve"> комиссии по бюджетным проектировкам бюджета</w:t>
      </w:r>
      <w:r w:rsidR="00E21278">
        <w:rPr>
          <w:rFonts w:ascii="Times New Roman" w:hAnsi="Times New Roman" w:cs="Times New Roman"/>
          <w:sz w:val="24"/>
          <w:szCs w:val="24"/>
        </w:rPr>
        <w:br/>
      </w:r>
      <w:r w:rsidR="00C309C0" w:rsidRPr="006B7079">
        <w:rPr>
          <w:rFonts w:ascii="Times New Roman" w:hAnsi="Times New Roman" w:cs="Times New Roman"/>
          <w:sz w:val="24"/>
          <w:szCs w:val="24"/>
        </w:rPr>
        <w:t>города Югорска</w:t>
      </w:r>
      <w:r w:rsidR="002D1504" w:rsidRPr="006B7079">
        <w:rPr>
          <w:rFonts w:ascii="Times New Roman" w:hAnsi="Times New Roman" w:cs="Times New Roman"/>
          <w:sz w:val="24"/>
          <w:szCs w:val="24"/>
        </w:rPr>
        <w:t xml:space="preserve"> на очередной финанс</w:t>
      </w:r>
      <w:r w:rsidR="002D1504" w:rsidRPr="006B7079">
        <w:rPr>
          <w:rFonts w:ascii="Times New Roman" w:hAnsi="Times New Roman" w:cs="Times New Roman"/>
          <w:sz w:val="24"/>
          <w:szCs w:val="24"/>
        </w:rPr>
        <w:t>о</w:t>
      </w:r>
      <w:r w:rsidR="002D1504" w:rsidRPr="006B7079">
        <w:rPr>
          <w:rFonts w:ascii="Times New Roman" w:hAnsi="Times New Roman" w:cs="Times New Roman"/>
          <w:sz w:val="24"/>
          <w:szCs w:val="24"/>
        </w:rPr>
        <w:t>вый год и плановый период</w:t>
      </w:r>
    </w:p>
    <w:p w:rsidR="00C309C0" w:rsidRPr="006B7079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09C0" w:rsidRPr="006B7079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09C0" w:rsidRPr="006B7079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6B7079">
        <w:rPr>
          <w:rFonts w:ascii="Times New Roman" w:hAnsi="Times New Roman" w:cs="Times New Roman"/>
          <w:sz w:val="24"/>
          <w:szCs w:val="24"/>
        </w:rPr>
        <w:t>________________</w:t>
      </w:r>
      <w:r w:rsidR="00EA1043" w:rsidRPr="006B7079">
        <w:rPr>
          <w:rFonts w:ascii="Times New Roman" w:hAnsi="Times New Roman" w:cs="Times New Roman"/>
          <w:sz w:val="24"/>
          <w:szCs w:val="24"/>
        </w:rPr>
        <w:t>__________</w:t>
      </w:r>
      <w:r w:rsidR="00E676F9" w:rsidRPr="006B7079">
        <w:rPr>
          <w:rFonts w:ascii="Times New Roman" w:hAnsi="Times New Roman" w:cs="Times New Roman"/>
          <w:sz w:val="24"/>
          <w:szCs w:val="24"/>
        </w:rPr>
        <w:t>М</w:t>
      </w:r>
      <w:r w:rsidR="002D1504" w:rsidRPr="006B7079">
        <w:rPr>
          <w:rFonts w:ascii="Times New Roman" w:hAnsi="Times New Roman" w:cs="Times New Roman"/>
          <w:sz w:val="24"/>
          <w:szCs w:val="24"/>
        </w:rPr>
        <w:t>.</w:t>
      </w:r>
      <w:r w:rsidR="00E676F9" w:rsidRPr="006B7079">
        <w:rPr>
          <w:rFonts w:ascii="Times New Roman" w:hAnsi="Times New Roman" w:cs="Times New Roman"/>
          <w:sz w:val="24"/>
          <w:szCs w:val="24"/>
        </w:rPr>
        <w:t>И</w:t>
      </w:r>
      <w:r w:rsidR="002D1504" w:rsidRPr="006B7079">
        <w:rPr>
          <w:rFonts w:ascii="Times New Roman" w:hAnsi="Times New Roman" w:cs="Times New Roman"/>
          <w:sz w:val="24"/>
          <w:szCs w:val="24"/>
        </w:rPr>
        <w:t>.</w:t>
      </w:r>
      <w:r w:rsidR="00E676F9" w:rsidRPr="006B7079">
        <w:rPr>
          <w:rFonts w:ascii="Times New Roman" w:hAnsi="Times New Roman" w:cs="Times New Roman"/>
          <w:sz w:val="24"/>
          <w:szCs w:val="24"/>
        </w:rPr>
        <w:t>Бодак</w:t>
      </w:r>
      <w:proofErr w:type="spellEnd"/>
    </w:p>
    <w:p w:rsidR="00C309C0" w:rsidRPr="006B7079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>«</w:t>
      </w:r>
      <w:r w:rsidR="002726F9">
        <w:rPr>
          <w:rFonts w:ascii="Times New Roman" w:hAnsi="Times New Roman" w:cs="Times New Roman"/>
          <w:sz w:val="24"/>
          <w:szCs w:val="24"/>
        </w:rPr>
        <w:t>17</w:t>
      </w:r>
      <w:r w:rsidRPr="006B7079">
        <w:rPr>
          <w:rFonts w:ascii="Times New Roman" w:hAnsi="Times New Roman" w:cs="Times New Roman"/>
          <w:sz w:val="24"/>
          <w:szCs w:val="24"/>
        </w:rPr>
        <w:t>»</w:t>
      </w:r>
      <w:r w:rsidR="00E21278">
        <w:rPr>
          <w:rFonts w:ascii="Times New Roman" w:hAnsi="Times New Roman" w:cs="Times New Roman"/>
          <w:sz w:val="24"/>
          <w:szCs w:val="24"/>
        </w:rPr>
        <w:t xml:space="preserve"> </w:t>
      </w:r>
      <w:r w:rsidR="00FA1CD5" w:rsidRPr="006B7079">
        <w:rPr>
          <w:rFonts w:ascii="Times New Roman" w:hAnsi="Times New Roman" w:cs="Times New Roman"/>
          <w:sz w:val="24"/>
          <w:szCs w:val="24"/>
        </w:rPr>
        <w:t>ию</w:t>
      </w:r>
      <w:r w:rsidR="00FA4D78" w:rsidRPr="006B7079">
        <w:rPr>
          <w:rFonts w:ascii="Times New Roman" w:hAnsi="Times New Roman" w:cs="Times New Roman"/>
          <w:sz w:val="24"/>
          <w:szCs w:val="24"/>
        </w:rPr>
        <w:t>н</w:t>
      </w:r>
      <w:r w:rsidR="00FA1CD5" w:rsidRPr="006B7079">
        <w:rPr>
          <w:rFonts w:ascii="Times New Roman" w:hAnsi="Times New Roman" w:cs="Times New Roman"/>
          <w:sz w:val="24"/>
          <w:szCs w:val="24"/>
        </w:rPr>
        <w:t>я</w:t>
      </w:r>
      <w:r w:rsidR="00541E47" w:rsidRPr="006B7079">
        <w:rPr>
          <w:rFonts w:ascii="Times New Roman" w:hAnsi="Times New Roman" w:cs="Times New Roman"/>
          <w:sz w:val="24"/>
          <w:szCs w:val="24"/>
        </w:rPr>
        <w:t xml:space="preserve"> </w:t>
      </w:r>
      <w:r w:rsidRPr="006B7079">
        <w:rPr>
          <w:rFonts w:ascii="Times New Roman" w:hAnsi="Times New Roman" w:cs="Times New Roman"/>
          <w:sz w:val="24"/>
          <w:szCs w:val="24"/>
        </w:rPr>
        <w:t>201</w:t>
      </w:r>
      <w:r w:rsidR="00FA1CD5" w:rsidRPr="006B7079">
        <w:rPr>
          <w:rFonts w:ascii="Times New Roman" w:hAnsi="Times New Roman" w:cs="Times New Roman"/>
          <w:sz w:val="24"/>
          <w:szCs w:val="24"/>
        </w:rPr>
        <w:t>3</w:t>
      </w:r>
      <w:r w:rsidR="00EA1043" w:rsidRPr="006B707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309C0" w:rsidRPr="006B7079" w:rsidRDefault="00C309C0" w:rsidP="00C309C0">
      <w:pPr>
        <w:pStyle w:val="ConsPlusTitle"/>
        <w:widowControl/>
        <w:ind w:left="1105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309C0" w:rsidRPr="006B7079" w:rsidRDefault="00C309C0" w:rsidP="00575F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B86340" w:rsidRPr="006B7079" w:rsidRDefault="00B86340" w:rsidP="00575F6B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 xml:space="preserve">График </w:t>
      </w:r>
    </w:p>
    <w:p w:rsidR="00B86340" w:rsidRPr="006B7079" w:rsidRDefault="00B86340" w:rsidP="005A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 xml:space="preserve">подготовки и рассмотрения документов и материалов, разрабатываемых при составлении проекта </w:t>
      </w:r>
      <w:r w:rsidR="00C90E06" w:rsidRPr="006B7079">
        <w:rPr>
          <w:rFonts w:ascii="Times New Roman" w:hAnsi="Times New Roman" w:cs="Times New Roman"/>
          <w:sz w:val="24"/>
          <w:szCs w:val="24"/>
        </w:rPr>
        <w:t>решения</w:t>
      </w:r>
      <w:r w:rsidRPr="006B7079">
        <w:rPr>
          <w:rFonts w:ascii="Times New Roman" w:hAnsi="Times New Roman" w:cs="Times New Roman"/>
          <w:sz w:val="24"/>
          <w:szCs w:val="24"/>
        </w:rPr>
        <w:t xml:space="preserve"> о бюджете </w:t>
      </w:r>
    </w:p>
    <w:p w:rsidR="00B86340" w:rsidRPr="006B7079" w:rsidRDefault="00C90E06" w:rsidP="005A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>города Югорска</w:t>
      </w:r>
      <w:r w:rsidR="00B86340" w:rsidRPr="006B7079">
        <w:rPr>
          <w:rFonts w:ascii="Times New Roman" w:hAnsi="Times New Roman" w:cs="Times New Roman"/>
          <w:sz w:val="24"/>
          <w:szCs w:val="24"/>
        </w:rPr>
        <w:t xml:space="preserve"> на 201</w:t>
      </w:r>
      <w:r w:rsidR="00FA1CD5" w:rsidRPr="006B7079">
        <w:rPr>
          <w:rFonts w:ascii="Times New Roman" w:hAnsi="Times New Roman" w:cs="Times New Roman"/>
          <w:sz w:val="24"/>
          <w:szCs w:val="24"/>
        </w:rPr>
        <w:t>4</w:t>
      </w:r>
      <w:r w:rsidR="00B86340" w:rsidRPr="006B7079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FA1CD5" w:rsidRPr="006B7079">
        <w:rPr>
          <w:rFonts w:ascii="Times New Roman" w:hAnsi="Times New Roman" w:cs="Times New Roman"/>
          <w:sz w:val="24"/>
          <w:szCs w:val="24"/>
        </w:rPr>
        <w:t>5</w:t>
      </w:r>
      <w:r w:rsidR="00B86340" w:rsidRPr="006B7079">
        <w:rPr>
          <w:rFonts w:ascii="Times New Roman" w:hAnsi="Times New Roman" w:cs="Times New Roman"/>
          <w:sz w:val="24"/>
          <w:szCs w:val="24"/>
        </w:rPr>
        <w:t xml:space="preserve"> и 201</w:t>
      </w:r>
      <w:r w:rsidR="00FA1CD5" w:rsidRPr="006B7079">
        <w:rPr>
          <w:rFonts w:ascii="Times New Roman" w:hAnsi="Times New Roman" w:cs="Times New Roman"/>
          <w:sz w:val="24"/>
          <w:szCs w:val="24"/>
        </w:rPr>
        <w:t>6</w:t>
      </w:r>
      <w:r w:rsidR="00B86340" w:rsidRPr="006B7079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B86340" w:rsidRPr="006B7079" w:rsidRDefault="00B86340" w:rsidP="005A12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305" w:type="dxa"/>
        <w:tblInd w:w="-25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24"/>
        <w:gridCol w:w="7372"/>
        <w:gridCol w:w="3828"/>
        <w:gridCol w:w="1560"/>
        <w:gridCol w:w="1843"/>
        <w:gridCol w:w="1278"/>
      </w:tblGrid>
      <w:tr w:rsidR="008418F5" w:rsidRPr="006B7079" w:rsidTr="00DE08F0">
        <w:trPr>
          <w:cantSplit/>
          <w:trHeight w:val="480"/>
          <w:tblHeader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F5" w:rsidRPr="006B7079" w:rsidRDefault="008418F5" w:rsidP="002A5D8C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F5" w:rsidRPr="006B7079" w:rsidRDefault="008418F5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F5" w:rsidRPr="006B7079" w:rsidRDefault="008418F5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F5" w:rsidRPr="006B7079" w:rsidRDefault="008418F5" w:rsidP="00E212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F5" w:rsidRPr="006B7079" w:rsidRDefault="008418F5" w:rsidP="00E2127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Куда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представляется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18F5" w:rsidRPr="006B7079" w:rsidRDefault="008418F5" w:rsidP="004227C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Срок ра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смотрения </w:t>
            </w:r>
            <w:r w:rsidRPr="006B7079">
              <w:rPr>
                <w:rFonts w:ascii="Times New Roman" w:hAnsi="Times New Roman" w:cs="Times New Roman"/>
              </w:rPr>
              <w:t>(утверждения, одобрения)</w:t>
            </w:r>
          </w:p>
        </w:tc>
      </w:tr>
      <w:tr w:rsidR="008418F5" w:rsidRPr="006B7079" w:rsidTr="002A5D8C">
        <w:trPr>
          <w:cantSplit/>
          <w:trHeight w:val="133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1140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Прогнозируемые объемы поступлений в бюджет города Югорска по видам (подвидам) доходов, источникам финансирования дефицита бюджета города Югорска на 2014 год и на плановый период 2015 и 2016 годов</w:t>
            </w:r>
            <w:r w:rsidR="007D76ED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обоснованиями произведенных расчетов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D76ED" w:rsidRPr="006B7079" w:rsidRDefault="007D76ED" w:rsidP="007D76ED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</w:pPr>
            <w:r w:rsidRPr="006B7079">
              <w:t>главные администраторы доходов</w:t>
            </w:r>
          </w:p>
          <w:p w:rsidR="007D76ED" w:rsidRPr="006B7079" w:rsidRDefault="007D76ED" w:rsidP="007D76ED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</w:pPr>
            <w:r w:rsidRPr="006B7079">
              <w:t>бюджета города Югорска, являющиеся органами</w:t>
            </w:r>
          </w:p>
          <w:p w:rsidR="007D76ED" w:rsidRPr="006B7079" w:rsidRDefault="007D76ED" w:rsidP="007D76ED">
            <w:pPr>
              <w:pStyle w:val="consplusnormal"/>
              <w:widowControl w:val="0"/>
              <w:shd w:val="clear" w:color="auto" w:fill="FFFFFF"/>
              <w:suppressAutoHyphens/>
              <w:spacing w:after="0"/>
              <w:contextualSpacing/>
              <w:mirrorIndents/>
              <w:textAlignment w:val="top"/>
            </w:pPr>
            <w:r w:rsidRPr="006B7079">
              <w:t>местного самоуправления, органами администрации города</w:t>
            </w:r>
          </w:p>
          <w:p w:rsidR="008418F5" w:rsidRPr="006B7079" w:rsidRDefault="007D76ED" w:rsidP="007D76E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и (или) находящиеся в их ведении казенные учреждения 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(главные а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министраторы </w:t>
            </w:r>
            <w:proofErr w:type="gramStart"/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источников фина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сирования дефицита бюджета гор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gramEnd"/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Югорска)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AF7B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8418F5" w:rsidRPr="006B7079" w:rsidRDefault="008418F5" w:rsidP="00AF7B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DA022C" w:rsidRPr="006B7079" w:rsidRDefault="00DA022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22C" w:rsidRPr="006B7079" w:rsidRDefault="00DA022C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</w:p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8F5" w:rsidRPr="006B7079" w:rsidRDefault="008418F5" w:rsidP="00AF7B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68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25D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Прогнозируемые объемы поступлений в бюджет города Югорска по видам (подвидам) доходов на 2014 год и на плановый период 2015 и 2016 годов с обоснованиями произведенных расчетов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рекомендовать главным админис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раторам доходов, поступающих в бюджет города Югорска, админ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стрирование которых осуществл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ют органы государственной власти Российской Федерации и органы государственной власти субъекта Российской Федерации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612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  <w:p w:rsidR="008418F5" w:rsidRPr="006B7079" w:rsidRDefault="008418F5" w:rsidP="006123F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25D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8418F5" w:rsidRPr="006B7079" w:rsidRDefault="008418F5" w:rsidP="00725DE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6ED" w:rsidRPr="006B7079" w:rsidTr="00DE08F0">
        <w:trPr>
          <w:cantSplit/>
          <w:trHeight w:val="8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D76ED" w:rsidRPr="006B7079" w:rsidRDefault="007D76ED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D76ED" w:rsidRPr="00DE08F0" w:rsidRDefault="007D76ED" w:rsidP="007D76E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Прогнозируемый перечень муниципального имущества, предназн</w:t>
            </w: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ченного к приватизации в 2014 году и плановом периоде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D76ED" w:rsidRPr="00DE08F0" w:rsidRDefault="007D76ED" w:rsidP="00997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муниципальной со</w:t>
            </w: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D76ED" w:rsidRPr="00DE08F0" w:rsidRDefault="007D76ED" w:rsidP="00997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D76ED" w:rsidRPr="006B7079" w:rsidRDefault="007D76ED" w:rsidP="00997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E08F0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6ED" w:rsidRPr="006B7079" w:rsidRDefault="007D76ED" w:rsidP="00997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D76ED" w:rsidRPr="006B7079" w:rsidRDefault="007D76ED" w:rsidP="00997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8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по формированию основных направлений налоговой политики города Югорска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DE0CC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до 1 июля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86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Материалы с оценкой ожидаемых в 2014 году и плановом периоде 2015 и 2016 годов потерь бюджета города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Югорска в связи с предо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тавленными льготами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до 1 июля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BDB" w:rsidRPr="006B7079" w:rsidTr="00DE08F0">
        <w:trPr>
          <w:cantSplit/>
          <w:trHeight w:val="168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3BDB" w:rsidRPr="006B7079" w:rsidRDefault="00E33BDB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3BDB" w:rsidRPr="006B7079" w:rsidRDefault="00E33BDB" w:rsidP="00220B1F">
            <w:pPr>
              <w:pStyle w:val="ConsPlusCel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Порядок планирования бюджетных ассигнований бюджета города Югорска на очередной финансовый год и на плановый период (вместе с методикой планирования бюджетных ассигнований на исполнение действующих и принимаемых расходных обязательств на очередной финансовый год и на плановый период) и методические указания по порядку планирования бюджетных ассигнований бюджета города Югорска на 2014 год и на плановый период 2015 и 2016 годов</w:t>
            </w:r>
            <w:proofErr w:type="gram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3BDB" w:rsidRPr="006B7079" w:rsidRDefault="00E33BDB" w:rsidP="00220B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3BDB" w:rsidRPr="006B7079" w:rsidRDefault="00E33BDB" w:rsidP="00220B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3BDB" w:rsidRPr="006B7079" w:rsidRDefault="00E33BDB" w:rsidP="00220B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E33BDB" w:rsidRPr="006B7079" w:rsidRDefault="00E33BDB" w:rsidP="00220B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10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E33BDB" w:rsidP="00E33BDB">
            <w:pPr>
              <w:pStyle w:val="ConsPlusCell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о разработке проектов муниципальных пр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грамм города Югорска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E33BDB" w:rsidP="00C413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тики совместно с 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418F5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8B3DA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14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Согласование с Департаментом финансов Ханты-Мансийского авт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номного округа – Югры объемов доходов бюджета города Югорска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Ха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ты-Мансийского автономного округа – Югры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53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99787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Согласование с Департаментом финансов Ханты-Мансийского авт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номного округа – Югры исходных данных, используемых для расч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тов распределения дотаций из региональных фондов финансовой поддержки муниципальных районов (городских округов) и поселений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10 августа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Ха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ты-Мансийского автономного округа – Югры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99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показатели прогноза социально-экономического развития города Югорска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до 15 августа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C413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51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DE0CC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Предложения по составу проектов муниципальных программ города Югорска </w:t>
            </w:r>
            <w:r w:rsidR="0099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2014 год и </w:t>
            </w:r>
            <w:r w:rsidR="009978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 2015 и 2016 годов с уч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оценки результативности и эффективности действующих долг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срочных целевых программ города Югорска и ведомственных цел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B7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 программ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до 15 августа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8418F5" w:rsidRPr="006B7079" w:rsidRDefault="008418F5" w:rsidP="005A5A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A5A2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35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970A7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по формированию основных направлений и приорит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тов развития подведомственной сферы, согласно проектам докладов о результатах и основных направлениях деятельности на 2014 год и на плановый период 2015 и 2016 годов, </w:t>
            </w:r>
            <w:r w:rsidR="00970A7D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с увязкой с целями и задачами социально-экономического развития города, с Указами Президента Российской Федерации, на реализацию которых они направлены и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согласованные с курирующими заместителями главы администрации города Югорска</w:t>
            </w:r>
            <w:proofErr w:type="gram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5873C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8418F5" w:rsidRPr="006B7079" w:rsidRDefault="008418F5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8F5" w:rsidRPr="006B7079" w:rsidRDefault="008418F5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экономической политики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0156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82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8F5" w:rsidRPr="006B7079" w:rsidRDefault="008418F5" w:rsidP="00C416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по изменению действующих и исполнению принима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мых расходных обязательств в 2014 году и плановом периоде 2015 и 2016 годов</w:t>
            </w:r>
            <w:r w:rsidR="00C416E3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предложения по высвобождающимся ресу</w:t>
            </w:r>
            <w:r w:rsidR="00C416E3" w:rsidRPr="006B70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416E3" w:rsidRPr="006B7079">
              <w:rPr>
                <w:rFonts w:ascii="Times New Roman" w:hAnsi="Times New Roman" w:cs="Times New Roman"/>
                <w:sz w:val="24"/>
                <w:szCs w:val="24"/>
              </w:rPr>
              <w:t>сам в результате оптимизации расходов),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6E3" w:rsidRPr="006B7079">
              <w:rPr>
                <w:rFonts w:ascii="Times New Roman" w:hAnsi="Times New Roman" w:cs="Times New Roman"/>
                <w:sz w:val="24"/>
                <w:szCs w:val="24"/>
              </w:rPr>
              <w:t>обоснования к ним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16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8F5" w:rsidRPr="006B7079" w:rsidRDefault="008418F5" w:rsidP="009978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Оценка высвобождаемых ресурсов в результате планируемых мер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приятий по сокращению, оптимизации действующих расходных об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зательств в рамках утверждённых бюджетных ассигнований на 2014-2015 годы, с перечислением мероприятий (реструктуризация сети м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ниципальных учреждений, сокращение штатной численности,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 др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гие) и предложениями по перенаправлению высвободившихся ресу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сов на решение иных приоритетных задач отрасли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DC07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16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8418F5" w:rsidRPr="006B7079" w:rsidRDefault="008418F5" w:rsidP="00792C4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Общая оценка, источники обеспечения и планируемые результаты реализации в 2014-2016 годах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положений Указов Президента Росси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ской Федерации, направленные на достижение целевых показателей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8418F5" w:rsidRPr="006B7079" w:rsidRDefault="008418F5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DC07B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112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Оценка изменения расходных обязательств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(+ ; -) 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 связи с перера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пределением полномочий между уровнями публичной власти в соо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ветствии с изменениями в федеральном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законодательстве, принима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мыми решениями на региональном уровне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7B4A5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18F5" w:rsidRPr="006B7079" w:rsidTr="00DE08F0">
        <w:trPr>
          <w:cantSplit/>
          <w:trHeight w:val="8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418F5" w:rsidRPr="006B7079" w:rsidRDefault="008418F5" w:rsidP="000267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по объему бюджетных ассигнований на предоставление бюджетных инвестиций в объекты муниципальной собственности</w:t>
            </w:r>
            <w:r w:rsidR="00026712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2014 году и плановом периоде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418F5" w:rsidRPr="006B7079" w:rsidRDefault="008418F5" w:rsidP="003C5E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8418F5" w:rsidRPr="006B7079" w:rsidRDefault="008418F5" w:rsidP="004735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8418F5" w:rsidRPr="006B7079" w:rsidRDefault="008418F5" w:rsidP="0057037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C413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8418F5" w:rsidRPr="006B7079" w:rsidRDefault="008418F5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9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Заявка на планируемые объемы бюджетных ассигнований на испо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нение публичных обязательств перед физическим лицом, подлеж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щих исполнению в денежной форме, полномочия по которым будут осуществляться бюджетными и автономными учреждениями,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4428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4428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026712" w:rsidRPr="006B7079" w:rsidRDefault="00026712" w:rsidP="004428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44288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9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49111C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111C">
              <w:rPr>
                <w:rFonts w:ascii="Times New Roman" w:hAnsi="Times New Roman" w:cs="Times New Roman"/>
                <w:sz w:val="24"/>
                <w:szCs w:val="24"/>
              </w:rPr>
              <w:t xml:space="preserve">Уточненный </w:t>
            </w:r>
            <w:r w:rsidR="0049111C" w:rsidRPr="0049111C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</w:t>
            </w:r>
            <w:r w:rsidRPr="0049111C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услуг (работ), оказываемых (выполняемых) муниципальными учреждениями города Югорска, находящимися в ведении исполнительных органов местного самоуправления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49111C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111C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49111C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111C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  <w:p w:rsidR="00026712" w:rsidRPr="0049111C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49111C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6712" w:rsidRPr="006B7079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6712" w:rsidRPr="006B7079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91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Предварительный реестр расходных обязатель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ств гл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авного распор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дителя средств бюджета на 2014 год и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августа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A452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49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Проекты решений Думы города Югорска о внесении изменений и 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полнений в решения Думы города Югорска о налогах и сборах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августа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се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026712" w:rsidRPr="006B7079" w:rsidTr="00DE08F0">
        <w:trPr>
          <w:cantSplit/>
          <w:trHeight w:val="135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(с необходимыми обоснованиями) по порядку 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увелич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ния оплаты труда работников организаций бюджетной сферы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в гор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 Югорске в 2014 году и плановом периоде 2015 и 2016 годов в ра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ках совершенствования отраслевых систем оплаты труда и индекс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ции фонда оплаты труда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сентября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144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(исходные данные, информация по действующим пр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вовым актам, проектам правовых актов, решениям и поручениям) по перечню приоритетных расходных обязательств муниципального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разования, </w:t>
            </w:r>
            <w:proofErr w:type="spell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автономного округа путем предоставления межбюджетных субсидий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413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026712" w:rsidRPr="006B7079" w:rsidRDefault="00026712" w:rsidP="002316F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12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Перечень юридических лиц, не являющихся муниципальными учре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дениями и муниципальными предприятиями, которым планируется предоставление бюджетных инвестиций, влекущее возникновение права муниципальной собственности на эквивалентную часть уста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ных (складочных) капиталов указанных юридических лиц, с указан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ем объемов и целей их предоставления на 2014 год и</w:t>
            </w:r>
            <w:r w:rsidR="005C1A0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муниципальной со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 и градостроительства администрации города Югорска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118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целей, задач, показателей непосредственных и конечных результатов 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деятельности главных распорядителей средств бюджета города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с увязкой с целями и задачами социально-экономического ра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вития города, с Указами Президента Российской Федерации, на ре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лизацию которых они направлены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712" w:rsidRPr="006B7079" w:rsidTr="00DE08F0">
        <w:trPr>
          <w:cantSplit/>
          <w:trHeight w:val="8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 основных показателей прогноза социально - экономического развития города Югорска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1E1C47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026712" w:rsidRPr="006B7079" w:rsidTr="00DE08F0">
        <w:trPr>
          <w:cantSplit/>
          <w:trHeight w:val="59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8418F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 основных направлений налоговой политики города Югорска на 2014 год и на плановый период 2015 и 2016 годов, аналитическая справка о результатах действия льгот по налогам с целью определ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ния уровня бюджетной, социальной и экономической эффективности предоставляемых в 2012 году налоговых льгот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026712" w:rsidRPr="006B7079" w:rsidTr="00DE08F0">
        <w:trPr>
          <w:cantSplit/>
          <w:trHeight w:val="5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Проектировки основных параметров бюджета города Югорска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026712" w:rsidRPr="006B7079" w:rsidTr="00DE08F0">
        <w:trPr>
          <w:cantSplit/>
          <w:trHeight w:val="123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416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по распределению бюджетных ассигнований на испо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нение действующих расходных обязательств по главным распоряд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телям средств бюджета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026712" w:rsidRPr="006B7079" w:rsidRDefault="00026712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416E3" w:rsidRPr="006B7079" w:rsidTr="00DE08F0">
        <w:trPr>
          <w:cantSplit/>
          <w:trHeight w:val="1127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Сводный перечень предложений по формированию бюджетных 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сигнований на изменение действующих расходных обязательств и на исполнение принимаемых расходных обязательств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416E3" w:rsidRPr="006B7079" w:rsidTr="00DE08F0">
        <w:trPr>
          <w:cantSplit/>
          <w:trHeight w:val="111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C416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по общему объему бюджетных ассигнований на пр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доставление бюджетных инвестиций в объекты муниципальной со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ственности, предлагаемых к финансированию (полностью или ча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тично) в 2014 году и плановом периоде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5C1A02" w:rsidRDefault="00C41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01568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416E3" w:rsidRPr="006B7079" w:rsidTr="00DE08F0">
        <w:trPr>
          <w:cantSplit/>
          <w:trHeight w:val="116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 перечня приоритетных расходных обязательств муниципал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образования, </w:t>
            </w:r>
            <w:proofErr w:type="spell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софинансируемых</w:t>
            </w:r>
            <w:proofErr w:type="spell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бюджета авт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номного округа в 2014 году и плановом периоде 2015 и 2016 годов путем предоставления межбюджетных субсидий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CC4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  <w:p w:rsidR="00C416E3" w:rsidRPr="006B7079" w:rsidRDefault="00C416E3" w:rsidP="00CC4158">
            <w:pPr>
              <w:rPr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416E3" w:rsidRPr="006B7079" w:rsidTr="00DE08F0">
        <w:trPr>
          <w:cantSplit/>
          <w:trHeight w:val="88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Предложения по совершенствованию отраслевых систем оплаты тр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да в рамках 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индексации фонда оплаты труда муниципальных</w:t>
            </w:r>
            <w:r w:rsidRPr="006B70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учре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дений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в 2014 году и плановом периоде 2015 и 2016 годов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A6208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A6208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416E3" w:rsidRPr="006B7079" w:rsidTr="00DE08F0">
        <w:trPr>
          <w:cantSplit/>
          <w:trHeight w:val="7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муниципального имущества, предназначенного к приват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зации в 2014 году и плановом периоде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муниципальной со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ственности и градостроительства администрации города Югорска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0D73A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A951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416E3" w:rsidRPr="006B7079" w:rsidTr="00DE08F0">
        <w:trPr>
          <w:cantSplit/>
          <w:trHeight w:val="11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C416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Перечень муниципальных программ города Югорска, ведомственных целевых программ (не вошедших в муниципальные программы гор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да Югорска) на 2014 год и</w:t>
            </w:r>
            <w:r w:rsidR="005C1A02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 2015 и 2016 годов с увязкой их с целями и задачами социально-экономического развития города, с Указами Президента Российской Федерации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416E3" w:rsidRPr="006B7079" w:rsidRDefault="00C416E3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764E81" w:rsidRPr="006B7079" w:rsidTr="00DE08F0">
        <w:trPr>
          <w:cantSplit/>
          <w:trHeight w:val="88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416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Проекты муниципальных программ города Югорска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сентя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6C416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764E81" w:rsidRPr="006B7079" w:rsidTr="00DE08F0">
        <w:trPr>
          <w:cantSplit/>
          <w:trHeight w:val="1193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416E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Предельные объемы бюджетных ассигнований на исполнение дейс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вующих и принимаемых расходных обязательств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62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Проектируемые объемы межбюджетных трансфертов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20B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после пост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пления из Департамента финансов Ханты-Мансийского автономного </w:t>
            </w:r>
            <w:proofErr w:type="spell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округа-Югры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187B9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140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Предельные объемы бюджетных ассигнований на формирование м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ниципального дорожного фонда на 2014 год и на плановый период 2015 и 2016 годов с указанием прогноза объема доходов от поступл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ний, утвержденных решением Думы города Югорска, предусматр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вающим создание муниципального дорожного фонда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C41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0409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162D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жилищно-коммунального и строительного комплекса 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министрации города Югорска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111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863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Предельные объемы бюджетных ассигнований на предоставление бюджетных инвестиций в объекты муниципальной собственности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1E58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162D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212D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82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Методические указания по составлению ведомственного блока поя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нительной записки к проекту решения о бюджете города Югорска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55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54C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Проекты муниципальных программ города Югорска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54C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54C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764E81" w:rsidRPr="006B7079" w:rsidTr="00DE08F0">
        <w:trPr>
          <w:cantSplit/>
          <w:trHeight w:val="120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863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Проекты муниципальных правовых актов, регулирующие принима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мые расходные обязательства, а также изменения по действующим расходным обязательствам, в том числе связанные с индексацией фонда оплаты труда, социальных выплат, а также изменением иных норм и нормативов на 2014 год и </w:t>
            </w:r>
            <w:r w:rsidR="005C1A0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плановый период 2015 и 2016 г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764E81" w:rsidRPr="006B7079" w:rsidTr="00DE08F0">
        <w:trPr>
          <w:cantSplit/>
          <w:trHeight w:val="87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Перечень бюджетных ассигнований с увязкой с целями, задачами, 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казателями непосредственного и конечного результатов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 АС «Бю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жет» </w:t>
            </w:r>
            <w:proofErr w:type="gramEnd"/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201BC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118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54C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и обоснование предельных объемов бюджетных 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сигнований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действующих и принимаемых расходных обязательств в АС «Бюджет» (включая публичные и публичные но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мативные обязательства, межбюджетные трансферты, бюджетные 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вестиции в объекты муниципальной собственности)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34454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83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8201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Обоснования бюджетных ассигнований на 2014 год и на плановый период 2015 и 2016 годов.</w:t>
            </w:r>
          </w:p>
          <w:p w:rsidR="00764E81" w:rsidRPr="006B7079" w:rsidRDefault="00764E81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блок пояснительной записки к проекту решения о бюджете города Югорска на 2014 год и на плановый период 2015 и 2016 годов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EE64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95E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154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F54C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Предоставление сводной и аналитической информации для рассмо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рения бюджетных проектировок на 2014 год и </w:t>
            </w:r>
            <w:r w:rsidR="005C1A0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плановый период 2015 и 2016 годов, в том числе:</w:t>
            </w:r>
          </w:p>
          <w:p w:rsidR="00764E81" w:rsidRPr="006B7079" w:rsidRDefault="00E21278" w:rsidP="00F54C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по сети, штатам и контингентам (с обоснованием план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руемых изменений);</w:t>
            </w:r>
          </w:p>
          <w:p w:rsidR="00764E81" w:rsidRPr="006B7079" w:rsidRDefault="00E21278" w:rsidP="00F54C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по нормативам финансовых затрат на оказание муниц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пальных услуг;</w:t>
            </w:r>
          </w:p>
          <w:p w:rsidR="00764E81" w:rsidRPr="006B7079" w:rsidRDefault="00E21278" w:rsidP="00F54C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- сведения о распределении бюджетных ассигнований муниципал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ных учреждений (в том числе предоставляемых в виде субсидий) по классификации операций сектора государственного управления;</w:t>
            </w:r>
          </w:p>
          <w:p w:rsidR="00764E81" w:rsidRPr="006B7079" w:rsidRDefault="00E21278" w:rsidP="00F54C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- сведения по средствам от приносящей доход деятельности мун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ципальных учреждений;</w:t>
            </w:r>
          </w:p>
          <w:p w:rsidR="00764E81" w:rsidRPr="006B7079" w:rsidRDefault="00E21278" w:rsidP="00F54C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- сведения по структуре фонда оплаты труда муниципальных учр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ждений и его индексации в 2014 году и плановом периоде 2015 и 2016 годах (в том числе на реализацию Указов Президента Российской Ф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>дерации);</w:t>
            </w:r>
          </w:p>
          <w:p w:rsidR="00764E81" w:rsidRPr="006B7079" w:rsidRDefault="00E21278" w:rsidP="00F54C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64E81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- иные сведения, в соответствии с запросом Департамента финансов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EE64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95E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134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5C1A0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 и объемы субсидий на иные цели, не связа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ные с финансовым обеспечением выполнения муниципального зад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ния на оказание муниципальных услуг (выполнение работ), план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руем</w:t>
            </w:r>
            <w:r w:rsidR="005C1A02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к предоставлению муниципальным бюджетным и автоно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ным учреждениям в 2014 году и плановом периоде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EE648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95E5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829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5C1A0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Сведения о планируемых объемах и направлениях предоставления из бюджета города Югорска субсидий иным некоммерческим организ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циям, не являющихся государственными (муниципальными) учре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дениями, в соответстви</w:t>
            </w:r>
            <w:r w:rsidR="005C1A0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пункта 2 статьи 78.1 Бю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жетного кодекса Российской Федерации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570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4E81" w:rsidRPr="006B7079" w:rsidTr="00DE08F0">
        <w:trPr>
          <w:cantSplit/>
          <w:trHeight w:val="7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02671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Распределение предельных объемов бюджетных ассигнований на предоставление бюджетных инвестиций в объекты муниципальной собственности на</w:t>
            </w:r>
            <w:r w:rsidR="005C1A02">
              <w:rPr>
                <w:rFonts w:ascii="Times New Roman" w:hAnsi="Times New Roman" w:cs="Times New Roman"/>
                <w:sz w:val="24"/>
                <w:szCs w:val="24"/>
              </w:rPr>
              <w:t xml:space="preserve"> 2014 год 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 2015 и 2016 годов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C413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764E81" w:rsidRPr="006B7079" w:rsidRDefault="00764E81" w:rsidP="002F745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52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863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бюджетной политики в отрасли на 2014 год и плановый период 2015 и 2016 годов (с описанием изменений, нов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введений), основанные на целях, задачах и показателях в подведомс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венной сфере, с увязкой с целями и задачами социально-экономического развития города, с Указами Президента Российской Федерации, с Бюджетным посланием Президента Российской Фед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рации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863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863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8639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52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A1CD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Плановый реестр расходных обязатель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ств гл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авного распорядителя средств бюджета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148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B43C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Перечень разногласий по несогласованным вопросам по формиров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нию бюджетных ассигнований на изменение действующих и испо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нение принимаемых расходных обязательств на 2014 год и </w:t>
            </w:r>
            <w:r w:rsidR="00107A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вый период 2015 и 2016 годов, обоснования к ним для рассмотрения на заседании Комиссии по бюджетным проектировкам на очередной финансовый год и плановый период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800E9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96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Проекты муниципальных правовых актов, приказов главных распор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дителей средств бюджета об утверждении, либо внесении изменений в ведомственные целевые про</w:t>
            </w:r>
            <w:r w:rsidR="00B43C05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граммы, не вошедшие в муниципальные программы города Югорска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20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86398" w:rsidRPr="006B7079" w:rsidRDefault="00C86398" w:rsidP="00C413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экономической политики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104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Сводный перечень вопросов по формированию бюджетных ассигн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ваний на изменение действующих расходных обязательств и на 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полнение принимаемых расходных обязательств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0079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27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86398" w:rsidRPr="006B7079" w:rsidTr="00DE08F0">
        <w:trPr>
          <w:cantSplit/>
          <w:trHeight w:val="87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 основных направлений бюджетной и долговой политики г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рода Югорска, характеристики проекта решения о бюджете города Югорска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27 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тября</w:t>
            </w:r>
          </w:p>
        </w:tc>
      </w:tr>
      <w:tr w:rsidR="00C86398" w:rsidRPr="006B7079" w:rsidTr="00DE08F0">
        <w:trPr>
          <w:cantSplit/>
          <w:trHeight w:val="79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 распоряжения администрации города Югорска о прогнозе 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циально-экономического развития города Югорска на 2014 год и на плановый период 2015 и 2016 годов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ноя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</w:tr>
      <w:tr w:rsidR="00C86398" w:rsidRPr="006B7079" w:rsidTr="00DE08F0">
        <w:trPr>
          <w:cantSplit/>
          <w:trHeight w:val="808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социально-экономического развития города Югорска за первое полугодие 2013 года и ожидаемых итогах соц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ально-экономического развития города Югорска за 2013 год в целом</w:t>
            </w:r>
            <w:r w:rsidRPr="006B70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25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Югорска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 ноя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</w:t>
            </w:r>
          </w:p>
        </w:tc>
      </w:tr>
      <w:tr w:rsidR="00C86398" w:rsidRPr="006B7079" w:rsidTr="00DE08F0">
        <w:trPr>
          <w:cantSplit/>
          <w:trHeight w:val="96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B43C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Уточненные предельные объемы бюджетных ассигнований с учетом изменения действующих расходных обязательств и исполнения пр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43C05" w:rsidRPr="006B7079">
              <w:rPr>
                <w:rFonts w:ascii="Times New Roman" w:hAnsi="Times New Roman" w:cs="Times New Roman"/>
                <w:sz w:val="24"/>
                <w:szCs w:val="24"/>
              </w:rPr>
              <w:t>нимаемых расходных обязательств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на 2014 год и на плановый период 2015 и 2016 годов в соответствии с решениями Комиссии по бюдже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ным проектировкам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31D0A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1096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B43C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Уточненные предельные объемы бюджетных ассигнований на пр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доставление бюджетных инвестиций в объекты муниципальной со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43C05" w:rsidRPr="006B7079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на 2014 год и</w:t>
            </w:r>
            <w:r w:rsidR="00107A84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период 2015 и 2016 годов в 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ответствии с решениями Комиссии по бюджетным проектировкам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B43C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главные расп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рядители средств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A1CD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96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B43C0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Распределение уточненных предельных объемов бюджетных 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ассигн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ваний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на исполнение действующих и принимаемых расходных обяз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тельств (включая публичные и публичные нормативные обязательс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ва, бюджетные ассигнования на предоставление бюджетных инвест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ций в объекты муниципальной собственности, межбюджетных тран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фертов) на 2014 год и на плановый период 2015 и 2016 годов в разрезе кодов классификации расходов бюджета, а также уточненные обосн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вания бюджетных ассигнований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93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направления и приоритеты развития подведомственной сферы, предусмотренные в проекте бюджета города Югорска на 2014 год и </w:t>
            </w:r>
            <w:r w:rsidR="00107A84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плановый период 2015 и 2016 годы, уточненная пояснител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ная записка и иные материалы и расшифровки, в соответствии с уст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новленными требованиями и запросами Департамента финансов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C6D2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93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Уточенный перечень мероприятий, и объёмы субсидий на иные цели, не связанные с финансовым обеспечением выполнения муниципал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ного задания на оказание муниципальных услуг (выполнение работ), передаваемые муниципальным бюджетным и автономным учрежд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ниям в 2014 году и плановом периоде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93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491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Уточнённые сведения о планируемых объёмах и направлениях пр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доставления из бюджета города Югорска субсидий иным некомме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ческим организациям, не являющихся государственными (муниц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пальными) учреждениями, в соответствие с требованиями пункта 2 статьи 78.1 Бюджетного кодекса Российской Федерации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595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107A8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Уточненные</w:t>
            </w:r>
            <w:r w:rsidR="00107A84">
              <w:rPr>
                <w:rFonts w:ascii="Times New Roman" w:hAnsi="Times New Roman" w:cs="Times New Roman"/>
                <w:sz w:val="24"/>
                <w:szCs w:val="24"/>
              </w:rPr>
              <w:t xml:space="preserve"> ведомственные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перечни муниципальных услуг (работ), оказываемых (выполняемых) подведомственными муниципальными учреждениями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812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Сводные показатели муниципальных заданий на оказание муниц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пальных услуг (выполнение работ) муниципальными учреждениями на 2014 год и на плановый период 2015 и 2016 годов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874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Сводные показатели </w:t>
            </w:r>
            <w:r w:rsidR="00B43C05"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проектов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планов финансово-хозяйственной де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тельности муниципальных бюджетных и автономных учреждений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5C6552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865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AB38A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51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765C2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Утвержденные нормативы финансовых затрат на оказание муниц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пальных услуг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E6635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1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316F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84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Приказы главных распорядителей средств бюджета об утверждении, либо внесении изменений в ведомственные целевые программы</w:t>
            </w:r>
            <w:r w:rsidR="00B43C05" w:rsidRPr="006B7079">
              <w:rPr>
                <w:rFonts w:ascii="Times New Roman" w:hAnsi="Times New Roman" w:cs="Times New Roman"/>
                <w:sz w:val="24"/>
                <w:szCs w:val="24"/>
              </w:rPr>
              <w:t>, не вошедшие в муниципальные программы города Югорска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C6C1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5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</w:p>
          <w:p w:rsidR="00C86398" w:rsidRPr="006B7079" w:rsidRDefault="00C86398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Управление экономической политики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F32D3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1141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Проект решения Думы города Югорска о бюджете города Югорска на 2014 год и на плановый период 2015 и 2016 годов с приложением д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кументов, подлежащих представлению одновременно с ним в Думу города Югорска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</w:t>
            </w:r>
            <w:r w:rsidR="00E212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10 ноября</w:t>
            </w:r>
          </w:p>
          <w:p w:rsidR="00C86398" w:rsidRPr="006B7079" w:rsidRDefault="00C86398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98" w:rsidRPr="006B7079" w:rsidRDefault="00C86398" w:rsidP="00F80A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98" w:rsidRPr="006B7079" w:rsidRDefault="00C86398" w:rsidP="00CF702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ноября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C413B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Югорска 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br/>
              <w:t>Дума города Югорска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011C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до 15 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ября</w:t>
            </w:r>
          </w:p>
          <w:p w:rsidR="00C86398" w:rsidRPr="006B7079" w:rsidRDefault="00C86398" w:rsidP="00011C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6398" w:rsidRPr="006B7079" w:rsidRDefault="00C86398" w:rsidP="00011CE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84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Уточненный реестр расходных обязатель</w:t>
            </w:r>
            <w:proofErr w:type="gramStart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ств гл</w:t>
            </w:r>
            <w:proofErr w:type="gramEnd"/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авного распорядителя средств бюджета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 течение 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дели после принятия 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шения Думы города Юго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ска о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те на 2014 год и на пл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новый период 2015 и 2016 годов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3F778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84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Утвержденные муниципальные задания на оказание муниципальных услуг (выполнение работ)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 течение м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сяца после официальн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го опублик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вания реш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ния о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те города Югорска на 2014 год и на плановый 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риод 2015 и 2016 годов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3C0B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398" w:rsidRPr="006B7079" w:rsidTr="00DE08F0">
        <w:trPr>
          <w:cantSplit/>
          <w:trHeight w:val="840"/>
        </w:trPr>
        <w:tc>
          <w:tcPr>
            <w:tcW w:w="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2A5D8C">
            <w:pPr>
              <w:pStyle w:val="ConsPlusCell"/>
              <w:widowControl/>
              <w:numPr>
                <w:ilvl w:val="0"/>
                <w:numId w:val="32"/>
              </w:numPr>
              <w:tabs>
                <w:tab w:val="left" w:pos="1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Утвержденные планы финансово - хозяйственной деятельности на 2014 год и на плановый период 2015 и 2016 годов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средств бюджета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67794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 течение м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сяца после официальн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го опублик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вания реш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ния о бюдж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те города Югорска на 2014 год и на плановый п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>риод 2015 и 2016 годов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E045A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6B707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финансов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:rsidR="00C86398" w:rsidRPr="006B7079" w:rsidRDefault="00C86398" w:rsidP="003C0BD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340" w:rsidRPr="006B7079" w:rsidRDefault="00B86340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784FE9" w:rsidRPr="006B7079" w:rsidRDefault="00784FE9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784FE9" w:rsidRPr="006B7079" w:rsidRDefault="00784FE9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575C2C" w:rsidRPr="006B7079" w:rsidRDefault="00575C2C" w:rsidP="00452C2E">
      <w:pPr>
        <w:pStyle w:val="ab"/>
        <w:spacing w:after="0"/>
        <w:ind w:left="720"/>
        <w:jc w:val="both"/>
        <w:rPr>
          <w:sz w:val="24"/>
          <w:szCs w:val="24"/>
        </w:rPr>
      </w:pPr>
    </w:p>
    <w:p w:rsidR="00FA4D78" w:rsidRPr="006B7079" w:rsidRDefault="00FA4D78" w:rsidP="00452C2E">
      <w:pPr>
        <w:pStyle w:val="ab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7079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6B7079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:rsidR="00FA4D78" w:rsidRPr="006B7079" w:rsidRDefault="00FA4D78" w:rsidP="00452C2E">
      <w:pPr>
        <w:pStyle w:val="ab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>з</w:t>
      </w:r>
      <w:r w:rsidR="00575C2C" w:rsidRPr="006B7079">
        <w:rPr>
          <w:rFonts w:ascii="Times New Roman" w:hAnsi="Times New Roman" w:cs="Times New Roman"/>
          <w:sz w:val="24"/>
          <w:szCs w:val="24"/>
        </w:rPr>
        <w:t>аместител</w:t>
      </w:r>
      <w:r w:rsidRPr="006B7079">
        <w:rPr>
          <w:rFonts w:ascii="Times New Roman" w:hAnsi="Times New Roman" w:cs="Times New Roman"/>
          <w:sz w:val="24"/>
          <w:szCs w:val="24"/>
        </w:rPr>
        <w:t>я</w:t>
      </w:r>
      <w:r w:rsidR="00575C2C" w:rsidRPr="006B7079">
        <w:rPr>
          <w:rFonts w:ascii="Times New Roman" w:hAnsi="Times New Roman" w:cs="Times New Roman"/>
          <w:sz w:val="24"/>
          <w:szCs w:val="24"/>
        </w:rPr>
        <w:t xml:space="preserve"> главы администрации</w:t>
      </w:r>
      <w:r w:rsidRPr="006B7079">
        <w:rPr>
          <w:rFonts w:ascii="Times New Roman" w:hAnsi="Times New Roman" w:cs="Times New Roman"/>
          <w:sz w:val="24"/>
          <w:szCs w:val="24"/>
        </w:rPr>
        <w:t>,</w:t>
      </w:r>
    </w:p>
    <w:p w:rsidR="00575C2C" w:rsidRPr="00575C2C" w:rsidRDefault="00575C2C" w:rsidP="00452C2E">
      <w:pPr>
        <w:pStyle w:val="ab"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B7079">
        <w:rPr>
          <w:rFonts w:ascii="Times New Roman" w:hAnsi="Times New Roman" w:cs="Times New Roman"/>
          <w:sz w:val="24"/>
          <w:szCs w:val="24"/>
        </w:rPr>
        <w:t>директор</w:t>
      </w:r>
      <w:r w:rsidR="00FA4D78" w:rsidRPr="006B7079">
        <w:rPr>
          <w:rFonts w:ascii="Times New Roman" w:hAnsi="Times New Roman" w:cs="Times New Roman"/>
          <w:sz w:val="24"/>
          <w:szCs w:val="24"/>
        </w:rPr>
        <w:t>а</w:t>
      </w:r>
      <w:r w:rsidRPr="006B7079">
        <w:rPr>
          <w:rFonts w:ascii="Times New Roman" w:hAnsi="Times New Roman" w:cs="Times New Roman"/>
          <w:sz w:val="24"/>
          <w:szCs w:val="24"/>
        </w:rPr>
        <w:t xml:space="preserve"> Департамента финансов администрации города Югорска</w:t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Pr="006B7079">
        <w:rPr>
          <w:rFonts w:ascii="Times New Roman" w:hAnsi="Times New Roman" w:cs="Times New Roman"/>
          <w:sz w:val="24"/>
          <w:szCs w:val="24"/>
        </w:rPr>
        <w:tab/>
      </w:r>
      <w:r w:rsidR="00FA4D78" w:rsidRPr="006B7079">
        <w:rPr>
          <w:rFonts w:ascii="Times New Roman" w:hAnsi="Times New Roman" w:cs="Times New Roman"/>
          <w:sz w:val="24"/>
          <w:szCs w:val="24"/>
        </w:rPr>
        <w:t>И.Ю</w:t>
      </w:r>
      <w:r w:rsidRPr="006B7079">
        <w:rPr>
          <w:rFonts w:ascii="Times New Roman" w:hAnsi="Times New Roman" w:cs="Times New Roman"/>
          <w:sz w:val="24"/>
          <w:szCs w:val="24"/>
        </w:rPr>
        <w:t>.</w:t>
      </w:r>
      <w:r w:rsidR="00FA4D78" w:rsidRPr="006B7079">
        <w:rPr>
          <w:rFonts w:ascii="Times New Roman" w:hAnsi="Times New Roman" w:cs="Times New Roman"/>
          <w:sz w:val="24"/>
          <w:szCs w:val="24"/>
        </w:rPr>
        <w:t>Мальцева</w:t>
      </w:r>
    </w:p>
    <w:sectPr w:rsidR="00575C2C" w:rsidRPr="00575C2C" w:rsidSect="00C413B1">
      <w:headerReference w:type="default" r:id="rId8"/>
      <w:footerReference w:type="default" r:id="rId9"/>
      <w:endnotePr>
        <w:numFmt w:val="decimal"/>
      </w:endnotePr>
      <w:pgSz w:w="16838" w:h="11906" w:orient="landscape" w:code="9"/>
      <w:pgMar w:top="331" w:right="567" w:bottom="284" w:left="56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278" w:rsidRDefault="00E21278" w:rsidP="009452CE">
      <w:pPr>
        <w:spacing w:after="0" w:line="240" w:lineRule="auto"/>
      </w:pPr>
      <w:r>
        <w:separator/>
      </w:r>
    </w:p>
  </w:endnote>
  <w:endnote w:type="continuationSeparator" w:id="1">
    <w:p w:rsidR="00E21278" w:rsidRDefault="00E21278" w:rsidP="00945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0016"/>
      <w:docPartObj>
        <w:docPartGallery w:val="Page Numbers (Bottom of Page)"/>
        <w:docPartUnique/>
      </w:docPartObj>
    </w:sdtPr>
    <w:sdtContent>
      <w:p w:rsidR="00E21278" w:rsidRDefault="00C75C9C">
        <w:pPr>
          <w:pStyle w:val="af"/>
          <w:jc w:val="center"/>
        </w:pPr>
        <w:fldSimple w:instr=" PAGE   \* MERGEFORMAT ">
          <w:r w:rsidR="002726F9">
            <w:rPr>
              <w:noProof/>
            </w:rPr>
            <w:t>1</w:t>
          </w:r>
        </w:fldSimple>
      </w:p>
    </w:sdtContent>
  </w:sdt>
  <w:p w:rsidR="00E21278" w:rsidRDefault="00E2127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278" w:rsidRDefault="00E21278" w:rsidP="009452CE">
      <w:pPr>
        <w:spacing w:after="0" w:line="240" w:lineRule="auto"/>
      </w:pPr>
      <w:r>
        <w:separator/>
      </w:r>
    </w:p>
  </w:footnote>
  <w:footnote w:type="continuationSeparator" w:id="1">
    <w:p w:rsidR="00E21278" w:rsidRDefault="00E21278" w:rsidP="00945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278" w:rsidRDefault="00E21278">
    <w:pPr>
      <w:pStyle w:val="ad"/>
      <w:jc w:val="right"/>
    </w:pPr>
  </w:p>
  <w:p w:rsidR="00E21278" w:rsidRDefault="00E21278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E8A9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FBCFB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4EE5E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F3AF6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1DE39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6352C6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7660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80A81B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D87B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BE42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2AF1DB5"/>
    <w:multiLevelType w:val="hybridMultilevel"/>
    <w:tmpl w:val="D5000E50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1813B7"/>
    <w:multiLevelType w:val="multilevel"/>
    <w:tmpl w:val="FF7E3B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08304DC8"/>
    <w:multiLevelType w:val="hybridMultilevel"/>
    <w:tmpl w:val="5DBC48A6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86837AA"/>
    <w:multiLevelType w:val="hybridMultilevel"/>
    <w:tmpl w:val="C0F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24E7A6B"/>
    <w:multiLevelType w:val="hybridMultilevel"/>
    <w:tmpl w:val="5DBC48A6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12AA274B"/>
    <w:multiLevelType w:val="hybridMultilevel"/>
    <w:tmpl w:val="AF560046"/>
    <w:lvl w:ilvl="0" w:tplc="BDDAE5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14594CC4"/>
    <w:multiLevelType w:val="hybridMultilevel"/>
    <w:tmpl w:val="3754FF5E"/>
    <w:lvl w:ilvl="0" w:tplc="B2645DDC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17">
    <w:nsid w:val="183C6E56"/>
    <w:multiLevelType w:val="hybridMultilevel"/>
    <w:tmpl w:val="3EDAA17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ADB68CB"/>
    <w:multiLevelType w:val="hybridMultilevel"/>
    <w:tmpl w:val="5DBC48A6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D4B7384"/>
    <w:multiLevelType w:val="hybridMultilevel"/>
    <w:tmpl w:val="BC64E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2B394A"/>
    <w:multiLevelType w:val="hybridMultilevel"/>
    <w:tmpl w:val="A6B891F2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705C3"/>
    <w:multiLevelType w:val="hybridMultilevel"/>
    <w:tmpl w:val="5DBC48A6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FE0537"/>
    <w:multiLevelType w:val="hybridMultilevel"/>
    <w:tmpl w:val="654A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581871"/>
    <w:multiLevelType w:val="hybridMultilevel"/>
    <w:tmpl w:val="D5000E50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657DB"/>
    <w:multiLevelType w:val="hybridMultilevel"/>
    <w:tmpl w:val="6CC66A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4A3E74"/>
    <w:multiLevelType w:val="hybridMultilevel"/>
    <w:tmpl w:val="578E61C8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432C2E"/>
    <w:multiLevelType w:val="hybridMultilevel"/>
    <w:tmpl w:val="5DBC48A6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CC750A"/>
    <w:multiLevelType w:val="hybridMultilevel"/>
    <w:tmpl w:val="C0F64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497974"/>
    <w:multiLevelType w:val="hybridMultilevel"/>
    <w:tmpl w:val="A6B891F2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60C95"/>
    <w:multiLevelType w:val="hybridMultilevel"/>
    <w:tmpl w:val="A6B891F2"/>
    <w:lvl w:ilvl="0" w:tplc="17C8BD9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B41946"/>
    <w:multiLevelType w:val="hybridMultilevel"/>
    <w:tmpl w:val="5DBC48A6"/>
    <w:lvl w:ilvl="0" w:tplc="17C8BD94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73326D"/>
    <w:multiLevelType w:val="hybridMultilevel"/>
    <w:tmpl w:val="0C1A8916"/>
    <w:lvl w:ilvl="0" w:tplc="0E8430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6"/>
  </w:num>
  <w:num w:numId="14">
    <w:abstractNumId w:val="31"/>
  </w:num>
  <w:num w:numId="15">
    <w:abstractNumId w:val="29"/>
  </w:num>
  <w:num w:numId="16">
    <w:abstractNumId w:val="20"/>
  </w:num>
  <w:num w:numId="17">
    <w:abstractNumId w:val="28"/>
  </w:num>
  <w:num w:numId="18">
    <w:abstractNumId w:val="10"/>
  </w:num>
  <w:num w:numId="19">
    <w:abstractNumId w:val="23"/>
  </w:num>
  <w:num w:numId="20">
    <w:abstractNumId w:val="27"/>
  </w:num>
  <w:num w:numId="21">
    <w:abstractNumId w:val="13"/>
  </w:num>
  <w:num w:numId="22">
    <w:abstractNumId w:val="25"/>
  </w:num>
  <w:num w:numId="23">
    <w:abstractNumId w:val="17"/>
  </w:num>
  <w:num w:numId="24">
    <w:abstractNumId w:val="12"/>
  </w:num>
  <w:num w:numId="25">
    <w:abstractNumId w:val="26"/>
  </w:num>
  <w:num w:numId="26">
    <w:abstractNumId w:val="14"/>
  </w:num>
  <w:num w:numId="27">
    <w:abstractNumId w:val="18"/>
  </w:num>
  <w:num w:numId="28">
    <w:abstractNumId w:val="30"/>
  </w:num>
  <w:num w:numId="29">
    <w:abstractNumId w:val="21"/>
  </w:num>
  <w:num w:numId="30">
    <w:abstractNumId w:val="19"/>
  </w:num>
  <w:num w:numId="31">
    <w:abstractNumId w:val="24"/>
  </w:num>
  <w:num w:numId="32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numFmt w:val="decimal"/>
    <w:endnote w:id="0"/>
    <w:endnote w:id="1"/>
  </w:endnotePr>
  <w:compat/>
  <w:rsids>
    <w:rsidRoot w:val="00056459"/>
    <w:rsid w:val="00000222"/>
    <w:rsid w:val="000002AB"/>
    <w:rsid w:val="00000353"/>
    <w:rsid w:val="00001D00"/>
    <w:rsid w:val="0000477B"/>
    <w:rsid w:val="0000798B"/>
    <w:rsid w:val="00007F98"/>
    <w:rsid w:val="00011286"/>
    <w:rsid w:val="00011CEB"/>
    <w:rsid w:val="00011FB2"/>
    <w:rsid w:val="000128B6"/>
    <w:rsid w:val="00013389"/>
    <w:rsid w:val="0001568A"/>
    <w:rsid w:val="00021E31"/>
    <w:rsid w:val="00022C9F"/>
    <w:rsid w:val="00026712"/>
    <w:rsid w:val="00026B01"/>
    <w:rsid w:val="00026E39"/>
    <w:rsid w:val="00031B72"/>
    <w:rsid w:val="000361C2"/>
    <w:rsid w:val="000409EB"/>
    <w:rsid w:val="00041B02"/>
    <w:rsid w:val="00043E3B"/>
    <w:rsid w:val="000451F8"/>
    <w:rsid w:val="00045AAF"/>
    <w:rsid w:val="0005093F"/>
    <w:rsid w:val="00051BC1"/>
    <w:rsid w:val="000534C4"/>
    <w:rsid w:val="0005417C"/>
    <w:rsid w:val="00054342"/>
    <w:rsid w:val="00054CC7"/>
    <w:rsid w:val="0005504A"/>
    <w:rsid w:val="00056459"/>
    <w:rsid w:val="00057D36"/>
    <w:rsid w:val="00057D78"/>
    <w:rsid w:val="000632A7"/>
    <w:rsid w:val="0007060E"/>
    <w:rsid w:val="00071888"/>
    <w:rsid w:val="000753F9"/>
    <w:rsid w:val="0007625C"/>
    <w:rsid w:val="00087AEF"/>
    <w:rsid w:val="000920F7"/>
    <w:rsid w:val="000923A1"/>
    <w:rsid w:val="0009658B"/>
    <w:rsid w:val="000A1CE2"/>
    <w:rsid w:val="000A2545"/>
    <w:rsid w:val="000A2BA5"/>
    <w:rsid w:val="000A4269"/>
    <w:rsid w:val="000A6D7E"/>
    <w:rsid w:val="000A736B"/>
    <w:rsid w:val="000B122E"/>
    <w:rsid w:val="000B4E6A"/>
    <w:rsid w:val="000C3FED"/>
    <w:rsid w:val="000C460E"/>
    <w:rsid w:val="000C50BC"/>
    <w:rsid w:val="000C6D2D"/>
    <w:rsid w:val="000D57E9"/>
    <w:rsid w:val="000D73AA"/>
    <w:rsid w:val="000E1D9B"/>
    <w:rsid w:val="000E6E96"/>
    <w:rsid w:val="000F159E"/>
    <w:rsid w:val="000F1DA6"/>
    <w:rsid w:val="000F2025"/>
    <w:rsid w:val="000F2602"/>
    <w:rsid w:val="000F368B"/>
    <w:rsid w:val="000F3EA3"/>
    <w:rsid w:val="00107345"/>
    <w:rsid w:val="00107A84"/>
    <w:rsid w:val="001100E3"/>
    <w:rsid w:val="00111754"/>
    <w:rsid w:val="00112A6B"/>
    <w:rsid w:val="001133DE"/>
    <w:rsid w:val="001140DB"/>
    <w:rsid w:val="0011613A"/>
    <w:rsid w:val="00116F26"/>
    <w:rsid w:val="001207B2"/>
    <w:rsid w:val="0012433E"/>
    <w:rsid w:val="001252E3"/>
    <w:rsid w:val="00125426"/>
    <w:rsid w:val="00130E58"/>
    <w:rsid w:val="001310E5"/>
    <w:rsid w:val="00131562"/>
    <w:rsid w:val="00133A1F"/>
    <w:rsid w:val="001354FE"/>
    <w:rsid w:val="0013576A"/>
    <w:rsid w:val="00142402"/>
    <w:rsid w:val="00143A3F"/>
    <w:rsid w:val="0014421C"/>
    <w:rsid w:val="00147BB8"/>
    <w:rsid w:val="001515E5"/>
    <w:rsid w:val="00151CEB"/>
    <w:rsid w:val="0015389D"/>
    <w:rsid w:val="00154610"/>
    <w:rsid w:val="00154706"/>
    <w:rsid w:val="00154E34"/>
    <w:rsid w:val="00162DD5"/>
    <w:rsid w:val="0016341A"/>
    <w:rsid w:val="00165CF1"/>
    <w:rsid w:val="00166C3F"/>
    <w:rsid w:val="00170902"/>
    <w:rsid w:val="0017203C"/>
    <w:rsid w:val="00172422"/>
    <w:rsid w:val="00173AD0"/>
    <w:rsid w:val="0017595A"/>
    <w:rsid w:val="001763E5"/>
    <w:rsid w:val="00183628"/>
    <w:rsid w:val="00185570"/>
    <w:rsid w:val="00187B9E"/>
    <w:rsid w:val="00187E06"/>
    <w:rsid w:val="001913D5"/>
    <w:rsid w:val="00192069"/>
    <w:rsid w:val="001949A5"/>
    <w:rsid w:val="00195D35"/>
    <w:rsid w:val="00196ED1"/>
    <w:rsid w:val="001A2872"/>
    <w:rsid w:val="001A2E85"/>
    <w:rsid w:val="001A4B78"/>
    <w:rsid w:val="001A6411"/>
    <w:rsid w:val="001A73E3"/>
    <w:rsid w:val="001B03CC"/>
    <w:rsid w:val="001B274C"/>
    <w:rsid w:val="001B6C36"/>
    <w:rsid w:val="001C4770"/>
    <w:rsid w:val="001C781F"/>
    <w:rsid w:val="001C7CD6"/>
    <w:rsid w:val="001D1BA3"/>
    <w:rsid w:val="001D334E"/>
    <w:rsid w:val="001D3668"/>
    <w:rsid w:val="001D6DED"/>
    <w:rsid w:val="001E15F3"/>
    <w:rsid w:val="001E1C47"/>
    <w:rsid w:val="001E2BB2"/>
    <w:rsid w:val="001E31B4"/>
    <w:rsid w:val="001E3A7A"/>
    <w:rsid w:val="001E5203"/>
    <w:rsid w:val="001E5889"/>
    <w:rsid w:val="001E5A27"/>
    <w:rsid w:val="001E7337"/>
    <w:rsid w:val="001E79ED"/>
    <w:rsid w:val="001E7E7F"/>
    <w:rsid w:val="001F049C"/>
    <w:rsid w:val="001F1306"/>
    <w:rsid w:val="001F3F69"/>
    <w:rsid w:val="001F44FB"/>
    <w:rsid w:val="001F6813"/>
    <w:rsid w:val="001F7209"/>
    <w:rsid w:val="00202437"/>
    <w:rsid w:val="00203509"/>
    <w:rsid w:val="002047A8"/>
    <w:rsid w:val="002077FB"/>
    <w:rsid w:val="00210426"/>
    <w:rsid w:val="00211920"/>
    <w:rsid w:val="00211E34"/>
    <w:rsid w:val="00215A2C"/>
    <w:rsid w:val="00215EAB"/>
    <w:rsid w:val="0021732A"/>
    <w:rsid w:val="00220B1F"/>
    <w:rsid w:val="00221309"/>
    <w:rsid w:val="0022217F"/>
    <w:rsid w:val="00222965"/>
    <w:rsid w:val="0022386E"/>
    <w:rsid w:val="00224F3B"/>
    <w:rsid w:val="00227115"/>
    <w:rsid w:val="00227C36"/>
    <w:rsid w:val="002316FB"/>
    <w:rsid w:val="00232246"/>
    <w:rsid w:val="00233A08"/>
    <w:rsid w:val="00233BC2"/>
    <w:rsid w:val="00234D3E"/>
    <w:rsid w:val="00235352"/>
    <w:rsid w:val="002368E7"/>
    <w:rsid w:val="002422B5"/>
    <w:rsid w:val="00243235"/>
    <w:rsid w:val="002465A9"/>
    <w:rsid w:val="00246D1D"/>
    <w:rsid w:val="00250551"/>
    <w:rsid w:val="00251D70"/>
    <w:rsid w:val="002562C5"/>
    <w:rsid w:val="00261700"/>
    <w:rsid w:val="00261845"/>
    <w:rsid w:val="00261FDE"/>
    <w:rsid w:val="00264DC8"/>
    <w:rsid w:val="00266034"/>
    <w:rsid w:val="00270AEF"/>
    <w:rsid w:val="00270FA0"/>
    <w:rsid w:val="00271AA1"/>
    <w:rsid w:val="00272449"/>
    <w:rsid w:val="0027266C"/>
    <w:rsid w:val="002726F9"/>
    <w:rsid w:val="002767FF"/>
    <w:rsid w:val="002814F1"/>
    <w:rsid w:val="00281FC1"/>
    <w:rsid w:val="00282302"/>
    <w:rsid w:val="00283F2B"/>
    <w:rsid w:val="00284659"/>
    <w:rsid w:val="00285FE7"/>
    <w:rsid w:val="00286DBE"/>
    <w:rsid w:val="00292C75"/>
    <w:rsid w:val="00293D90"/>
    <w:rsid w:val="002A0DB3"/>
    <w:rsid w:val="002A258C"/>
    <w:rsid w:val="002A5110"/>
    <w:rsid w:val="002A5D8C"/>
    <w:rsid w:val="002B0B89"/>
    <w:rsid w:val="002B16B7"/>
    <w:rsid w:val="002B7198"/>
    <w:rsid w:val="002C086E"/>
    <w:rsid w:val="002C34E8"/>
    <w:rsid w:val="002C40B8"/>
    <w:rsid w:val="002C4AA7"/>
    <w:rsid w:val="002C51FC"/>
    <w:rsid w:val="002D1504"/>
    <w:rsid w:val="002D253E"/>
    <w:rsid w:val="002D256E"/>
    <w:rsid w:val="002D2C38"/>
    <w:rsid w:val="002D645F"/>
    <w:rsid w:val="002D69EE"/>
    <w:rsid w:val="002E1FA4"/>
    <w:rsid w:val="002E6736"/>
    <w:rsid w:val="002F4EDA"/>
    <w:rsid w:val="002F745D"/>
    <w:rsid w:val="00300086"/>
    <w:rsid w:val="00301175"/>
    <w:rsid w:val="00301D94"/>
    <w:rsid w:val="00302F37"/>
    <w:rsid w:val="00311F98"/>
    <w:rsid w:val="00312432"/>
    <w:rsid w:val="00313078"/>
    <w:rsid w:val="00317DCF"/>
    <w:rsid w:val="00317EBD"/>
    <w:rsid w:val="003211DF"/>
    <w:rsid w:val="00322B59"/>
    <w:rsid w:val="00322C41"/>
    <w:rsid w:val="0032354C"/>
    <w:rsid w:val="00327F5F"/>
    <w:rsid w:val="00334948"/>
    <w:rsid w:val="00335E7C"/>
    <w:rsid w:val="00337595"/>
    <w:rsid w:val="003403FE"/>
    <w:rsid w:val="003407DF"/>
    <w:rsid w:val="00344542"/>
    <w:rsid w:val="003451DB"/>
    <w:rsid w:val="0034721B"/>
    <w:rsid w:val="0034780C"/>
    <w:rsid w:val="003507C7"/>
    <w:rsid w:val="00350885"/>
    <w:rsid w:val="00351745"/>
    <w:rsid w:val="0035208E"/>
    <w:rsid w:val="00356DE4"/>
    <w:rsid w:val="0035722B"/>
    <w:rsid w:val="003639C6"/>
    <w:rsid w:val="00364B53"/>
    <w:rsid w:val="0036594E"/>
    <w:rsid w:val="00366E72"/>
    <w:rsid w:val="00366FF1"/>
    <w:rsid w:val="003749D8"/>
    <w:rsid w:val="00375E8E"/>
    <w:rsid w:val="003809F4"/>
    <w:rsid w:val="00381E05"/>
    <w:rsid w:val="0038523E"/>
    <w:rsid w:val="00385F70"/>
    <w:rsid w:val="0039110A"/>
    <w:rsid w:val="00391206"/>
    <w:rsid w:val="00391B45"/>
    <w:rsid w:val="00392691"/>
    <w:rsid w:val="00393719"/>
    <w:rsid w:val="0039396F"/>
    <w:rsid w:val="00396687"/>
    <w:rsid w:val="003A3022"/>
    <w:rsid w:val="003A30F1"/>
    <w:rsid w:val="003A4E03"/>
    <w:rsid w:val="003A515F"/>
    <w:rsid w:val="003A5ECA"/>
    <w:rsid w:val="003A6069"/>
    <w:rsid w:val="003A714B"/>
    <w:rsid w:val="003B5A6F"/>
    <w:rsid w:val="003B66FE"/>
    <w:rsid w:val="003B77DE"/>
    <w:rsid w:val="003C012F"/>
    <w:rsid w:val="003C0BDB"/>
    <w:rsid w:val="003C5EDB"/>
    <w:rsid w:val="003C67E3"/>
    <w:rsid w:val="003D2A58"/>
    <w:rsid w:val="003D54A8"/>
    <w:rsid w:val="003E0467"/>
    <w:rsid w:val="003E2D49"/>
    <w:rsid w:val="003E37A4"/>
    <w:rsid w:val="003E3D66"/>
    <w:rsid w:val="003E49C3"/>
    <w:rsid w:val="003E4AA8"/>
    <w:rsid w:val="003E4B0C"/>
    <w:rsid w:val="003E5416"/>
    <w:rsid w:val="003E7FFA"/>
    <w:rsid w:val="003F18FA"/>
    <w:rsid w:val="003F5755"/>
    <w:rsid w:val="003F6A90"/>
    <w:rsid w:val="003F7789"/>
    <w:rsid w:val="004004AF"/>
    <w:rsid w:val="00406E31"/>
    <w:rsid w:val="00410C70"/>
    <w:rsid w:val="00412658"/>
    <w:rsid w:val="00412E39"/>
    <w:rsid w:val="004134C0"/>
    <w:rsid w:val="004142B7"/>
    <w:rsid w:val="00414B55"/>
    <w:rsid w:val="00417781"/>
    <w:rsid w:val="00417FC0"/>
    <w:rsid w:val="00421084"/>
    <w:rsid w:val="0042217E"/>
    <w:rsid w:val="004227C0"/>
    <w:rsid w:val="004229DD"/>
    <w:rsid w:val="00424804"/>
    <w:rsid w:val="004249C2"/>
    <w:rsid w:val="004274D2"/>
    <w:rsid w:val="004330FE"/>
    <w:rsid w:val="004351FC"/>
    <w:rsid w:val="00436519"/>
    <w:rsid w:val="00437554"/>
    <w:rsid w:val="00437FF5"/>
    <w:rsid w:val="00440B6D"/>
    <w:rsid w:val="004414FC"/>
    <w:rsid w:val="00442886"/>
    <w:rsid w:val="00442897"/>
    <w:rsid w:val="0044305E"/>
    <w:rsid w:val="00445E88"/>
    <w:rsid w:val="0044605B"/>
    <w:rsid w:val="00446AC2"/>
    <w:rsid w:val="00447FE8"/>
    <w:rsid w:val="00452C2E"/>
    <w:rsid w:val="00453DAA"/>
    <w:rsid w:val="00453F1E"/>
    <w:rsid w:val="00455913"/>
    <w:rsid w:val="004559A6"/>
    <w:rsid w:val="0045715F"/>
    <w:rsid w:val="004609B8"/>
    <w:rsid w:val="004618D1"/>
    <w:rsid w:val="00462CC0"/>
    <w:rsid w:val="00463516"/>
    <w:rsid w:val="00467A6B"/>
    <w:rsid w:val="0047210C"/>
    <w:rsid w:val="00472208"/>
    <w:rsid w:val="0047223A"/>
    <w:rsid w:val="00472575"/>
    <w:rsid w:val="0047352E"/>
    <w:rsid w:val="0047611E"/>
    <w:rsid w:val="00480AF9"/>
    <w:rsid w:val="0048100F"/>
    <w:rsid w:val="004811F8"/>
    <w:rsid w:val="00482475"/>
    <w:rsid w:val="00482577"/>
    <w:rsid w:val="00483017"/>
    <w:rsid w:val="004838E5"/>
    <w:rsid w:val="00486876"/>
    <w:rsid w:val="0049111C"/>
    <w:rsid w:val="00492A69"/>
    <w:rsid w:val="00494771"/>
    <w:rsid w:val="004970AD"/>
    <w:rsid w:val="004A0B91"/>
    <w:rsid w:val="004A46A4"/>
    <w:rsid w:val="004A6B13"/>
    <w:rsid w:val="004A7356"/>
    <w:rsid w:val="004B257E"/>
    <w:rsid w:val="004B2D6F"/>
    <w:rsid w:val="004B4B01"/>
    <w:rsid w:val="004B5A6F"/>
    <w:rsid w:val="004C146D"/>
    <w:rsid w:val="004C1EC2"/>
    <w:rsid w:val="004C7D7A"/>
    <w:rsid w:val="004D32AE"/>
    <w:rsid w:val="004D4EEB"/>
    <w:rsid w:val="004D769E"/>
    <w:rsid w:val="004D783C"/>
    <w:rsid w:val="004D7C0E"/>
    <w:rsid w:val="004D7E7C"/>
    <w:rsid w:val="004E15F4"/>
    <w:rsid w:val="004E35E7"/>
    <w:rsid w:val="004E66EC"/>
    <w:rsid w:val="004E6B9A"/>
    <w:rsid w:val="004F00DE"/>
    <w:rsid w:val="004F4746"/>
    <w:rsid w:val="004F6604"/>
    <w:rsid w:val="004F755E"/>
    <w:rsid w:val="004F7E08"/>
    <w:rsid w:val="00500985"/>
    <w:rsid w:val="00500A05"/>
    <w:rsid w:val="0050588B"/>
    <w:rsid w:val="00505F84"/>
    <w:rsid w:val="00505F87"/>
    <w:rsid w:val="00506039"/>
    <w:rsid w:val="00510E73"/>
    <w:rsid w:val="00512DAD"/>
    <w:rsid w:val="005132CF"/>
    <w:rsid w:val="00513AD3"/>
    <w:rsid w:val="00516FD4"/>
    <w:rsid w:val="00517B23"/>
    <w:rsid w:val="00520B37"/>
    <w:rsid w:val="005218E6"/>
    <w:rsid w:val="00521E1B"/>
    <w:rsid w:val="00522538"/>
    <w:rsid w:val="005230F0"/>
    <w:rsid w:val="00525981"/>
    <w:rsid w:val="005262AE"/>
    <w:rsid w:val="00532C69"/>
    <w:rsid w:val="00532E71"/>
    <w:rsid w:val="0053784C"/>
    <w:rsid w:val="005401BE"/>
    <w:rsid w:val="00541E47"/>
    <w:rsid w:val="005431DB"/>
    <w:rsid w:val="00545BCC"/>
    <w:rsid w:val="00546307"/>
    <w:rsid w:val="0055077E"/>
    <w:rsid w:val="005515C7"/>
    <w:rsid w:val="0055192A"/>
    <w:rsid w:val="00551FD5"/>
    <w:rsid w:val="00557596"/>
    <w:rsid w:val="005623BD"/>
    <w:rsid w:val="0056389D"/>
    <w:rsid w:val="00564AA4"/>
    <w:rsid w:val="005654E2"/>
    <w:rsid w:val="0056566A"/>
    <w:rsid w:val="00566AE0"/>
    <w:rsid w:val="0057037C"/>
    <w:rsid w:val="0057041E"/>
    <w:rsid w:val="00570CF7"/>
    <w:rsid w:val="00574255"/>
    <w:rsid w:val="005750F9"/>
    <w:rsid w:val="00575B4A"/>
    <w:rsid w:val="00575C2C"/>
    <w:rsid w:val="00575F03"/>
    <w:rsid w:val="00575F6B"/>
    <w:rsid w:val="00577534"/>
    <w:rsid w:val="00585689"/>
    <w:rsid w:val="0058712D"/>
    <w:rsid w:val="005873CC"/>
    <w:rsid w:val="00595274"/>
    <w:rsid w:val="00595CCE"/>
    <w:rsid w:val="0059633F"/>
    <w:rsid w:val="005A1272"/>
    <w:rsid w:val="005A2ED0"/>
    <w:rsid w:val="005A4BFA"/>
    <w:rsid w:val="005A591A"/>
    <w:rsid w:val="005A5999"/>
    <w:rsid w:val="005A5A24"/>
    <w:rsid w:val="005A67E0"/>
    <w:rsid w:val="005A73A2"/>
    <w:rsid w:val="005B211C"/>
    <w:rsid w:val="005B28C8"/>
    <w:rsid w:val="005B2E09"/>
    <w:rsid w:val="005B3013"/>
    <w:rsid w:val="005B379B"/>
    <w:rsid w:val="005B42F4"/>
    <w:rsid w:val="005B57B9"/>
    <w:rsid w:val="005B5FDC"/>
    <w:rsid w:val="005C1A02"/>
    <w:rsid w:val="005C1FCE"/>
    <w:rsid w:val="005C2D19"/>
    <w:rsid w:val="005C4FC9"/>
    <w:rsid w:val="005C57D0"/>
    <w:rsid w:val="005C6299"/>
    <w:rsid w:val="005C6552"/>
    <w:rsid w:val="005C6F7A"/>
    <w:rsid w:val="005C78CF"/>
    <w:rsid w:val="005D0447"/>
    <w:rsid w:val="005D0BF8"/>
    <w:rsid w:val="005D1555"/>
    <w:rsid w:val="005D15FC"/>
    <w:rsid w:val="005D3099"/>
    <w:rsid w:val="005D4624"/>
    <w:rsid w:val="005D4782"/>
    <w:rsid w:val="005D571C"/>
    <w:rsid w:val="005D5745"/>
    <w:rsid w:val="005D6369"/>
    <w:rsid w:val="005D7393"/>
    <w:rsid w:val="005D796C"/>
    <w:rsid w:val="005E0DEC"/>
    <w:rsid w:val="005E0F2C"/>
    <w:rsid w:val="005E2D8F"/>
    <w:rsid w:val="005E36A6"/>
    <w:rsid w:val="005E797B"/>
    <w:rsid w:val="005F1631"/>
    <w:rsid w:val="005F1D17"/>
    <w:rsid w:val="005F1DE1"/>
    <w:rsid w:val="005F2D95"/>
    <w:rsid w:val="005F5D27"/>
    <w:rsid w:val="005F71E2"/>
    <w:rsid w:val="005F72D9"/>
    <w:rsid w:val="005F72DB"/>
    <w:rsid w:val="00601564"/>
    <w:rsid w:val="0060283F"/>
    <w:rsid w:val="006030B0"/>
    <w:rsid w:val="006044FC"/>
    <w:rsid w:val="00604648"/>
    <w:rsid w:val="00610FE7"/>
    <w:rsid w:val="006123F2"/>
    <w:rsid w:val="00613A1F"/>
    <w:rsid w:val="00614979"/>
    <w:rsid w:val="00615535"/>
    <w:rsid w:val="00615C10"/>
    <w:rsid w:val="006161AC"/>
    <w:rsid w:val="006315CD"/>
    <w:rsid w:val="00631704"/>
    <w:rsid w:val="00631F5F"/>
    <w:rsid w:val="00632348"/>
    <w:rsid w:val="00632371"/>
    <w:rsid w:val="00632DB9"/>
    <w:rsid w:val="00634D08"/>
    <w:rsid w:val="00635CD9"/>
    <w:rsid w:val="00640B65"/>
    <w:rsid w:val="006460A8"/>
    <w:rsid w:val="0064711E"/>
    <w:rsid w:val="0065077B"/>
    <w:rsid w:val="00652A4D"/>
    <w:rsid w:val="006533BD"/>
    <w:rsid w:val="006549CE"/>
    <w:rsid w:val="00655815"/>
    <w:rsid w:val="00655BCB"/>
    <w:rsid w:val="00660660"/>
    <w:rsid w:val="00664EA3"/>
    <w:rsid w:val="00667BAC"/>
    <w:rsid w:val="00667C5B"/>
    <w:rsid w:val="00674911"/>
    <w:rsid w:val="00676AD9"/>
    <w:rsid w:val="0067794F"/>
    <w:rsid w:val="00677EBC"/>
    <w:rsid w:val="0068133C"/>
    <w:rsid w:val="00681B41"/>
    <w:rsid w:val="00682D5D"/>
    <w:rsid w:val="0068387F"/>
    <w:rsid w:val="00687FBA"/>
    <w:rsid w:val="00692CE9"/>
    <w:rsid w:val="006930C3"/>
    <w:rsid w:val="0069584F"/>
    <w:rsid w:val="00696C8D"/>
    <w:rsid w:val="00697CD0"/>
    <w:rsid w:val="006A256F"/>
    <w:rsid w:val="006A4FCB"/>
    <w:rsid w:val="006A66D9"/>
    <w:rsid w:val="006A6A5C"/>
    <w:rsid w:val="006B1B1B"/>
    <w:rsid w:val="006B3859"/>
    <w:rsid w:val="006B3B15"/>
    <w:rsid w:val="006B46C3"/>
    <w:rsid w:val="006B5206"/>
    <w:rsid w:val="006B7079"/>
    <w:rsid w:val="006C09D5"/>
    <w:rsid w:val="006C416C"/>
    <w:rsid w:val="006C43D6"/>
    <w:rsid w:val="006C4B01"/>
    <w:rsid w:val="006D1210"/>
    <w:rsid w:val="006D2583"/>
    <w:rsid w:val="006D3C82"/>
    <w:rsid w:val="006D7FF0"/>
    <w:rsid w:val="006E2F20"/>
    <w:rsid w:val="006E443B"/>
    <w:rsid w:val="006E4DF6"/>
    <w:rsid w:val="006E51DA"/>
    <w:rsid w:val="006E5889"/>
    <w:rsid w:val="006E5EF4"/>
    <w:rsid w:val="006E6848"/>
    <w:rsid w:val="006F1860"/>
    <w:rsid w:val="006F21AE"/>
    <w:rsid w:val="006F268A"/>
    <w:rsid w:val="006F32D3"/>
    <w:rsid w:val="006F59C3"/>
    <w:rsid w:val="006F5BDC"/>
    <w:rsid w:val="007013E2"/>
    <w:rsid w:val="00702802"/>
    <w:rsid w:val="007028AE"/>
    <w:rsid w:val="007031B5"/>
    <w:rsid w:val="00704BAF"/>
    <w:rsid w:val="00707C25"/>
    <w:rsid w:val="00711142"/>
    <w:rsid w:val="007111C4"/>
    <w:rsid w:val="00712BB7"/>
    <w:rsid w:val="00713592"/>
    <w:rsid w:val="007137B0"/>
    <w:rsid w:val="00714097"/>
    <w:rsid w:val="007145F6"/>
    <w:rsid w:val="00714DA5"/>
    <w:rsid w:val="00722E2D"/>
    <w:rsid w:val="0072552D"/>
    <w:rsid w:val="007256B7"/>
    <w:rsid w:val="00725DE8"/>
    <w:rsid w:val="007312E0"/>
    <w:rsid w:val="00731D0A"/>
    <w:rsid w:val="00746A6F"/>
    <w:rsid w:val="007525C5"/>
    <w:rsid w:val="00752FC8"/>
    <w:rsid w:val="007549FB"/>
    <w:rsid w:val="007575B5"/>
    <w:rsid w:val="00760A19"/>
    <w:rsid w:val="00760A1E"/>
    <w:rsid w:val="00760C77"/>
    <w:rsid w:val="00764C18"/>
    <w:rsid w:val="00764D01"/>
    <w:rsid w:val="00764E81"/>
    <w:rsid w:val="00765C2F"/>
    <w:rsid w:val="007730C9"/>
    <w:rsid w:val="0077522E"/>
    <w:rsid w:val="007768EF"/>
    <w:rsid w:val="007802D6"/>
    <w:rsid w:val="00781BF6"/>
    <w:rsid w:val="0078340A"/>
    <w:rsid w:val="00783B47"/>
    <w:rsid w:val="00784074"/>
    <w:rsid w:val="00784FE9"/>
    <w:rsid w:val="00785100"/>
    <w:rsid w:val="00786072"/>
    <w:rsid w:val="007863E7"/>
    <w:rsid w:val="007865A5"/>
    <w:rsid w:val="00787621"/>
    <w:rsid w:val="00792C40"/>
    <w:rsid w:val="00792FFB"/>
    <w:rsid w:val="00793A0A"/>
    <w:rsid w:val="00795A08"/>
    <w:rsid w:val="007A1876"/>
    <w:rsid w:val="007A1902"/>
    <w:rsid w:val="007A2751"/>
    <w:rsid w:val="007A5A41"/>
    <w:rsid w:val="007A6E75"/>
    <w:rsid w:val="007B2842"/>
    <w:rsid w:val="007B411D"/>
    <w:rsid w:val="007B4A50"/>
    <w:rsid w:val="007C1E43"/>
    <w:rsid w:val="007D2ADE"/>
    <w:rsid w:val="007D32D4"/>
    <w:rsid w:val="007D4E93"/>
    <w:rsid w:val="007D7434"/>
    <w:rsid w:val="007D76ED"/>
    <w:rsid w:val="007E0049"/>
    <w:rsid w:val="007E054F"/>
    <w:rsid w:val="007E0977"/>
    <w:rsid w:val="007E1252"/>
    <w:rsid w:val="007E14CE"/>
    <w:rsid w:val="007E1E4B"/>
    <w:rsid w:val="007E269A"/>
    <w:rsid w:val="007E3B7A"/>
    <w:rsid w:val="007E7A56"/>
    <w:rsid w:val="007F1E0D"/>
    <w:rsid w:val="007F1E40"/>
    <w:rsid w:val="007F39E9"/>
    <w:rsid w:val="007F3F92"/>
    <w:rsid w:val="007F3F9C"/>
    <w:rsid w:val="007F4648"/>
    <w:rsid w:val="00800E91"/>
    <w:rsid w:val="00801A71"/>
    <w:rsid w:val="0080263D"/>
    <w:rsid w:val="0080271A"/>
    <w:rsid w:val="00803DD8"/>
    <w:rsid w:val="0080413B"/>
    <w:rsid w:val="00807C40"/>
    <w:rsid w:val="00813607"/>
    <w:rsid w:val="0081416B"/>
    <w:rsid w:val="00814BC3"/>
    <w:rsid w:val="00815E0A"/>
    <w:rsid w:val="00816B19"/>
    <w:rsid w:val="00820033"/>
    <w:rsid w:val="0082175B"/>
    <w:rsid w:val="0082187F"/>
    <w:rsid w:val="008225E0"/>
    <w:rsid w:val="00825AB2"/>
    <w:rsid w:val="00830EE5"/>
    <w:rsid w:val="0083515A"/>
    <w:rsid w:val="0083532C"/>
    <w:rsid w:val="00840C3B"/>
    <w:rsid w:val="008418F5"/>
    <w:rsid w:val="00841DB7"/>
    <w:rsid w:val="0084285C"/>
    <w:rsid w:val="00842B17"/>
    <w:rsid w:val="008456D0"/>
    <w:rsid w:val="008463DB"/>
    <w:rsid w:val="00846989"/>
    <w:rsid w:val="00853DCC"/>
    <w:rsid w:val="00854B23"/>
    <w:rsid w:val="00856179"/>
    <w:rsid w:val="008569C3"/>
    <w:rsid w:val="00860BDD"/>
    <w:rsid w:val="008637F4"/>
    <w:rsid w:val="00863937"/>
    <w:rsid w:val="008647F1"/>
    <w:rsid w:val="00866A70"/>
    <w:rsid w:val="00876E2A"/>
    <w:rsid w:val="00880D63"/>
    <w:rsid w:val="00881929"/>
    <w:rsid w:val="00883549"/>
    <w:rsid w:val="00886CCE"/>
    <w:rsid w:val="0089158E"/>
    <w:rsid w:val="00892204"/>
    <w:rsid w:val="0089650C"/>
    <w:rsid w:val="00896F05"/>
    <w:rsid w:val="008A135E"/>
    <w:rsid w:val="008A1EE9"/>
    <w:rsid w:val="008A3FBC"/>
    <w:rsid w:val="008A538F"/>
    <w:rsid w:val="008A587E"/>
    <w:rsid w:val="008B07A5"/>
    <w:rsid w:val="008B3CA7"/>
    <w:rsid w:val="008B3DAF"/>
    <w:rsid w:val="008B5A5E"/>
    <w:rsid w:val="008B61B9"/>
    <w:rsid w:val="008C023C"/>
    <w:rsid w:val="008C1F24"/>
    <w:rsid w:val="008C28C7"/>
    <w:rsid w:val="008C5183"/>
    <w:rsid w:val="008D0865"/>
    <w:rsid w:val="008D29D7"/>
    <w:rsid w:val="008D2DA5"/>
    <w:rsid w:val="008D4C31"/>
    <w:rsid w:val="008D5CBC"/>
    <w:rsid w:val="008D7045"/>
    <w:rsid w:val="008D7B26"/>
    <w:rsid w:val="008E2C3E"/>
    <w:rsid w:val="008E53BD"/>
    <w:rsid w:val="008E5BF7"/>
    <w:rsid w:val="008F0D40"/>
    <w:rsid w:val="008F5C31"/>
    <w:rsid w:val="008F60CC"/>
    <w:rsid w:val="008F709B"/>
    <w:rsid w:val="008F7CF2"/>
    <w:rsid w:val="009009CA"/>
    <w:rsid w:val="00900E2B"/>
    <w:rsid w:val="00910812"/>
    <w:rsid w:val="00910C26"/>
    <w:rsid w:val="00911275"/>
    <w:rsid w:val="0091201B"/>
    <w:rsid w:val="00912119"/>
    <w:rsid w:val="009129ED"/>
    <w:rsid w:val="00916B57"/>
    <w:rsid w:val="00916C4D"/>
    <w:rsid w:val="00917ED6"/>
    <w:rsid w:val="00921860"/>
    <w:rsid w:val="009223D5"/>
    <w:rsid w:val="009226BD"/>
    <w:rsid w:val="00922DB0"/>
    <w:rsid w:val="009230C1"/>
    <w:rsid w:val="00925512"/>
    <w:rsid w:val="00926182"/>
    <w:rsid w:val="009262D2"/>
    <w:rsid w:val="00926A63"/>
    <w:rsid w:val="00926BB9"/>
    <w:rsid w:val="009316BE"/>
    <w:rsid w:val="009323A3"/>
    <w:rsid w:val="00933E5D"/>
    <w:rsid w:val="00935AA3"/>
    <w:rsid w:val="00935FB6"/>
    <w:rsid w:val="00940221"/>
    <w:rsid w:val="009418E0"/>
    <w:rsid w:val="00944FC9"/>
    <w:rsid w:val="0094511E"/>
    <w:rsid w:val="009452CE"/>
    <w:rsid w:val="00947531"/>
    <w:rsid w:val="00947842"/>
    <w:rsid w:val="0095380A"/>
    <w:rsid w:val="00954596"/>
    <w:rsid w:val="00954C2C"/>
    <w:rsid w:val="00960DA5"/>
    <w:rsid w:val="009616AE"/>
    <w:rsid w:val="00965EB9"/>
    <w:rsid w:val="009664E3"/>
    <w:rsid w:val="00967357"/>
    <w:rsid w:val="00970A7D"/>
    <w:rsid w:val="00971642"/>
    <w:rsid w:val="00971E7E"/>
    <w:rsid w:val="009727FA"/>
    <w:rsid w:val="00973566"/>
    <w:rsid w:val="00973963"/>
    <w:rsid w:val="0097415B"/>
    <w:rsid w:val="00975A0A"/>
    <w:rsid w:val="009765CE"/>
    <w:rsid w:val="009805F5"/>
    <w:rsid w:val="0098141E"/>
    <w:rsid w:val="00982A1F"/>
    <w:rsid w:val="00984095"/>
    <w:rsid w:val="0098790E"/>
    <w:rsid w:val="009914D7"/>
    <w:rsid w:val="009918B4"/>
    <w:rsid w:val="00991F76"/>
    <w:rsid w:val="009923A2"/>
    <w:rsid w:val="0099787F"/>
    <w:rsid w:val="009A0787"/>
    <w:rsid w:val="009A0CAE"/>
    <w:rsid w:val="009A5736"/>
    <w:rsid w:val="009A5BDC"/>
    <w:rsid w:val="009A6E5E"/>
    <w:rsid w:val="009B03FD"/>
    <w:rsid w:val="009B0943"/>
    <w:rsid w:val="009B2170"/>
    <w:rsid w:val="009B6229"/>
    <w:rsid w:val="009B6DE9"/>
    <w:rsid w:val="009B720D"/>
    <w:rsid w:val="009C29E3"/>
    <w:rsid w:val="009C7CCF"/>
    <w:rsid w:val="009C7E07"/>
    <w:rsid w:val="009D0B3A"/>
    <w:rsid w:val="009D0E91"/>
    <w:rsid w:val="009D1185"/>
    <w:rsid w:val="009D24C7"/>
    <w:rsid w:val="009D4AC1"/>
    <w:rsid w:val="009D4AEB"/>
    <w:rsid w:val="009D6BB2"/>
    <w:rsid w:val="009E12DF"/>
    <w:rsid w:val="009E185E"/>
    <w:rsid w:val="009E22DC"/>
    <w:rsid w:val="009E2659"/>
    <w:rsid w:val="009E471A"/>
    <w:rsid w:val="009E4DA3"/>
    <w:rsid w:val="009E51F9"/>
    <w:rsid w:val="009E563E"/>
    <w:rsid w:val="009F106D"/>
    <w:rsid w:val="009F1598"/>
    <w:rsid w:val="009F18EF"/>
    <w:rsid w:val="009F3B62"/>
    <w:rsid w:val="009F6A11"/>
    <w:rsid w:val="00A00796"/>
    <w:rsid w:val="00A049C4"/>
    <w:rsid w:val="00A10734"/>
    <w:rsid w:val="00A10789"/>
    <w:rsid w:val="00A119BA"/>
    <w:rsid w:val="00A12C1D"/>
    <w:rsid w:val="00A14F69"/>
    <w:rsid w:val="00A158C5"/>
    <w:rsid w:val="00A16481"/>
    <w:rsid w:val="00A1734B"/>
    <w:rsid w:val="00A2281E"/>
    <w:rsid w:val="00A260E2"/>
    <w:rsid w:val="00A26D02"/>
    <w:rsid w:val="00A27A88"/>
    <w:rsid w:val="00A3016E"/>
    <w:rsid w:val="00A335C8"/>
    <w:rsid w:val="00A363C1"/>
    <w:rsid w:val="00A370C4"/>
    <w:rsid w:val="00A402BB"/>
    <w:rsid w:val="00A404CA"/>
    <w:rsid w:val="00A40DA3"/>
    <w:rsid w:val="00A46544"/>
    <w:rsid w:val="00A46F07"/>
    <w:rsid w:val="00A50B52"/>
    <w:rsid w:val="00A51EC6"/>
    <w:rsid w:val="00A52100"/>
    <w:rsid w:val="00A52209"/>
    <w:rsid w:val="00A52669"/>
    <w:rsid w:val="00A539B0"/>
    <w:rsid w:val="00A55224"/>
    <w:rsid w:val="00A60C78"/>
    <w:rsid w:val="00A6208F"/>
    <w:rsid w:val="00A64C14"/>
    <w:rsid w:val="00A67763"/>
    <w:rsid w:val="00A700AA"/>
    <w:rsid w:val="00A72976"/>
    <w:rsid w:val="00A72E32"/>
    <w:rsid w:val="00A7383D"/>
    <w:rsid w:val="00A7776E"/>
    <w:rsid w:val="00A77C05"/>
    <w:rsid w:val="00A81122"/>
    <w:rsid w:val="00A82568"/>
    <w:rsid w:val="00A83173"/>
    <w:rsid w:val="00A83B10"/>
    <w:rsid w:val="00A843BF"/>
    <w:rsid w:val="00A86114"/>
    <w:rsid w:val="00A86574"/>
    <w:rsid w:val="00A87486"/>
    <w:rsid w:val="00A87788"/>
    <w:rsid w:val="00A903B8"/>
    <w:rsid w:val="00A9070F"/>
    <w:rsid w:val="00A92736"/>
    <w:rsid w:val="00A9280D"/>
    <w:rsid w:val="00A92ABB"/>
    <w:rsid w:val="00A93FB0"/>
    <w:rsid w:val="00A951DB"/>
    <w:rsid w:val="00A95269"/>
    <w:rsid w:val="00A96CB1"/>
    <w:rsid w:val="00AA04B2"/>
    <w:rsid w:val="00AA178F"/>
    <w:rsid w:val="00AA5285"/>
    <w:rsid w:val="00AA5FF9"/>
    <w:rsid w:val="00AA7A28"/>
    <w:rsid w:val="00AB1BE8"/>
    <w:rsid w:val="00AB257C"/>
    <w:rsid w:val="00AB299D"/>
    <w:rsid w:val="00AB38A5"/>
    <w:rsid w:val="00AC0220"/>
    <w:rsid w:val="00AC09BB"/>
    <w:rsid w:val="00AC0F6F"/>
    <w:rsid w:val="00AC15C0"/>
    <w:rsid w:val="00AC20BB"/>
    <w:rsid w:val="00AC2947"/>
    <w:rsid w:val="00AC2FDE"/>
    <w:rsid w:val="00AC3FC8"/>
    <w:rsid w:val="00AC502D"/>
    <w:rsid w:val="00AC6EDC"/>
    <w:rsid w:val="00AD1DA6"/>
    <w:rsid w:val="00AD62C8"/>
    <w:rsid w:val="00AE0223"/>
    <w:rsid w:val="00AE189B"/>
    <w:rsid w:val="00AE1AC1"/>
    <w:rsid w:val="00AE2881"/>
    <w:rsid w:val="00AE5362"/>
    <w:rsid w:val="00AE66DD"/>
    <w:rsid w:val="00AE7585"/>
    <w:rsid w:val="00AF02D2"/>
    <w:rsid w:val="00AF0960"/>
    <w:rsid w:val="00AF0F53"/>
    <w:rsid w:val="00AF12B0"/>
    <w:rsid w:val="00AF63F6"/>
    <w:rsid w:val="00AF6DF2"/>
    <w:rsid w:val="00AF6FD1"/>
    <w:rsid w:val="00AF755F"/>
    <w:rsid w:val="00AF7B14"/>
    <w:rsid w:val="00B02303"/>
    <w:rsid w:val="00B04513"/>
    <w:rsid w:val="00B054F2"/>
    <w:rsid w:val="00B068CD"/>
    <w:rsid w:val="00B06F18"/>
    <w:rsid w:val="00B07F5B"/>
    <w:rsid w:val="00B112FE"/>
    <w:rsid w:val="00B12922"/>
    <w:rsid w:val="00B12D44"/>
    <w:rsid w:val="00B1339D"/>
    <w:rsid w:val="00B15648"/>
    <w:rsid w:val="00B17E24"/>
    <w:rsid w:val="00B210D4"/>
    <w:rsid w:val="00B23107"/>
    <w:rsid w:val="00B242BB"/>
    <w:rsid w:val="00B25F62"/>
    <w:rsid w:val="00B3004D"/>
    <w:rsid w:val="00B32E50"/>
    <w:rsid w:val="00B33CC2"/>
    <w:rsid w:val="00B35D6E"/>
    <w:rsid w:val="00B36BAF"/>
    <w:rsid w:val="00B373C8"/>
    <w:rsid w:val="00B376B6"/>
    <w:rsid w:val="00B43C05"/>
    <w:rsid w:val="00B45DF3"/>
    <w:rsid w:val="00B46A63"/>
    <w:rsid w:val="00B46D6B"/>
    <w:rsid w:val="00B4755C"/>
    <w:rsid w:val="00B51074"/>
    <w:rsid w:val="00B520B1"/>
    <w:rsid w:val="00B52982"/>
    <w:rsid w:val="00B53065"/>
    <w:rsid w:val="00B53DF9"/>
    <w:rsid w:val="00B54AE8"/>
    <w:rsid w:val="00B57E8B"/>
    <w:rsid w:val="00B60727"/>
    <w:rsid w:val="00B62CF6"/>
    <w:rsid w:val="00B62F80"/>
    <w:rsid w:val="00B63428"/>
    <w:rsid w:val="00B66998"/>
    <w:rsid w:val="00B66F10"/>
    <w:rsid w:val="00B71243"/>
    <w:rsid w:val="00B72031"/>
    <w:rsid w:val="00B73411"/>
    <w:rsid w:val="00B7787E"/>
    <w:rsid w:val="00B77F56"/>
    <w:rsid w:val="00B80A9D"/>
    <w:rsid w:val="00B811AC"/>
    <w:rsid w:val="00B814D0"/>
    <w:rsid w:val="00B83F50"/>
    <w:rsid w:val="00B86340"/>
    <w:rsid w:val="00B908A1"/>
    <w:rsid w:val="00B91002"/>
    <w:rsid w:val="00B92F61"/>
    <w:rsid w:val="00B93661"/>
    <w:rsid w:val="00B94049"/>
    <w:rsid w:val="00B96977"/>
    <w:rsid w:val="00B97AF1"/>
    <w:rsid w:val="00BA12D3"/>
    <w:rsid w:val="00BA218B"/>
    <w:rsid w:val="00BA2E5E"/>
    <w:rsid w:val="00BA617D"/>
    <w:rsid w:val="00BB580D"/>
    <w:rsid w:val="00BB6612"/>
    <w:rsid w:val="00BB6C27"/>
    <w:rsid w:val="00BB6E12"/>
    <w:rsid w:val="00BC5C81"/>
    <w:rsid w:val="00BC5D6D"/>
    <w:rsid w:val="00BC6B34"/>
    <w:rsid w:val="00BC7785"/>
    <w:rsid w:val="00BD0B15"/>
    <w:rsid w:val="00BD0C4A"/>
    <w:rsid w:val="00BD27F4"/>
    <w:rsid w:val="00BD69B7"/>
    <w:rsid w:val="00BD6D5C"/>
    <w:rsid w:val="00BD75E7"/>
    <w:rsid w:val="00BE09DD"/>
    <w:rsid w:val="00BE1653"/>
    <w:rsid w:val="00BE3004"/>
    <w:rsid w:val="00BE304C"/>
    <w:rsid w:val="00BE4864"/>
    <w:rsid w:val="00BE5985"/>
    <w:rsid w:val="00BE78CD"/>
    <w:rsid w:val="00BF359C"/>
    <w:rsid w:val="00BF4C1B"/>
    <w:rsid w:val="00BF7691"/>
    <w:rsid w:val="00C02158"/>
    <w:rsid w:val="00C03D1D"/>
    <w:rsid w:val="00C03F46"/>
    <w:rsid w:val="00C05AE2"/>
    <w:rsid w:val="00C0761C"/>
    <w:rsid w:val="00C10164"/>
    <w:rsid w:val="00C10713"/>
    <w:rsid w:val="00C11329"/>
    <w:rsid w:val="00C201BC"/>
    <w:rsid w:val="00C21196"/>
    <w:rsid w:val="00C2171A"/>
    <w:rsid w:val="00C223EF"/>
    <w:rsid w:val="00C249B2"/>
    <w:rsid w:val="00C309C0"/>
    <w:rsid w:val="00C31589"/>
    <w:rsid w:val="00C32C8E"/>
    <w:rsid w:val="00C33CBC"/>
    <w:rsid w:val="00C36FC0"/>
    <w:rsid w:val="00C401E1"/>
    <w:rsid w:val="00C413B1"/>
    <w:rsid w:val="00C416E3"/>
    <w:rsid w:val="00C43BCA"/>
    <w:rsid w:val="00C43D48"/>
    <w:rsid w:val="00C4451B"/>
    <w:rsid w:val="00C45A0A"/>
    <w:rsid w:val="00C47C58"/>
    <w:rsid w:val="00C50993"/>
    <w:rsid w:val="00C55D06"/>
    <w:rsid w:val="00C56110"/>
    <w:rsid w:val="00C5675D"/>
    <w:rsid w:val="00C570D6"/>
    <w:rsid w:val="00C6037C"/>
    <w:rsid w:val="00C607CA"/>
    <w:rsid w:val="00C628B6"/>
    <w:rsid w:val="00C62DC4"/>
    <w:rsid w:val="00C62EE8"/>
    <w:rsid w:val="00C62FD9"/>
    <w:rsid w:val="00C6360A"/>
    <w:rsid w:val="00C64569"/>
    <w:rsid w:val="00C647C0"/>
    <w:rsid w:val="00C64E1A"/>
    <w:rsid w:val="00C65093"/>
    <w:rsid w:val="00C6513E"/>
    <w:rsid w:val="00C65833"/>
    <w:rsid w:val="00C674B5"/>
    <w:rsid w:val="00C700DC"/>
    <w:rsid w:val="00C7322F"/>
    <w:rsid w:val="00C75142"/>
    <w:rsid w:val="00C752A1"/>
    <w:rsid w:val="00C75C9C"/>
    <w:rsid w:val="00C76503"/>
    <w:rsid w:val="00C77303"/>
    <w:rsid w:val="00C77652"/>
    <w:rsid w:val="00C77BCB"/>
    <w:rsid w:val="00C77D22"/>
    <w:rsid w:val="00C80CB8"/>
    <w:rsid w:val="00C82BEF"/>
    <w:rsid w:val="00C82E77"/>
    <w:rsid w:val="00C84D46"/>
    <w:rsid w:val="00C86398"/>
    <w:rsid w:val="00C87590"/>
    <w:rsid w:val="00C87783"/>
    <w:rsid w:val="00C907A5"/>
    <w:rsid w:val="00C90E06"/>
    <w:rsid w:val="00C92913"/>
    <w:rsid w:val="00C95E54"/>
    <w:rsid w:val="00C97B41"/>
    <w:rsid w:val="00CA047D"/>
    <w:rsid w:val="00CA235A"/>
    <w:rsid w:val="00CA4526"/>
    <w:rsid w:val="00CA4EDA"/>
    <w:rsid w:val="00CA5DC9"/>
    <w:rsid w:val="00CB0B34"/>
    <w:rsid w:val="00CC1878"/>
    <w:rsid w:val="00CC4158"/>
    <w:rsid w:val="00CC52AD"/>
    <w:rsid w:val="00CC691C"/>
    <w:rsid w:val="00CC6932"/>
    <w:rsid w:val="00CC6C14"/>
    <w:rsid w:val="00CD1192"/>
    <w:rsid w:val="00CD123D"/>
    <w:rsid w:val="00CD2105"/>
    <w:rsid w:val="00CD3C9B"/>
    <w:rsid w:val="00CD3EDB"/>
    <w:rsid w:val="00CD4412"/>
    <w:rsid w:val="00CD450D"/>
    <w:rsid w:val="00CD6C39"/>
    <w:rsid w:val="00CE00D2"/>
    <w:rsid w:val="00CE34DC"/>
    <w:rsid w:val="00CE4DB6"/>
    <w:rsid w:val="00CE5701"/>
    <w:rsid w:val="00CE6635"/>
    <w:rsid w:val="00CE7A1A"/>
    <w:rsid w:val="00CF0E46"/>
    <w:rsid w:val="00CF1091"/>
    <w:rsid w:val="00CF1CA5"/>
    <w:rsid w:val="00CF330A"/>
    <w:rsid w:val="00CF488A"/>
    <w:rsid w:val="00CF4D1F"/>
    <w:rsid w:val="00CF6598"/>
    <w:rsid w:val="00CF7021"/>
    <w:rsid w:val="00D001A6"/>
    <w:rsid w:val="00D01170"/>
    <w:rsid w:val="00D01721"/>
    <w:rsid w:val="00D062D8"/>
    <w:rsid w:val="00D06646"/>
    <w:rsid w:val="00D1424B"/>
    <w:rsid w:val="00D211E0"/>
    <w:rsid w:val="00D21FD9"/>
    <w:rsid w:val="00D251FD"/>
    <w:rsid w:val="00D328B0"/>
    <w:rsid w:val="00D32908"/>
    <w:rsid w:val="00D34A8A"/>
    <w:rsid w:val="00D35487"/>
    <w:rsid w:val="00D40639"/>
    <w:rsid w:val="00D42D0A"/>
    <w:rsid w:val="00D43480"/>
    <w:rsid w:val="00D571CC"/>
    <w:rsid w:val="00D572F0"/>
    <w:rsid w:val="00D6079F"/>
    <w:rsid w:val="00D61088"/>
    <w:rsid w:val="00D61151"/>
    <w:rsid w:val="00D61826"/>
    <w:rsid w:val="00D61F8D"/>
    <w:rsid w:val="00D64794"/>
    <w:rsid w:val="00D66964"/>
    <w:rsid w:val="00D67246"/>
    <w:rsid w:val="00D73B34"/>
    <w:rsid w:val="00D743D2"/>
    <w:rsid w:val="00D760BD"/>
    <w:rsid w:val="00D771D0"/>
    <w:rsid w:val="00D80B42"/>
    <w:rsid w:val="00D81294"/>
    <w:rsid w:val="00D81D95"/>
    <w:rsid w:val="00D829B0"/>
    <w:rsid w:val="00D82E09"/>
    <w:rsid w:val="00D82EC1"/>
    <w:rsid w:val="00D8421D"/>
    <w:rsid w:val="00D87C12"/>
    <w:rsid w:val="00DA022C"/>
    <w:rsid w:val="00DA7E1C"/>
    <w:rsid w:val="00DB0732"/>
    <w:rsid w:val="00DB0C44"/>
    <w:rsid w:val="00DB10BF"/>
    <w:rsid w:val="00DB18A5"/>
    <w:rsid w:val="00DB19ED"/>
    <w:rsid w:val="00DB1CC8"/>
    <w:rsid w:val="00DB225A"/>
    <w:rsid w:val="00DB2334"/>
    <w:rsid w:val="00DB2BD0"/>
    <w:rsid w:val="00DB2EFE"/>
    <w:rsid w:val="00DB4B9E"/>
    <w:rsid w:val="00DB5E4D"/>
    <w:rsid w:val="00DB616E"/>
    <w:rsid w:val="00DC07B0"/>
    <w:rsid w:val="00DC0B86"/>
    <w:rsid w:val="00DC0CF1"/>
    <w:rsid w:val="00DC2807"/>
    <w:rsid w:val="00DC3DA5"/>
    <w:rsid w:val="00DC65E4"/>
    <w:rsid w:val="00DC7DE4"/>
    <w:rsid w:val="00DD22CA"/>
    <w:rsid w:val="00DD5EAC"/>
    <w:rsid w:val="00DD6B86"/>
    <w:rsid w:val="00DE074F"/>
    <w:rsid w:val="00DE08F0"/>
    <w:rsid w:val="00DE0CCA"/>
    <w:rsid w:val="00DE4612"/>
    <w:rsid w:val="00DE4B80"/>
    <w:rsid w:val="00DE580F"/>
    <w:rsid w:val="00DE5F0C"/>
    <w:rsid w:val="00DE754B"/>
    <w:rsid w:val="00DF0D04"/>
    <w:rsid w:val="00DF263E"/>
    <w:rsid w:val="00DF30AC"/>
    <w:rsid w:val="00DF3B6D"/>
    <w:rsid w:val="00DF603A"/>
    <w:rsid w:val="00DF6157"/>
    <w:rsid w:val="00DF61A7"/>
    <w:rsid w:val="00DF7406"/>
    <w:rsid w:val="00DF7599"/>
    <w:rsid w:val="00DF790D"/>
    <w:rsid w:val="00E0025A"/>
    <w:rsid w:val="00E02C17"/>
    <w:rsid w:val="00E045A4"/>
    <w:rsid w:val="00E06C0E"/>
    <w:rsid w:val="00E118F4"/>
    <w:rsid w:val="00E12A92"/>
    <w:rsid w:val="00E138F8"/>
    <w:rsid w:val="00E1521D"/>
    <w:rsid w:val="00E16221"/>
    <w:rsid w:val="00E16952"/>
    <w:rsid w:val="00E21264"/>
    <w:rsid w:val="00E21278"/>
    <w:rsid w:val="00E2129C"/>
    <w:rsid w:val="00E23A2F"/>
    <w:rsid w:val="00E25835"/>
    <w:rsid w:val="00E3266F"/>
    <w:rsid w:val="00E32A0A"/>
    <w:rsid w:val="00E33BDB"/>
    <w:rsid w:val="00E35304"/>
    <w:rsid w:val="00E422AB"/>
    <w:rsid w:val="00E42593"/>
    <w:rsid w:val="00E43D28"/>
    <w:rsid w:val="00E45326"/>
    <w:rsid w:val="00E45777"/>
    <w:rsid w:val="00E45E8D"/>
    <w:rsid w:val="00E5350C"/>
    <w:rsid w:val="00E57958"/>
    <w:rsid w:val="00E60562"/>
    <w:rsid w:val="00E608FD"/>
    <w:rsid w:val="00E62094"/>
    <w:rsid w:val="00E64C2F"/>
    <w:rsid w:val="00E667ED"/>
    <w:rsid w:val="00E6729E"/>
    <w:rsid w:val="00E675A8"/>
    <w:rsid w:val="00E6766B"/>
    <w:rsid w:val="00E676F9"/>
    <w:rsid w:val="00E67AF0"/>
    <w:rsid w:val="00E707D4"/>
    <w:rsid w:val="00E71785"/>
    <w:rsid w:val="00E7652F"/>
    <w:rsid w:val="00E77801"/>
    <w:rsid w:val="00E80545"/>
    <w:rsid w:val="00E90A01"/>
    <w:rsid w:val="00E92701"/>
    <w:rsid w:val="00E92A6A"/>
    <w:rsid w:val="00E930FF"/>
    <w:rsid w:val="00E94693"/>
    <w:rsid w:val="00E94A22"/>
    <w:rsid w:val="00EA1043"/>
    <w:rsid w:val="00EA1FE6"/>
    <w:rsid w:val="00EA3826"/>
    <w:rsid w:val="00EA689C"/>
    <w:rsid w:val="00EB0BC2"/>
    <w:rsid w:val="00EB227F"/>
    <w:rsid w:val="00EB4722"/>
    <w:rsid w:val="00EB78CF"/>
    <w:rsid w:val="00EB7BCF"/>
    <w:rsid w:val="00EB7F50"/>
    <w:rsid w:val="00EC266A"/>
    <w:rsid w:val="00EC2903"/>
    <w:rsid w:val="00EC3A05"/>
    <w:rsid w:val="00EC4367"/>
    <w:rsid w:val="00EC556D"/>
    <w:rsid w:val="00EC6654"/>
    <w:rsid w:val="00ED265C"/>
    <w:rsid w:val="00ED5647"/>
    <w:rsid w:val="00ED5B7D"/>
    <w:rsid w:val="00ED6978"/>
    <w:rsid w:val="00EE0975"/>
    <w:rsid w:val="00EE0AD2"/>
    <w:rsid w:val="00EE186F"/>
    <w:rsid w:val="00EE648E"/>
    <w:rsid w:val="00EE7C99"/>
    <w:rsid w:val="00EF06B9"/>
    <w:rsid w:val="00EF36F3"/>
    <w:rsid w:val="00F004FC"/>
    <w:rsid w:val="00F013D4"/>
    <w:rsid w:val="00F019A6"/>
    <w:rsid w:val="00F02539"/>
    <w:rsid w:val="00F06CFD"/>
    <w:rsid w:val="00F06E4C"/>
    <w:rsid w:val="00F07CCE"/>
    <w:rsid w:val="00F103EB"/>
    <w:rsid w:val="00F15B04"/>
    <w:rsid w:val="00F16909"/>
    <w:rsid w:val="00F212DE"/>
    <w:rsid w:val="00F228BD"/>
    <w:rsid w:val="00F2301B"/>
    <w:rsid w:val="00F26125"/>
    <w:rsid w:val="00F26177"/>
    <w:rsid w:val="00F268D9"/>
    <w:rsid w:val="00F26D59"/>
    <w:rsid w:val="00F31196"/>
    <w:rsid w:val="00F32AA7"/>
    <w:rsid w:val="00F33D28"/>
    <w:rsid w:val="00F413AB"/>
    <w:rsid w:val="00F50104"/>
    <w:rsid w:val="00F54CB1"/>
    <w:rsid w:val="00F55151"/>
    <w:rsid w:val="00F55AAE"/>
    <w:rsid w:val="00F55EB6"/>
    <w:rsid w:val="00F574A2"/>
    <w:rsid w:val="00F57BF1"/>
    <w:rsid w:val="00F57F0E"/>
    <w:rsid w:val="00F6103F"/>
    <w:rsid w:val="00F65C94"/>
    <w:rsid w:val="00F70D08"/>
    <w:rsid w:val="00F73D12"/>
    <w:rsid w:val="00F77DC2"/>
    <w:rsid w:val="00F80A1F"/>
    <w:rsid w:val="00F8201E"/>
    <w:rsid w:val="00F8253B"/>
    <w:rsid w:val="00F850EB"/>
    <w:rsid w:val="00F86DE6"/>
    <w:rsid w:val="00F91585"/>
    <w:rsid w:val="00F91CEA"/>
    <w:rsid w:val="00F9287D"/>
    <w:rsid w:val="00F92945"/>
    <w:rsid w:val="00F940B4"/>
    <w:rsid w:val="00F94167"/>
    <w:rsid w:val="00FA15AF"/>
    <w:rsid w:val="00FA1CD5"/>
    <w:rsid w:val="00FA1D75"/>
    <w:rsid w:val="00FA4D78"/>
    <w:rsid w:val="00FA5995"/>
    <w:rsid w:val="00FB1A56"/>
    <w:rsid w:val="00FB236A"/>
    <w:rsid w:val="00FB3596"/>
    <w:rsid w:val="00FB5B46"/>
    <w:rsid w:val="00FC1724"/>
    <w:rsid w:val="00FC2D87"/>
    <w:rsid w:val="00FC31EB"/>
    <w:rsid w:val="00FC4C6C"/>
    <w:rsid w:val="00FC5A87"/>
    <w:rsid w:val="00FC5D64"/>
    <w:rsid w:val="00FC7656"/>
    <w:rsid w:val="00FD086C"/>
    <w:rsid w:val="00FD205C"/>
    <w:rsid w:val="00FD3D44"/>
    <w:rsid w:val="00FD71FF"/>
    <w:rsid w:val="00FD7DC0"/>
    <w:rsid w:val="00FE0443"/>
    <w:rsid w:val="00FE2A4C"/>
    <w:rsid w:val="00FE4D25"/>
    <w:rsid w:val="00FE543D"/>
    <w:rsid w:val="00FF2A68"/>
    <w:rsid w:val="00FF3910"/>
    <w:rsid w:val="00FF4961"/>
    <w:rsid w:val="00FF58D0"/>
    <w:rsid w:val="00FF632F"/>
    <w:rsid w:val="00FF6D69"/>
    <w:rsid w:val="00FF7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annotation subject" w:unhideWhenUsed="0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nhideWhenUsed="0"/>
    <w:lsdException w:name="TOC Heading" w:uiPriority="39" w:qFormat="1"/>
  </w:latentStyles>
  <w:style w:type="paragraph" w:default="1" w:styleId="a">
    <w:name w:val="Normal"/>
    <w:qFormat/>
    <w:rsid w:val="00BB6C2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3494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34948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0564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05645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0564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Balloon Text"/>
    <w:basedOn w:val="a"/>
    <w:link w:val="a4"/>
    <w:semiHidden/>
    <w:rsid w:val="004430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FB5"/>
    <w:rPr>
      <w:rFonts w:ascii="Times New Roman" w:hAnsi="Times New Roman"/>
      <w:sz w:val="0"/>
      <w:szCs w:val="0"/>
      <w:lang w:eastAsia="en-US"/>
    </w:rPr>
  </w:style>
  <w:style w:type="character" w:styleId="a5">
    <w:name w:val="annotation reference"/>
    <w:basedOn w:val="a0"/>
    <w:uiPriority w:val="99"/>
    <w:semiHidden/>
    <w:rsid w:val="000F159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0F159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23A2F"/>
    <w:rPr>
      <w:lang w:eastAsia="en-US"/>
    </w:rPr>
  </w:style>
  <w:style w:type="paragraph" w:styleId="a8">
    <w:name w:val="annotation subject"/>
    <w:basedOn w:val="a6"/>
    <w:next w:val="a6"/>
    <w:link w:val="a9"/>
    <w:uiPriority w:val="99"/>
    <w:semiHidden/>
    <w:rsid w:val="000F159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16FB5"/>
    <w:rPr>
      <w:rFonts w:cs="Calibri"/>
      <w:b/>
      <w:bCs/>
      <w:sz w:val="20"/>
      <w:szCs w:val="20"/>
    </w:rPr>
  </w:style>
  <w:style w:type="paragraph" w:styleId="aa">
    <w:name w:val="Revision"/>
    <w:hidden/>
    <w:uiPriority w:val="99"/>
    <w:semiHidden/>
    <w:rsid w:val="00E23A2F"/>
    <w:rPr>
      <w:rFonts w:cs="Calibri"/>
      <w:sz w:val="22"/>
      <w:szCs w:val="22"/>
      <w:lang w:eastAsia="en-US"/>
    </w:rPr>
  </w:style>
  <w:style w:type="paragraph" w:styleId="ab">
    <w:name w:val="List Paragraph"/>
    <w:basedOn w:val="a"/>
    <w:uiPriority w:val="99"/>
    <w:qFormat/>
    <w:rsid w:val="00F80A1F"/>
    <w:pPr>
      <w:ind w:left="708"/>
    </w:pPr>
  </w:style>
  <w:style w:type="paragraph" w:styleId="ac">
    <w:name w:val="No Spacing"/>
    <w:uiPriority w:val="99"/>
    <w:qFormat/>
    <w:rsid w:val="000920F7"/>
    <w:rPr>
      <w:rFonts w:ascii="Times New Roman" w:eastAsia="Times New Roman" w:hAnsi="Times New Roman"/>
      <w:sz w:val="24"/>
      <w:szCs w:val="24"/>
    </w:rPr>
  </w:style>
  <w:style w:type="paragraph" w:styleId="ad">
    <w:name w:val="header"/>
    <w:basedOn w:val="a"/>
    <w:link w:val="ae"/>
    <w:uiPriority w:val="99"/>
    <w:rsid w:val="0094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52CE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rsid w:val="00945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52CE"/>
    <w:rPr>
      <w:sz w:val="22"/>
      <w:szCs w:val="22"/>
      <w:lang w:eastAsia="en-US"/>
    </w:rPr>
  </w:style>
  <w:style w:type="paragraph" w:styleId="af1">
    <w:name w:val="footnote text"/>
    <w:basedOn w:val="a"/>
    <w:link w:val="af2"/>
    <w:uiPriority w:val="99"/>
    <w:semiHidden/>
    <w:rsid w:val="00E7780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77801"/>
    <w:rPr>
      <w:lang w:eastAsia="en-US"/>
    </w:rPr>
  </w:style>
  <w:style w:type="character" w:styleId="af3">
    <w:name w:val="footnote reference"/>
    <w:basedOn w:val="a0"/>
    <w:uiPriority w:val="99"/>
    <w:semiHidden/>
    <w:rsid w:val="00E77801"/>
    <w:rPr>
      <w:vertAlign w:val="superscript"/>
    </w:rPr>
  </w:style>
  <w:style w:type="paragraph" w:styleId="af4">
    <w:name w:val="endnote text"/>
    <w:basedOn w:val="a"/>
    <w:link w:val="af5"/>
    <w:uiPriority w:val="99"/>
    <w:semiHidden/>
    <w:rsid w:val="007768EF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7768EF"/>
    <w:rPr>
      <w:lang w:eastAsia="en-US"/>
    </w:rPr>
  </w:style>
  <w:style w:type="character" w:styleId="af6">
    <w:name w:val="endnote reference"/>
    <w:basedOn w:val="a0"/>
    <w:uiPriority w:val="99"/>
    <w:semiHidden/>
    <w:rsid w:val="007768EF"/>
    <w:rPr>
      <w:vertAlign w:val="superscript"/>
    </w:rPr>
  </w:style>
  <w:style w:type="paragraph" w:styleId="af7">
    <w:name w:val="Document Map"/>
    <w:basedOn w:val="a"/>
    <w:link w:val="af8"/>
    <w:uiPriority w:val="99"/>
    <w:semiHidden/>
    <w:rsid w:val="00575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575F6B"/>
    <w:rPr>
      <w:rFonts w:ascii="Tahoma" w:hAnsi="Tahoma" w:cs="Tahoma"/>
      <w:sz w:val="16"/>
      <w:szCs w:val="16"/>
      <w:lang w:eastAsia="en-US"/>
    </w:rPr>
  </w:style>
  <w:style w:type="character" w:styleId="af9">
    <w:name w:val="Hyperlink"/>
    <w:basedOn w:val="a0"/>
    <w:uiPriority w:val="99"/>
    <w:rsid w:val="001515E5"/>
    <w:rPr>
      <w:color w:val="0000FF"/>
      <w:u w:val="single"/>
    </w:rPr>
  </w:style>
  <w:style w:type="character" w:styleId="afa">
    <w:name w:val="FollowedHyperlink"/>
    <w:basedOn w:val="a0"/>
    <w:uiPriority w:val="99"/>
    <w:semiHidden/>
    <w:rsid w:val="001515E5"/>
    <w:rPr>
      <w:color w:val="800080"/>
      <w:u w:val="single"/>
    </w:rPr>
  </w:style>
  <w:style w:type="paragraph" w:styleId="afb">
    <w:name w:val="Bibliography"/>
    <w:basedOn w:val="a"/>
    <w:next w:val="a"/>
    <w:uiPriority w:val="99"/>
    <w:rsid w:val="00334948"/>
  </w:style>
  <w:style w:type="paragraph" w:customStyle="1" w:styleId="ConsNormal">
    <w:name w:val="ConsNormal"/>
    <w:rsid w:val="007D76E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basedOn w:val="a"/>
    <w:rsid w:val="007D76ED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087E6-39CC-439E-9CDA-0CC9232B6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3181</Words>
  <Characters>21399</Characters>
  <Application>Microsoft Office Word</Application>
  <DocSecurity>0</DocSecurity>
  <Lines>178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График </vt:lpstr>
      <vt:lpstr>График </vt:lpstr>
    </vt:vector>
  </TitlesOfParts>
  <Company/>
  <LinksUpToDate>false</LinksUpToDate>
  <CharactersWithSpaces>24531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</dc:title>
  <dc:subject/>
  <dc:creator>KinchinaYU</dc:creator>
  <cp:keywords/>
  <dc:description/>
  <cp:lastModifiedBy>DFuser08</cp:lastModifiedBy>
  <cp:revision>36</cp:revision>
  <cp:lastPrinted>2013-06-18T09:39:00Z</cp:lastPrinted>
  <dcterms:created xsi:type="dcterms:W3CDTF">2013-06-22T11:08:00Z</dcterms:created>
  <dcterms:modified xsi:type="dcterms:W3CDTF">2013-07-01T09:55:00Z</dcterms:modified>
</cp:coreProperties>
</file>