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B6" w:rsidRDefault="00443AB6" w:rsidP="009E0E42">
      <w:pPr>
        <w:jc w:val="right"/>
        <w:rPr>
          <w:b/>
          <w:sz w:val="24"/>
          <w:szCs w:val="24"/>
        </w:rPr>
      </w:pPr>
    </w:p>
    <w:p w:rsidR="00443AB6" w:rsidRDefault="00443AB6" w:rsidP="009E0E42">
      <w:pPr>
        <w:jc w:val="right"/>
        <w:rPr>
          <w:b/>
          <w:sz w:val="24"/>
          <w:szCs w:val="24"/>
        </w:rPr>
      </w:pPr>
    </w:p>
    <w:p w:rsidR="000A2C2F" w:rsidRPr="000A2C2F" w:rsidRDefault="000A2C2F" w:rsidP="00343325">
      <w:pPr>
        <w:widowControl w:val="0"/>
        <w:jc w:val="center"/>
        <w:rPr>
          <w:kern w:val="2"/>
          <w:sz w:val="24"/>
          <w:szCs w:val="24"/>
          <w:lang w:eastAsia="fa-IR" w:bidi="fa-IR"/>
        </w:rPr>
      </w:pPr>
      <w:r>
        <w:rPr>
          <w:noProof/>
          <w:kern w:val="2"/>
          <w:sz w:val="24"/>
          <w:szCs w:val="24"/>
          <w:lang w:eastAsia="ru-RU"/>
        </w:rPr>
        <w:drawing>
          <wp:inline distT="0" distB="0" distL="0" distR="0" wp14:anchorId="7DC38068" wp14:editId="50221289">
            <wp:extent cx="591185" cy="70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2C2F" w:rsidRPr="000A2C2F" w:rsidRDefault="000A2C2F" w:rsidP="000A2C2F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0A2C2F">
        <w:rPr>
          <w:rFonts w:eastAsia="Calibri"/>
          <w:sz w:val="32"/>
          <w:szCs w:val="32"/>
        </w:rPr>
        <w:t>АДМИНИСТРАЦИЯ ГОРОДА ЮГОРСКА</w:t>
      </w:r>
    </w:p>
    <w:p w:rsidR="000A2C2F" w:rsidRPr="000A2C2F" w:rsidRDefault="000A2C2F" w:rsidP="000A2C2F">
      <w:pPr>
        <w:tabs>
          <w:tab w:val="left" w:pos="0"/>
        </w:tabs>
        <w:jc w:val="center"/>
        <w:rPr>
          <w:sz w:val="28"/>
          <w:szCs w:val="28"/>
        </w:rPr>
      </w:pPr>
      <w:r w:rsidRPr="000A2C2F">
        <w:rPr>
          <w:sz w:val="28"/>
          <w:szCs w:val="28"/>
        </w:rPr>
        <w:t xml:space="preserve">Ханты-Мансийского автономного округа – Югры </w:t>
      </w:r>
    </w:p>
    <w:p w:rsidR="000A2C2F" w:rsidRPr="000A2C2F" w:rsidRDefault="000A2C2F" w:rsidP="000A2C2F">
      <w:pPr>
        <w:jc w:val="center"/>
        <w:rPr>
          <w:sz w:val="32"/>
          <w:szCs w:val="32"/>
        </w:rPr>
      </w:pPr>
    </w:p>
    <w:p w:rsidR="000A2C2F" w:rsidRPr="000A2C2F" w:rsidRDefault="000A2C2F" w:rsidP="000A2C2F">
      <w:pPr>
        <w:jc w:val="center"/>
        <w:rPr>
          <w:sz w:val="36"/>
          <w:szCs w:val="36"/>
        </w:rPr>
      </w:pPr>
      <w:r w:rsidRPr="000A2C2F">
        <w:rPr>
          <w:sz w:val="36"/>
          <w:szCs w:val="36"/>
        </w:rPr>
        <w:t>ПОСТАНОВЛЕНИЕ</w:t>
      </w:r>
    </w:p>
    <w:p w:rsidR="000A2C2F" w:rsidRPr="000A2C2F" w:rsidRDefault="000A2C2F" w:rsidP="000A2C2F">
      <w:pPr>
        <w:jc w:val="center"/>
        <w:rPr>
          <w:sz w:val="40"/>
          <w:szCs w:val="40"/>
        </w:rPr>
      </w:pPr>
    </w:p>
    <w:p w:rsidR="000A2C2F" w:rsidRPr="00343325" w:rsidRDefault="00343325" w:rsidP="000A2C2F">
      <w:pPr>
        <w:rPr>
          <w:sz w:val="24"/>
          <w:szCs w:val="24"/>
          <w:u w:val="single"/>
        </w:rPr>
      </w:pPr>
      <w:r w:rsidRPr="000A2C2F">
        <w:rPr>
          <w:sz w:val="24"/>
          <w:szCs w:val="24"/>
        </w:rPr>
        <w:t>О</w:t>
      </w:r>
      <w:r w:rsidR="000A2C2F" w:rsidRPr="000A2C2F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343325">
        <w:rPr>
          <w:sz w:val="24"/>
          <w:szCs w:val="24"/>
          <w:u w:val="single"/>
        </w:rPr>
        <w:t xml:space="preserve">18 апреля </w:t>
      </w:r>
      <w:r w:rsidR="000A2C2F" w:rsidRPr="00343325">
        <w:rPr>
          <w:sz w:val="24"/>
          <w:szCs w:val="24"/>
          <w:u w:val="single"/>
        </w:rPr>
        <w:t>2018</w:t>
      </w:r>
      <w:r w:rsidR="000A2C2F" w:rsidRPr="000A2C2F">
        <w:rPr>
          <w:sz w:val="24"/>
          <w:szCs w:val="24"/>
        </w:rPr>
        <w:t xml:space="preserve">_                                                                                        </w:t>
      </w:r>
      <w:r>
        <w:rPr>
          <w:sz w:val="24"/>
          <w:szCs w:val="24"/>
        </w:rPr>
        <w:t xml:space="preserve">                          № </w:t>
      </w:r>
      <w:r w:rsidRPr="00343325">
        <w:rPr>
          <w:sz w:val="24"/>
          <w:szCs w:val="24"/>
          <w:u w:val="single"/>
        </w:rPr>
        <w:t>1069</w:t>
      </w:r>
    </w:p>
    <w:p w:rsidR="000A2C2F" w:rsidRPr="000A2C2F" w:rsidRDefault="000A2C2F" w:rsidP="000A2C2F">
      <w:pPr>
        <w:jc w:val="both"/>
        <w:rPr>
          <w:sz w:val="24"/>
          <w:szCs w:val="24"/>
        </w:rPr>
      </w:pPr>
    </w:p>
    <w:p w:rsidR="000A2C2F" w:rsidRPr="000A2C2F" w:rsidRDefault="000A2C2F" w:rsidP="000A2C2F">
      <w:pPr>
        <w:jc w:val="both"/>
        <w:rPr>
          <w:sz w:val="24"/>
          <w:szCs w:val="24"/>
        </w:rPr>
      </w:pPr>
    </w:p>
    <w:p w:rsidR="006C0E55" w:rsidRDefault="000A2C2F" w:rsidP="000A2C2F">
      <w:pPr>
        <w:jc w:val="both"/>
        <w:rPr>
          <w:bCs/>
          <w:sz w:val="24"/>
          <w:szCs w:val="24"/>
        </w:rPr>
      </w:pPr>
      <w:r w:rsidRPr="000A2C2F">
        <w:rPr>
          <w:bCs/>
          <w:sz w:val="24"/>
          <w:szCs w:val="24"/>
        </w:rPr>
        <w:t>О</w:t>
      </w:r>
      <w:r w:rsidR="006C0E55">
        <w:rPr>
          <w:bCs/>
          <w:sz w:val="24"/>
          <w:szCs w:val="24"/>
        </w:rPr>
        <w:t>б утверждении Положения</w:t>
      </w:r>
    </w:p>
    <w:p w:rsidR="006C0E55" w:rsidRDefault="006C0E55" w:rsidP="000A2C2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проведении Югорского карнавала</w:t>
      </w:r>
    </w:p>
    <w:p w:rsidR="000A2C2F" w:rsidRPr="000A2C2F" w:rsidRDefault="000A2C2F" w:rsidP="006C0E55">
      <w:pPr>
        <w:jc w:val="both"/>
        <w:rPr>
          <w:sz w:val="24"/>
          <w:szCs w:val="24"/>
          <w:lang w:eastAsia="ru-RU"/>
        </w:rPr>
      </w:pPr>
      <w:r w:rsidRPr="000A2C2F">
        <w:rPr>
          <w:bCs/>
          <w:sz w:val="24"/>
          <w:szCs w:val="24"/>
        </w:rPr>
        <w:t xml:space="preserve"> </w:t>
      </w:r>
    </w:p>
    <w:p w:rsidR="000A2C2F" w:rsidRPr="000A2C2F" w:rsidRDefault="000A2C2F" w:rsidP="000A2C2F">
      <w:pPr>
        <w:widowControl w:val="0"/>
        <w:autoSpaceDE w:val="0"/>
        <w:ind w:firstLine="709"/>
        <w:jc w:val="both"/>
        <w:rPr>
          <w:kern w:val="2"/>
          <w:sz w:val="24"/>
          <w:szCs w:val="24"/>
          <w:lang w:eastAsia="fa-IR" w:bidi="fa-IR"/>
        </w:rPr>
      </w:pPr>
      <w:r w:rsidRPr="000A2C2F">
        <w:rPr>
          <w:sz w:val="24"/>
          <w:szCs w:val="24"/>
          <w:lang w:eastAsia="ru-RU"/>
        </w:rPr>
        <w:t xml:space="preserve">В целях </w:t>
      </w:r>
      <w:r w:rsidRPr="000A2C2F">
        <w:rPr>
          <w:kern w:val="2"/>
          <w:sz w:val="24"/>
          <w:szCs w:val="24"/>
          <w:lang w:eastAsia="fa-IR" w:bidi="fa-IR"/>
        </w:rPr>
        <w:t>сохранения культурного наследия и культурных традиций города Югорска,</w:t>
      </w:r>
      <w:r w:rsidRPr="000A2C2F">
        <w:rPr>
          <w:sz w:val="24"/>
          <w:szCs w:val="24"/>
          <w:lang w:eastAsia="ru-RU"/>
        </w:rPr>
        <w:t xml:space="preserve"> исполнения муниципальной программы города Югорска «Развитие культуры и туризма                       в городе Югорске на 2014 - 2020 годы», утвержденной постановлением администрации города Югорска от 31.10.2013 № 3246</w:t>
      </w:r>
      <w:r w:rsidRPr="000A2C2F">
        <w:rPr>
          <w:kern w:val="2"/>
          <w:sz w:val="24"/>
          <w:lang w:val="de-DE" w:eastAsia="fa-IR" w:bidi="fa-IR"/>
        </w:rPr>
        <w:t>,</w:t>
      </w:r>
      <w:r w:rsidRPr="000A2C2F">
        <w:rPr>
          <w:kern w:val="2"/>
          <w:sz w:val="24"/>
          <w:lang w:eastAsia="fa-IR" w:bidi="fa-IR"/>
        </w:rPr>
        <w:t xml:space="preserve"> </w:t>
      </w:r>
      <w:r w:rsidRPr="000A2C2F">
        <w:rPr>
          <w:kern w:val="2"/>
          <w:sz w:val="24"/>
          <w:szCs w:val="24"/>
          <w:lang w:eastAsia="fa-IR" w:bidi="fa-IR"/>
        </w:rPr>
        <w:t xml:space="preserve">в </w:t>
      </w:r>
      <w:r w:rsidRPr="000A2C2F">
        <w:rPr>
          <w:kern w:val="2"/>
          <w:sz w:val="24"/>
          <w:szCs w:val="24"/>
          <w:lang w:val="de-DE" w:eastAsia="fa-IR" w:bidi="fa-IR"/>
        </w:rPr>
        <w:t>связи с подготовкой</w:t>
      </w:r>
      <w:r w:rsidR="009E75A7">
        <w:rPr>
          <w:kern w:val="2"/>
          <w:sz w:val="24"/>
          <w:szCs w:val="24"/>
          <w:lang w:eastAsia="fa-IR" w:bidi="fa-IR"/>
        </w:rPr>
        <w:t xml:space="preserve"> к</w:t>
      </w:r>
      <w:r w:rsidRPr="000A2C2F">
        <w:rPr>
          <w:kern w:val="2"/>
          <w:sz w:val="24"/>
          <w:szCs w:val="24"/>
          <w:lang w:eastAsia="fa-IR" w:bidi="fa-IR"/>
        </w:rPr>
        <w:t xml:space="preserve">  праздновани</w:t>
      </w:r>
      <w:r w:rsidR="009E75A7">
        <w:rPr>
          <w:kern w:val="2"/>
          <w:sz w:val="24"/>
          <w:szCs w:val="24"/>
          <w:lang w:eastAsia="fa-IR" w:bidi="fa-IR"/>
        </w:rPr>
        <w:t>ю</w:t>
      </w:r>
      <w:r w:rsidRPr="000A2C2F">
        <w:rPr>
          <w:kern w:val="2"/>
          <w:sz w:val="24"/>
          <w:szCs w:val="24"/>
          <w:lang w:val="de-DE" w:eastAsia="fa-IR" w:bidi="fa-IR"/>
        </w:rPr>
        <w:t xml:space="preserve"> </w:t>
      </w:r>
      <w:r w:rsidRPr="000A2C2F">
        <w:rPr>
          <w:kern w:val="2"/>
          <w:sz w:val="24"/>
          <w:szCs w:val="24"/>
          <w:lang w:eastAsia="fa-IR" w:bidi="fa-IR"/>
        </w:rPr>
        <w:t>Дня</w:t>
      </w:r>
      <w:r w:rsidRPr="000A2C2F">
        <w:rPr>
          <w:kern w:val="2"/>
          <w:sz w:val="24"/>
          <w:szCs w:val="24"/>
          <w:lang w:val="de-DE" w:eastAsia="fa-IR" w:bidi="fa-IR"/>
        </w:rPr>
        <w:t xml:space="preserve"> </w:t>
      </w:r>
      <w:r w:rsidRPr="000A2C2F">
        <w:rPr>
          <w:kern w:val="2"/>
          <w:sz w:val="24"/>
          <w:szCs w:val="24"/>
          <w:lang w:eastAsia="fa-IR" w:bidi="fa-IR"/>
        </w:rPr>
        <w:t>города Югорска</w:t>
      </w:r>
      <w:r w:rsidRPr="000A2C2F">
        <w:rPr>
          <w:kern w:val="2"/>
          <w:sz w:val="24"/>
          <w:szCs w:val="24"/>
          <w:lang w:val="de-DE" w:eastAsia="fa-IR" w:bidi="fa-IR"/>
        </w:rPr>
        <w:t xml:space="preserve"> </w:t>
      </w:r>
      <w:r w:rsidRPr="000A2C2F">
        <w:rPr>
          <w:kern w:val="2"/>
          <w:sz w:val="24"/>
          <w:szCs w:val="24"/>
          <w:lang w:eastAsia="fa-IR" w:bidi="fa-IR"/>
        </w:rPr>
        <w:t>и Дня работников неф</w:t>
      </w:r>
      <w:bookmarkStart w:id="0" w:name="sub_1"/>
      <w:r w:rsidRPr="000A2C2F">
        <w:rPr>
          <w:kern w:val="2"/>
          <w:sz w:val="24"/>
          <w:szCs w:val="24"/>
          <w:lang w:eastAsia="fa-IR" w:bidi="fa-IR"/>
        </w:rPr>
        <w:t>тяной и газовой промышленности:</w:t>
      </w:r>
    </w:p>
    <w:p w:rsidR="000A2C2F" w:rsidRPr="000A2C2F" w:rsidRDefault="009E75A7" w:rsidP="000A2C2F">
      <w:pPr>
        <w:widowControl w:val="0"/>
        <w:autoSpaceDE w:val="0"/>
        <w:autoSpaceDN w:val="0"/>
        <w:ind w:firstLine="709"/>
        <w:jc w:val="both"/>
        <w:rPr>
          <w:kern w:val="2"/>
          <w:sz w:val="24"/>
          <w:szCs w:val="24"/>
          <w:lang w:eastAsia="fa-IR" w:bidi="fa-IR"/>
        </w:rPr>
      </w:pPr>
      <w:r>
        <w:rPr>
          <w:kern w:val="2"/>
          <w:sz w:val="24"/>
          <w:szCs w:val="24"/>
          <w:lang w:eastAsia="fa-IR" w:bidi="fa-IR"/>
        </w:rPr>
        <w:t>1</w:t>
      </w:r>
      <w:r w:rsidR="000A2C2F" w:rsidRPr="000A2C2F">
        <w:rPr>
          <w:kern w:val="2"/>
          <w:sz w:val="24"/>
          <w:szCs w:val="24"/>
          <w:lang w:eastAsia="fa-IR" w:bidi="fa-IR"/>
        </w:rPr>
        <w:t xml:space="preserve">. Утвердить </w:t>
      </w:r>
      <w:r>
        <w:rPr>
          <w:kern w:val="2"/>
          <w:sz w:val="24"/>
          <w:szCs w:val="24"/>
          <w:lang w:eastAsia="fa-IR" w:bidi="fa-IR"/>
        </w:rPr>
        <w:t>П</w:t>
      </w:r>
      <w:r w:rsidR="000A2C2F" w:rsidRPr="000A2C2F">
        <w:rPr>
          <w:kern w:val="2"/>
          <w:sz w:val="24"/>
          <w:szCs w:val="24"/>
          <w:lang w:val="de-DE" w:eastAsia="fa-IR" w:bidi="fa-IR"/>
        </w:rPr>
        <w:t xml:space="preserve">оложение о проведении </w:t>
      </w:r>
      <w:r w:rsidR="000A2C2F" w:rsidRPr="000A2C2F">
        <w:rPr>
          <w:kern w:val="2"/>
          <w:sz w:val="24"/>
          <w:szCs w:val="24"/>
          <w:lang w:eastAsia="fa-IR" w:bidi="fa-IR"/>
        </w:rPr>
        <w:t xml:space="preserve">Югорского карнавала, посвященного Дню города Югорска, Дню работников нефтяной и газовой промышленности </w:t>
      </w:r>
      <w:r w:rsidR="000A2C2F" w:rsidRPr="000A2C2F">
        <w:rPr>
          <w:kern w:val="2"/>
          <w:sz w:val="24"/>
          <w:szCs w:val="24"/>
          <w:lang w:val="de-DE" w:eastAsia="fa-IR" w:bidi="fa-IR"/>
        </w:rPr>
        <w:t>(</w:t>
      </w:r>
      <w:r>
        <w:rPr>
          <w:kern w:val="2"/>
          <w:sz w:val="24"/>
          <w:szCs w:val="24"/>
          <w:lang w:eastAsia="fa-IR" w:bidi="fa-IR"/>
        </w:rPr>
        <w:t>приложение</w:t>
      </w:r>
      <w:r w:rsidR="000A2C2F" w:rsidRPr="000A2C2F">
        <w:rPr>
          <w:kern w:val="2"/>
          <w:sz w:val="24"/>
          <w:szCs w:val="24"/>
          <w:lang w:eastAsia="fa-IR" w:bidi="fa-IR"/>
        </w:rPr>
        <w:t>)</w:t>
      </w:r>
      <w:r w:rsidR="000A2C2F" w:rsidRPr="000A2C2F">
        <w:rPr>
          <w:kern w:val="2"/>
          <w:sz w:val="24"/>
          <w:szCs w:val="24"/>
          <w:lang w:val="de-DE" w:eastAsia="fa-IR" w:bidi="fa-IR"/>
        </w:rPr>
        <w:t>.</w:t>
      </w:r>
    </w:p>
    <w:bookmarkEnd w:id="0"/>
    <w:p w:rsidR="000A2C2F" w:rsidRPr="000A2C2F" w:rsidRDefault="009E75A7" w:rsidP="000A2C2F">
      <w:pPr>
        <w:tabs>
          <w:tab w:val="left" w:pos="-142"/>
        </w:tabs>
        <w:ind w:firstLine="709"/>
        <w:jc w:val="both"/>
        <w:rPr>
          <w:sz w:val="24"/>
        </w:rPr>
      </w:pPr>
      <w:r>
        <w:rPr>
          <w:sz w:val="24"/>
        </w:rPr>
        <w:t>2</w:t>
      </w:r>
      <w:r w:rsidR="000A2C2F" w:rsidRPr="000A2C2F">
        <w:rPr>
          <w:sz w:val="24"/>
        </w:rPr>
        <w:t>. </w:t>
      </w:r>
      <w:r w:rsidR="001E7C6D">
        <w:rPr>
          <w:sz w:val="24"/>
        </w:rPr>
        <w:t>О</w:t>
      </w:r>
      <w:r w:rsidR="000A2C2F" w:rsidRPr="000A2C2F">
        <w:rPr>
          <w:sz w:val="24"/>
        </w:rPr>
        <w:t xml:space="preserve">публиковать </w:t>
      </w:r>
      <w:r>
        <w:rPr>
          <w:sz w:val="24"/>
        </w:rPr>
        <w:t xml:space="preserve">Положение о проведении Югорского карнавала в официальном печатном издании города Югорска </w:t>
      </w:r>
      <w:r w:rsidR="001E7C6D">
        <w:rPr>
          <w:sz w:val="24"/>
        </w:rPr>
        <w:t xml:space="preserve">и разместить </w:t>
      </w:r>
      <w:r w:rsidR="000A2C2F" w:rsidRPr="000A2C2F">
        <w:rPr>
          <w:sz w:val="24"/>
        </w:rPr>
        <w:t xml:space="preserve">на официальном сайте </w:t>
      </w:r>
      <w:r w:rsidR="001E7C6D">
        <w:rPr>
          <w:sz w:val="24"/>
        </w:rPr>
        <w:t>органов местного самоуправления</w:t>
      </w:r>
      <w:r w:rsidR="000A2C2F" w:rsidRPr="000A2C2F">
        <w:rPr>
          <w:sz w:val="24"/>
        </w:rPr>
        <w:t xml:space="preserve"> города Югорска.</w:t>
      </w:r>
    </w:p>
    <w:p w:rsidR="000A2C2F" w:rsidRPr="000A2C2F" w:rsidRDefault="00AB581F" w:rsidP="000A2C2F">
      <w:pPr>
        <w:ind w:firstLine="709"/>
        <w:jc w:val="both"/>
        <w:rPr>
          <w:sz w:val="24"/>
        </w:rPr>
      </w:pPr>
      <w:r>
        <w:rPr>
          <w:sz w:val="24"/>
        </w:rPr>
        <w:t>3</w:t>
      </w:r>
      <w:r w:rsidR="000A2C2F" w:rsidRPr="000A2C2F">
        <w:rPr>
          <w:sz w:val="24"/>
        </w:rPr>
        <w:t xml:space="preserve">. Контроль за выполнением постановления возложить на </w:t>
      </w:r>
      <w:r w:rsidR="009E75A7">
        <w:rPr>
          <w:sz w:val="24"/>
        </w:rPr>
        <w:t xml:space="preserve">начальника управления культуры администрации города Югорска Н.Н. Нестерову. </w:t>
      </w:r>
    </w:p>
    <w:p w:rsidR="000A2C2F" w:rsidRDefault="000A2C2F" w:rsidP="000A2C2F">
      <w:pPr>
        <w:ind w:firstLine="709"/>
        <w:jc w:val="both"/>
        <w:rPr>
          <w:sz w:val="24"/>
        </w:rPr>
      </w:pPr>
    </w:p>
    <w:p w:rsidR="009E75A7" w:rsidRDefault="009E75A7" w:rsidP="000A2C2F">
      <w:pPr>
        <w:ind w:firstLine="709"/>
        <w:jc w:val="both"/>
        <w:rPr>
          <w:sz w:val="24"/>
        </w:rPr>
      </w:pPr>
    </w:p>
    <w:p w:rsidR="009E75A7" w:rsidRPr="000A2C2F" w:rsidRDefault="009E75A7" w:rsidP="000A2C2F">
      <w:pPr>
        <w:ind w:firstLine="709"/>
        <w:jc w:val="both"/>
        <w:rPr>
          <w:sz w:val="24"/>
        </w:rPr>
      </w:pPr>
    </w:p>
    <w:p w:rsidR="000A2C2F" w:rsidRPr="000A2C2F" w:rsidRDefault="000A2C2F" w:rsidP="000A2C2F">
      <w:pPr>
        <w:jc w:val="both"/>
        <w:rPr>
          <w:b/>
          <w:sz w:val="24"/>
        </w:rPr>
      </w:pPr>
      <w:r w:rsidRPr="000A2C2F">
        <w:rPr>
          <w:b/>
          <w:sz w:val="24"/>
        </w:rPr>
        <w:t>Глава города Югорска                                                                                                    Р.З. Салахов</w:t>
      </w:r>
    </w:p>
    <w:p w:rsidR="000A2C2F" w:rsidRPr="000A2C2F" w:rsidRDefault="000A2C2F" w:rsidP="000A2C2F">
      <w:pPr>
        <w:jc w:val="right"/>
        <w:rPr>
          <w:b/>
          <w:sz w:val="24"/>
          <w:szCs w:val="24"/>
        </w:rPr>
      </w:pPr>
    </w:p>
    <w:p w:rsidR="000A2C2F" w:rsidRDefault="000A2C2F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815922" w:rsidRDefault="00815922" w:rsidP="000A2C2F">
      <w:pPr>
        <w:jc w:val="right"/>
        <w:rPr>
          <w:b/>
          <w:sz w:val="24"/>
          <w:szCs w:val="24"/>
        </w:rPr>
      </w:pPr>
    </w:p>
    <w:p w:rsidR="00DE74D5" w:rsidRDefault="00DE74D5" w:rsidP="000A2C2F">
      <w:pPr>
        <w:jc w:val="right"/>
        <w:rPr>
          <w:b/>
          <w:sz w:val="24"/>
          <w:szCs w:val="24"/>
        </w:rPr>
      </w:pPr>
    </w:p>
    <w:p w:rsidR="00815922" w:rsidRPr="000A2C2F" w:rsidRDefault="00815922" w:rsidP="000A2C2F">
      <w:pPr>
        <w:jc w:val="right"/>
        <w:rPr>
          <w:b/>
          <w:sz w:val="24"/>
          <w:szCs w:val="24"/>
        </w:rPr>
      </w:pPr>
    </w:p>
    <w:p w:rsidR="00050EA6" w:rsidRDefault="00050EA6" w:rsidP="00AB5FEC">
      <w:pPr>
        <w:jc w:val="both"/>
        <w:rPr>
          <w:b/>
          <w:sz w:val="24"/>
          <w:szCs w:val="24"/>
        </w:rPr>
      </w:pPr>
    </w:p>
    <w:p w:rsidR="000A2C2F" w:rsidRDefault="000A2C2F" w:rsidP="00AB5FEC">
      <w:pPr>
        <w:jc w:val="both"/>
        <w:rPr>
          <w:b/>
          <w:sz w:val="24"/>
          <w:szCs w:val="24"/>
        </w:rPr>
      </w:pP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50EA6" w:rsidRDefault="00050EA6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50EA6" w:rsidRDefault="005006DB" w:rsidP="00050E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43325">
        <w:rPr>
          <w:sz w:val="24"/>
          <w:szCs w:val="24"/>
          <w:u w:val="single"/>
        </w:rPr>
        <w:t xml:space="preserve">18 апреля 2018 года </w:t>
      </w:r>
      <w:r>
        <w:rPr>
          <w:b/>
          <w:sz w:val="24"/>
          <w:szCs w:val="24"/>
        </w:rPr>
        <w:t xml:space="preserve">№ </w:t>
      </w:r>
      <w:r w:rsidR="00343325" w:rsidRPr="00343325">
        <w:rPr>
          <w:sz w:val="24"/>
          <w:szCs w:val="24"/>
          <w:u w:val="single"/>
        </w:rPr>
        <w:t>1069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проведении Югорского карнавала 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посвященного </w:t>
      </w:r>
      <w:r w:rsidR="00A41A9A">
        <w:rPr>
          <w:b/>
          <w:bCs/>
          <w:sz w:val="24"/>
          <w:szCs w:val="24"/>
        </w:rPr>
        <w:t>Дню</w:t>
      </w:r>
      <w:r>
        <w:rPr>
          <w:b/>
          <w:bCs/>
          <w:sz w:val="24"/>
          <w:szCs w:val="24"/>
        </w:rPr>
        <w:t xml:space="preserve"> города Югорска, 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Дню работников нефтяной и газовой промышленности</w:t>
      </w:r>
      <w:bookmarkStart w:id="1" w:name="_GoBack"/>
      <w:bookmarkEnd w:id="1"/>
    </w:p>
    <w:p w:rsidR="00050EA6" w:rsidRDefault="00050EA6" w:rsidP="00050EA6">
      <w:pPr>
        <w:jc w:val="center"/>
        <w:rPr>
          <w:sz w:val="24"/>
          <w:szCs w:val="24"/>
        </w:rPr>
      </w:pP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Югорский карнавал, посвященный </w:t>
      </w:r>
      <w:r w:rsidR="00A41A9A">
        <w:rPr>
          <w:sz w:val="24"/>
          <w:szCs w:val="24"/>
        </w:rPr>
        <w:t xml:space="preserve">Дню </w:t>
      </w:r>
      <w:r>
        <w:rPr>
          <w:sz w:val="24"/>
          <w:szCs w:val="24"/>
        </w:rPr>
        <w:t xml:space="preserve">города Югорска, </w:t>
      </w:r>
      <w:r w:rsidR="00A41A9A">
        <w:rPr>
          <w:sz w:val="24"/>
          <w:szCs w:val="24"/>
        </w:rPr>
        <w:t>Д</w:t>
      </w:r>
      <w:r>
        <w:rPr>
          <w:sz w:val="24"/>
          <w:szCs w:val="24"/>
        </w:rPr>
        <w:t xml:space="preserve">ню работников нефтяной и газовой промышленности (далее – Югорский карнавал) проводится </w:t>
      </w:r>
      <w:r w:rsidR="00D76F4B">
        <w:rPr>
          <w:sz w:val="24"/>
          <w:szCs w:val="24"/>
        </w:rPr>
        <w:t xml:space="preserve">ежегодно </w:t>
      </w:r>
      <w:r>
        <w:rPr>
          <w:sz w:val="24"/>
          <w:szCs w:val="24"/>
        </w:rPr>
        <w:t xml:space="preserve">в виде конкурса карнавальных колонн. 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Учредители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администрация города Югорска;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общество с ограниченной ответственностью «Газпром трансгаз Югорск».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Организаторы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организационный комитет по подготовке и проведению праздничных мероприятий, посвящённых Дню города, Дню работников нефтяной и газовой промышленности (далее – Оргкомитет);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культуры администрации города Югорска;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муниципальное автономное учреждение  «Центр культуры «Югра - презент»</w:t>
      </w:r>
      <w:r w:rsidR="00D76F4B">
        <w:rPr>
          <w:sz w:val="24"/>
          <w:szCs w:val="24"/>
        </w:rPr>
        <w:t xml:space="preserve"> (далее  - «ЦК «Югра-презент»)</w:t>
      </w:r>
      <w:r>
        <w:rPr>
          <w:sz w:val="24"/>
          <w:szCs w:val="24"/>
        </w:rPr>
        <w:t>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Участники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трудовые коллективы предприятий</w:t>
      </w:r>
      <w:r w:rsidR="00D52409">
        <w:rPr>
          <w:sz w:val="24"/>
          <w:szCs w:val="24"/>
        </w:rPr>
        <w:t xml:space="preserve">, учреждений </w:t>
      </w:r>
      <w:r>
        <w:rPr>
          <w:sz w:val="24"/>
          <w:szCs w:val="24"/>
        </w:rPr>
        <w:t>и организаций города Югорска (независимо</w:t>
      </w:r>
      <w:r w:rsidR="00D524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формы собственности), а также </w:t>
      </w:r>
      <w:r w:rsidR="00D52409">
        <w:rPr>
          <w:sz w:val="24"/>
          <w:szCs w:val="24"/>
        </w:rPr>
        <w:t xml:space="preserve">муниципальных образований </w:t>
      </w:r>
      <w:r>
        <w:rPr>
          <w:sz w:val="24"/>
          <w:szCs w:val="24"/>
        </w:rPr>
        <w:t>Ханты-Мансийского автономного округа-Югры (при наличии заявок);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некоммерческие и коммерческие организации;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общественные организации и объединения;</w:t>
      </w:r>
    </w:p>
    <w:p w:rsidR="00050EA6" w:rsidRDefault="00050EA6" w:rsidP="00050EA6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политические партии;</w:t>
      </w:r>
    </w:p>
    <w:p w:rsidR="00050EA6" w:rsidRDefault="00050EA6" w:rsidP="00050EA6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добровольные объединения частных лиц.</w:t>
      </w:r>
    </w:p>
    <w:p w:rsidR="00050EA6" w:rsidRDefault="00050EA6" w:rsidP="00050EA6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Цели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традиции карнавального движения в городе</w:t>
      </w:r>
      <w:r w:rsidR="00002E91">
        <w:rPr>
          <w:sz w:val="24"/>
          <w:szCs w:val="24"/>
        </w:rPr>
        <w:t xml:space="preserve"> Югорске</w:t>
      </w:r>
      <w:r>
        <w:rPr>
          <w:sz w:val="24"/>
          <w:szCs w:val="24"/>
        </w:rPr>
        <w:t>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вовлечение предприятий, учреждений, жителей города</w:t>
      </w:r>
      <w:r w:rsidR="0030513B">
        <w:rPr>
          <w:sz w:val="24"/>
          <w:szCs w:val="24"/>
        </w:rPr>
        <w:t xml:space="preserve"> Югорска</w:t>
      </w:r>
      <w:r>
        <w:rPr>
          <w:sz w:val="24"/>
          <w:szCs w:val="24"/>
        </w:rPr>
        <w:t xml:space="preserve"> в карнавальное движение, способствующее единению и творческой самореализации;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жителей города</w:t>
      </w:r>
      <w:r w:rsidR="00002E91">
        <w:rPr>
          <w:sz w:val="24"/>
          <w:szCs w:val="24"/>
        </w:rPr>
        <w:t xml:space="preserve"> Югорска</w:t>
      </w:r>
      <w:r>
        <w:rPr>
          <w:sz w:val="24"/>
          <w:szCs w:val="24"/>
        </w:rPr>
        <w:t xml:space="preserve"> к участию в общегородских мероприятиях.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Задачи Югорского карнавала: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социальной и творческой активности горожан;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создание условий для развития корпоративной культуры, раскрытия творческого потенциала трудовых коллективов и жителей города</w:t>
      </w:r>
      <w:r w:rsidR="00002E91">
        <w:rPr>
          <w:sz w:val="24"/>
          <w:szCs w:val="24"/>
        </w:rPr>
        <w:t xml:space="preserve"> Югорска</w:t>
      </w:r>
      <w:r>
        <w:rPr>
          <w:sz w:val="24"/>
          <w:szCs w:val="24"/>
        </w:rPr>
        <w:t>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вовлечение жителей города </w:t>
      </w:r>
      <w:r w:rsidR="00002E91">
        <w:rPr>
          <w:sz w:val="24"/>
          <w:szCs w:val="24"/>
        </w:rPr>
        <w:t xml:space="preserve">Югорска </w:t>
      </w:r>
      <w:r>
        <w:rPr>
          <w:sz w:val="24"/>
          <w:szCs w:val="24"/>
        </w:rPr>
        <w:t>в театрализованную деятельность.</w:t>
      </w:r>
    </w:p>
    <w:p w:rsidR="00050EA6" w:rsidRDefault="00050EA6" w:rsidP="00D76F4B">
      <w:pPr>
        <w:keepNext/>
        <w:keepLine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2.3. </w:t>
      </w:r>
      <w:r w:rsidR="00D76F4B">
        <w:rPr>
          <w:bCs/>
          <w:sz w:val="24"/>
          <w:szCs w:val="24"/>
        </w:rPr>
        <w:t xml:space="preserve">Девиз и тема Югорска </w:t>
      </w:r>
      <w:r>
        <w:rPr>
          <w:bCs/>
          <w:sz w:val="24"/>
          <w:szCs w:val="24"/>
        </w:rPr>
        <w:t>карнавал</w:t>
      </w:r>
      <w:r w:rsidR="00D76F4B">
        <w:rPr>
          <w:bCs/>
          <w:sz w:val="24"/>
          <w:szCs w:val="24"/>
        </w:rPr>
        <w:t>а утверждается ежегодно Оргкомитетом.</w:t>
      </w:r>
    </w:p>
    <w:p w:rsidR="00050EA6" w:rsidRDefault="00050EA6" w:rsidP="00050EA6">
      <w:pPr>
        <w:ind w:firstLine="709"/>
        <w:jc w:val="both"/>
        <w:rPr>
          <w:sz w:val="24"/>
          <w:szCs w:val="24"/>
          <w:u w:val="single"/>
          <w:lang w:eastAsia="en-US"/>
        </w:rPr>
      </w:pP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Сроки и место проведения</w:t>
      </w:r>
    </w:p>
    <w:p w:rsidR="00050EA6" w:rsidRDefault="00050EA6" w:rsidP="00050EA6">
      <w:pPr>
        <w:jc w:val="center"/>
        <w:rPr>
          <w:b/>
          <w:bCs/>
          <w:sz w:val="24"/>
          <w:szCs w:val="24"/>
        </w:rPr>
      </w:pPr>
    </w:p>
    <w:p w:rsidR="00D76F4B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Дата проведения: </w:t>
      </w:r>
      <w:r w:rsidR="00D76F4B">
        <w:rPr>
          <w:sz w:val="24"/>
          <w:szCs w:val="24"/>
        </w:rPr>
        <w:t>День города Югорска</w:t>
      </w:r>
      <w:r w:rsidR="00D52409">
        <w:rPr>
          <w:sz w:val="24"/>
          <w:szCs w:val="24"/>
        </w:rPr>
        <w:t xml:space="preserve"> – первая суббота сентября</w:t>
      </w:r>
      <w:r w:rsidR="00D76F4B">
        <w:rPr>
          <w:sz w:val="24"/>
          <w:szCs w:val="24"/>
        </w:rPr>
        <w:t>.</w:t>
      </w:r>
    </w:p>
    <w:p w:rsidR="00050EA6" w:rsidRDefault="00050EA6" w:rsidP="00D76F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8469CD">
        <w:rPr>
          <w:sz w:val="24"/>
          <w:szCs w:val="24"/>
        </w:rPr>
        <w:t>Время н</w:t>
      </w:r>
      <w:r>
        <w:rPr>
          <w:sz w:val="24"/>
          <w:szCs w:val="24"/>
        </w:rPr>
        <w:t>ачал</w:t>
      </w:r>
      <w:r w:rsidR="008469CD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D76F4B">
        <w:rPr>
          <w:sz w:val="24"/>
          <w:szCs w:val="24"/>
        </w:rPr>
        <w:t xml:space="preserve">Югорского карнавала ежегодно определяется Оргкомитетом и утверждается постановлением </w:t>
      </w:r>
      <w:r w:rsidR="00002E91">
        <w:rPr>
          <w:sz w:val="24"/>
          <w:szCs w:val="24"/>
        </w:rPr>
        <w:t xml:space="preserve">администрации </w:t>
      </w:r>
      <w:r w:rsidR="00D76F4B">
        <w:rPr>
          <w:sz w:val="24"/>
          <w:szCs w:val="24"/>
        </w:rPr>
        <w:t>города Югорска «</w:t>
      </w:r>
      <w:r w:rsidR="00D76F4B" w:rsidRPr="00D76F4B">
        <w:rPr>
          <w:sz w:val="24"/>
          <w:szCs w:val="24"/>
        </w:rPr>
        <w:t>Об утверждении</w:t>
      </w:r>
      <w:r w:rsidR="00D76F4B">
        <w:rPr>
          <w:sz w:val="24"/>
          <w:szCs w:val="24"/>
        </w:rPr>
        <w:t xml:space="preserve"> П</w:t>
      </w:r>
      <w:r w:rsidR="00D76F4B" w:rsidRPr="00D76F4B">
        <w:rPr>
          <w:sz w:val="24"/>
          <w:szCs w:val="24"/>
        </w:rPr>
        <w:t>лана подготовки и Программы празднования</w:t>
      </w:r>
      <w:r w:rsidR="00D76F4B">
        <w:rPr>
          <w:sz w:val="24"/>
          <w:szCs w:val="24"/>
        </w:rPr>
        <w:t xml:space="preserve"> Дня</w:t>
      </w:r>
      <w:r w:rsidR="00D76F4B" w:rsidRPr="00D76F4B">
        <w:rPr>
          <w:sz w:val="24"/>
          <w:szCs w:val="24"/>
        </w:rPr>
        <w:t xml:space="preserve"> города Югорска и Дня работников нефтяной и газовой промышленности</w:t>
      </w:r>
      <w:r w:rsidR="00D76F4B">
        <w:rPr>
          <w:sz w:val="24"/>
          <w:szCs w:val="24"/>
        </w:rPr>
        <w:t>».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 Остановка для театрализованного представления, место построения карнавальных колонн, маршрут </w:t>
      </w:r>
      <w:r w:rsidR="00002E91">
        <w:rPr>
          <w:sz w:val="24"/>
          <w:szCs w:val="24"/>
        </w:rPr>
        <w:t>Югорского к</w:t>
      </w:r>
      <w:r>
        <w:rPr>
          <w:sz w:val="24"/>
          <w:szCs w:val="24"/>
        </w:rPr>
        <w:t xml:space="preserve">арнавала, схема расформирования колонн </w:t>
      </w:r>
      <w:r w:rsidR="00D76F4B">
        <w:rPr>
          <w:sz w:val="24"/>
          <w:szCs w:val="24"/>
        </w:rPr>
        <w:t xml:space="preserve">ежегодно </w:t>
      </w:r>
      <w:r>
        <w:rPr>
          <w:sz w:val="24"/>
          <w:szCs w:val="24"/>
        </w:rPr>
        <w:t xml:space="preserve">определяются </w:t>
      </w:r>
      <w:r w:rsidR="00D76F4B" w:rsidRPr="00D76F4B">
        <w:rPr>
          <w:sz w:val="24"/>
          <w:szCs w:val="24"/>
        </w:rPr>
        <w:t>Оргкомитетом и утвержда</w:t>
      </w:r>
      <w:r w:rsidR="00D52409">
        <w:rPr>
          <w:sz w:val="24"/>
          <w:szCs w:val="24"/>
        </w:rPr>
        <w:t>ю</w:t>
      </w:r>
      <w:r w:rsidR="00D76F4B" w:rsidRPr="00D76F4B">
        <w:rPr>
          <w:sz w:val="24"/>
          <w:szCs w:val="24"/>
        </w:rPr>
        <w:t xml:space="preserve">тся постановлением </w:t>
      </w:r>
      <w:r w:rsidR="00002E91">
        <w:rPr>
          <w:sz w:val="24"/>
          <w:szCs w:val="24"/>
        </w:rPr>
        <w:t>администрации</w:t>
      </w:r>
      <w:r w:rsidR="00D76F4B" w:rsidRPr="00D76F4B">
        <w:rPr>
          <w:sz w:val="24"/>
          <w:szCs w:val="24"/>
        </w:rPr>
        <w:t xml:space="preserve"> города Югорска «Об утверждении Плана подготовки и Программы празднования Дня города Югорска и Дня работников нефтяной и газовой промышленности».</w:t>
      </w:r>
      <w:r w:rsidR="00D76F4B">
        <w:rPr>
          <w:sz w:val="24"/>
          <w:szCs w:val="24"/>
        </w:rPr>
        <w:t xml:space="preserve"> </w:t>
      </w:r>
    </w:p>
    <w:p w:rsidR="00D76F4B" w:rsidRDefault="00D76F4B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Условия участия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Заявки на участие в Югорском карнавале принимаются </w:t>
      </w:r>
      <w:r w:rsidR="003D69AB">
        <w:rPr>
          <w:sz w:val="24"/>
          <w:szCs w:val="24"/>
        </w:rPr>
        <w:t xml:space="preserve">ежегодно </w:t>
      </w:r>
      <w:r>
        <w:rPr>
          <w:sz w:val="24"/>
          <w:szCs w:val="24"/>
        </w:rPr>
        <w:t xml:space="preserve">до </w:t>
      </w:r>
      <w:r w:rsidR="00D76F4B">
        <w:rPr>
          <w:sz w:val="24"/>
          <w:szCs w:val="24"/>
        </w:rPr>
        <w:t>01 июня</w:t>
      </w:r>
      <w:r>
        <w:rPr>
          <w:sz w:val="24"/>
          <w:szCs w:val="24"/>
        </w:rPr>
        <w:t xml:space="preserve"> </w:t>
      </w:r>
      <w:r w:rsidR="00E026FF">
        <w:rPr>
          <w:sz w:val="24"/>
          <w:szCs w:val="24"/>
        </w:rPr>
        <w:t xml:space="preserve">включительно </w:t>
      </w:r>
      <w:r>
        <w:rPr>
          <w:sz w:val="24"/>
          <w:szCs w:val="24"/>
        </w:rPr>
        <w:t>(приложение 1).</w:t>
      </w:r>
    </w:p>
    <w:p w:rsidR="00D76F4B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Заявки принимаются Управлением культуры администрации города Югорска            по адресу: г. Югорск, ул. 40 лет Победы, д.11, каб. 208</w:t>
      </w:r>
      <w:r w:rsidR="00D76F4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D76F4B">
        <w:rPr>
          <w:sz w:val="24"/>
          <w:szCs w:val="24"/>
        </w:rPr>
        <w:t xml:space="preserve">по электронному адресу </w:t>
      </w:r>
      <w:hyperlink r:id="rId10" w:history="1">
        <w:r w:rsidR="00D76F4B" w:rsidRPr="004F0843">
          <w:rPr>
            <w:rStyle w:val="ad"/>
            <w:sz w:val="24"/>
            <w:szCs w:val="24"/>
            <w:lang w:val="en-US"/>
          </w:rPr>
          <w:t>komkult</w:t>
        </w:r>
        <w:r w:rsidR="00D76F4B" w:rsidRPr="004F0843">
          <w:rPr>
            <w:rStyle w:val="ad"/>
            <w:sz w:val="24"/>
            <w:szCs w:val="24"/>
          </w:rPr>
          <w:t>86@</w:t>
        </w:r>
        <w:r w:rsidR="00D76F4B" w:rsidRPr="004F0843">
          <w:rPr>
            <w:rStyle w:val="ad"/>
            <w:sz w:val="24"/>
            <w:szCs w:val="24"/>
            <w:lang w:val="en-US"/>
          </w:rPr>
          <w:t>mail</w:t>
        </w:r>
        <w:r w:rsidR="00D76F4B" w:rsidRPr="004F0843">
          <w:rPr>
            <w:rStyle w:val="ad"/>
            <w:sz w:val="24"/>
            <w:szCs w:val="24"/>
          </w:rPr>
          <w:t>.</w:t>
        </w:r>
        <w:r w:rsidR="00D76F4B" w:rsidRPr="004F0843">
          <w:rPr>
            <w:rStyle w:val="ad"/>
            <w:sz w:val="24"/>
            <w:szCs w:val="24"/>
            <w:lang w:val="en-US"/>
          </w:rPr>
          <w:t>ru</w:t>
        </w:r>
      </w:hyperlink>
      <w:r w:rsidR="00D76F4B">
        <w:rPr>
          <w:sz w:val="24"/>
          <w:szCs w:val="24"/>
        </w:rPr>
        <w:t xml:space="preserve">. или по </w:t>
      </w:r>
      <w:r>
        <w:rPr>
          <w:sz w:val="24"/>
          <w:szCs w:val="24"/>
        </w:rPr>
        <w:t>тел. (факс) 8(34675)</w:t>
      </w:r>
      <w:r w:rsidR="00E026FF">
        <w:rPr>
          <w:sz w:val="24"/>
          <w:szCs w:val="24"/>
        </w:rPr>
        <w:t xml:space="preserve"> </w:t>
      </w:r>
      <w:r>
        <w:rPr>
          <w:sz w:val="24"/>
          <w:szCs w:val="24"/>
        </w:rPr>
        <w:t>5-00-26</w:t>
      </w:r>
      <w:r w:rsidR="00D76F4B">
        <w:rPr>
          <w:sz w:val="24"/>
          <w:szCs w:val="24"/>
        </w:rPr>
        <w:t>.</w:t>
      </w:r>
    </w:p>
    <w:p w:rsidR="00D76F4B" w:rsidRDefault="00D76F4B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Сформированный состав участников Югорского карнавала направля</w:t>
      </w:r>
      <w:r w:rsidR="008469CD">
        <w:rPr>
          <w:sz w:val="24"/>
          <w:szCs w:val="24"/>
        </w:rPr>
        <w:t>е</w:t>
      </w:r>
      <w:r>
        <w:rPr>
          <w:sz w:val="24"/>
          <w:szCs w:val="24"/>
        </w:rPr>
        <w:t xml:space="preserve">тся Организатору Югорского карнавала </w:t>
      </w:r>
      <w:r w:rsidR="00D52409">
        <w:rPr>
          <w:sz w:val="24"/>
          <w:szCs w:val="24"/>
        </w:rPr>
        <w:t>в</w:t>
      </w:r>
      <w:r>
        <w:rPr>
          <w:sz w:val="24"/>
          <w:szCs w:val="24"/>
        </w:rPr>
        <w:t xml:space="preserve"> «ЦК «Югра-презент».</w:t>
      </w:r>
    </w:p>
    <w:p w:rsidR="00D76F4B" w:rsidRDefault="00D76F4B" w:rsidP="00D76F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Заявка на участие в Югорском карнавале может быть направлена после 01 июня Организатору Югорского карнавала  «ЦК «Югра-презент»: </w:t>
      </w:r>
      <w:r w:rsidRPr="00D76F4B">
        <w:rPr>
          <w:sz w:val="24"/>
          <w:szCs w:val="24"/>
        </w:rPr>
        <w:t>г. Югорск, ул. Спортивная, д. 6</w:t>
      </w:r>
      <w:r w:rsidR="00E026FF">
        <w:rPr>
          <w:sz w:val="24"/>
          <w:szCs w:val="24"/>
        </w:rPr>
        <w:t>;</w:t>
      </w:r>
      <w:r w:rsidRPr="00D76F4B">
        <w:rPr>
          <w:sz w:val="24"/>
          <w:szCs w:val="24"/>
        </w:rPr>
        <w:t xml:space="preserve"> </w:t>
      </w:r>
      <w:r w:rsidR="00E026FF" w:rsidRPr="00E026FF">
        <w:rPr>
          <w:sz w:val="24"/>
          <w:szCs w:val="24"/>
        </w:rPr>
        <w:t xml:space="preserve">по электронному адресу </w:t>
      </w:r>
      <w:hyperlink r:id="rId11" w:history="1">
        <w:r w:rsidR="00E026FF" w:rsidRPr="004F0843">
          <w:rPr>
            <w:rStyle w:val="ad"/>
            <w:sz w:val="24"/>
            <w:szCs w:val="24"/>
          </w:rPr>
          <w:t>yugra-prezent@mail.ru</w:t>
        </w:r>
      </w:hyperlink>
      <w:r w:rsidR="00E026FF" w:rsidRPr="00D76F4B">
        <w:rPr>
          <w:sz w:val="24"/>
          <w:szCs w:val="24"/>
        </w:rPr>
        <w:t>.</w:t>
      </w:r>
      <w:r w:rsidR="00E026FF">
        <w:rPr>
          <w:sz w:val="24"/>
          <w:szCs w:val="24"/>
        </w:rPr>
        <w:t xml:space="preserve"> или по </w:t>
      </w:r>
      <w:r w:rsidRPr="00D76F4B">
        <w:rPr>
          <w:sz w:val="24"/>
          <w:szCs w:val="24"/>
        </w:rPr>
        <w:t>тел./факс</w:t>
      </w:r>
      <w:r w:rsidR="00E026FF">
        <w:rPr>
          <w:sz w:val="24"/>
          <w:szCs w:val="24"/>
        </w:rPr>
        <w:t xml:space="preserve"> </w:t>
      </w:r>
      <w:r w:rsidRPr="00D76F4B">
        <w:rPr>
          <w:sz w:val="24"/>
          <w:szCs w:val="24"/>
        </w:rPr>
        <w:t>8(34675) 7-02-</w:t>
      </w:r>
      <w:r w:rsidR="00421413">
        <w:rPr>
          <w:sz w:val="24"/>
          <w:szCs w:val="24"/>
        </w:rPr>
        <w:t>58</w:t>
      </w:r>
      <w:r w:rsidR="00E026FF">
        <w:rPr>
          <w:sz w:val="24"/>
          <w:szCs w:val="24"/>
        </w:rPr>
        <w:t>.</w:t>
      </w:r>
      <w:r w:rsidRPr="00D76F4B">
        <w:rPr>
          <w:sz w:val="24"/>
          <w:szCs w:val="24"/>
        </w:rPr>
        <w:t xml:space="preserve"> </w:t>
      </w:r>
    </w:p>
    <w:p w:rsidR="00050EA6" w:rsidRDefault="00E026FF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Организатор «ЦК «Югра-презент» оставляет за собой право решения</w:t>
      </w:r>
      <w:r w:rsidR="0008764E">
        <w:rPr>
          <w:sz w:val="24"/>
          <w:szCs w:val="24"/>
        </w:rPr>
        <w:t xml:space="preserve"> вопроса</w:t>
      </w:r>
      <w:r>
        <w:rPr>
          <w:sz w:val="24"/>
          <w:szCs w:val="24"/>
        </w:rPr>
        <w:t xml:space="preserve"> о включении</w:t>
      </w:r>
      <w:r w:rsidR="00050EA6">
        <w:rPr>
          <w:sz w:val="24"/>
          <w:szCs w:val="24"/>
        </w:rPr>
        <w:t xml:space="preserve"> </w:t>
      </w:r>
      <w:r>
        <w:rPr>
          <w:sz w:val="24"/>
          <w:szCs w:val="24"/>
        </w:rPr>
        <w:t>в состав Югорск</w:t>
      </w:r>
      <w:r w:rsidR="00AB581F">
        <w:rPr>
          <w:sz w:val="24"/>
          <w:szCs w:val="24"/>
        </w:rPr>
        <w:t>ого</w:t>
      </w:r>
      <w:r>
        <w:rPr>
          <w:sz w:val="24"/>
          <w:szCs w:val="24"/>
        </w:rPr>
        <w:t xml:space="preserve"> карнавала участника, направившего заявку после 01 июня. </w:t>
      </w:r>
      <w:r w:rsidR="00050EA6">
        <w:rPr>
          <w:sz w:val="24"/>
          <w:szCs w:val="24"/>
        </w:rPr>
        <w:t xml:space="preserve">              </w:t>
      </w:r>
    </w:p>
    <w:p w:rsidR="00050EA6" w:rsidRDefault="00E026FF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4.6.Адреса контактных лиц Организаторов Югорского карнавала:</w:t>
      </w:r>
      <w:r w:rsidR="00050E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управление культуры администрации г. Югорска, заместитель начальника управления культуры, </w:t>
      </w:r>
      <w:hyperlink r:id="rId12" w:history="1">
        <w:r w:rsidRPr="004F0843">
          <w:rPr>
            <w:rStyle w:val="ad"/>
            <w:sz w:val="24"/>
            <w:szCs w:val="24"/>
            <w:lang w:val="en-US"/>
          </w:rPr>
          <w:t>komkult</w:t>
        </w:r>
        <w:r w:rsidRPr="004F0843">
          <w:rPr>
            <w:rStyle w:val="ad"/>
            <w:sz w:val="24"/>
            <w:szCs w:val="24"/>
          </w:rPr>
          <w:t>86@</w:t>
        </w:r>
        <w:r w:rsidRPr="004F0843">
          <w:rPr>
            <w:rStyle w:val="ad"/>
            <w:sz w:val="24"/>
            <w:szCs w:val="24"/>
            <w:lang w:val="en-US"/>
          </w:rPr>
          <w:t>mail</w:t>
        </w:r>
        <w:r w:rsidRPr="004F0843">
          <w:rPr>
            <w:rStyle w:val="ad"/>
            <w:sz w:val="24"/>
            <w:szCs w:val="24"/>
          </w:rPr>
          <w:t>.</w:t>
        </w:r>
        <w:r w:rsidRPr="004F0843">
          <w:rPr>
            <w:rStyle w:val="ad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.</w:t>
      </w:r>
      <w:r w:rsidR="00D52409">
        <w:rPr>
          <w:sz w:val="24"/>
          <w:szCs w:val="24"/>
        </w:rPr>
        <w:t>,</w:t>
      </w:r>
      <w:r>
        <w:rPr>
          <w:sz w:val="24"/>
          <w:szCs w:val="24"/>
        </w:rPr>
        <w:t xml:space="preserve"> тел. 8(34675) 5-00-71; «ЦК «Югра-презент»: директор  </w:t>
      </w:r>
      <w:hyperlink r:id="rId13" w:history="1">
        <w:r w:rsidRPr="004F0843">
          <w:rPr>
            <w:rStyle w:val="ad"/>
            <w:sz w:val="24"/>
            <w:szCs w:val="24"/>
          </w:rPr>
          <w:t>yugra-prezent@mail.ru</w:t>
        </w:r>
      </w:hyperlink>
      <w:r w:rsidRPr="00D76F4B">
        <w:rPr>
          <w:sz w:val="24"/>
          <w:szCs w:val="24"/>
        </w:rPr>
        <w:t>.</w:t>
      </w:r>
      <w:r w:rsidR="00D52409">
        <w:rPr>
          <w:sz w:val="24"/>
          <w:szCs w:val="24"/>
        </w:rPr>
        <w:t xml:space="preserve">, </w:t>
      </w:r>
      <w:r w:rsidRPr="00D76F4B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D76F4B">
        <w:rPr>
          <w:sz w:val="24"/>
          <w:szCs w:val="24"/>
        </w:rPr>
        <w:t>8(34675) 7-</w:t>
      </w:r>
      <w:r w:rsidR="00D52409">
        <w:rPr>
          <w:sz w:val="24"/>
          <w:szCs w:val="24"/>
        </w:rPr>
        <w:t>1</w:t>
      </w:r>
      <w:r w:rsidRPr="00D76F4B">
        <w:rPr>
          <w:sz w:val="24"/>
          <w:szCs w:val="24"/>
        </w:rPr>
        <w:t>0-</w:t>
      </w:r>
      <w:r>
        <w:rPr>
          <w:sz w:val="24"/>
          <w:szCs w:val="24"/>
        </w:rPr>
        <w:t xml:space="preserve">44, </w:t>
      </w:r>
      <w:r w:rsidR="00AB581F">
        <w:rPr>
          <w:sz w:val="24"/>
          <w:szCs w:val="24"/>
        </w:rPr>
        <w:t>ответственны</w:t>
      </w:r>
      <w:r w:rsidR="00421413">
        <w:rPr>
          <w:sz w:val="24"/>
          <w:szCs w:val="24"/>
        </w:rPr>
        <w:t>е</w:t>
      </w:r>
      <w:r w:rsidR="00AB581F">
        <w:rPr>
          <w:sz w:val="24"/>
          <w:szCs w:val="24"/>
        </w:rPr>
        <w:t xml:space="preserve"> специалист</w:t>
      </w:r>
      <w:r w:rsidR="00421413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hyperlink r:id="rId14" w:history="1">
        <w:r w:rsidR="00D52409" w:rsidRPr="00A849F5">
          <w:rPr>
            <w:rStyle w:val="ad"/>
            <w:sz w:val="24"/>
            <w:szCs w:val="24"/>
          </w:rPr>
          <w:t>yugra-prezent@mail.ru</w:t>
        </w:r>
      </w:hyperlink>
      <w:r w:rsidRPr="00E026FF">
        <w:rPr>
          <w:sz w:val="24"/>
          <w:szCs w:val="24"/>
        </w:rPr>
        <w:t>.</w:t>
      </w:r>
      <w:r w:rsidR="00D52409">
        <w:rPr>
          <w:sz w:val="24"/>
          <w:szCs w:val="24"/>
        </w:rPr>
        <w:t>, т</w:t>
      </w:r>
      <w:r w:rsidRPr="00E026FF">
        <w:rPr>
          <w:sz w:val="24"/>
          <w:szCs w:val="24"/>
        </w:rPr>
        <w:t>ел. 8(34675) 7-0</w:t>
      </w:r>
      <w:r>
        <w:rPr>
          <w:sz w:val="24"/>
          <w:szCs w:val="24"/>
        </w:rPr>
        <w:t>2</w:t>
      </w:r>
      <w:r w:rsidRPr="00E026FF">
        <w:rPr>
          <w:sz w:val="24"/>
          <w:szCs w:val="24"/>
        </w:rPr>
        <w:t>-</w:t>
      </w:r>
      <w:r w:rsidR="00AB581F">
        <w:rPr>
          <w:sz w:val="24"/>
          <w:szCs w:val="24"/>
        </w:rPr>
        <w:t>42</w:t>
      </w:r>
      <w:r w:rsidR="00421413">
        <w:rPr>
          <w:sz w:val="24"/>
          <w:szCs w:val="24"/>
        </w:rPr>
        <w:t>, 7-02-58.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69AB">
        <w:rPr>
          <w:sz w:val="24"/>
          <w:szCs w:val="24"/>
        </w:rPr>
        <w:t>7</w:t>
      </w:r>
      <w:r>
        <w:rPr>
          <w:sz w:val="24"/>
          <w:szCs w:val="24"/>
        </w:rPr>
        <w:t>. Каждая колонна Югорского карнавала готовит театрализованное представление, отвечающее теме и техническим требованиям Югорского карнавала, продолжительностью  от 3-х до 5 минут</w:t>
      </w:r>
      <w:r w:rsidR="00A41A9A">
        <w:rPr>
          <w:sz w:val="24"/>
          <w:szCs w:val="24"/>
        </w:rPr>
        <w:t>; для объединённых колонн продолжительностью до 15 минут.</w:t>
      </w:r>
    </w:p>
    <w:p w:rsidR="00826DAE" w:rsidRDefault="00050EA6" w:rsidP="00826D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69AB">
        <w:rPr>
          <w:sz w:val="24"/>
          <w:szCs w:val="24"/>
        </w:rPr>
        <w:t>8</w:t>
      </w:r>
      <w:r>
        <w:rPr>
          <w:sz w:val="24"/>
          <w:szCs w:val="24"/>
        </w:rPr>
        <w:t xml:space="preserve">. Каждая колонна Югорского карнавала представляет информационную справку в срок </w:t>
      </w:r>
      <w:r w:rsidR="003D69AB">
        <w:rPr>
          <w:sz w:val="24"/>
          <w:szCs w:val="24"/>
        </w:rPr>
        <w:t xml:space="preserve">до 20 августа включительно </w:t>
      </w:r>
      <w:r w:rsidR="003D69AB" w:rsidRPr="003D69AB">
        <w:rPr>
          <w:sz w:val="24"/>
          <w:szCs w:val="24"/>
        </w:rPr>
        <w:t xml:space="preserve">Организатору Югорского карнавала  «ЦК «Югра-презент»: г. Югорск, ул. Спортивная, д. 6; по электронному адресу </w:t>
      </w:r>
      <w:hyperlink r:id="rId15" w:history="1">
        <w:r w:rsidR="008469CD" w:rsidRPr="004F0843">
          <w:rPr>
            <w:rStyle w:val="ad"/>
            <w:sz w:val="24"/>
            <w:szCs w:val="24"/>
          </w:rPr>
          <w:t>yugra-prezent@mail.ru</w:t>
        </w:r>
      </w:hyperlink>
      <w:r w:rsidR="008469CD" w:rsidRPr="00D76F4B">
        <w:rPr>
          <w:sz w:val="24"/>
          <w:szCs w:val="24"/>
        </w:rPr>
        <w:t>.</w:t>
      </w:r>
      <w:r w:rsidR="008469CD">
        <w:rPr>
          <w:sz w:val="24"/>
          <w:szCs w:val="24"/>
        </w:rPr>
        <w:t xml:space="preserve"> </w:t>
      </w:r>
      <w:r w:rsidR="003D69AB" w:rsidRPr="003D69AB">
        <w:rPr>
          <w:sz w:val="24"/>
          <w:szCs w:val="24"/>
        </w:rPr>
        <w:t>или по тел./факс 8(34675) 7-02-</w:t>
      </w:r>
      <w:r w:rsidR="00421413">
        <w:rPr>
          <w:sz w:val="24"/>
          <w:szCs w:val="24"/>
        </w:rPr>
        <w:t>58</w:t>
      </w:r>
      <w:r w:rsidR="003D69AB" w:rsidRPr="003D69AB">
        <w:rPr>
          <w:sz w:val="24"/>
          <w:szCs w:val="24"/>
        </w:rPr>
        <w:t xml:space="preserve"> </w:t>
      </w:r>
      <w:r>
        <w:rPr>
          <w:sz w:val="24"/>
          <w:szCs w:val="24"/>
        </w:rPr>
        <w:t>(приложение 2).</w:t>
      </w:r>
      <w:r w:rsidR="00826DAE" w:rsidRPr="00826DAE">
        <w:rPr>
          <w:sz w:val="24"/>
          <w:szCs w:val="24"/>
        </w:rPr>
        <w:t xml:space="preserve"> </w:t>
      </w:r>
    </w:p>
    <w:p w:rsidR="00826DAE" w:rsidRDefault="00826DAE" w:rsidP="00826D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 Организатор «ЦК «Югра-презент» оставляет за собой право решения</w:t>
      </w:r>
      <w:r w:rsidR="0008764E">
        <w:rPr>
          <w:sz w:val="24"/>
          <w:szCs w:val="24"/>
        </w:rPr>
        <w:t xml:space="preserve"> вопроса</w:t>
      </w:r>
      <w:r>
        <w:rPr>
          <w:sz w:val="24"/>
          <w:szCs w:val="24"/>
        </w:rPr>
        <w:t xml:space="preserve"> об исключении </w:t>
      </w:r>
      <w:r w:rsidRPr="00826DAE">
        <w:rPr>
          <w:sz w:val="24"/>
          <w:szCs w:val="24"/>
        </w:rPr>
        <w:t>из состава Югорск</w:t>
      </w:r>
      <w:r w:rsidR="00D52409">
        <w:rPr>
          <w:sz w:val="24"/>
          <w:szCs w:val="24"/>
        </w:rPr>
        <w:t>ого</w:t>
      </w:r>
      <w:r w:rsidRPr="00826DAE">
        <w:rPr>
          <w:sz w:val="24"/>
          <w:szCs w:val="24"/>
        </w:rPr>
        <w:t xml:space="preserve"> карнавала участника, не направившего</w:t>
      </w:r>
      <w:r>
        <w:rPr>
          <w:sz w:val="24"/>
          <w:szCs w:val="24"/>
        </w:rPr>
        <w:t xml:space="preserve"> </w:t>
      </w:r>
      <w:r w:rsidRPr="00826DAE">
        <w:rPr>
          <w:sz w:val="24"/>
          <w:szCs w:val="24"/>
        </w:rPr>
        <w:t>информационную справку</w:t>
      </w:r>
      <w:r>
        <w:rPr>
          <w:sz w:val="24"/>
          <w:szCs w:val="24"/>
        </w:rPr>
        <w:t xml:space="preserve"> в установленные сроки</w:t>
      </w:r>
      <w:r w:rsidRPr="00826DAE">
        <w:rPr>
          <w:sz w:val="24"/>
          <w:szCs w:val="24"/>
        </w:rPr>
        <w:t>.</w:t>
      </w:r>
    </w:p>
    <w:p w:rsidR="00826DAE" w:rsidRDefault="00826DAE" w:rsidP="00826D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2C1FC6">
        <w:rPr>
          <w:sz w:val="24"/>
          <w:szCs w:val="24"/>
        </w:rPr>
        <w:t>10</w:t>
      </w:r>
      <w:r>
        <w:rPr>
          <w:sz w:val="24"/>
          <w:szCs w:val="24"/>
        </w:rPr>
        <w:t>. Не допускаются к участию в Югорском карнавале участники, использующие в театрализованном представлении призывы к экстремисткой деятельности.</w:t>
      </w:r>
    </w:p>
    <w:p w:rsidR="00826DAE" w:rsidRDefault="00826DAE" w:rsidP="00826D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2C1FC6">
        <w:rPr>
          <w:sz w:val="24"/>
          <w:szCs w:val="24"/>
        </w:rPr>
        <w:t>1</w:t>
      </w:r>
      <w:r>
        <w:rPr>
          <w:sz w:val="24"/>
          <w:szCs w:val="24"/>
        </w:rPr>
        <w:t xml:space="preserve">. В соответствии с </w:t>
      </w:r>
      <w:r w:rsidRPr="00826DAE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826DAE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826DAE">
        <w:rPr>
          <w:sz w:val="24"/>
          <w:szCs w:val="24"/>
        </w:rPr>
        <w:t xml:space="preserve"> </w:t>
      </w:r>
      <w:r w:rsidR="00002E91" w:rsidRPr="00826DAE">
        <w:rPr>
          <w:sz w:val="24"/>
          <w:szCs w:val="24"/>
        </w:rPr>
        <w:t>от</w:t>
      </w:r>
      <w:r w:rsidR="00002E91">
        <w:rPr>
          <w:sz w:val="24"/>
          <w:szCs w:val="24"/>
        </w:rPr>
        <w:t xml:space="preserve"> 0</w:t>
      </w:r>
      <w:r w:rsidR="00002E91" w:rsidRPr="00826DAE">
        <w:rPr>
          <w:sz w:val="24"/>
          <w:szCs w:val="24"/>
        </w:rPr>
        <w:t>1</w:t>
      </w:r>
      <w:r w:rsidR="00002E91">
        <w:rPr>
          <w:sz w:val="24"/>
          <w:szCs w:val="24"/>
        </w:rPr>
        <w:t>.06.</w:t>
      </w:r>
      <w:r w:rsidR="00002E91" w:rsidRPr="00826DAE">
        <w:rPr>
          <w:sz w:val="24"/>
          <w:szCs w:val="24"/>
        </w:rPr>
        <w:t xml:space="preserve">2005 </w:t>
      </w:r>
      <w:r w:rsidR="0030513B">
        <w:rPr>
          <w:sz w:val="24"/>
          <w:szCs w:val="24"/>
        </w:rPr>
        <w:t>№</w:t>
      </w:r>
      <w:r w:rsidR="00002E91">
        <w:rPr>
          <w:sz w:val="24"/>
          <w:szCs w:val="24"/>
        </w:rPr>
        <w:t>5</w:t>
      </w:r>
      <w:r w:rsidRPr="00826DAE">
        <w:rPr>
          <w:sz w:val="24"/>
          <w:szCs w:val="24"/>
        </w:rPr>
        <w:t>3-ФЗ</w:t>
      </w:r>
      <w:r>
        <w:rPr>
          <w:sz w:val="24"/>
          <w:szCs w:val="24"/>
        </w:rPr>
        <w:t xml:space="preserve"> </w:t>
      </w:r>
      <w:r w:rsidR="00002E91">
        <w:rPr>
          <w:sz w:val="24"/>
          <w:szCs w:val="24"/>
        </w:rPr>
        <w:t>«</w:t>
      </w:r>
      <w:r w:rsidRPr="00826DAE">
        <w:rPr>
          <w:sz w:val="24"/>
          <w:szCs w:val="24"/>
        </w:rPr>
        <w:t>О государстве</w:t>
      </w:r>
      <w:r w:rsidR="00002E91">
        <w:rPr>
          <w:sz w:val="24"/>
          <w:szCs w:val="24"/>
        </w:rPr>
        <w:t>нном языке Российской Федерации»</w:t>
      </w:r>
      <w:r w:rsidRPr="00826DAE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826DAE">
        <w:rPr>
          <w:sz w:val="24"/>
          <w:szCs w:val="24"/>
        </w:rPr>
        <w:t>е допускается использование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не имеющих общеупотребительных аналогов в русском языке.</w:t>
      </w:r>
    </w:p>
    <w:p w:rsidR="004F5880" w:rsidRDefault="00826DAE" w:rsidP="00826DAE">
      <w:pPr>
        <w:ind w:firstLine="709"/>
        <w:jc w:val="both"/>
        <w:rPr>
          <w:sz w:val="24"/>
          <w:szCs w:val="24"/>
        </w:rPr>
      </w:pPr>
      <w:r w:rsidRPr="004D5A7F">
        <w:rPr>
          <w:sz w:val="24"/>
          <w:szCs w:val="24"/>
        </w:rPr>
        <w:t>4.1</w:t>
      </w:r>
      <w:r w:rsidR="002C1FC6">
        <w:rPr>
          <w:sz w:val="24"/>
          <w:szCs w:val="24"/>
        </w:rPr>
        <w:t>2</w:t>
      </w:r>
      <w:r w:rsidRPr="004D5A7F">
        <w:rPr>
          <w:sz w:val="24"/>
          <w:szCs w:val="24"/>
        </w:rPr>
        <w:t xml:space="preserve">. </w:t>
      </w:r>
      <w:proofErr w:type="gramStart"/>
      <w:r w:rsidRPr="004D5A7F">
        <w:rPr>
          <w:sz w:val="24"/>
          <w:szCs w:val="24"/>
        </w:rPr>
        <w:t xml:space="preserve">Участникам Югорского карнавала, </w:t>
      </w:r>
      <w:r w:rsidR="00AB581F">
        <w:rPr>
          <w:sz w:val="24"/>
          <w:szCs w:val="24"/>
        </w:rPr>
        <w:t>использующим во время театрализованного представления, или при</w:t>
      </w:r>
      <w:r w:rsidR="004F5880">
        <w:rPr>
          <w:sz w:val="24"/>
          <w:szCs w:val="24"/>
        </w:rPr>
        <w:t xml:space="preserve"> оформлении карнавальной колонны надписей, лозунгов, обращений </w:t>
      </w:r>
      <w:r w:rsidRPr="00826DAE">
        <w:rPr>
          <w:sz w:val="24"/>
          <w:szCs w:val="24"/>
        </w:rPr>
        <w:t xml:space="preserve">на национальном языке, необходимо </w:t>
      </w:r>
      <w:r>
        <w:rPr>
          <w:sz w:val="24"/>
          <w:szCs w:val="24"/>
        </w:rPr>
        <w:t xml:space="preserve">направить </w:t>
      </w:r>
      <w:r w:rsidRPr="00826DAE">
        <w:rPr>
          <w:sz w:val="24"/>
          <w:szCs w:val="24"/>
        </w:rPr>
        <w:t xml:space="preserve"> </w:t>
      </w:r>
      <w:r w:rsidR="004F5880">
        <w:rPr>
          <w:sz w:val="24"/>
          <w:szCs w:val="24"/>
        </w:rPr>
        <w:t xml:space="preserve">в срок до 20 августа включительно </w:t>
      </w:r>
      <w:r w:rsidR="004F5880" w:rsidRPr="003D69AB">
        <w:rPr>
          <w:sz w:val="24"/>
          <w:szCs w:val="24"/>
        </w:rPr>
        <w:t>Организатору Югорского карнавала  «ЦК «Югра-презент</w:t>
      </w:r>
      <w:r w:rsidR="00002E91">
        <w:rPr>
          <w:sz w:val="24"/>
          <w:szCs w:val="24"/>
        </w:rPr>
        <w:t xml:space="preserve">» </w:t>
      </w:r>
      <w:r w:rsidRPr="00826DAE">
        <w:rPr>
          <w:sz w:val="24"/>
          <w:szCs w:val="24"/>
        </w:rPr>
        <w:t>перев</w:t>
      </w:r>
      <w:r w:rsidR="00AB581F">
        <w:rPr>
          <w:sz w:val="24"/>
          <w:szCs w:val="24"/>
        </w:rPr>
        <w:t xml:space="preserve">едённые на </w:t>
      </w:r>
      <w:r w:rsidRPr="00826DAE">
        <w:rPr>
          <w:sz w:val="24"/>
          <w:szCs w:val="24"/>
        </w:rPr>
        <w:t xml:space="preserve">русский язык </w:t>
      </w:r>
      <w:r w:rsidR="00AE19C0">
        <w:rPr>
          <w:sz w:val="24"/>
          <w:szCs w:val="24"/>
        </w:rPr>
        <w:t xml:space="preserve">тексты </w:t>
      </w:r>
      <w:r w:rsidR="004F5880">
        <w:rPr>
          <w:sz w:val="24"/>
          <w:szCs w:val="24"/>
        </w:rPr>
        <w:t>сценария театрализованного представления карнавальной колонны,</w:t>
      </w:r>
      <w:r w:rsidR="00AE19C0">
        <w:rPr>
          <w:sz w:val="24"/>
          <w:szCs w:val="24"/>
        </w:rPr>
        <w:t xml:space="preserve"> и (или)</w:t>
      </w:r>
      <w:r w:rsidR="004F5880">
        <w:rPr>
          <w:sz w:val="24"/>
          <w:szCs w:val="24"/>
        </w:rPr>
        <w:t xml:space="preserve"> использ</w:t>
      </w:r>
      <w:r w:rsidR="00294CF7">
        <w:rPr>
          <w:sz w:val="24"/>
          <w:szCs w:val="24"/>
        </w:rPr>
        <w:t>уемых</w:t>
      </w:r>
      <w:r w:rsidR="004F5880">
        <w:rPr>
          <w:sz w:val="24"/>
          <w:szCs w:val="24"/>
        </w:rPr>
        <w:t xml:space="preserve"> в оформлении карнавальной колонны надписей, лозунгов, обращений.</w:t>
      </w:r>
      <w:proofErr w:type="gramEnd"/>
    </w:p>
    <w:p w:rsidR="00826DAE" w:rsidRDefault="004F5880" w:rsidP="00826D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2C1FC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826DAE">
        <w:rPr>
          <w:sz w:val="24"/>
          <w:szCs w:val="24"/>
        </w:rPr>
        <w:t>Участникам</w:t>
      </w:r>
      <w:r>
        <w:rPr>
          <w:sz w:val="24"/>
          <w:szCs w:val="24"/>
        </w:rPr>
        <w:t xml:space="preserve"> Югорского карнавала</w:t>
      </w:r>
      <w:r w:rsidRPr="00826DAE">
        <w:rPr>
          <w:sz w:val="24"/>
          <w:szCs w:val="24"/>
        </w:rPr>
        <w:t xml:space="preserve">, </w:t>
      </w:r>
      <w:r w:rsidR="00AE19C0">
        <w:rPr>
          <w:sz w:val="24"/>
          <w:szCs w:val="24"/>
        </w:rPr>
        <w:t>готовящим</w:t>
      </w:r>
      <w:r w:rsidRPr="00826D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театрализованное представление карнавальной колонны </w:t>
      </w:r>
      <w:r w:rsidRPr="00826DAE">
        <w:rPr>
          <w:sz w:val="24"/>
          <w:szCs w:val="24"/>
        </w:rPr>
        <w:t>на национальном языке</w:t>
      </w:r>
      <w:r w:rsidR="00AE19C0">
        <w:rPr>
          <w:sz w:val="24"/>
          <w:szCs w:val="24"/>
        </w:rPr>
        <w:t>,</w:t>
      </w:r>
      <w:r w:rsidRPr="00826DAE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 w:rsidR="00826DAE" w:rsidRPr="00826D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рассмотреть возможность </w:t>
      </w:r>
      <w:r w:rsidR="00826DAE" w:rsidRPr="00826DAE">
        <w:rPr>
          <w:sz w:val="24"/>
          <w:szCs w:val="24"/>
        </w:rPr>
        <w:t>обеспеч</w:t>
      </w:r>
      <w:r>
        <w:rPr>
          <w:sz w:val="24"/>
          <w:szCs w:val="24"/>
        </w:rPr>
        <w:t>ения</w:t>
      </w:r>
      <w:r w:rsidR="00826DAE" w:rsidRPr="00826DAE">
        <w:rPr>
          <w:sz w:val="24"/>
          <w:szCs w:val="24"/>
        </w:rPr>
        <w:t xml:space="preserve"> синхронн</w:t>
      </w:r>
      <w:r>
        <w:rPr>
          <w:sz w:val="24"/>
          <w:szCs w:val="24"/>
        </w:rPr>
        <w:t>ого</w:t>
      </w:r>
      <w:r w:rsidR="00826DAE" w:rsidRPr="00826DAE">
        <w:rPr>
          <w:sz w:val="24"/>
          <w:szCs w:val="24"/>
        </w:rPr>
        <w:t xml:space="preserve"> перевод</w:t>
      </w:r>
      <w:r>
        <w:rPr>
          <w:sz w:val="24"/>
          <w:szCs w:val="24"/>
        </w:rPr>
        <w:t>а</w:t>
      </w:r>
      <w:r w:rsidR="00826DAE" w:rsidRPr="00826DAE">
        <w:rPr>
          <w:sz w:val="24"/>
          <w:szCs w:val="24"/>
        </w:rPr>
        <w:t xml:space="preserve"> во время</w:t>
      </w:r>
      <w:r>
        <w:rPr>
          <w:sz w:val="24"/>
          <w:szCs w:val="24"/>
        </w:rPr>
        <w:t xml:space="preserve"> театрализованного представления.</w:t>
      </w:r>
    </w:p>
    <w:p w:rsidR="00AD79BA" w:rsidRDefault="00DB2C8D" w:rsidP="00C365FC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2C1FC6">
        <w:rPr>
          <w:sz w:val="24"/>
          <w:szCs w:val="24"/>
        </w:rPr>
        <w:t>4</w:t>
      </w:r>
      <w:r>
        <w:rPr>
          <w:sz w:val="24"/>
          <w:szCs w:val="24"/>
        </w:rPr>
        <w:t xml:space="preserve">. С целью формирования архива Югорского карнавала, пополнения музейного фонда </w:t>
      </w:r>
      <w:r w:rsidR="00AE19C0">
        <w:rPr>
          <w:sz w:val="24"/>
          <w:szCs w:val="24"/>
        </w:rPr>
        <w:t xml:space="preserve">материалами </w:t>
      </w:r>
      <w:r w:rsidRPr="00C365FC">
        <w:rPr>
          <w:sz w:val="24"/>
          <w:szCs w:val="24"/>
        </w:rPr>
        <w:t>об истории города Югорска</w:t>
      </w:r>
      <w:r w:rsidR="00AE19C0">
        <w:rPr>
          <w:sz w:val="24"/>
          <w:szCs w:val="24"/>
        </w:rPr>
        <w:t>,</w:t>
      </w:r>
      <w:r w:rsidRPr="00C365FC">
        <w:rPr>
          <w:sz w:val="24"/>
          <w:szCs w:val="24"/>
        </w:rPr>
        <w:t xml:space="preserve"> каждый участник Югорского карнавала</w:t>
      </w:r>
      <w:r w:rsidR="00AD79BA">
        <w:rPr>
          <w:sz w:val="24"/>
          <w:szCs w:val="24"/>
        </w:rPr>
        <w:t xml:space="preserve"> передает на постоянное хранение </w:t>
      </w:r>
      <w:r>
        <w:rPr>
          <w:sz w:val="24"/>
          <w:szCs w:val="24"/>
        </w:rPr>
        <w:t xml:space="preserve"> </w:t>
      </w:r>
      <w:r w:rsidR="00AD79BA">
        <w:rPr>
          <w:sz w:val="24"/>
          <w:szCs w:val="24"/>
        </w:rPr>
        <w:t xml:space="preserve">карнавальный предмет в </w:t>
      </w:r>
      <w:r w:rsidR="00002E91">
        <w:rPr>
          <w:sz w:val="24"/>
          <w:szCs w:val="24"/>
        </w:rPr>
        <w:t>муниципальное бюджетное учреждение</w:t>
      </w:r>
      <w:r w:rsidR="00AD79BA">
        <w:rPr>
          <w:sz w:val="24"/>
          <w:szCs w:val="24"/>
        </w:rPr>
        <w:t xml:space="preserve"> «Музей истории и этнографии»</w:t>
      </w:r>
      <w:r w:rsidR="00002E91">
        <w:rPr>
          <w:sz w:val="24"/>
          <w:szCs w:val="24"/>
        </w:rPr>
        <w:t xml:space="preserve"> (далее по тексту МБУ «Музей истории и этнографии).</w:t>
      </w:r>
      <w:r w:rsidR="00AD79BA">
        <w:rPr>
          <w:sz w:val="24"/>
          <w:szCs w:val="24"/>
        </w:rPr>
        <w:t xml:space="preserve"> </w:t>
      </w:r>
    </w:p>
    <w:p w:rsidR="00AD79BA" w:rsidRDefault="00AD79BA" w:rsidP="00C365FC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</w:t>
      </w:r>
      <w:r w:rsidR="002C1FC6">
        <w:rPr>
          <w:sz w:val="24"/>
          <w:szCs w:val="24"/>
        </w:rPr>
        <w:t>5</w:t>
      </w:r>
      <w:r>
        <w:rPr>
          <w:sz w:val="24"/>
          <w:szCs w:val="24"/>
        </w:rPr>
        <w:t>. Передач</w:t>
      </w:r>
      <w:r w:rsidR="00294CF7">
        <w:rPr>
          <w:sz w:val="24"/>
          <w:szCs w:val="24"/>
        </w:rPr>
        <w:t>а</w:t>
      </w:r>
      <w:r>
        <w:rPr>
          <w:sz w:val="24"/>
          <w:szCs w:val="24"/>
        </w:rPr>
        <w:t xml:space="preserve"> карнавального предмета </w:t>
      </w:r>
      <w:r w:rsidR="00AE19C0">
        <w:rPr>
          <w:sz w:val="24"/>
          <w:szCs w:val="24"/>
        </w:rPr>
        <w:t>является частью</w:t>
      </w:r>
      <w:r w:rsidR="00C365FC">
        <w:rPr>
          <w:sz w:val="24"/>
          <w:szCs w:val="24"/>
        </w:rPr>
        <w:t xml:space="preserve"> о</w:t>
      </w:r>
      <w:r w:rsidR="00C365FC" w:rsidRPr="001424EA">
        <w:rPr>
          <w:sz w:val="24"/>
          <w:szCs w:val="24"/>
        </w:rPr>
        <w:t>фициальной</w:t>
      </w:r>
      <w:r w:rsidR="00C365FC">
        <w:rPr>
          <w:sz w:val="24"/>
          <w:szCs w:val="24"/>
        </w:rPr>
        <w:t xml:space="preserve"> церемонии подведения </w:t>
      </w:r>
      <w:r w:rsidR="00C365FC" w:rsidRPr="001424EA">
        <w:rPr>
          <w:sz w:val="24"/>
          <w:szCs w:val="24"/>
        </w:rPr>
        <w:t>итогов конкурс</w:t>
      </w:r>
      <w:r w:rsidR="00AE19C0">
        <w:rPr>
          <w:sz w:val="24"/>
          <w:szCs w:val="24"/>
        </w:rPr>
        <w:t>ов и</w:t>
      </w:r>
      <w:r w:rsidR="00C365FC" w:rsidRPr="001424EA">
        <w:rPr>
          <w:sz w:val="24"/>
          <w:szCs w:val="24"/>
        </w:rPr>
        <w:t xml:space="preserve"> фестивал</w:t>
      </w:r>
      <w:r w:rsidR="00AE19C0">
        <w:rPr>
          <w:sz w:val="24"/>
          <w:szCs w:val="24"/>
        </w:rPr>
        <w:t>ей</w:t>
      </w:r>
      <w:r w:rsidR="00C365FC" w:rsidRPr="001424EA">
        <w:rPr>
          <w:sz w:val="24"/>
          <w:szCs w:val="24"/>
        </w:rPr>
        <w:t>, посвященных</w:t>
      </w:r>
      <w:r w:rsidR="00C365FC">
        <w:rPr>
          <w:sz w:val="24"/>
          <w:szCs w:val="24"/>
        </w:rPr>
        <w:t xml:space="preserve">  </w:t>
      </w:r>
      <w:r w:rsidR="00C365FC" w:rsidRPr="001424EA">
        <w:rPr>
          <w:sz w:val="24"/>
          <w:szCs w:val="24"/>
        </w:rPr>
        <w:t>Дню города Югорска, Дню работников нефтяной и газовой промышленности</w:t>
      </w:r>
      <w:r>
        <w:rPr>
          <w:sz w:val="24"/>
          <w:szCs w:val="24"/>
        </w:rPr>
        <w:t>.</w:t>
      </w:r>
    </w:p>
    <w:p w:rsidR="00C365FC" w:rsidRDefault="00AD79BA" w:rsidP="00C365FC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2C1FC6">
        <w:rPr>
          <w:sz w:val="24"/>
          <w:szCs w:val="24"/>
        </w:rPr>
        <w:t>6</w:t>
      </w:r>
      <w:r>
        <w:rPr>
          <w:sz w:val="24"/>
          <w:szCs w:val="24"/>
        </w:rPr>
        <w:t>. МБУ «Музей истории и этнографии»</w:t>
      </w:r>
      <w:r w:rsidR="00AE19C0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AE19C0">
        <w:rPr>
          <w:sz w:val="24"/>
          <w:szCs w:val="24"/>
        </w:rPr>
        <w:t xml:space="preserve">преддверии Дня города Югорска и Дня работников нефтяной и газовой промышленности, а также в День города Югорска, </w:t>
      </w:r>
      <w:r>
        <w:rPr>
          <w:sz w:val="24"/>
          <w:szCs w:val="24"/>
        </w:rPr>
        <w:t>ежегодно организ</w:t>
      </w:r>
      <w:r w:rsidR="00421413">
        <w:rPr>
          <w:sz w:val="24"/>
          <w:szCs w:val="24"/>
        </w:rPr>
        <w:t>ует работу передвижной выставки</w:t>
      </w:r>
      <w:r>
        <w:rPr>
          <w:sz w:val="24"/>
          <w:szCs w:val="24"/>
        </w:rPr>
        <w:t xml:space="preserve">, посвященной Югорскому карнавалу. </w:t>
      </w:r>
    </w:p>
    <w:p w:rsidR="00AD79BA" w:rsidRDefault="00AD79BA" w:rsidP="00C365FC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2C1FC6">
        <w:rPr>
          <w:sz w:val="24"/>
          <w:szCs w:val="24"/>
        </w:rPr>
        <w:t>7</w:t>
      </w:r>
      <w:r>
        <w:rPr>
          <w:sz w:val="24"/>
          <w:szCs w:val="24"/>
        </w:rPr>
        <w:t>. Консультацию о требованиях к карнавальному предмету</w:t>
      </w:r>
      <w:r w:rsidR="00E02F88">
        <w:rPr>
          <w:sz w:val="24"/>
          <w:szCs w:val="24"/>
        </w:rPr>
        <w:t xml:space="preserve">, передаваемому на постоянное хранение </w:t>
      </w:r>
      <w:r w:rsidR="008469CD">
        <w:rPr>
          <w:sz w:val="24"/>
          <w:szCs w:val="24"/>
        </w:rPr>
        <w:t xml:space="preserve">в </w:t>
      </w:r>
      <w:r w:rsidR="008469CD" w:rsidRPr="008469CD">
        <w:rPr>
          <w:sz w:val="24"/>
          <w:szCs w:val="24"/>
        </w:rPr>
        <w:t>МБУ «Музей истории и этнографии»</w:t>
      </w:r>
      <w:r w:rsidR="00294CF7">
        <w:rPr>
          <w:sz w:val="24"/>
          <w:szCs w:val="24"/>
        </w:rPr>
        <w:t>,</w:t>
      </w:r>
      <w:r w:rsidR="008469CD">
        <w:rPr>
          <w:sz w:val="24"/>
          <w:szCs w:val="24"/>
        </w:rPr>
        <w:t xml:space="preserve"> </w:t>
      </w:r>
      <w:r w:rsidR="00E02F88">
        <w:rPr>
          <w:sz w:val="24"/>
          <w:szCs w:val="24"/>
        </w:rPr>
        <w:t>можно получить</w:t>
      </w:r>
      <w:r w:rsidR="00294CF7">
        <w:rPr>
          <w:sz w:val="24"/>
          <w:szCs w:val="24"/>
        </w:rPr>
        <w:t xml:space="preserve"> по адресу</w:t>
      </w:r>
      <w:r w:rsidR="00E02F88">
        <w:rPr>
          <w:sz w:val="24"/>
          <w:szCs w:val="24"/>
        </w:rPr>
        <w:t>: г. Югорск, ул.</w:t>
      </w:r>
      <w:r>
        <w:rPr>
          <w:sz w:val="24"/>
          <w:szCs w:val="24"/>
        </w:rPr>
        <w:t xml:space="preserve">  </w:t>
      </w:r>
      <w:r w:rsidR="00E02F88">
        <w:rPr>
          <w:sz w:val="24"/>
          <w:szCs w:val="24"/>
        </w:rPr>
        <w:t xml:space="preserve">Мира, д.9; по электронному адресу </w:t>
      </w:r>
      <w:hyperlink r:id="rId16" w:history="1">
        <w:r w:rsidR="00E02F88" w:rsidRPr="004F0843">
          <w:rPr>
            <w:rStyle w:val="ad"/>
            <w:sz w:val="24"/>
            <w:szCs w:val="24"/>
          </w:rPr>
          <w:t>suevat@mail.ru</w:t>
        </w:r>
      </w:hyperlink>
      <w:r w:rsidR="00E02F88">
        <w:rPr>
          <w:sz w:val="24"/>
          <w:szCs w:val="24"/>
        </w:rPr>
        <w:t xml:space="preserve"> или по тел. 8(34675) 7-03-21.</w:t>
      </w:r>
    </w:p>
    <w:p w:rsidR="00050EA6" w:rsidRDefault="00050EA6" w:rsidP="00050EA6">
      <w:pPr>
        <w:jc w:val="both"/>
        <w:rPr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Технические требования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 Численность участников карнавальной колонны </w:t>
      </w:r>
      <w:r w:rsidR="003D69AB">
        <w:rPr>
          <w:sz w:val="24"/>
          <w:szCs w:val="24"/>
        </w:rPr>
        <w:t xml:space="preserve">Югорского карнавала </w:t>
      </w:r>
      <w:r>
        <w:rPr>
          <w:sz w:val="24"/>
          <w:szCs w:val="24"/>
        </w:rPr>
        <w:t>не ограничена.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 В качестве декорированной карнавальной платформы может быть использовано любое управляемое механизированное транспортное средство за исключением авиатехники.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Высота декораций, конструкций, флагов, транспарантов и прочей карнавальной атрибутики не должна превышать 3,5 метра.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Декорированная транспортная платформа может быть обеспечена комплектом звуковой аппаратуры.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 Допускается использование пиротехнических эффектов при наличии соответствующих сертификатов. При применении пиротехнических спецэффектов в составе карнавальной колонны </w:t>
      </w:r>
      <w:r w:rsidR="003D69AB">
        <w:rPr>
          <w:sz w:val="24"/>
          <w:szCs w:val="24"/>
        </w:rPr>
        <w:t xml:space="preserve">Югорского карнавала </w:t>
      </w:r>
      <w:r>
        <w:rPr>
          <w:sz w:val="24"/>
          <w:szCs w:val="24"/>
        </w:rPr>
        <w:t>должен быть назначен ответственный за обеспечение безопасности. Информация об использовании пиротехники и информация об ответственном за использование пиротехнических эффектов лице должны быть отражены в информационной карте, приложенной к заявке.</w:t>
      </w:r>
    </w:p>
    <w:p w:rsidR="00050EA6" w:rsidRDefault="00050EA6" w:rsidP="00050EA6">
      <w:pPr>
        <w:ind w:right="1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righ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Формирование состава и работа жюри</w:t>
      </w:r>
    </w:p>
    <w:p w:rsidR="00050EA6" w:rsidRDefault="00050EA6" w:rsidP="00050EA6">
      <w:pPr>
        <w:ind w:right="10"/>
        <w:jc w:val="center"/>
        <w:rPr>
          <w:b/>
          <w:bCs/>
          <w:sz w:val="24"/>
          <w:szCs w:val="24"/>
        </w:rPr>
      </w:pPr>
    </w:p>
    <w:p w:rsidR="00AF1CD8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bookmarkStart w:id="2" w:name="sub_1051"/>
      <w:r>
        <w:rPr>
          <w:sz w:val="24"/>
          <w:szCs w:val="24"/>
        </w:rPr>
        <w:t>.1.</w:t>
      </w:r>
      <w:r w:rsidR="00AF1CD8" w:rsidRPr="00AF1CD8">
        <w:rPr>
          <w:sz w:val="24"/>
          <w:szCs w:val="24"/>
        </w:rPr>
        <w:t xml:space="preserve"> </w:t>
      </w:r>
      <w:r w:rsidR="00AF1CD8">
        <w:rPr>
          <w:sz w:val="24"/>
          <w:szCs w:val="24"/>
        </w:rPr>
        <w:t>О</w:t>
      </w:r>
      <w:r w:rsidR="00AF1CD8" w:rsidRPr="00B3520B">
        <w:rPr>
          <w:sz w:val="24"/>
          <w:szCs w:val="24"/>
        </w:rPr>
        <w:t xml:space="preserve">рганизатор </w:t>
      </w:r>
      <w:r w:rsidR="00AF1CD8" w:rsidRPr="003D69AB">
        <w:rPr>
          <w:sz w:val="24"/>
          <w:szCs w:val="24"/>
        </w:rPr>
        <w:t>Югорского карнавала  «ЦК «Югра-презент»</w:t>
      </w:r>
      <w:r w:rsidR="00AF1CD8">
        <w:rPr>
          <w:sz w:val="24"/>
          <w:szCs w:val="24"/>
        </w:rPr>
        <w:t xml:space="preserve"> обеспечивает к</w:t>
      </w:r>
      <w:r w:rsidR="00AF1CD8" w:rsidRPr="008469CD">
        <w:rPr>
          <w:sz w:val="24"/>
          <w:szCs w:val="24"/>
        </w:rPr>
        <w:t>оординаци</w:t>
      </w:r>
      <w:r w:rsidR="00AF1CD8">
        <w:rPr>
          <w:sz w:val="24"/>
          <w:szCs w:val="24"/>
        </w:rPr>
        <w:t>ю</w:t>
      </w:r>
      <w:r w:rsidR="00AF1CD8" w:rsidRPr="008469CD">
        <w:rPr>
          <w:sz w:val="24"/>
          <w:szCs w:val="24"/>
        </w:rPr>
        <w:t xml:space="preserve"> деятельности</w:t>
      </w:r>
      <w:r w:rsidR="00AF1CD8">
        <w:rPr>
          <w:sz w:val="24"/>
          <w:szCs w:val="24"/>
        </w:rPr>
        <w:t xml:space="preserve"> жюри Югорского карнавала, несет ответственность за ведение документации работы жюри.  </w:t>
      </w:r>
    </w:p>
    <w:p w:rsidR="00B3520B" w:rsidRDefault="00AF1CD8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3520B">
        <w:rPr>
          <w:sz w:val="24"/>
          <w:szCs w:val="24"/>
        </w:rPr>
        <w:t xml:space="preserve">Жюри Югорского карнавала включает два состава </w:t>
      </w:r>
      <w:r w:rsidR="00050EA6">
        <w:rPr>
          <w:sz w:val="24"/>
          <w:szCs w:val="24"/>
        </w:rPr>
        <w:t xml:space="preserve">жюри: основной состав </w:t>
      </w:r>
      <w:r w:rsidR="00B3520B">
        <w:rPr>
          <w:sz w:val="24"/>
          <w:szCs w:val="24"/>
        </w:rPr>
        <w:t xml:space="preserve">жюри </w:t>
      </w:r>
      <w:r w:rsidR="00050EA6">
        <w:rPr>
          <w:sz w:val="24"/>
          <w:szCs w:val="24"/>
        </w:rPr>
        <w:t xml:space="preserve">и </w:t>
      </w:r>
      <w:r w:rsidR="00915EB8">
        <w:rPr>
          <w:sz w:val="24"/>
          <w:szCs w:val="24"/>
        </w:rPr>
        <w:t xml:space="preserve">мобильный </w:t>
      </w:r>
      <w:r w:rsidR="00050EA6">
        <w:rPr>
          <w:sz w:val="24"/>
          <w:szCs w:val="24"/>
        </w:rPr>
        <w:t>состав</w:t>
      </w:r>
      <w:r w:rsidR="00B3520B">
        <w:rPr>
          <w:sz w:val="24"/>
          <w:szCs w:val="24"/>
        </w:rPr>
        <w:t xml:space="preserve"> жюри</w:t>
      </w:r>
      <w:r w:rsidR="00050EA6">
        <w:rPr>
          <w:sz w:val="24"/>
          <w:szCs w:val="24"/>
        </w:rPr>
        <w:t xml:space="preserve">.  </w:t>
      </w:r>
    </w:p>
    <w:p w:rsidR="00915EB8" w:rsidRDefault="00B3520B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AF1CD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050EA6">
        <w:rPr>
          <w:sz w:val="24"/>
          <w:szCs w:val="24"/>
        </w:rPr>
        <w:t>В состав жюри могут входить: представители органов местного самоуправления</w:t>
      </w:r>
      <w:r>
        <w:rPr>
          <w:sz w:val="24"/>
          <w:szCs w:val="24"/>
        </w:rPr>
        <w:t>; представители предприятий и учреждений;</w:t>
      </w:r>
      <w:r w:rsidR="00050EA6">
        <w:rPr>
          <w:sz w:val="24"/>
          <w:szCs w:val="24"/>
        </w:rPr>
        <w:t xml:space="preserve"> представители общественных и иных </w:t>
      </w:r>
      <w:r>
        <w:rPr>
          <w:sz w:val="24"/>
          <w:szCs w:val="24"/>
        </w:rPr>
        <w:t>официальных организаций;</w:t>
      </w:r>
      <w:r w:rsidR="00050EA6">
        <w:rPr>
          <w:sz w:val="24"/>
          <w:szCs w:val="24"/>
        </w:rPr>
        <w:t xml:space="preserve"> приглашенные лица</w:t>
      </w:r>
      <w:r>
        <w:rPr>
          <w:sz w:val="24"/>
          <w:szCs w:val="24"/>
        </w:rPr>
        <w:t>;</w:t>
      </w:r>
      <w:r w:rsidR="00050EA6">
        <w:rPr>
          <w:sz w:val="24"/>
          <w:szCs w:val="24"/>
        </w:rPr>
        <w:t xml:space="preserve"> специалисты в области хореографии, музыкального искусства, театра, режиссуры массовых мероприятий</w:t>
      </w:r>
      <w:r w:rsidR="00915EB8">
        <w:rPr>
          <w:sz w:val="24"/>
          <w:szCs w:val="24"/>
        </w:rPr>
        <w:t>;</w:t>
      </w:r>
      <w:r>
        <w:rPr>
          <w:sz w:val="24"/>
          <w:szCs w:val="24"/>
        </w:rPr>
        <w:t xml:space="preserve"> общественные деятели</w:t>
      </w:r>
      <w:r w:rsidR="00050EA6">
        <w:rPr>
          <w:sz w:val="24"/>
          <w:szCs w:val="24"/>
        </w:rPr>
        <w:t xml:space="preserve">. </w:t>
      </w:r>
    </w:p>
    <w:p w:rsidR="00915EB8" w:rsidRDefault="00915EB8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AF1CD8">
        <w:rPr>
          <w:sz w:val="24"/>
          <w:szCs w:val="24"/>
        </w:rPr>
        <w:t>4</w:t>
      </w:r>
      <w:r>
        <w:rPr>
          <w:sz w:val="24"/>
          <w:szCs w:val="24"/>
        </w:rPr>
        <w:t>. Возглавляет работу жюри Югорск</w:t>
      </w:r>
      <w:r w:rsidR="008469CD">
        <w:rPr>
          <w:sz w:val="24"/>
          <w:szCs w:val="24"/>
        </w:rPr>
        <w:t>ого</w:t>
      </w:r>
      <w:r>
        <w:rPr>
          <w:sz w:val="24"/>
          <w:szCs w:val="24"/>
        </w:rPr>
        <w:t xml:space="preserve"> карнавала председатель.</w:t>
      </w:r>
    </w:p>
    <w:p w:rsidR="008469CD" w:rsidRDefault="00915EB8" w:rsidP="00050EA6">
      <w:pPr>
        <w:autoSpaceDE w:val="0"/>
        <w:ind w:firstLine="709"/>
        <w:jc w:val="both"/>
        <w:rPr>
          <w:sz w:val="24"/>
          <w:szCs w:val="24"/>
        </w:rPr>
      </w:pPr>
      <w:r w:rsidRPr="008469CD">
        <w:rPr>
          <w:sz w:val="24"/>
          <w:szCs w:val="24"/>
        </w:rPr>
        <w:t>6.</w:t>
      </w:r>
      <w:r w:rsidR="00AF1CD8">
        <w:rPr>
          <w:sz w:val="24"/>
          <w:szCs w:val="24"/>
        </w:rPr>
        <w:t>5</w:t>
      </w:r>
      <w:r w:rsidRPr="008469CD">
        <w:rPr>
          <w:sz w:val="24"/>
          <w:szCs w:val="24"/>
        </w:rPr>
        <w:t xml:space="preserve">. </w:t>
      </w:r>
      <w:r w:rsidR="00AF1CD8" w:rsidRPr="00B3520B">
        <w:rPr>
          <w:sz w:val="24"/>
          <w:szCs w:val="24"/>
        </w:rPr>
        <w:t xml:space="preserve">В состав жюри включается ответственный секретарь из числа специалистов </w:t>
      </w:r>
      <w:r w:rsidR="00AF1CD8">
        <w:rPr>
          <w:sz w:val="24"/>
          <w:szCs w:val="24"/>
        </w:rPr>
        <w:t>О</w:t>
      </w:r>
      <w:r w:rsidR="00AF1CD8" w:rsidRPr="00B3520B">
        <w:rPr>
          <w:sz w:val="24"/>
          <w:szCs w:val="24"/>
        </w:rPr>
        <w:t xml:space="preserve">рганизатора </w:t>
      </w:r>
      <w:r w:rsidR="00AF1CD8" w:rsidRPr="003D69AB">
        <w:rPr>
          <w:sz w:val="24"/>
          <w:szCs w:val="24"/>
        </w:rPr>
        <w:t>Югорского карнавала  «ЦК «Югра-презент»</w:t>
      </w:r>
      <w:r w:rsidR="00AF1CD8" w:rsidRPr="00B3520B">
        <w:rPr>
          <w:sz w:val="24"/>
          <w:szCs w:val="24"/>
        </w:rPr>
        <w:t xml:space="preserve"> без права голоса и не входящий в численный состав членов жюри.</w:t>
      </w:r>
    </w:p>
    <w:p w:rsidR="00B3520B" w:rsidRDefault="00AF1CD8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915EB8">
        <w:rPr>
          <w:sz w:val="24"/>
          <w:szCs w:val="24"/>
        </w:rPr>
        <w:t xml:space="preserve">Основной состав жюри оценивает театрализованное представление карнавальных колонн   - участников Югорского карнавала. </w:t>
      </w:r>
      <w:r w:rsidR="00B3520B">
        <w:rPr>
          <w:sz w:val="24"/>
          <w:szCs w:val="24"/>
        </w:rPr>
        <w:t>Численный состав членов основного состава жюри не может быть меньше 7 человек.</w:t>
      </w:r>
    </w:p>
    <w:p w:rsidR="00050EA6" w:rsidRDefault="00915EB8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AF1CD8">
        <w:rPr>
          <w:sz w:val="24"/>
          <w:szCs w:val="24"/>
        </w:rPr>
        <w:t>7</w:t>
      </w:r>
      <w:r>
        <w:rPr>
          <w:sz w:val="24"/>
          <w:szCs w:val="24"/>
        </w:rPr>
        <w:t xml:space="preserve">. Мобильный </w:t>
      </w:r>
      <w:r w:rsidR="00050EA6">
        <w:rPr>
          <w:sz w:val="24"/>
          <w:szCs w:val="24"/>
        </w:rPr>
        <w:t xml:space="preserve">состав жюри формируется для оценивания конкурсного критерия «Творческая активность участников </w:t>
      </w:r>
      <w:r w:rsidR="00B3520B">
        <w:rPr>
          <w:sz w:val="24"/>
          <w:szCs w:val="24"/>
        </w:rPr>
        <w:t xml:space="preserve">карнавального </w:t>
      </w:r>
      <w:r w:rsidR="00050EA6">
        <w:rPr>
          <w:sz w:val="24"/>
          <w:szCs w:val="24"/>
        </w:rPr>
        <w:t>шествия».</w:t>
      </w:r>
      <w:r w:rsidR="00B3520B">
        <w:rPr>
          <w:sz w:val="24"/>
          <w:szCs w:val="24"/>
        </w:rPr>
        <w:t xml:space="preserve"> Численный состав </w:t>
      </w:r>
      <w:r>
        <w:rPr>
          <w:sz w:val="24"/>
          <w:szCs w:val="24"/>
        </w:rPr>
        <w:t xml:space="preserve">мобильного </w:t>
      </w:r>
      <w:r w:rsidR="00B3520B">
        <w:rPr>
          <w:sz w:val="24"/>
          <w:szCs w:val="24"/>
        </w:rPr>
        <w:t>жюри не может быть меньше 5 человек.</w:t>
      </w:r>
    </w:p>
    <w:p w:rsidR="00915EB8" w:rsidRDefault="00915EB8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AF1CD8">
        <w:rPr>
          <w:sz w:val="24"/>
          <w:szCs w:val="24"/>
        </w:rPr>
        <w:t>8</w:t>
      </w:r>
      <w:r>
        <w:rPr>
          <w:sz w:val="24"/>
          <w:szCs w:val="24"/>
        </w:rPr>
        <w:t>. Для координации деятельности мобильного жюри назначается руководитель работы жюри из состава мобильного жюри.</w:t>
      </w:r>
    </w:p>
    <w:p w:rsidR="00915EB8" w:rsidRDefault="004D27A7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sz w:val="24"/>
          <w:szCs w:val="24"/>
        </w:rPr>
      </w:pPr>
      <w:bookmarkStart w:id="3" w:name="sub_1052"/>
      <w:bookmarkEnd w:id="2"/>
      <w:r>
        <w:rPr>
          <w:sz w:val="24"/>
          <w:szCs w:val="24"/>
        </w:rPr>
        <w:tab/>
        <w:t>6.</w:t>
      </w:r>
      <w:r w:rsidR="00AF1CD8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915EB8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Pr="00B3520B">
        <w:rPr>
          <w:sz w:val="24"/>
          <w:szCs w:val="24"/>
        </w:rPr>
        <w:t xml:space="preserve">рганизатор </w:t>
      </w:r>
      <w:r w:rsidRPr="003D69AB">
        <w:rPr>
          <w:sz w:val="24"/>
          <w:szCs w:val="24"/>
        </w:rPr>
        <w:t>Югорского карнавала  «ЦК «Югра-презент»</w:t>
      </w:r>
      <w:r>
        <w:rPr>
          <w:sz w:val="24"/>
          <w:szCs w:val="24"/>
        </w:rPr>
        <w:t xml:space="preserve"> ежегодно в срок до 01 июня включительно направляет в Оргкомитет предложения о персональном составе жюри Югорского Карнавала.  </w:t>
      </w:r>
      <w:r w:rsidRPr="004D27A7">
        <w:rPr>
          <w:rFonts w:eastAsia="Lucida Sans Unicode" w:cs="Tahoma"/>
          <w:color w:val="000000"/>
          <w:kern w:val="2"/>
          <w:sz w:val="24"/>
          <w:szCs w:val="24"/>
          <w:lang w:bidi="en-US"/>
        </w:rPr>
        <w:t>Списочный состав жюри включает информацию: Ф.И.О. (полностью) члена жюри</w:t>
      </w:r>
      <w:r>
        <w:rPr>
          <w:rFonts w:eastAsia="Lucida Sans Unicode" w:cs="Tahoma"/>
          <w:color w:val="000000"/>
          <w:kern w:val="2"/>
          <w:sz w:val="24"/>
          <w:szCs w:val="24"/>
          <w:lang w:bidi="en-US"/>
        </w:rPr>
        <w:t xml:space="preserve"> Югорского карнавала</w:t>
      </w:r>
      <w:r w:rsidRPr="004D27A7">
        <w:rPr>
          <w:rFonts w:eastAsia="Lucida Sans Unicode" w:cs="Tahoma"/>
          <w:color w:val="000000"/>
          <w:kern w:val="2"/>
          <w:sz w:val="24"/>
          <w:szCs w:val="24"/>
          <w:lang w:bidi="en-US"/>
        </w:rPr>
        <w:t>, место работы, занимаемая должность, контактный телефон</w:t>
      </w:r>
      <w:r>
        <w:rPr>
          <w:rFonts w:eastAsia="Lucida Sans Unicode" w:cs="Tahoma"/>
          <w:color w:val="000000"/>
          <w:kern w:val="2"/>
          <w:sz w:val="24"/>
          <w:szCs w:val="24"/>
          <w:lang w:bidi="en-US"/>
        </w:rPr>
        <w:t>, информацию о согласии принять участие в составе жюри</w:t>
      </w:r>
      <w:r w:rsidR="008469CD">
        <w:rPr>
          <w:rFonts w:eastAsia="Lucida Sans Unicode" w:cs="Tahoma"/>
          <w:color w:val="000000"/>
          <w:kern w:val="2"/>
          <w:sz w:val="24"/>
          <w:szCs w:val="24"/>
          <w:lang w:bidi="en-US"/>
        </w:rPr>
        <w:t xml:space="preserve"> Югорского карнавала</w:t>
      </w:r>
      <w:r w:rsidRPr="004D27A7">
        <w:rPr>
          <w:rFonts w:eastAsia="Lucida Sans Unicode" w:cs="Tahoma"/>
          <w:color w:val="000000"/>
          <w:kern w:val="2"/>
          <w:sz w:val="24"/>
          <w:szCs w:val="24"/>
          <w:lang w:bidi="en-US"/>
        </w:rPr>
        <w:t>.</w:t>
      </w:r>
    </w:p>
    <w:p w:rsidR="00050EA6" w:rsidRDefault="00915EB8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>6.</w:t>
      </w:r>
      <w:r w:rsidR="00AF1CD8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050EA6">
        <w:rPr>
          <w:sz w:val="24"/>
          <w:szCs w:val="24"/>
        </w:rPr>
        <w:t xml:space="preserve">Состав жюри формируется </w:t>
      </w:r>
      <w:bookmarkEnd w:id="3"/>
      <w:r w:rsidR="00050EA6">
        <w:rPr>
          <w:sz w:val="24"/>
          <w:szCs w:val="24"/>
        </w:rPr>
        <w:t>и утверждается Оргкомитетом</w:t>
      </w:r>
      <w:r>
        <w:rPr>
          <w:sz w:val="24"/>
          <w:szCs w:val="24"/>
        </w:rPr>
        <w:t xml:space="preserve"> до 2</w:t>
      </w:r>
      <w:r w:rsidR="00A00D72">
        <w:rPr>
          <w:sz w:val="24"/>
          <w:szCs w:val="24"/>
        </w:rPr>
        <w:t>5</w:t>
      </w:r>
      <w:r>
        <w:rPr>
          <w:sz w:val="24"/>
          <w:szCs w:val="24"/>
        </w:rPr>
        <w:t xml:space="preserve"> августа.</w:t>
      </w:r>
    </w:p>
    <w:p w:rsidR="004D27A7" w:rsidRDefault="004D27A7" w:rsidP="00050EA6">
      <w:pPr>
        <w:widowControl w:val="0"/>
        <w:tabs>
          <w:tab w:val="left" w:pos="720"/>
        </w:tabs>
        <w:autoSpaceDN w:val="0"/>
        <w:jc w:val="both"/>
        <w:textAlignment w:val="baseline"/>
        <w:rPr>
          <w:rFonts w:cs="Tahoma"/>
          <w:bCs/>
          <w:kern w:val="3"/>
          <w:sz w:val="24"/>
          <w:szCs w:val="24"/>
          <w:lang w:bidi="fa-IR"/>
        </w:rPr>
      </w:pPr>
      <w:r>
        <w:rPr>
          <w:sz w:val="24"/>
          <w:szCs w:val="24"/>
        </w:rPr>
        <w:lastRenderedPageBreak/>
        <w:tab/>
        <w:t>6.</w:t>
      </w:r>
      <w:r w:rsidR="00AF1CD8">
        <w:rPr>
          <w:sz w:val="24"/>
          <w:szCs w:val="24"/>
        </w:rPr>
        <w:t>11</w:t>
      </w:r>
      <w:r>
        <w:rPr>
          <w:sz w:val="24"/>
          <w:szCs w:val="24"/>
        </w:rPr>
        <w:t xml:space="preserve">. Информация о персональном составе жюри Югорского карнавала ежегодно </w:t>
      </w:r>
      <w:r w:rsidR="00A00D72">
        <w:rPr>
          <w:sz w:val="24"/>
          <w:szCs w:val="24"/>
        </w:rPr>
        <w:t>не позднее 25</w:t>
      </w:r>
      <w:r>
        <w:rPr>
          <w:sz w:val="24"/>
          <w:szCs w:val="24"/>
        </w:rPr>
        <w:t xml:space="preserve"> августа размещается О</w:t>
      </w:r>
      <w:r w:rsidRPr="00B3520B">
        <w:rPr>
          <w:sz w:val="24"/>
          <w:szCs w:val="24"/>
        </w:rPr>
        <w:t>рганизатор</w:t>
      </w:r>
      <w:r>
        <w:rPr>
          <w:sz w:val="24"/>
          <w:szCs w:val="24"/>
        </w:rPr>
        <w:t>ом</w:t>
      </w:r>
      <w:r w:rsidRPr="00B3520B">
        <w:rPr>
          <w:sz w:val="24"/>
          <w:szCs w:val="24"/>
        </w:rPr>
        <w:t xml:space="preserve"> </w:t>
      </w:r>
      <w:r w:rsidRPr="003D69AB">
        <w:rPr>
          <w:sz w:val="24"/>
          <w:szCs w:val="24"/>
        </w:rPr>
        <w:t>Югорского карнавала  «ЦК «Югра-презент»</w:t>
      </w:r>
      <w:r>
        <w:rPr>
          <w:sz w:val="24"/>
          <w:szCs w:val="24"/>
        </w:rPr>
        <w:t xml:space="preserve"> на </w:t>
      </w:r>
      <w:r w:rsidR="00294CF7">
        <w:rPr>
          <w:sz w:val="24"/>
          <w:szCs w:val="24"/>
        </w:rPr>
        <w:t>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="00294CF7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, официальном сайте О</w:t>
      </w:r>
      <w:r w:rsidRPr="00B3520B">
        <w:rPr>
          <w:sz w:val="24"/>
          <w:szCs w:val="24"/>
        </w:rPr>
        <w:t>рганизатор</w:t>
      </w:r>
      <w:r>
        <w:rPr>
          <w:sz w:val="24"/>
          <w:szCs w:val="24"/>
        </w:rPr>
        <w:t>а</w:t>
      </w:r>
      <w:r w:rsidRPr="00B3520B">
        <w:rPr>
          <w:sz w:val="24"/>
          <w:szCs w:val="24"/>
        </w:rPr>
        <w:t xml:space="preserve"> </w:t>
      </w:r>
      <w:r w:rsidRPr="003D69AB">
        <w:rPr>
          <w:sz w:val="24"/>
          <w:szCs w:val="24"/>
        </w:rPr>
        <w:t>Югорского карнавала  «ЦК «Югра-презент»</w:t>
      </w:r>
      <w:r>
        <w:rPr>
          <w:sz w:val="24"/>
          <w:szCs w:val="24"/>
        </w:rPr>
        <w:t>.</w:t>
      </w:r>
    </w:p>
    <w:p w:rsidR="00050EA6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4D27A7">
        <w:rPr>
          <w:sz w:val="24"/>
          <w:szCs w:val="24"/>
        </w:rPr>
        <w:t>1</w:t>
      </w:r>
      <w:r w:rsidR="00AF1CD8">
        <w:rPr>
          <w:sz w:val="24"/>
          <w:szCs w:val="24"/>
        </w:rPr>
        <w:t>2</w:t>
      </w:r>
      <w:r>
        <w:rPr>
          <w:sz w:val="24"/>
          <w:szCs w:val="24"/>
        </w:rPr>
        <w:t xml:space="preserve">. Основной состав жюри работает на месте остановки театрализованного шествия, </w:t>
      </w:r>
      <w:r w:rsidR="004D27A7">
        <w:rPr>
          <w:sz w:val="24"/>
          <w:szCs w:val="24"/>
        </w:rPr>
        <w:t xml:space="preserve">мобильный </w:t>
      </w:r>
      <w:r>
        <w:rPr>
          <w:sz w:val="24"/>
          <w:szCs w:val="24"/>
        </w:rPr>
        <w:t>состав жюри работает по ходу движения карнавальных колонн и оценивает активность участников колонны по взаимодействию со зрителями.</w:t>
      </w:r>
    </w:p>
    <w:p w:rsidR="001424EA" w:rsidRDefault="004D27A7" w:rsidP="001424EA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AF1CD8">
        <w:rPr>
          <w:sz w:val="24"/>
          <w:szCs w:val="24"/>
        </w:rPr>
        <w:t>3</w:t>
      </w:r>
      <w:r>
        <w:rPr>
          <w:sz w:val="24"/>
          <w:szCs w:val="24"/>
        </w:rPr>
        <w:t>. Каждый конкурсный критерий оценивается по десятибалльной шкале. Оценивание каждой колонны членом жюри производится непосредственно по окончании прохождения карнавальной колонны.</w:t>
      </w:r>
    </w:p>
    <w:p w:rsidR="005873E7" w:rsidRDefault="001424EA" w:rsidP="004D27A7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AF1CD8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5873E7" w:rsidRPr="005873E7">
        <w:rPr>
          <w:rFonts w:eastAsia="Lucida Sans Unicode" w:cs="Tahoma"/>
          <w:color w:val="000000"/>
          <w:kern w:val="2"/>
          <w:sz w:val="24"/>
          <w:szCs w:val="24"/>
          <w:lang w:eastAsia="en-US" w:bidi="en-US"/>
        </w:rPr>
        <w:t>Член жюри имеет право вносить изменения бальной оценки в оценочный лист путем обычного перечеркивания оценки и выставления новой, завер</w:t>
      </w:r>
      <w:r w:rsidR="00A00D72">
        <w:rPr>
          <w:rFonts w:eastAsia="Lucida Sans Unicode" w:cs="Tahoma"/>
          <w:color w:val="000000"/>
          <w:kern w:val="2"/>
          <w:sz w:val="24"/>
          <w:szCs w:val="24"/>
          <w:lang w:eastAsia="en-US" w:bidi="en-US"/>
        </w:rPr>
        <w:t>енной</w:t>
      </w:r>
      <w:r w:rsidR="005873E7" w:rsidRPr="005873E7">
        <w:rPr>
          <w:rFonts w:eastAsia="Lucida Sans Unicode" w:cs="Tahoma"/>
          <w:color w:val="000000"/>
          <w:kern w:val="2"/>
          <w:sz w:val="24"/>
          <w:szCs w:val="24"/>
          <w:lang w:eastAsia="en-US" w:bidi="en-US"/>
        </w:rPr>
        <w:t xml:space="preserve"> собственноручной подписью.</w:t>
      </w:r>
    </w:p>
    <w:p w:rsidR="005873E7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4D27A7">
        <w:rPr>
          <w:sz w:val="24"/>
          <w:szCs w:val="24"/>
        </w:rPr>
        <w:t>1</w:t>
      </w:r>
      <w:r w:rsidR="00AF1CD8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4D27A7">
        <w:rPr>
          <w:sz w:val="24"/>
          <w:szCs w:val="24"/>
        </w:rPr>
        <w:t xml:space="preserve">Каждый член жюри по окончании Югорского карнавала предоставляет заполненные по всем критериям </w:t>
      </w:r>
      <w:r w:rsidR="005873E7">
        <w:rPr>
          <w:sz w:val="24"/>
          <w:szCs w:val="24"/>
        </w:rPr>
        <w:t xml:space="preserve">оценочные ведомости ответственному секретарю. </w:t>
      </w:r>
    </w:p>
    <w:p w:rsidR="005873E7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915EB8">
        <w:rPr>
          <w:sz w:val="24"/>
          <w:szCs w:val="24"/>
        </w:rPr>
        <w:t>1</w:t>
      </w:r>
      <w:r w:rsidR="00AF1CD8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5873E7">
        <w:rPr>
          <w:sz w:val="24"/>
          <w:szCs w:val="24"/>
        </w:rPr>
        <w:t xml:space="preserve">Для подведения итогов работы жюри </w:t>
      </w:r>
      <w:r w:rsidR="005873E7" w:rsidRPr="005873E7">
        <w:rPr>
          <w:sz w:val="24"/>
          <w:szCs w:val="24"/>
        </w:rPr>
        <w:t>Организатор Югорского карнавала  «ЦК «Югра-презент»</w:t>
      </w:r>
      <w:r w:rsidR="005873E7">
        <w:rPr>
          <w:sz w:val="24"/>
          <w:szCs w:val="24"/>
        </w:rPr>
        <w:t xml:space="preserve"> обеспечивает </w:t>
      </w:r>
      <w:r w:rsidR="00AF1CD8">
        <w:rPr>
          <w:sz w:val="24"/>
          <w:szCs w:val="24"/>
        </w:rPr>
        <w:t xml:space="preserve">проведение </w:t>
      </w:r>
      <w:r w:rsidR="005873E7">
        <w:rPr>
          <w:sz w:val="24"/>
          <w:szCs w:val="24"/>
        </w:rPr>
        <w:t>заседани</w:t>
      </w:r>
      <w:r w:rsidR="00AF1CD8">
        <w:rPr>
          <w:sz w:val="24"/>
          <w:szCs w:val="24"/>
        </w:rPr>
        <w:t>я</w:t>
      </w:r>
      <w:r w:rsidR="005873E7">
        <w:rPr>
          <w:sz w:val="24"/>
          <w:szCs w:val="24"/>
        </w:rPr>
        <w:t xml:space="preserve"> жюри не позднее 7 дней после фактической даты проведения Югорского карнавала. </w:t>
      </w:r>
    </w:p>
    <w:p w:rsidR="005873E7" w:rsidRDefault="005873E7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AF1CD8">
        <w:rPr>
          <w:sz w:val="24"/>
          <w:szCs w:val="24"/>
        </w:rPr>
        <w:t>7</w:t>
      </w:r>
      <w:r>
        <w:rPr>
          <w:sz w:val="24"/>
          <w:szCs w:val="24"/>
        </w:rPr>
        <w:t>. На итоговом заседании жюри Югорского карнавала от членов жюри мобильного состава может присутствовать толь</w:t>
      </w:r>
      <w:r w:rsidR="00AF1CD8">
        <w:rPr>
          <w:sz w:val="24"/>
          <w:szCs w:val="24"/>
        </w:rPr>
        <w:t>ко</w:t>
      </w:r>
      <w:r>
        <w:rPr>
          <w:sz w:val="24"/>
          <w:szCs w:val="24"/>
        </w:rPr>
        <w:t xml:space="preserve"> руководитель мобильного состава жюри.</w:t>
      </w:r>
    </w:p>
    <w:p w:rsidR="005873E7" w:rsidRDefault="005873E7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AF1CD8">
        <w:rPr>
          <w:sz w:val="24"/>
          <w:szCs w:val="24"/>
        </w:rPr>
        <w:t>8</w:t>
      </w:r>
      <w:r>
        <w:rPr>
          <w:sz w:val="24"/>
          <w:szCs w:val="24"/>
        </w:rPr>
        <w:t>. Решение жюри может быть принято, если на заседании присутствует не менее ½ от общей численности основного состава жюри Югорского карнавала.</w:t>
      </w:r>
    </w:p>
    <w:p w:rsidR="005873E7" w:rsidRDefault="005873E7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AF1CD8">
        <w:rPr>
          <w:sz w:val="24"/>
          <w:szCs w:val="24"/>
        </w:rPr>
        <w:t>9</w:t>
      </w:r>
      <w:r w:rsidR="001424EA">
        <w:rPr>
          <w:sz w:val="24"/>
          <w:szCs w:val="24"/>
        </w:rPr>
        <w:t>.</w:t>
      </w:r>
      <w:r w:rsidR="001424EA" w:rsidRPr="001424EA">
        <w:rPr>
          <w:sz w:val="24"/>
          <w:szCs w:val="24"/>
        </w:rPr>
        <w:tab/>
        <w:t>Изменения бальной оценки допускается только до начала процедуры общего подсчета баллов и выставления итоговой оценки в протокол.</w:t>
      </w:r>
    </w:p>
    <w:p w:rsidR="00050EA6" w:rsidRDefault="005873E7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AF1CD8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050EA6">
        <w:rPr>
          <w:sz w:val="24"/>
          <w:szCs w:val="24"/>
        </w:rPr>
        <w:t xml:space="preserve">Определение победителей производится путем определения наибольшего суммарного  количества баллов. В случае равной оценки по результатам подсчетов определение победителя производится путем открытого голосования членов жюри. Окончательное решение при равном количестве голосов принимается председателем жюри </w:t>
      </w:r>
      <w:r>
        <w:rPr>
          <w:sz w:val="24"/>
          <w:szCs w:val="24"/>
        </w:rPr>
        <w:t xml:space="preserve">Югорского </w:t>
      </w:r>
      <w:r w:rsidR="00050EA6">
        <w:rPr>
          <w:sz w:val="24"/>
          <w:szCs w:val="24"/>
        </w:rPr>
        <w:t>карнавала.</w:t>
      </w:r>
    </w:p>
    <w:p w:rsidR="00050EA6" w:rsidRDefault="00050EA6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1424EA">
        <w:rPr>
          <w:sz w:val="24"/>
          <w:szCs w:val="24"/>
        </w:rPr>
        <w:t>2</w:t>
      </w:r>
      <w:r w:rsidR="00AF1CD8">
        <w:rPr>
          <w:sz w:val="24"/>
          <w:szCs w:val="24"/>
        </w:rPr>
        <w:t>1</w:t>
      </w:r>
      <w:r>
        <w:rPr>
          <w:sz w:val="24"/>
          <w:szCs w:val="24"/>
        </w:rPr>
        <w:t>.  Решение жюри оформляется протоколом</w:t>
      </w:r>
      <w:r w:rsidR="00B3520B">
        <w:rPr>
          <w:sz w:val="24"/>
          <w:szCs w:val="24"/>
        </w:rPr>
        <w:t xml:space="preserve">, подписывается председателем жюри и ответственным секретарем. </w:t>
      </w:r>
    </w:p>
    <w:p w:rsidR="00AF1CD8" w:rsidRDefault="005873E7" w:rsidP="00050EA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1424EA">
        <w:rPr>
          <w:sz w:val="24"/>
          <w:szCs w:val="24"/>
        </w:rPr>
        <w:t>2</w:t>
      </w:r>
      <w:r w:rsidR="00AF1CD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AF1CD8" w:rsidRPr="00AF1CD8">
        <w:rPr>
          <w:sz w:val="24"/>
          <w:szCs w:val="24"/>
        </w:rPr>
        <w:t xml:space="preserve"> Обязательными приложениями протокола являются: оценочный лист каждого члена жюри</w:t>
      </w:r>
      <w:r w:rsidR="00AF1CD8">
        <w:rPr>
          <w:sz w:val="24"/>
          <w:szCs w:val="24"/>
        </w:rPr>
        <w:t xml:space="preserve"> Югорского карнавала</w:t>
      </w:r>
      <w:r w:rsidR="00AF1CD8" w:rsidRPr="00AF1CD8">
        <w:rPr>
          <w:sz w:val="24"/>
          <w:szCs w:val="24"/>
        </w:rPr>
        <w:t>; общая сводная ведомость учета балльных оценок по оценочным листам всех членов жюри.</w:t>
      </w:r>
    </w:p>
    <w:p w:rsidR="00AF1CD8" w:rsidRPr="00AF1CD8" w:rsidRDefault="00AF1CD8" w:rsidP="00AF1CD8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6.23. </w:t>
      </w:r>
      <w:r w:rsidRPr="00AF1CD8">
        <w:rPr>
          <w:sz w:val="24"/>
          <w:szCs w:val="24"/>
        </w:rPr>
        <w:t>Особые мнения членов жюри фиксируются в протоколе и заверяются подписью члена жюри, выразившего особое мнение</w:t>
      </w:r>
      <w:r>
        <w:rPr>
          <w:sz w:val="24"/>
          <w:szCs w:val="24"/>
        </w:rPr>
        <w:t>.</w:t>
      </w:r>
    </w:p>
    <w:p w:rsidR="00AF1CD8" w:rsidRDefault="00AF1CD8" w:rsidP="00AF1CD8">
      <w:pPr>
        <w:autoSpaceDE w:val="0"/>
        <w:ind w:firstLine="709"/>
        <w:jc w:val="both"/>
        <w:rPr>
          <w:sz w:val="24"/>
          <w:szCs w:val="24"/>
        </w:rPr>
      </w:pPr>
      <w:r w:rsidRPr="00AF1CD8">
        <w:rPr>
          <w:sz w:val="24"/>
          <w:szCs w:val="24"/>
        </w:rPr>
        <w:t>5.24.</w:t>
      </w:r>
      <w:r w:rsidRPr="00AF1CD8">
        <w:rPr>
          <w:sz w:val="24"/>
          <w:szCs w:val="24"/>
        </w:rPr>
        <w:tab/>
      </w:r>
      <w:r>
        <w:rPr>
          <w:sz w:val="24"/>
          <w:szCs w:val="24"/>
        </w:rPr>
        <w:t>Решение жюри Югорского карнавала является окончательным и пересмотру не подлежит.</w:t>
      </w:r>
    </w:p>
    <w:p w:rsidR="001424EA" w:rsidRDefault="001424EA" w:rsidP="001424EA">
      <w:pPr>
        <w:autoSpaceDE w:val="0"/>
        <w:ind w:firstLine="709"/>
        <w:jc w:val="both"/>
        <w:rPr>
          <w:sz w:val="24"/>
          <w:szCs w:val="24"/>
        </w:rPr>
      </w:pPr>
      <w:r w:rsidRPr="001424EA">
        <w:rPr>
          <w:sz w:val="24"/>
          <w:szCs w:val="24"/>
        </w:rPr>
        <w:t>6.2</w:t>
      </w:r>
      <w:r w:rsidR="00AF1CD8">
        <w:rPr>
          <w:sz w:val="24"/>
          <w:szCs w:val="24"/>
        </w:rPr>
        <w:t>5</w:t>
      </w:r>
      <w:r w:rsidRPr="001424EA">
        <w:rPr>
          <w:sz w:val="24"/>
          <w:szCs w:val="24"/>
        </w:rPr>
        <w:t xml:space="preserve">. Итоги участия в Югорском карнавале озвучиваются </w:t>
      </w:r>
      <w:r>
        <w:rPr>
          <w:sz w:val="24"/>
          <w:szCs w:val="24"/>
        </w:rPr>
        <w:t>главой города Югорска, председателем, членами жюри Югорского карнавала на о</w:t>
      </w:r>
      <w:r w:rsidRPr="001424EA">
        <w:rPr>
          <w:sz w:val="24"/>
          <w:szCs w:val="24"/>
        </w:rPr>
        <w:t>фициальной</w:t>
      </w:r>
      <w:r>
        <w:rPr>
          <w:sz w:val="24"/>
          <w:szCs w:val="24"/>
        </w:rPr>
        <w:t xml:space="preserve"> церемонии подведения </w:t>
      </w:r>
      <w:r w:rsidRPr="001424EA">
        <w:rPr>
          <w:sz w:val="24"/>
          <w:szCs w:val="24"/>
        </w:rPr>
        <w:t>итогов</w:t>
      </w:r>
      <w:r w:rsidR="00A00D72">
        <w:rPr>
          <w:sz w:val="24"/>
          <w:szCs w:val="24"/>
        </w:rPr>
        <w:t xml:space="preserve"> конкурсов</w:t>
      </w:r>
      <w:r w:rsidRPr="001424EA">
        <w:rPr>
          <w:sz w:val="24"/>
          <w:szCs w:val="24"/>
        </w:rPr>
        <w:t>, фестивал</w:t>
      </w:r>
      <w:r w:rsidR="00A00D72">
        <w:rPr>
          <w:sz w:val="24"/>
          <w:szCs w:val="24"/>
        </w:rPr>
        <w:t>ей</w:t>
      </w:r>
      <w:r w:rsidRPr="001424EA">
        <w:rPr>
          <w:sz w:val="24"/>
          <w:szCs w:val="24"/>
        </w:rPr>
        <w:t>, посвященных</w:t>
      </w:r>
      <w:r>
        <w:rPr>
          <w:sz w:val="24"/>
          <w:szCs w:val="24"/>
        </w:rPr>
        <w:t xml:space="preserve">  </w:t>
      </w:r>
      <w:r w:rsidRPr="001424EA">
        <w:rPr>
          <w:sz w:val="24"/>
          <w:szCs w:val="24"/>
        </w:rPr>
        <w:t>Дню города Югорска, Дню работников нефтяной и газовой промышленности</w:t>
      </w:r>
      <w:r>
        <w:rPr>
          <w:sz w:val="24"/>
          <w:szCs w:val="24"/>
        </w:rPr>
        <w:t>.</w:t>
      </w:r>
    </w:p>
    <w:p w:rsidR="001424EA" w:rsidRDefault="001424EA" w:rsidP="001424EA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AF1CD8">
        <w:rPr>
          <w:sz w:val="24"/>
          <w:szCs w:val="24"/>
        </w:rPr>
        <w:t>6</w:t>
      </w:r>
      <w:r>
        <w:rPr>
          <w:sz w:val="24"/>
          <w:szCs w:val="24"/>
        </w:rPr>
        <w:t>. Члены жюри не имеют право разглашать информацию об итогах участия в Югорском карнавале до о</w:t>
      </w:r>
      <w:r w:rsidRPr="001424EA">
        <w:rPr>
          <w:sz w:val="24"/>
          <w:szCs w:val="24"/>
        </w:rPr>
        <w:t>фициальной</w:t>
      </w:r>
      <w:r>
        <w:rPr>
          <w:sz w:val="24"/>
          <w:szCs w:val="24"/>
        </w:rPr>
        <w:t xml:space="preserve"> церемонии подведения </w:t>
      </w:r>
      <w:r w:rsidRPr="001424EA">
        <w:rPr>
          <w:sz w:val="24"/>
          <w:szCs w:val="24"/>
        </w:rPr>
        <w:t>итогов конкурс</w:t>
      </w:r>
      <w:r w:rsidR="00294CF7">
        <w:rPr>
          <w:sz w:val="24"/>
          <w:szCs w:val="24"/>
        </w:rPr>
        <w:t>ов</w:t>
      </w:r>
      <w:r w:rsidRPr="001424EA">
        <w:rPr>
          <w:sz w:val="24"/>
          <w:szCs w:val="24"/>
        </w:rPr>
        <w:t>, фестивал</w:t>
      </w:r>
      <w:r w:rsidR="00294CF7">
        <w:rPr>
          <w:sz w:val="24"/>
          <w:szCs w:val="24"/>
        </w:rPr>
        <w:t>ей</w:t>
      </w:r>
      <w:r w:rsidRPr="001424EA">
        <w:rPr>
          <w:sz w:val="24"/>
          <w:szCs w:val="24"/>
        </w:rPr>
        <w:t>, посвященных</w:t>
      </w:r>
      <w:r>
        <w:rPr>
          <w:sz w:val="24"/>
          <w:szCs w:val="24"/>
        </w:rPr>
        <w:t xml:space="preserve">  </w:t>
      </w:r>
      <w:r w:rsidRPr="001424EA">
        <w:rPr>
          <w:sz w:val="24"/>
          <w:szCs w:val="24"/>
        </w:rPr>
        <w:t>Дню города Югорска, Дню работников нефтяной и газовой промышленности</w:t>
      </w:r>
      <w:r>
        <w:rPr>
          <w:sz w:val="24"/>
          <w:szCs w:val="24"/>
        </w:rPr>
        <w:t>.</w:t>
      </w:r>
    </w:p>
    <w:p w:rsidR="001424EA" w:rsidRDefault="001424EA" w:rsidP="001424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AF1CD8">
        <w:rPr>
          <w:sz w:val="24"/>
          <w:szCs w:val="24"/>
        </w:rPr>
        <w:t>7</w:t>
      </w:r>
      <w:r>
        <w:rPr>
          <w:sz w:val="24"/>
          <w:szCs w:val="24"/>
        </w:rPr>
        <w:t>. Дата о</w:t>
      </w:r>
      <w:r w:rsidRPr="001424EA">
        <w:rPr>
          <w:sz w:val="24"/>
          <w:szCs w:val="24"/>
        </w:rPr>
        <w:t>фициальной</w:t>
      </w:r>
      <w:r>
        <w:rPr>
          <w:sz w:val="24"/>
          <w:szCs w:val="24"/>
        </w:rPr>
        <w:t xml:space="preserve"> церемонии подведения </w:t>
      </w:r>
      <w:r w:rsidRPr="001424EA">
        <w:rPr>
          <w:sz w:val="24"/>
          <w:szCs w:val="24"/>
        </w:rPr>
        <w:t>итогов конкурс</w:t>
      </w:r>
      <w:r w:rsidR="00A00D72">
        <w:rPr>
          <w:sz w:val="24"/>
          <w:szCs w:val="24"/>
        </w:rPr>
        <w:t>ов</w:t>
      </w:r>
      <w:r w:rsidRPr="001424EA">
        <w:rPr>
          <w:sz w:val="24"/>
          <w:szCs w:val="24"/>
        </w:rPr>
        <w:t>, фестивал</w:t>
      </w:r>
      <w:r w:rsidR="00A00D72">
        <w:rPr>
          <w:sz w:val="24"/>
          <w:szCs w:val="24"/>
        </w:rPr>
        <w:t>ей</w:t>
      </w:r>
      <w:r w:rsidRPr="001424EA">
        <w:rPr>
          <w:sz w:val="24"/>
          <w:szCs w:val="24"/>
        </w:rPr>
        <w:t>, посвященных</w:t>
      </w:r>
      <w:r>
        <w:rPr>
          <w:sz w:val="24"/>
          <w:szCs w:val="24"/>
        </w:rPr>
        <w:t xml:space="preserve">  </w:t>
      </w:r>
      <w:r w:rsidRPr="001424EA">
        <w:rPr>
          <w:sz w:val="24"/>
          <w:szCs w:val="24"/>
        </w:rPr>
        <w:t>Дню города Югорска, Дню работников нефтяной и газовой промышленности е</w:t>
      </w:r>
      <w:r>
        <w:rPr>
          <w:sz w:val="24"/>
          <w:szCs w:val="24"/>
        </w:rPr>
        <w:t xml:space="preserve">жегодно </w:t>
      </w:r>
      <w:r w:rsidRPr="00D76F4B">
        <w:rPr>
          <w:sz w:val="24"/>
          <w:szCs w:val="24"/>
        </w:rPr>
        <w:t xml:space="preserve">утверждается постановлением </w:t>
      </w:r>
      <w:r w:rsidR="00A858EE">
        <w:rPr>
          <w:sz w:val="24"/>
          <w:szCs w:val="24"/>
        </w:rPr>
        <w:t>администрации</w:t>
      </w:r>
      <w:r w:rsidRPr="00D76F4B">
        <w:rPr>
          <w:sz w:val="24"/>
          <w:szCs w:val="24"/>
        </w:rPr>
        <w:t xml:space="preserve"> города Югорска «Об утверждении Плана подготовки и Программы празднования Дня города Югорска и Дня работников нефтяной и газовой промышленности».</w:t>
      </w:r>
      <w:r>
        <w:rPr>
          <w:sz w:val="24"/>
          <w:szCs w:val="24"/>
        </w:rPr>
        <w:t xml:space="preserve"> </w:t>
      </w:r>
    </w:p>
    <w:p w:rsidR="00B57D99" w:rsidRDefault="001424EA" w:rsidP="00B57D9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AF1CD8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B57D99" w:rsidRPr="00B57D99">
        <w:rPr>
          <w:sz w:val="24"/>
          <w:szCs w:val="24"/>
        </w:rPr>
        <w:t>Организатор Югорского карнавала  «ЦК «Югра-презент» обеспечивает</w:t>
      </w:r>
      <w:r w:rsidR="00B57D99">
        <w:rPr>
          <w:sz w:val="24"/>
          <w:szCs w:val="24"/>
        </w:rPr>
        <w:t xml:space="preserve"> размещение официальных итогов работы жюри Югорского карнавала после завершения о</w:t>
      </w:r>
      <w:r w:rsidR="00B57D99" w:rsidRPr="001424EA">
        <w:rPr>
          <w:sz w:val="24"/>
          <w:szCs w:val="24"/>
        </w:rPr>
        <w:t>фициальной</w:t>
      </w:r>
      <w:r w:rsidR="00B57D99">
        <w:rPr>
          <w:sz w:val="24"/>
          <w:szCs w:val="24"/>
        </w:rPr>
        <w:t xml:space="preserve"> </w:t>
      </w:r>
      <w:r w:rsidR="00B57D99" w:rsidRPr="00B57D99">
        <w:rPr>
          <w:sz w:val="24"/>
          <w:szCs w:val="24"/>
        </w:rPr>
        <w:t>церемонии подведения итогов на</w:t>
      </w:r>
      <w:r w:rsidR="00A00D72">
        <w:rPr>
          <w:sz w:val="24"/>
          <w:szCs w:val="24"/>
        </w:rPr>
        <w:t xml:space="preserve"> официальном сайте</w:t>
      </w:r>
      <w:r w:rsidR="00B57D99">
        <w:rPr>
          <w:sz w:val="24"/>
          <w:szCs w:val="24"/>
        </w:rPr>
        <w:t xml:space="preserve"> органов местного самоуправления, официальном сайте учреждения.</w:t>
      </w:r>
    </w:p>
    <w:p w:rsidR="00B57D99" w:rsidRDefault="00B57D99" w:rsidP="00B57D9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AF1CD8">
        <w:rPr>
          <w:sz w:val="24"/>
          <w:szCs w:val="24"/>
        </w:rPr>
        <w:t>9</w:t>
      </w:r>
      <w:r>
        <w:rPr>
          <w:sz w:val="24"/>
          <w:szCs w:val="24"/>
        </w:rPr>
        <w:t xml:space="preserve">. Итоги участия в Югорском карнавале </w:t>
      </w:r>
      <w:r w:rsidR="00A00D72">
        <w:rPr>
          <w:sz w:val="24"/>
          <w:szCs w:val="24"/>
        </w:rPr>
        <w:t>публикуются в официальном печатном издании г</w:t>
      </w:r>
      <w:r w:rsidR="00002E91">
        <w:rPr>
          <w:sz w:val="24"/>
          <w:szCs w:val="24"/>
        </w:rPr>
        <w:t>орода</w:t>
      </w:r>
      <w:r w:rsidR="00A00D72">
        <w:rPr>
          <w:sz w:val="24"/>
          <w:szCs w:val="24"/>
        </w:rPr>
        <w:t xml:space="preserve"> Югорска – газете «Югорский вестник»</w:t>
      </w:r>
      <w:r>
        <w:rPr>
          <w:sz w:val="24"/>
          <w:szCs w:val="24"/>
        </w:rPr>
        <w:t xml:space="preserve">. </w:t>
      </w:r>
    </w:p>
    <w:p w:rsidR="001424EA" w:rsidRDefault="001424EA" w:rsidP="001424EA">
      <w:pPr>
        <w:autoSpaceDE w:val="0"/>
        <w:ind w:firstLine="709"/>
        <w:jc w:val="both"/>
        <w:rPr>
          <w:sz w:val="24"/>
          <w:szCs w:val="24"/>
        </w:rPr>
      </w:pPr>
    </w:p>
    <w:p w:rsidR="00050EA6" w:rsidRDefault="00050EA6" w:rsidP="00050EA6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7. Критерии оценки</w:t>
      </w:r>
    </w:p>
    <w:p w:rsidR="00050EA6" w:rsidRDefault="00050EA6" w:rsidP="00050EA6">
      <w:pPr>
        <w:tabs>
          <w:tab w:val="center" w:pos="4990"/>
          <w:tab w:val="left" w:pos="6912"/>
        </w:tabs>
        <w:ind w:right="-60"/>
        <w:rPr>
          <w:b/>
          <w:bCs/>
          <w:sz w:val="24"/>
          <w:szCs w:val="24"/>
        </w:rPr>
      </w:pP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Соответствие теме </w:t>
      </w:r>
      <w:r w:rsidR="00002E91">
        <w:rPr>
          <w:sz w:val="24"/>
          <w:szCs w:val="24"/>
        </w:rPr>
        <w:t>Югорского к</w:t>
      </w:r>
      <w:r>
        <w:rPr>
          <w:sz w:val="24"/>
          <w:szCs w:val="24"/>
        </w:rPr>
        <w:t>арнавала;</w:t>
      </w: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7.2. Карнавальный стиль оформления;</w:t>
      </w: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7.3. Художественный образ;</w:t>
      </w:r>
    </w:p>
    <w:p w:rsidR="00050EA6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7.4. Творческий подход;</w:t>
      </w:r>
    </w:p>
    <w:p w:rsidR="00B57D99" w:rsidRDefault="00050EA6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B57D99">
        <w:rPr>
          <w:sz w:val="24"/>
          <w:szCs w:val="24"/>
        </w:rPr>
        <w:t>Динамика и целостность выступления;</w:t>
      </w:r>
    </w:p>
    <w:p w:rsidR="00050EA6" w:rsidRDefault="00B57D99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</w:t>
      </w:r>
      <w:r w:rsidR="00050EA6">
        <w:rPr>
          <w:sz w:val="24"/>
          <w:szCs w:val="24"/>
        </w:rPr>
        <w:t>Юмор;</w:t>
      </w:r>
    </w:p>
    <w:p w:rsidR="00B57D99" w:rsidRDefault="00B57D99" w:rsidP="00050EA6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7.7. Творческая активность участников Карнавального шествия.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Приз зрительских симпатий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8.1. </w:t>
      </w:r>
      <w:r w:rsidR="00B57D99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целью привлечения к оцениванию широкой аудитории зрителей</w:t>
      </w:r>
      <w:r w:rsidR="00A00D72">
        <w:rPr>
          <w:sz w:val="24"/>
          <w:szCs w:val="24"/>
        </w:rPr>
        <w:t>,</w:t>
      </w:r>
      <w:r>
        <w:rPr>
          <w:sz w:val="24"/>
          <w:szCs w:val="24"/>
        </w:rPr>
        <w:t xml:space="preserve"> учреждается приз зрительских симпатий: переходящий штандарт с символикой </w:t>
      </w:r>
      <w:r w:rsidR="00B57D99">
        <w:rPr>
          <w:sz w:val="24"/>
          <w:szCs w:val="24"/>
        </w:rPr>
        <w:t xml:space="preserve">Югорского </w:t>
      </w:r>
      <w:r>
        <w:rPr>
          <w:sz w:val="24"/>
          <w:szCs w:val="24"/>
        </w:rPr>
        <w:t>карнавала.</w:t>
      </w:r>
    </w:p>
    <w:p w:rsidR="00B57D99" w:rsidRDefault="00050EA6" w:rsidP="00050EA6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 Каждый зритель имеет право проголосовать за понравившуюся карнавальную колонну на официальном </w:t>
      </w:r>
      <w:r w:rsidR="00A00D72">
        <w:rPr>
          <w:sz w:val="24"/>
          <w:szCs w:val="24"/>
        </w:rPr>
        <w:t xml:space="preserve">сайте </w:t>
      </w:r>
      <w:r w:rsidR="00002E91">
        <w:rPr>
          <w:sz w:val="24"/>
          <w:szCs w:val="24"/>
        </w:rPr>
        <w:t>о</w:t>
      </w:r>
      <w:r w:rsidR="00A00D72">
        <w:rPr>
          <w:sz w:val="24"/>
          <w:szCs w:val="24"/>
        </w:rPr>
        <w:t>рганов местного самоуправления</w:t>
      </w:r>
      <w:r>
        <w:rPr>
          <w:sz w:val="24"/>
          <w:szCs w:val="24"/>
        </w:rPr>
        <w:t xml:space="preserve"> города Югорска. </w:t>
      </w:r>
    </w:p>
    <w:p w:rsidR="00B57D99" w:rsidRDefault="00B57D99" w:rsidP="00050EA6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050EA6">
        <w:rPr>
          <w:sz w:val="24"/>
          <w:szCs w:val="24"/>
        </w:rPr>
        <w:t xml:space="preserve">Голосование </w:t>
      </w:r>
      <w:r>
        <w:rPr>
          <w:sz w:val="24"/>
          <w:szCs w:val="24"/>
        </w:rPr>
        <w:t>начинается в День города Югорска после завершения Югорского карнавала</w:t>
      </w:r>
      <w:r w:rsidR="0086551D">
        <w:rPr>
          <w:sz w:val="24"/>
          <w:szCs w:val="24"/>
        </w:rPr>
        <w:t xml:space="preserve"> и заканчивается накануне </w:t>
      </w:r>
      <w:r w:rsidR="0086551D" w:rsidRPr="0086551D">
        <w:rPr>
          <w:sz w:val="24"/>
          <w:szCs w:val="24"/>
        </w:rPr>
        <w:t>официальной церемонии подведения итогов конкурс</w:t>
      </w:r>
      <w:r w:rsidR="00A00D72">
        <w:rPr>
          <w:sz w:val="24"/>
          <w:szCs w:val="24"/>
        </w:rPr>
        <w:t>ов</w:t>
      </w:r>
      <w:r w:rsidR="0086551D" w:rsidRPr="0086551D">
        <w:rPr>
          <w:sz w:val="24"/>
          <w:szCs w:val="24"/>
        </w:rPr>
        <w:t>, фестивал</w:t>
      </w:r>
      <w:r w:rsidR="00A00D72">
        <w:rPr>
          <w:sz w:val="24"/>
          <w:szCs w:val="24"/>
        </w:rPr>
        <w:t>ей</w:t>
      </w:r>
      <w:r w:rsidR="0086551D" w:rsidRPr="0086551D">
        <w:rPr>
          <w:sz w:val="24"/>
          <w:szCs w:val="24"/>
        </w:rPr>
        <w:t>, посвященных  Дню города Югорска, Дню работников нефтяной и газовой промышленности.</w:t>
      </w:r>
    </w:p>
    <w:p w:rsidR="00050EA6" w:rsidRDefault="00B57D99" w:rsidP="00050EA6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8.4.</w:t>
      </w:r>
      <w:r w:rsidR="0086551D">
        <w:rPr>
          <w:sz w:val="24"/>
          <w:szCs w:val="24"/>
        </w:rPr>
        <w:t xml:space="preserve"> </w:t>
      </w:r>
      <w:r w:rsidR="00050EA6">
        <w:rPr>
          <w:sz w:val="24"/>
          <w:szCs w:val="24"/>
        </w:rPr>
        <w:t>Определение обладателя приза зрительских симпатий производится по окончании голосования путем определения наибольшего количества голосов.</w:t>
      </w:r>
    </w:p>
    <w:p w:rsidR="00B57D99" w:rsidRDefault="00B57D99" w:rsidP="00050EA6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2C1FC6">
        <w:rPr>
          <w:sz w:val="24"/>
          <w:szCs w:val="24"/>
        </w:rPr>
        <w:t>5</w:t>
      </w:r>
      <w:r>
        <w:rPr>
          <w:sz w:val="24"/>
          <w:szCs w:val="24"/>
        </w:rPr>
        <w:t>. Приз зрительских симпатий - п</w:t>
      </w:r>
      <w:r w:rsidRPr="00B57D99">
        <w:rPr>
          <w:sz w:val="24"/>
          <w:szCs w:val="24"/>
        </w:rPr>
        <w:t>ереходящий штандарт с символикой Югорского карнавала</w:t>
      </w:r>
      <w:r>
        <w:rPr>
          <w:sz w:val="24"/>
          <w:szCs w:val="24"/>
        </w:rPr>
        <w:t xml:space="preserve"> вручается участнику Югорского карнавала на о</w:t>
      </w:r>
      <w:r w:rsidRPr="001424EA">
        <w:rPr>
          <w:sz w:val="24"/>
          <w:szCs w:val="24"/>
        </w:rPr>
        <w:t>фициальной</w:t>
      </w:r>
      <w:r>
        <w:rPr>
          <w:sz w:val="24"/>
          <w:szCs w:val="24"/>
        </w:rPr>
        <w:t xml:space="preserve"> церемонии подведения </w:t>
      </w:r>
      <w:r w:rsidRPr="001424EA">
        <w:rPr>
          <w:sz w:val="24"/>
          <w:szCs w:val="24"/>
        </w:rPr>
        <w:t xml:space="preserve">итогов </w:t>
      </w:r>
      <w:r w:rsidR="00A00D72">
        <w:rPr>
          <w:sz w:val="24"/>
          <w:szCs w:val="24"/>
        </w:rPr>
        <w:t>к</w:t>
      </w:r>
      <w:r w:rsidRPr="001424EA">
        <w:rPr>
          <w:sz w:val="24"/>
          <w:szCs w:val="24"/>
        </w:rPr>
        <w:t>онкурс</w:t>
      </w:r>
      <w:r w:rsidR="00A00D72">
        <w:rPr>
          <w:sz w:val="24"/>
          <w:szCs w:val="24"/>
        </w:rPr>
        <w:t>ов</w:t>
      </w:r>
      <w:r w:rsidRPr="001424EA">
        <w:rPr>
          <w:sz w:val="24"/>
          <w:szCs w:val="24"/>
        </w:rPr>
        <w:t>, фестивал</w:t>
      </w:r>
      <w:r w:rsidR="00A00D72">
        <w:rPr>
          <w:sz w:val="24"/>
          <w:szCs w:val="24"/>
        </w:rPr>
        <w:t>ей</w:t>
      </w:r>
      <w:r w:rsidRPr="001424EA">
        <w:rPr>
          <w:sz w:val="24"/>
          <w:szCs w:val="24"/>
        </w:rPr>
        <w:t>, посвященных</w:t>
      </w:r>
      <w:r>
        <w:rPr>
          <w:sz w:val="24"/>
          <w:szCs w:val="24"/>
        </w:rPr>
        <w:t xml:space="preserve">  </w:t>
      </w:r>
      <w:r w:rsidRPr="001424EA">
        <w:rPr>
          <w:sz w:val="24"/>
          <w:szCs w:val="24"/>
        </w:rPr>
        <w:t>Дню города Югорска, Дню работников нефтяной и газовой промышленности</w:t>
      </w:r>
      <w:r>
        <w:rPr>
          <w:sz w:val="24"/>
          <w:szCs w:val="24"/>
        </w:rPr>
        <w:t>.</w:t>
      </w:r>
    </w:p>
    <w:p w:rsidR="00050EA6" w:rsidRDefault="00050EA6" w:rsidP="00050EA6">
      <w:pPr>
        <w:ind w:right="57" w:firstLine="709"/>
        <w:jc w:val="both"/>
        <w:rPr>
          <w:sz w:val="24"/>
          <w:szCs w:val="24"/>
        </w:rPr>
      </w:pP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Номинации и награждение</w:t>
      </w:r>
    </w:p>
    <w:p w:rsidR="00050EA6" w:rsidRDefault="00050EA6" w:rsidP="00050EA6">
      <w:pPr>
        <w:ind w:right="-60"/>
        <w:jc w:val="center"/>
        <w:rPr>
          <w:b/>
          <w:bCs/>
          <w:sz w:val="24"/>
          <w:szCs w:val="24"/>
        </w:rPr>
      </w:pP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Югорский карнавал проводится по следующим номинациям: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Крупные предприятия и организации (более 500 работников);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Средние предприятия и организации (от 150 до 500 работников);</w:t>
      </w:r>
    </w:p>
    <w:p w:rsidR="00050EA6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Малые предприятия и организации (до 150 работников);</w:t>
      </w:r>
    </w:p>
    <w:p w:rsidR="00050EA6" w:rsidRDefault="00853285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050EA6">
        <w:rPr>
          <w:sz w:val="24"/>
          <w:szCs w:val="24"/>
        </w:rPr>
        <w:t xml:space="preserve">Делегации муниципальных образований Ханты-Мансийского автономного </w:t>
      </w:r>
      <w:r>
        <w:rPr>
          <w:sz w:val="24"/>
          <w:szCs w:val="24"/>
        </w:rPr>
        <w:t xml:space="preserve">                      </w:t>
      </w:r>
      <w:r w:rsidR="00050EA6">
        <w:rPr>
          <w:sz w:val="24"/>
          <w:szCs w:val="24"/>
        </w:rPr>
        <w:t>округа – Югры</w:t>
      </w:r>
      <w:r w:rsidR="0086551D">
        <w:rPr>
          <w:sz w:val="24"/>
          <w:szCs w:val="24"/>
        </w:rPr>
        <w:t>;</w:t>
      </w:r>
    </w:p>
    <w:p w:rsidR="0086551D" w:rsidRDefault="006642B2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-объединенные колонны (не зависимо от количества работников, участников объединений).</w:t>
      </w:r>
    </w:p>
    <w:p w:rsidR="0086551D" w:rsidRDefault="00050EA6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9.2. Жюри определяе</w:t>
      </w:r>
      <w:r w:rsidR="00CA59E8">
        <w:rPr>
          <w:sz w:val="24"/>
          <w:szCs w:val="24"/>
        </w:rPr>
        <w:t xml:space="preserve">т </w:t>
      </w:r>
      <w:r w:rsidR="0086551D">
        <w:rPr>
          <w:sz w:val="24"/>
          <w:szCs w:val="24"/>
        </w:rPr>
        <w:t xml:space="preserve">«Гран-при» Югорского карнавала; </w:t>
      </w:r>
      <w:r>
        <w:rPr>
          <w:sz w:val="24"/>
          <w:szCs w:val="24"/>
        </w:rPr>
        <w:t>1</w:t>
      </w:r>
      <w:r w:rsidR="0086551D">
        <w:rPr>
          <w:sz w:val="24"/>
          <w:szCs w:val="24"/>
        </w:rPr>
        <w:t>-ое</w:t>
      </w:r>
      <w:r>
        <w:rPr>
          <w:sz w:val="24"/>
          <w:szCs w:val="24"/>
        </w:rPr>
        <w:t>, 2</w:t>
      </w:r>
      <w:r w:rsidR="0086551D">
        <w:rPr>
          <w:sz w:val="24"/>
          <w:szCs w:val="24"/>
        </w:rPr>
        <w:t>-ое</w:t>
      </w:r>
      <w:r>
        <w:rPr>
          <w:sz w:val="24"/>
          <w:szCs w:val="24"/>
        </w:rPr>
        <w:t>, 3</w:t>
      </w:r>
      <w:r w:rsidR="0086551D">
        <w:rPr>
          <w:sz w:val="24"/>
          <w:szCs w:val="24"/>
        </w:rPr>
        <w:t>-е</w:t>
      </w:r>
      <w:r>
        <w:rPr>
          <w:sz w:val="24"/>
          <w:szCs w:val="24"/>
        </w:rPr>
        <w:t xml:space="preserve"> место в каждой номинации. Победители </w:t>
      </w:r>
      <w:r w:rsidR="0086551D">
        <w:rPr>
          <w:sz w:val="24"/>
          <w:szCs w:val="24"/>
        </w:rPr>
        <w:t xml:space="preserve">Югорского карнавала </w:t>
      </w:r>
      <w:r>
        <w:rPr>
          <w:sz w:val="24"/>
          <w:szCs w:val="24"/>
        </w:rPr>
        <w:t xml:space="preserve">награждаются дипломами, участники - дипломами за участие. </w:t>
      </w:r>
    </w:p>
    <w:p w:rsidR="00050EA6" w:rsidRDefault="0086551D" w:rsidP="0005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 w:rsidR="00050EA6">
        <w:rPr>
          <w:sz w:val="24"/>
          <w:szCs w:val="24"/>
        </w:rPr>
        <w:t>Жюри имеет право присуждать не все призовые места.</w:t>
      </w:r>
    </w:p>
    <w:p w:rsidR="00853285" w:rsidRDefault="00050EA6" w:rsidP="009E0E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86551D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="0086551D">
        <w:rPr>
          <w:sz w:val="24"/>
          <w:szCs w:val="24"/>
        </w:rPr>
        <w:t>Жюри имеет право учреждать дополнительные номинации, специальные дипломы.</w:t>
      </w:r>
    </w:p>
    <w:p w:rsidR="00E02F88" w:rsidRDefault="00E02F88" w:rsidP="009E0E42">
      <w:pPr>
        <w:ind w:firstLine="709"/>
        <w:jc w:val="both"/>
        <w:rPr>
          <w:sz w:val="24"/>
          <w:szCs w:val="24"/>
        </w:rPr>
      </w:pPr>
    </w:p>
    <w:p w:rsidR="00E02F88" w:rsidRDefault="00E02F88" w:rsidP="00E02F8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Заключительное положение</w:t>
      </w:r>
    </w:p>
    <w:p w:rsidR="002C1FC6" w:rsidRDefault="002C1FC6" w:rsidP="00E02F88">
      <w:pPr>
        <w:ind w:firstLine="709"/>
        <w:jc w:val="center"/>
        <w:rPr>
          <w:b/>
          <w:sz w:val="24"/>
          <w:szCs w:val="24"/>
        </w:rPr>
      </w:pPr>
    </w:p>
    <w:p w:rsidR="00E02F88" w:rsidRDefault="00E02F88" w:rsidP="00E02F88">
      <w:pPr>
        <w:ind w:firstLine="709"/>
        <w:jc w:val="both"/>
        <w:rPr>
          <w:sz w:val="24"/>
          <w:szCs w:val="24"/>
        </w:rPr>
      </w:pPr>
      <w:r w:rsidRPr="00E02F88">
        <w:rPr>
          <w:sz w:val="24"/>
          <w:szCs w:val="24"/>
        </w:rPr>
        <w:t>10.1. Оргкомитет</w:t>
      </w:r>
      <w:r>
        <w:rPr>
          <w:sz w:val="24"/>
          <w:szCs w:val="24"/>
        </w:rPr>
        <w:t xml:space="preserve">, Организаторы Югорского карнавала </w:t>
      </w:r>
      <w:r w:rsidRPr="00E02F88">
        <w:rPr>
          <w:sz w:val="24"/>
          <w:szCs w:val="24"/>
        </w:rPr>
        <w:t xml:space="preserve">вправе впоследствии использовать полученные фото и видеоматериалы для изготовления рекламных роликов, публичной демонстрации, воспроизведения через СМИ, репродукции и пр. </w:t>
      </w:r>
    </w:p>
    <w:p w:rsidR="00E02F88" w:rsidRPr="00E02F88" w:rsidRDefault="00E02F88" w:rsidP="00E02F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E02F88">
        <w:rPr>
          <w:sz w:val="24"/>
          <w:szCs w:val="24"/>
        </w:rPr>
        <w:t xml:space="preserve">Участники </w:t>
      </w:r>
      <w:r>
        <w:rPr>
          <w:sz w:val="24"/>
          <w:szCs w:val="24"/>
        </w:rPr>
        <w:t xml:space="preserve">Югорского карнавала, направив заявку  Организаторам Югорского карнавала, </w:t>
      </w:r>
      <w:r w:rsidRPr="00E02F88">
        <w:rPr>
          <w:sz w:val="24"/>
          <w:szCs w:val="24"/>
        </w:rPr>
        <w:t xml:space="preserve">дают согласие, что все права на вышеуказанные материалы принадлежат </w:t>
      </w:r>
      <w:r>
        <w:rPr>
          <w:sz w:val="24"/>
          <w:szCs w:val="24"/>
        </w:rPr>
        <w:t>О</w:t>
      </w:r>
      <w:r w:rsidRPr="00E02F88">
        <w:rPr>
          <w:sz w:val="24"/>
          <w:szCs w:val="24"/>
        </w:rPr>
        <w:t>ргкомитету</w:t>
      </w:r>
      <w:r>
        <w:rPr>
          <w:sz w:val="24"/>
          <w:szCs w:val="24"/>
        </w:rPr>
        <w:t xml:space="preserve">, </w:t>
      </w:r>
      <w:r w:rsidRPr="00E02F88">
        <w:rPr>
          <w:sz w:val="24"/>
          <w:szCs w:val="24"/>
        </w:rPr>
        <w:t>Организатор</w:t>
      </w:r>
      <w:r>
        <w:rPr>
          <w:sz w:val="24"/>
          <w:szCs w:val="24"/>
        </w:rPr>
        <w:t>ам</w:t>
      </w:r>
      <w:r w:rsidRPr="00E02F88">
        <w:rPr>
          <w:sz w:val="24"/>
          <w:szCs w:val="24"/>
        </w:rPr>
        <w:t xml:space="preserve"> Югорского карнавала без ограничения сроков на территории всей Российской Федерации без выплаты гонораров и платежей всех видов.</w:t>
      </w:r>
    </w:p>
    <w:p w:rsidR="00853285" w:rsidRDefault="00853285" w:rsidP="00853285">
      <w:pPr>
        <w:pageBreakBefore/>
        <w:suppressAutoHyphens w:val="0"/>
        <w:ind w:right="2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853285" w:rsidRDefault="00853285" w:rsidP="00853285">
      <w:pPr>
        <w:suppressAutoHyphens w:val="0"/>
        <w:ind w:right="3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Югорского карнавала</w:t>
      </w:r>
      <w:r>
        <w:rPr>
          <w:b/>
          <w:sz w:val="24"/>
          <w:szCs w:val="24"/>
          <w:lang w:eastAsia="ru-RU"/>
        </w:rPr>
        <w:t>, посвященного</w:t>
      </w:r>
    </w:p>
    <w:p w:rsidR="00853285" w:rsidRDefault="00D003CF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</w:t>
      </w:r>
      <w:r w:rsidR="00853285">
        <w:rPr>
          <w:b/>
          <w:sz w:val="24"/>
          <w:szCs w:val="24"/>
          <w:lang w:eastAsia="ru-RU"/>
        </w:rPr>
        <w:t xml:space="preserve"> города Югорска и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 работников нефтяной и газовой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промышленности 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20"/>
        <w:jc w:val="right"/>
        <w:rPr>
          <w:b/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ЗАЯВКА</w:t>
      </w:r>
    </w:p>
    <w:p w:rsidR="00853285" w:rsidRDefault="00853285" w:rsidP="00853285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участника </w:t>
      </w:r>
      <w:r>
        <w:rPr>
          <w:sz w:val="24"/>
          <w:szCs w:val="24"/>
        </w:rPr>
        <w:t>Югорского карнавала</w:t>
      </w:r>
      <w:r>
        <w:rPr>
          <w:sz w:val="24"/>
          <w:szCs w:val="24"/>
          <w:lang w:eastAsia="ru-RU"/>
        </w:rPr>
        <w:t xml:space="preserve"> </w:t>
      </w:r>
    </w:p>
    <w:p w:rsidR="00721E0C" w:rsidRDefault="00721E0C" w:rsidP="00853285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Номинация: _______________________</w:t>
      </w: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853285" w:rsidTr="00853285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Полное наименование организации: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853285" w:rsidRPr="00721E0C" w:rsidRDefault="00853285">
            <w:pPr>
              <w:widowControl w:val="0"/>
              <w:suppressLineNumbers/>
              <w:spacing w:line="276" w:lineRule="auto"/>
              <w:jc w:val="center"/>
              <w:rPr>
                <w:rFonts w:eastAsia="Lucida Sans Unicode"/>
                <w:color w:val="000000"/>
                <w:sz w:val="16"/>
                <w:szCs w:val="16"/>
                <w:lang w:eastAsia="en-US" w:bidi="en-US"/>
              </w:rPr>
            </w:pPr>
            <w:r w:rsidRPr="00721E0C">
              <w:rPr>
                <w:rFonts w:eastAsia="Lucida Sans Unicode"/>
                <w:color w:val="000000"/>
                <w:sz w:val="16"/>
                <w:szCs w:val="16"/>
                <w:lang w:eastAsia="en-US" w:bidi="en-US"/>
              </w:rPr>
              <w:t>(административный район, предприятие, учреждение, учебное заведение, творческий коллектив)</w:t>
            </w:r>
          </w:p>
        </w:tc>
      </w:tr>
      <w:tr w:rsidR="00853285" w:rsidTr="00853285">
        <w:tc>
          <w:tcPr>
            <w:tcW w:w="9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Фактический адрес:_______________________________________________</w:t>
            </w:r>
            <w:r w:rsidR="00DB2C8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</w:t>
            </w:r>
          </w:p>
          <w:p w:rsidR="00853285" w:rsidRDefault="00853285" w:rsidP="00DB2C8D">
            <w:pPr>
              <w:widowControl w:val="0"/>
              <w:suppressLineNumber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Ф.И. О. руководителя </w:t>
            </w:r>
            <w:r w:rsidR="0086551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организации 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(наименование должности)___________________________</w:t>
            </w:r>
          </w:p>
          <w:p w:rsidR="00853285" w:rsidRDefault="00853285" w:rsidP="00DB2C8D">
            <w:pPr>
              <w:widowControl w:val="0"/>
              <w:suppressLineNumber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853285" w:rsidRDefault="00853285" w:rsidP="00DB2C8D">
            <w:pPr>
              <w:widowControl w:val="0"/>
              <w:suppressLineNumber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853285" w:rsidRDefault="00721E0C" w:rsidP="00DB2C8D">
            <w:pPr>
              <w:widowControl w:val="0"/>
              <w:suppressLineNumber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</w:t>
            </w:r>
            <w:r w:rsidR="00853285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оличество работников __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</w:t>
            </w:r>
            <w:r w:rsidR="00853285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</w:t>
            </w:r>
          </w:p>
        </w:tc>
      </w:tr>
      <w:tr w:rsidR="00721E0C" w:rsidTr="00721E0C"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1E0C" w:rsidRDefault="00721E0C" w:rsidP="00721E0C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Предполагаемое количество участников Карнавальной колонны 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721E0C"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организации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Сл.:______________________________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853285" w:rsidRDefault="00853285" w:rsidP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Е-mail:___________________________</w:t>
            </w:r>
          </w:p>
        </w:tc>
      </w:tr>
      <w:tr w:rsidR="0086551D" w:rsidTr="00721E0C"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551D" w:rsidRDefault="0086551D" w:rsidP="00721E0C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(полностью), должность, руководителя Карнавальной колонны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51D" w:rsidRDefault="0086551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721E0C" w:rsidTr="00721E0C"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1E0C" w:rsidRDefault="00721E0C" w:rsidP="00555D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Контактные</w:t>
            </w:r>
          </w:p>
          <w:p w:rsidR="00721E0C" w:rsidRDefault="00721E0C" w:rsidP="00555D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721E0C" w:rsidRDefault="00721E0C" w:rsidP="00555D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E0C" w:rsidRDefault="00721E0C" w:rsidP="00555D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 _____________________________</w:t>
            </w:r>
          </w:p>
          <w:p w:rsidR="00721E0C" w:rsidRDefault="00721E0C" w:rsidP="00555D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721E0C" w:rsidRDefault="00721E0C" w:rsidP="00555D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E-mail:___________________________</w:t>
            </w:r>
          </w:p>
          <w:p w:rsidR="00721E0C" w:rsidRDefault="00721E0C" w:rsidP="00555D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Моб.:____________________________</w:t>
            </w:r>
          </w:p>
          <w:p w:rsidR="00721E0C" w:rsidRDefault="00721E0C" w:rsidP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Дом:_____________________________</w:t>
            </w:r>
          </w:p>
        </w:tc>
      </w:tr>
      <w:tr w:rsidR="00721E0C" w:rsidTr="00721E0C"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Ф.И.О. </w:t>
            </w:r>
            <w:r>
              <w:rPr>
                <w:rStyle w:val="af3"/>
                <w:rFonts w:eastAsia="Lucida Sans Unicode"/>
                <w:color w:val="000000"/>
                <w:sz w:val="24"/>
                <w:szCs w:val="24"/>
                <w:lang w:eastAsia="en-US" w:bidi="en-US"/>
              </w:rPr>
              <w:footnoteReference w:id="1"/>
            </w:r>
            <w:r w:rsidRPr="0086551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(полностью), должность, контактный телефон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ответственного лица за подготовку</w:t>
            </w:r>
          </w:p>
          <w:p w:rsidR="00721E0C" w:rsidRDefault="00721E0C" w:rsidP="0086551D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колонны и участие в Карнавальном шествии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721E0C" w:rsidTr="00721E0C">
        <w:tc>
          <w:tcPr>
            <w:tcW w:w="510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Контактные</w:t>
            </w:r>
          </w:p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 _____________________________</w:t>
            </w:r>
          </w:p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E-mail:___________________________</w:t>
            </w:r>
          </w:p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Моб.:____________________________</w:t>
            </w:r>
          </w:p>
          <w:p w:rsidR="00721E0C" w:rsidRDefault="00721E0C" w:rsidP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Дом:_____________________________</w:t>
            </w:r>
          </w:p>
        </w:tc>
      </w:tr>
      <w:tr w:rsidR="00721E0C" w:rsidTr="00721E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Информация об участии в Югорском карнавале предыдущих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0C" w:rsidRDefault="00721E0C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«________» ______________________201</w:t>
      </w:r>
      <w:r w:rsidR="00721E0C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 xml:space="preserve"> г.             ________________________ (подпись)</w:t>
      </w:r>
    </w:p>
    <w:p w:rsidR="00853285" w:rsidRDefault="00A00D72" w:rsidP="00853285">
      <w:pPr>
        <w:pageBreakBefore/>
        <w:suppressAutoHyphens w:val="0"/>
        <w:ind w:right="2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</w:t>
      </w:r>
      <w:r w:rsidR="00853285">
        <w:rPr>
          <w:b/>
          <w:sz w:val="24"/>
          <w:szCs w:val="24"/>
          <w:lang w:eastAsia="ru-RU"/>
        </w:rPr>
        <w:t>ложение 2</w:t>
      </w:r>
    </w:p>
    <w:p w:rsidR="00853285" w:rsidRDefault="00853285" w:rsidP="00853285">
      <w:pPr>
        <w:suppressAutoHyphens w:val="0"/>
        <w:ind w:right="3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Югорского карнавала</w:t>
      </w:r>
      <w:r>
        <w:rPr>
          <w:b/>
          <w:sz w:val="24"/>
          <w:szCs w:val="24"/>
          <w:lang w:eastAsia="ru-RU"/>
        </w:rPr>
        <w:t>, посвященного</w:t>
      </w:r>
    </w:p>
    <w:p w:rsidR="00853285" w:rsidRDefault="00D003CF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</w:t>
      </w:r>
      <w:r w:rsidR="00853285">
        <w:rPr>
          <w:b/>
          <w:sz w:val="24"/>
          <w:szCs w:val="24"/>
          <w:lang w:eastAsia="ru-RU"/>
        </w:rPr>
        <w:t xml:space="preserve"> города Югорска и</w:t>
      </w:r>
    </w:p>
    <w:p w:rsidR="00853285" w:rsidRDefault="00853285" w:rsidP="00853285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 работников нефтяной и газовой</w:t>
      </w:r>
    </w:p>
    <w:p w:rsidR="00853285" w:rsidRDefault="00853285" w:rsidP="00853285">
      <w:pPr>
        <w:suppressAutoHyphens w:val="0"/>
        <w:ind w:right="-60"/>
        <w:jc w:val="right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</w:p>
    <w:p w:rsidR="00853285" w:rsidRDefault="00853285" w:rsidP="00853285">
      <w:pPr>
        <w:suppressAutoHyphens w:val="0"/>
        <w:ind w:right="-6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ИНФОРМАЦИОННАЯ СПРАВКА</w:t>
      </w:r>
    </w:p>
    <w:p w:rsidR="00853285" w:rsidRDefault="00853285" w:rsidP="00853285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участника </w:t>
      </w:r>
      <w:r>
        <w:rPr>
          <w:sz w:val="24"/>
          <w:szCs w:val="24"/>
        </w:rPr>
        <w:t>Югорского карнавала</w:t>
      </w:r>
      <w:r>
        <w:rPr>
          <w:sz w:val="24"/>
          <w:szCs w:val="24"/>
          <w:lang w:eastAsia="ru-RU"/>
        </w:rPr>
        <w:t xml:space="preserve"> </w:t>
      </w:r>
    </w:p>
    <w:p w:rsidR="00853285" w:rsidRDefault="00853285" w:rsidP="00853285">
      <w:pPr>
        <w:suppressAutoHyphens w:val="0"/>
        <w:ind w:right="-60"/>
        <w:jc w:val="center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Полное наименование организации</w:t>
      </w:r>
    </w:p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"/>
        <w:gridCol w:w="165"/>
        <w:gridCol w:w="4667"/>
        <w:gridCol w:w="4689"/>
      </w:tblGrid>
      <w:tr w:rsidR="00853285" w:rsidTr="00853285">
        <w:tc>
          <w:tcPr>
            <w:tcW w:w="9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ТРАНСПОРТНЫЕ СРЕДСТВА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48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подготовку транспортных средств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48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Транспортные средства: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количество машин;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марка;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тип;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номер;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высота кузова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48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Основные моменты: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художественного оформления транспорта;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 музыкального оформления (описание звукового ряда)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48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использование пиротехнических средств                (в случае использования пиротехнических средств)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853285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48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Пиротехнические средства (наименование используемых пиротехнических средств, реквизиты  сертификатов на используемые пиротехнические средства):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853285">
        <w:tc>
          <w:tcPr>
            <w:tcW w:w="99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ГРУППА СОПРОВОЖДЕНИЯ</w:t>
            </w:r>
          </w:p>
        </w:tc>
      </w:tr>
      <w:tr w:rsidR="00853285" w:rsidTr="00300C83"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6.</w:t>
            </w:r>
          </w:p>
        </w:tc>
        <w:tc>
          <w:tcPr>
            <w:tcW w:w="4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за группу сопровождения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300C83"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lastRenderedPageBreak/>
              <w:t>7.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Количество участников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(предполагаемое)</w:t>
            </w:r>
          </w:p>
        </w:tc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853285" w:rsidTr="00300C83"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8.</w:t>
            </w:r>
          </w:p>
        </w:tc>
        <w:tc>
          <w:tcPr>
            <w:tcW w:w="4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Художественное оформление </w:t>
            </w:r>
          </w:p>
          <w:p w:rsidR="00853285" w:rsidRDefault="00853285" w:rsidP="00853285">
            <w:pPr>
              <w:widowControl w:val="0"/>
              <w:suppressLineNumbers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(костюмы, куклы, плакаты, баннеры...)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  <w:tr w:rsidR="00DB2C8D" w:rsidTr="00300C83"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2C8D" w:rsidRPr="00E02F88" w:rsidRDefault="00DB2C8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9.</w:t>
            </w:r>
          </w:p>
        </w:tc>
        <w:tc>
          <w:tcPr>
            <w:tcW w:w="4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2C8D" w:rsidRDefault="00DB2C8D" w:rsidP="00E02F88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Информация</w:t>
            </w:r>
            <w:r w:rsid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о</w:t>
            </w:r>
            <w:r w:rsidRP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="00E02F88" w:rsidRP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карнавальном предмет</w:t>
            </w:r>
            <w:r w:rsid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е</w:t>
            </w:r>
            <w:r w:rsidR="00E02F88" w:rsidRP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, </w:t>
            </w:r>
            <w:r w:rsid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предполагаемом для </w:t>
            </w:r>
            <w:r w:rsidR="00E02F88" w:rsidRP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переда</w:t>
            </w:r>
            <w:r w:rsid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чи</w:t>
            </w:r>
            <w:r w:rsidR="00E02F88" w:rsidRP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на постоянное хранение</w:t>
            </w:r>
            <w:r w:rsidR="00E02F88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в архив Югорского карнавала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8D" w:rsidRDefault="00DB2C8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3285" w:rsidTr="00300C83"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037F3F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10</w:t>
            </w:r>
            <w:r w:rsidR="00853285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6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3285" w:rsidRDefault="00853285" w:rsidP="00853285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Дополнительные</w:t>
            </w:r>
          </w:p>
          <w:p w:rsidR="00853285" w:rsidRDefault="00853285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сведения</w:t>
            </w:r>
          </w:p>
        </w:tc>
        <w:tc>
          <w:tcPr>
            <w:tcW w:w="46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3285" w:rsidRDefault="00853285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</w:tbl>
    <w:p w:rsidR="00853285" w:rsidRDefault="00853285" w:rsidP="00853285">
      <w:pPr>
        <w:suppressAutoHyphens w:val="0"/>
        <w:ind w:right="-60"/>
        <w:rPr>
          <w:sz w:val="24"/>
          <w:szCs w:val="24"/>
          <w:lang w:eastAsia="ru-RU"/>
        </w:rPr>
      </w:pPr>
    </w:p>
    <w:p w:rsidR="00853285" w:rsidRDefault="00853285" w:rsidP="00853285">
      <w:pPr>
        <w:suppressAutoHyphens w:val="0"/>
        <w:ind w:right="-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Ответственное лицо  за организацию колонны и участие в карнавальном шествии  </w:t>
      </w:r>
    </w:p>
    <w:p w:rsidR="00853285" w:rsidRDefault="00853285" w:rsidP="00853285">
      <w:pPr>
        <w:suppressAutoHyphens w:val="0"/>
        <w:ind w:right="-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«___________» ___________________________201</w:t>
      </w:r>
      <w:r w:rsidR="00721E0C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 xml:space="preserve"> г.</w:t>
      </w:r>
    </w:p>
    <w:p w:rsidR="00853285" w:rsidRDefault="00853285" w:rsidP="00853285">
      <w:pPr>
        <w:suppressAutoHyphens w:val="0"/>
        <w:ind w:right="-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________________________ (подпись)</w:t>
      </w:r>
    </w:p>
    <w:p w:rsidR="00853285" w:rsidRDefault="00853285" w:rsidP="00853285">
      <w:pPr>
        <w:jc w:val="both"/>
        <w:rPr>
          <w:sz w:val="24"/>
          <w:szCs w:val="24"/>
        </w:rPr>
      </w:pPr>
    </w:p>
    <w:p w:rsidR="00853285" w:rsidRDefault="00853285" w:rsidP="00853285">
      <w:pPr>
        <w:jc w:val="both"/>
        <w:rPr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Default="00853285" w:rsidP="00AB5FEC">
      <w:pPr>
        <w:jc w:val="both"/>
        <w:rPr>
          <w:b/>
          <w:sz w:val="24"/>
          <w:szCs w:val="24"/>
        </w:rPr>
      </w:pPr>
    </w:p>
    <w:p w:rsidR="00853285" w:rsidRPr="006D7B89" w:rsidRDefault="006D7B89" w:rsidP="00AB5FEC">
      <w:pPr>
        <w:jc w:val="both"/>
        <w:rPr>
          <w:sz w:val="16"/>
          <w:szCs w:val="16"/>
        </w:rPr>
      </w:pPr>
      <w:r w:rsidRPr="006D7B89">
        <w:rPr>
          <w:sz w:val="16"/>
          <w:szCs w:val="16"/>
        </w:rPr>
        <w:t>K:\Городские праздники\День города\День города 2018\Положение о Карнавале</w:t>
      </w:r>
      <w:r>
        <w:rPr>
          <w:sz w:val="16"/>
          <w:szCs w:val="16"/>
        </w:rPr>
        <w:t xml:space="preserve"> – Положение о Карнавале</w:t>
      </w:r>
    </w:p>
    <w:sectPr w:rsidR="00853285" w:rsidRPr="006D7B8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0C" w:rsidRDefault="00721E0C" w:rsidP="00721E0C">
      <w:r>
        <w:separator/>
      </w:r>
    </w:p>
  </w:endnote>
  <w:endnote w:type="continuationSeparator" w:id="0">
    <w:p w:rsidR="00721E0C" w:rsidRDefault="00721E0C" w:rsidP="0072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0C" w:rsidRDefault="00721E0C" w:rsidP="00721E0C">
      <w:r>
        <w:separator/>
      </w:r>
    </w:p>
  </w:footnote>
  <w:footnote w:type="continuationSeparator" w:id="0">
    <w:p w:rsidR="00721E0C" w:rsidRDefault="00721E0C" w:rsidP="00721E0C">
      <w:r>
        <w:continuationSeparator/>
      </w:r>
    </w:p>
  </w:footnote>
  <w:footnote w:id="1">
    <w:p w:rsidR="00721E0C" w:rsidRDefault="00721E0C" w:rsidP="00721E0C">
      <w:pPr>
        <w:pStyle w:val="af1"/>
        <w:jc w:val="both"/>
      </w:pPr>
      <w:r>
        <w:rPr>
          <w:rStyle w:val="af3"/>
        </w:rPr>
        <w:footnoteRef/>
      </w:r>
      <w:r>
        <w:t xml:space="preserve"> В случаях, если руководитель </w:t>
      </w:r>
      <w:r w:rsidRPr="00721E0C">
        <w:t>Карнавальной колонны</w:t>
      </w:r>
      <w:r>
        <w:t xml:space="preserve"> и ответственное лицо за подготовку колонны и участие в Карнавальном шествии одно и тоже лицо, информация дублируется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9315FB"/>
    <w:multiLevelType w:val="multilevel"/>
    <w:tmpl w:val="61626C56"/>
    <w:lvl w:ilvl="0">
      <w:start w:val="6"/>
      <w:numFmt w:val="decimal"/>
      <w:lvlText w:val="%1."/>
      <w:lvlJc w:val="left"/>
      <w:pPr>
        <w:ind w:left="360" w:hanging="360"/>
      </w:pPr>
      <w:rPr>
        <w:color w:val="444444"/>
        <w:sz w:val="24"/>
      </w:rPr>
    </w:lvl>
    <w:lvl w:ilvl="1">
      <w:start w:val="1"/>
      <w:numFmt w:val="decimal"/>
      <w:lvlText w:val="%1.%2."/>
      <w:lvlJc w:val="left"/>
      <w:pPr>
        <w:ind w:left="1771" w:hanging="720"/>
      </w:pPr>
      <w:rPr>
        <w:color w:val="444444"/>
        <w:sz w:val="24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color w:val="444444"/>
        <w:sz w:val="24"/>
      </w:rPr>
    </w:lvl>
    <w:lvl w:ilvl="3">
      <w:start w:val="1"/>
      <w:numFmt w:val="decimal"/>
      <w:lvlText w:val="%1.%2.%3.%4."/>
      <w:lvlJc w:val="left"/>
      <w:pPr>
        <w:ind w:left="4233" w:hanging="1080"/>
      </w:pPr>
      <w:rPr>
        <w:color w:val="444444"/>
        <w:sz w:val="24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color w:val="444444"/>
        <w:sz w:val="24"/>
      </w:rPr>
    </w:lvl>
    <w:lvl w:ilvl="5">
      <w:start w:val="1"/>
      <w:numFmt w:val="decimal"/>
      <w:lvlText w:val="%1.%2.%3.%4.%5.%6."/>
      <w:lvlJc w:val="left"/>
      <w:pPr>
        <w:ind w:left="6695" w:hanging="1440"/>
      </w:pPr>
      <w:rPr>
        <w:color w:val="444444"/>
        <w:sz w:val="24"/>
      </w:rPr>
    </w:lvl>
    <w:lvl w:ilvl="6">
      <w:start w:val="1"/>
      <w:numFmt w:val="decimal"/>
      <w:lvlText w:val="%1.%2.%3.%4.%5.%6.%7."/>
      <w:lvlJc w:val="left"/>
      <w:pPr>
        <w:ind w:left="8106" w:hanging="1800"/>
      </w:pPr>
      <w:rPr>
        <w:color w:val="444444"/>
        <w:sz w:val="24"/>
      </w:rPr>
    </w:lvl>
    <w:lvl w:ilvl="7">
      <w:start w:val="1"/>
      <w:numFmt w:val="decimal"/>
      <w:lvlText w:val="%1.%2.%3.%4.%5.%6.%7.%8."/>
      <w:lvlJc w:val="left"/>
      <w:pPr>
        <w:ind w:left="9157" w:hanging="1800"/>
      </w:pPr>
      <w:rPr>
        <w:color w:val="444444"/>
        <w:sz w:val="24"/>
      </w:rPr>
    </w:lvl>
    <w:lvl w:ilvl="8">
      <w:start w:val="1"/>
      <w:numFmt w:val="decimal"/>
      <w:lvlText w:val="%1.%2.%3.%4.%5.%6.%7.%8.%9."/>
      <w:lvlJc w:val="left"/>
      <w:pPr>
        <w:ind w:left="10568" w:hanging="2160"/>
      </w:pPr>
      <w:rPr>
        <w:color w:val="444444"/>
        <w:sz w:val="24"/>
      </w:rPr>
    </w:lvl>
  </w:abstractNum>
  <w:num w:numId="1">
    <w:abstractNumId w:val="0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E91"/>
    <w:rsid w:val="00037F3F"/>
    <w:rsid w:val="00050EA6"/>
    <w:rsid w:val="00060B3B"/>
    <w:rsid w:val="000713DF"/>
    <w:rsid w:val="0008764E"/>
    <w:rsid w:val="000A2C2F"/>
    <w:rsid w:val="000B5725"/>
    <w:rsid w:val="000C2EA5"/>
    <w:rsid w:val="0010401B"/>
    <w:rsid w:val="001257C7"/>
    <w:rsid w:val="001347D7"/>
    <w:rsid w:val="001356EA"/>
    <w:rsid w:val="00140D6B"/>
    <w:rsid w:val="001424EA"/>
    <w:rsid w:val="0018017D"/>
    <w:rsid w:val="00184ECA"/>
    <w:rsid w:val="001A6B34"/>
    <w:rsid w:val="001E7C6D"/>
    <w:rsid w:val="0021641A"/>
    <w:rsid w:val="00224E69"/>
    <w:rsid w:val="00250C04"/>
    <w:rsid w:val="00252F4A"/>
    <w:rsid w:val="00256A87"/>
    <w:rsid w:val="00271EA8"/>
    <w:rsid w:val="00285C61"/>
    <w:rsid w:val="00294CF7"/>
    <w:rsid w:val="00296E8C"/>
    <w:rsid w:val="002C1FC6"/>
    <w:rsid w:val="002F5129"/>
    <w:rsid w:val="00300C83"/>
    <w:rsid w:val="0030513B"/>
    <w:rsid w:val="003313C1"/>
    <w:rsid w:val="00343325"/>
    <w:rsid w:val="003642AD"/>
    <w:rsid w:val="0037056B"/>
    <w:rsid w:val="003D688F"/>
    <w:rsid w:val="003D69AB"/>
    <w:rsid w:val="00421413"/>
    <w:rsid w:val="00423003"/>
    <w:rsid w:val="00443AB6"/>
    <w:rsid w:val="004A11FB"/>
    <w:rsid w:val="004B0DBB"/>
    <w:rsid w:val="004C6A75"/>
    <w:rsid w:val="004D27A7"/>
    <w:rsid w:val="004D5A7F"/>
    <w:rsid w:val="004F5880"/>
    <w:rsid w:val="005006DB"/>
    <w:rsid w:val="00510950"/>
    <w:rsid w:val="0053339B"/>
    <w:rsid w:val="005873E7"/>
    <w:rsid w:val="00624190"/>
    <w:rsid w:val="0065328E"/>
    <w:rsid w:val="006642B2"/>
    <w:rsid w:val="006B3FA0"/>
    <w:rsid w:val="006C0E55"/>
    <w:rsid w:val="006D7B89"/>
    <w:rsid w:val="006F6444"/>
    <w:rsid w:val="00713C1C"/>
    <w:rsid w:val="00721E0C"/>
    <w:rsid w:val="007268A4"/>
    <w:rsid w:val="007D5A8E"/>
    <w:rsid w:val="007E29A5"/>
    <w:rsid w:val="007F4A15"/>
    <w:rsid w:val="00815922"/>
    <w:rsid w:val="008267F4"/>
    <w:rsid w:val="00826DAE"/>
    <w:rsid w:val="008469CD"/>
    <w:rsid w:val="008478F4"/>
    <w:rsid w:val="00853285"/>
    <w:rsid w:val="0086551D"/>
    <w:rsid w:val="00886003"/>
    <w:rsid w:val="008C407D"/>
    <w:rsid w:val="00906884"/>
    <w:rsid w:val="00914417"/>
    <w:rsid w:val="00915EB8"/>
    <w:rsid w:val="009233E1"/>
    <w:rsid w:val="00924B66"/>
    <w:rsid w:val="00953E9C"/>
    <w:rsid w:val="0097026B"/>
    <w:rsid w:val="0098552D"/>
    <w:rsid w:val="009C4E86"/>
    <w:rsid w:val="009E0E42"/>
    <w:rsid w:val="009E75A7"/>
    <w:rsid w:val="009F7184"/>
    <w:rsid w:val="00A00D72"/>
    <w:rsid w:val="00A3305E"/>
    <w:rsid w:val="00A33E61"/>
    <w:rsid w:val="00A41A9A"/>
    <w:rsid w:val="00A471A4"/>
    <w:rsid w:val="00A858EE"/>
    <w:rsid w:val="00AB09E1"/>
    <w:rsid w:val="00AB581F"/>
    <w:rsid w:val="00AB5FEC"/>
    <w:rsid w:val="00AD29B5"/>
    <w:rsid w:val="00AD77E7"/>
    <w:rsid w:val="00AD79BA"/>
    <w:rsid w:val="00AE19C0"/>
    <w:rsid w:val="00AF1CD8"/>
    <w:rsid w:val="00AF75FC"/>
    <w:rsid w:val="00B14AF7"/>
    <w:rsid w:val="00B3520B"/>
    <w:rsid w:val="00B57D99"/>
    <w:rsid w:val="00B753EC"/>
    <w:rsid w:val="00B91EF8"/>
    <w:rsid w:val="00BD7EE5"/>
    <w:rsid w:val="00BE1CAB"/>
    <w:rsid w:val="00C26832"/>
    <w:rsid w:val="00C365FC"/>
    <w:rsid w:val="00C420C3"/>
    <w:rsid w:val="00CA59E8"/>
    <w:rsid w:val="00CE2A5A"/>
    <w:rsid w:val="00D003CF"/>
    <w:rsid w:val="00D01A38"/>
    <w:rsid w:val="00D3103C"/>
    <w:rsid w:val="00D52409"/>
    <w:rsid w:val="00D6114D"/>
    <w:rsid w:val="00D6571C"/>
    <w:rsid w:val="00D76F4B"/>
    <w:rsid w:val="00D910A4"/>
    <w:rsid w:val="00DB2C8D"/>
    <w:rsid w:val="00DD3187"/>
    <w:rsid w:val="00DE74D5"/>
    <w:rsid w:val="00E026FF"/>
    <w:rsid w:val="00E02F88"/>
    <w:rsid w:val="00E168F4"/>
    <w:rsid w:val="00E34445"/>
    <w:rsid w:val="00E864FB"/>
    <w:rsid w:val="00E91200"/>
    <w:rsid w:val="00EC501A"/>
    <w:rsid w:val="00EC794D"/>
    <w:rsid w:val="00ED117A"/>
    <w:rsid w:val="00EF19B1"/>
    <w:rsid w:val="00F13853"/>
    <w:rsid w:val="00F33869"/>
    <w:rsid w:val="00F52A75"/>
    <w:rsid w:val="00F639D4"/>
    <w:rsid w:val="00F6410F"/>
    <w:rsid w:val="00F75D11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532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76F4B"/>
    <w:rPr>
      <w:color w:val="0000FF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721E0C"/>
  </w:style>
  <w:style w:type="character" w:customStyle="1" w:styleId="af">
    <w:name w:val="Текст концевой сноски Знак"/>
    <w:basedOn w:val="a0"/>
    <w:link w:val="ae"/>
    <w:uiPriority w:val="99"/>
    <w:semiHidden/>
    <w:rsid w:val="00721E0C"/>
    <w:rPr>
      <w:rFonts w:ascii="Times New Roman" w:eastAsia="Times New Roman" w:hAnsi="Times New Roman"/>
      <w:lang w:eastAsia="ar-SA"/>
    </w:rPr>
  </w:style>
  <w:style w:type="character" w:styleId="af0">
    <w:name w:val="endnote reference"/>
    <w:basedOn w:val="a0"/>
    <w:uiPriority w:val="99"/>
    <w:semiHidden/>
    <w:unhideWhenUsed/>
    <w:rsid w:val="00721E0C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21E0C"/>
  </w:style>
  <w:style w:type="character" w:customStyle="1" w:styleId="af2">
    <w:name w:val="Текст сноски Знак"/>
    <w:basedOn w:val="a0"/>
    <w:link w:val="af1"/>
    <w:uiPriority w:val="99"/>
    <w:semiHidden/>
    <w:rsid w:val="00721E0C"/>
    <w:rPr>
      <w:rFonts w:ascii="Times New Roman" w:eastAsia="Times New Roman" w:hAnsi="Times New Roman"/>
      <w:lang w:eastAsia="ar-SA"/>
    </w:rPr>
  </w:style>
  <w:style w:type="character" w:styleId="af3">
    <w:name w:val="footnote reference"/>
    <w:basedOn w:val="a0"/>
    <w:uiPriority w:val="99"/>
    <w:semiHidden/>
    <w:unhideWhenUsed/>
    <w:rsid w:val="00721E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532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76F4B"/>
    <w:rPr>
      <w:color w:val="0000FF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721E0C"/>
  </w:style>
  <w:style w:type="character" w:customStyle="1" w:styleId="af">
    <w:name w:val="Текст концевой сноски Знак"/>
    <w:basedOn w:val="a0"/>
    <w:link w:val="ae"/>
    <w:uiPriority w:val="99"/>
    <w:semiHidden/>
    <w:rsid w:val="00721E0C"/>
    <w:rPr>
      <w:rFonts w:ascii="Times New Roman" w:eastAsia="Times New Roman" w:hAnsi="Times New Roman"/>
      <w:lang w:eastAsia="ar-SA"/>
    </w:rPr>
  </w:style>
  <w:style w:type="character" w:styleId="af0">
    <w:name w:val="endnote reference"/>
    <w:basedOn w:val="a0"/>
    <w:uiPriority w:val="99"/>
    <w:semiHidden/>
    <w:unhideWhenUsed/>
    <w:rsid w:val="00721E0C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21E0C"/>
  </w:style>
  <w:style w:type="character" w:customStyle="1" w:styleId="af2">
    <w:name w:val="Текст сноски Знак"/>
    <w:basedOn w:val="a0"/>
    <w:link w:val="af1"/>
    <w:uiPriority w:val="99"/>
    <w:semiHidden/>
    <w:rsid w:val="00721E0C"/>
    <w:rPr>
      <w:rFonts w:ascii="Times New Roman" w:eastAsia="Times New Roman" w:hAnsi="Times New Roman"/>
      <w:lang w:eastAsia="ar-SA"/>
    </w:rPr>
  </w:style>
  <w:style w:type="character" w:styleId="af3">
    <w:name w:val="footnote reference"/>
    <w:basedOn w:val="a0"/>
    <w:uiPriority w:val="99"/>
    <w:semiHidden/>
    <w:unhideWhenUsed/>
    <w:rsid w:val="00721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ugra-prezent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mkult86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evat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gra-prezent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yugra-prezent@mail.ru" TargetMode="External"/><Relationship Id="rId10" Type="http://schemas.openxmlformats.org/officeDocument/2006/relationships/hyperlink" Target="mailto:komkult86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yugra-prezen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2CFA-671B-4C93-AE7E-2B9A010A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9</Pages>
  <Words>2360</Words>
  <Characters>19887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Николаевна Румянцева</cp:lastModifiedBy>
  <cp:revision>32</cp:revision>
  <cp:lastPrinted>2018-04-06T04:18:00Z</cp:lastPrinted>
  <dcterms:created xsi:type="dcterms:W3CDTF">2018-04-04T11:15:00Z</dcterms:created>
  <dcterms:modified xsi:type="dcterms:W3CDTF">2018-05-10T10:41:00Z</dcterms:modified>
</cp:coreProperties>
</file>