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11" w:rsidRDefault="00006611" w:rsidP="005E620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E71B4" w:rsidRPr="00006611" w:rsidRDefault="007E71B4" w:rsidP="007E71B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2411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Администрация города Югорска</w:t>
      </w:r>
    </w:p>
    <w:p w:rsidR="00A10099" w:rsidRPr="00963A6B" w:rsidRDefault="00641C10" w:rsidP="00641C10">
      <w:pPr>
        <w:keepNext/>
        <w:keepLines/>
        <w:spacing w:after="0" w:line="240" w:lineRule="auto"/>
        <w:ind w:right="-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Утверждаю</w:t>
      </w:r>
    </w:p>
    <w:p w:rsidR="007E71B4" w:rsidRPr="00963A6B" w:rsidRDefault="007E71B4" w:rsidP="00006611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Глава города Югорска</w:t>
      </w:r>
    </w:p>
    <w:p w:rsidR="007E71B4" w:rsidRPr="00963A6B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_________</w:t>
      </w:r>
      <w:r w:rsidR="00D86CE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D86CE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</w:t>
      </w: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055EEB"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D86CE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Бородкин</w:t>
      </w:r>
    </w:p>
    <w:p w:rsidR="0046374D" w:rsidRPr="008D224B" w:rsidRDefault="007E71B4" w:rsidP="008D224B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63A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«_____»_______201_ г.</w:t>
      </w:r>
      <w:bookmarkStart w:id="0" w:name="_Toc452717680"/>
    </w:p>
    <w:p w:rsidR="0046374D" w:rsidRDefault="0046374D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D224B" w:rsidRDefault="008D224B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8D224B" w:rsidRDefault="008D224B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F417E3" w:rsidRDefault="00F417E3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8D224B" w:rsidRDefault="008D224B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8D224B" w:rsidRDefault="008D224B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10099" w:rsidRPr="00596143" w:rsidRDefault="007E71B4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961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ДОЛЖНОСТН</w:t>
      </w:r>
      <w:r w:rsidRPr="0059614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59614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0"/>
      <w:r w:rsidRPr="0059614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</w:p>
    <w:p w:rsidR="00A10099" w:rsidRDefault="007E71B4" w:rsidP="00C77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начальника управления </w:t>
      </w:r>
      <w:r w:rsidR="00C46FA7"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социальной политики </w:t>
      </w:r>
      <w:r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8D224B" w:rsidRPr="00596143" w:rsidRDefault="008D224B" w:rsidP="00C77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611" w:rsidRPr="00596143" w:rsidRDefault="00006611" w:rsidP="00006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74D" w:rsidRDefault="00A10099" w:rsidP="008D224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182"/>
      <w:bookmarkEnd w:id="1"/>
      <w:r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D224B" w:rsidRPr="008D224B" w:rsidRDefault="008D224B" w:rsidP="008D224B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596143" w:rsidRDefault="00AD3A64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91F45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Должность начальника управления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EE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политики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(далее –</w:t>
      </w:r>
      <w:r w:rsidR="00F4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управления)</w:t>
      </w:r>
      <w:r w:rsidR="006661B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r w:rsidR="00291F45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должностей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службы, учреждаемых для обеспечения </w:t>
      </w:r>
      <w:r w:rsidR="009D031F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полномочий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и выполнения функции «руководитель».</w:t>
      </w:r>
    </w:p>
    <w:p w:rsidR="00AD3A64" w:rsidRPr="00596143" w:rsidRDefault="00113530" w:rsidP="0059614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661B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A64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6661B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Области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служебной деятельности (далее – область деятельности), в соответствии </w:t>
      </w:r>
      <w:r w:rsidR="006661B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которыми начальник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должностные обязанности:</w:t>
      </w:r>
    </w:p>
    <w:p w:rsidR="00055EEB" w:rsidRPr="00596143" w:rsidRDefault="00702A0B" w:rsidP="00596143">
      <w:pPr>
        <w:spacing w:after="0" w:line="240" w:lineRule="auto"/>
        <w:ind w:left="34"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</w:t>
      </w:r>
      <w:r w:rsidR="00055EE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самоуправления;</w:t>
      </w:r>
    </w:p>
    <w:p w:rsidR="00055EEB" w:rsidRPr="00596143" w:rsidRDefault="00702A0B" w:rsidP="005961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управление</w:t>
      </w:r>
      <w:r w:rsidR="00055EEB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сфе</w:t>
      </w:r>
      <w:r w:rsidR="00B1038A">
        <w:rPr>
          <w:rFonts w:ascii="Times New Roman" w:eastAsia="Calibri" w:hAnsi="Times New Roman" w:cs="Times New Roman"/>
          <w:color w:val="000000"/>
          <w:sz w:val="24"/>
          <w:szCs w:val="24"/>
        </w:rPr>
        <w:t>ре физической культуры и спорта;</w:t>
      </w:r>
    </w:p>
    <w:p w:rsidR="00055EEB" w:rsidRPr="00417752" w:rsidRDefault="00702A0B" w:rsidP="004177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596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регулирование</w:t>
      </w:r>
      <w:r w:rsidR="00055EEB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молодежной политики</w:t>
      </w:r>
      <w:r w:rsidR="0041775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E71B4" w:rsidRPr="00596143" w:rsidRDefault="006661BC" w:rsidP="0059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E71B4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A10099" w:rsidRPr="0059614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 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служебной деятельности (далее – вид</w:t>
      </w:r>
      <w:r w:rsidR="00630860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деятельности), в соответствии с которым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начальник управления 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лняет должностные обязанности: </w:t>
      </w:r>
      <w:r w:rsidR="00113530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FA7" w:rsidRPr="00596143" w:rsidRDefault="00702A0B" w:rsidP="005961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="00C46FA7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условий для развития физической культур</w:t>
      </w:r>
      <w:r w:rsidR="00B1038A">
        <w:rPr>
          <w:rFonts w:ascii="Times New Roman" w:eastAsia="Calibri" w:hAnsi="Times New Roman" w:cs="Times New Roman"/>
          <w:color w:val="000000"/>
          <w:sz w:val="24"/>
          <w:szCs w:val="24"/>
        </w:rPr>
        <w:t>ы, школьного и массового спорта;</w:t>
      </w:r>
    </w:p>
    <w:p w:rsidR="00C46FA7" w:rsidRPr="00596143" w:rsidRDefault="00702A0B" w:rsidP="005961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 w:rsidR="00C46FA7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проведения официальных физкультурно-оздоровит</w:t>
      </w:r>
      <w:r w:rsidR="00B1038A">
        <w:rPr>
          <w:rFonts w:ascii="Times New Roman" w:eastAsia="Calibri" w:hAnsi="Times New Roman" w:cs="Times New Roman"/>
          <w:color w:val="000000"/>
          <w:sz w:val="24"/>
          <w:szCs w:val="24"/>
        </w:rPr>
        <w:t>ельных и спортивных мероприятий;</w:t>
      </w:r>
    </w:p>
    <w:p w:rsidR="00C46FA7" w:rsidRPr="00596143" w:rsidRDefault="00702A0B" w:rsidP="00596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 w:rsidR="00C46FA7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физической культуры и спорта среди инвалидов и лиц с огран</w:t>
      </w:r>
      <w:r w:rsidR="00B1038A">
        <w:rPr>
          <w:rFonts w:ascii="Times New Roman" w:eastAsia="Calibri" w:hAnsi="Times New Roman" w:cs="Times New Roman"/>
          <w:color w:val="000000"/>
          <w:sz w:val="24"/>
          <w:szCs w:val="24"/>
        </w:rPr>
        <w:t>иченными возможностями здоровья;</w:t>
      </w:r>
    </w:p>
    <w:p w:rsidR="00C46FA7" w:rsidRPr="00596143" w:rsidRDefault="00702A0B" w:rsidP="00417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r w:rsidR="00C46FA7" w:rsidRPr="00596143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и осуществление мероприятий по работе с детьми и молодежью.</w:t>
      </w:r>
    </w:p>
    <w:p w:rsidR="00A10099" w:rsidRPr="00596143" w:rsidRDefault="00113530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должность</w:t>
      </w:r>
      <w:r w:rsidR="00630860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города Югорска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конкурса на замещение вакантной должности или из резерва управленческих кадров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530" w:rsidRPr="00596143" w:rsidRDefault="00113530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Освобождается от должности главой города Югорска по согласованию с непосредственным руководителем.</w:t>
      </w:r>
    </w:p>
    <w:p w:rsidR="00A10099" w:rsidRPr="00596143" w:rsidRDefault="00113530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.Начальник управления 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подчинен заместителю главы города Югорска, в ведении которого</w:t>
      </w:r>
      <w:r w:rsidR="0041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вопросы социальной политики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лицу, его </w:t>
      </w:r>
      <w:r w:rsidR="007B01A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замещающему.</w:t>
      </w:r>
    </w:p>
    <w:p w:rsidR="00C46FA7" w:rsidRPr="00596143" w:rsidRDefault="007B01AC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 период временного отсутствия начальника управления исполнение его обязанностей поручается </w:t>
      </w:r>
      <w:r w:rsidR="00C46FA7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начальника управления.</w:t>
      </w:r>
    </w:p>
    <w:p w:rsidR="00006611" w:rsidRDefault="007B01AC" w:rsidP="00275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 Начальнику управления в случае служебной необходимости и с </w:t>
      </w:r>
      <w:r w:rsidR="00702A0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согласия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поручено исполнение должностных обязанностей по должности </w:t>
      </w:r>
      <w:r w:rsidR="00C46FA7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начальника управления.</w:t>
      </w:r>
    </w:p>
    <w:p w:rsidR="0046374D" w:rsidRPr="00596143" w:rsidRDefault="0046374D" w:rsidP="00275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74D" w:rsidRDefault="008B6FC9" w:rsidP="008D224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189"/>
      <w:bookmarkEnd w:id="2"/>
      <w:r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8D224B" w:rsidRPr="008D224B" w:rsidRDefault="008D224B" w:rsidP="008D224B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596143" w:rsidRDefault="00702A0B" w:rsidP="00596143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замещения должности начальника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F417E3" w:rsidRDefault="00F417E3" w:rsidP="00702A0B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596143" w:rsidRDefault="00A10099" w:rsidP="00702A0B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Базо</w:t>
      </w:r>
      <w:r w:rsidR="00702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вые квалификационные требования</w:t>
      </w:r>
    </w:p>
    <w:p w:rsidR="00A10099" w:rsidRPr="00702A0B" w:rsidRDefault="00702A0B" w:rsidP="00702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замещающий должность начальника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иметь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 уровня специал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итета или магистратуры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начальника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требование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наличие не менее 6 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стажа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или 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лет 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стажа работы по специальности, направлению подготовки</w:t>
      </w:r>
      <w:r w:rsidR="00A10099" w:rsidRPr="00596143">
        <w:rPr>
          <w:rFonts w:ascii="Times New Roman" w:eastAsia="Calibri" w:hAnsi="Times New Roman" w:cs="Times New Roman"/>
          <w:sz w:val="24"/>
          <w:szCs w:val="24"/>
        </w:rPr>
        <w:t>;</w:t>
      </w:r>
      <w:r w:rsidR="00227D7B" w:rsidRPr="005961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0099" w:rsidRPr="009D031F" w:rsidRDefault="00702A0B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</w:t>
      </w:r>
      <w:r w:rsidR="00A10099" w:rsidRPr="009D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базовыми знаниями:</w:t>
      </w:r>
    </w:p>
    <w:p w:rsidR="00A10099" w:rsidRPr="00596143" w:rsidRDefault="00702A0B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З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нанием государственного языка Российской Федерации (русского языка);</w:t>
      </w:r>
    </w:p>
    <w:p w:rsidR="00A10099" w:rsidRPr="00596143" w:rsidRDefault="00702A0B" w:rsidP="005961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2.3.2.П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равовыми знаниями основ: </w:t>
      </w:r>
    </w:p>
    <w:p w:rsidR="00A10099" w:rsidRPr="00596143" w:rsidRDefault="00702A0B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Конституции Российской Федерации;</w:t>
      </w:r>
    </w:p>
    <w:p w:rsidR="00A10099" w:rsidRPr="00596143" w:rsidRDefault="00702A0B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Федерального закона от 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06.10. 2003 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Федерации»;</w:t>
      </w:r>
    </w:p>
    <w:p w:rsidR="00980CE1" w:rsidRPr="00596143" w:rsidRDefault="00702A0B" w:rsidP="00702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D031F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Федерального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02.03.2007 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25-ФЗ «О муниципальной службе в Российской Федерации»;</w:t>
      </w:r>
    </w:p>
    <w:p w:rsidR="000830E9" w:rsidRDefault="00702A0B" w:rsidP="00702A0B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233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</w:t>
      </w:r>
      <w:r w:rsidR="00980CE1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тиводействии коррупции;</w:t>
      </w:r>
    </w:p>
    <w:p w:rsidR="00702A0B" w:rsidRPr="00596143" w:rsidRDefault="00702A0B" w:rsidP="00702A0B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</w:t>
      </w: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C66D3">
        <w:rPr>
          <w:rFonts w:ascii="Times New Roman" w:hAnsi="Times New Roman" w:cs="Times New Roman"/>
          <w:sz w:val="24"/>
          <w:szCs w:val="24"/>
        </w:rPr>
        <w:t>Устава Ханты-Мансийского автономного округа-Югры;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A0B" w:rsidRDefault="00702A0B" w:rsidP="00702A0B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6) Устава города Югорска;</w:t>
      </w:r>
    </w:p>
    <w:p w:rsidR="00702A0B" w:rsidRDefault="00702A0B" w:rsidP="00702A0B">
      <w:pPr>
        <w:pStyle w:val="Default"/>
        <w:ind w:firstLine="556"/>
        <w:jc w:val="both"/>
        <w:rPr>
          <w:color w:val="auto"/>
        </w:rPr>
      </w:pPr>
      <w:r>
        <w:t xml:space="preserve">  7) Кодекса этики и служебного поведения муниципальных служащих органов местного самоуправления города Югорска,</w:t>
      </w:r>
      <w:r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>
        <w:rPr>
          <w:color w:val="auto"/>
        </w:rPr>
        <w:t>применения</w:t>
      </w:r>
      <w:proofErr w:type="gramEnd"/>
      <w:r>
        <w:rPr>
          <w:color w:val="auto"/>
        </w:rPr>
        <w:t xml:space="preserve">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F417E3" w:rsidRPr="00F417E3" w:rsidRDefault="00F417E3" w:rsidP="00F417E3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417E3">
        <w:rPr>
          <w:rFonts w:ascii="Times New Roman" w:eastAsia="Calibri" w:hAnsi="Times New Roman" w:cs="Times New Roman"/>
          <w:sz w:val="24"/>
          <w:szCs w:val="24"/>
        </w:rPr>
        <w:t xml:space="preserve">2.3.3. </w:t>
      </w:r>
      <w:r w:rsidRPr="00F417E3">
        <w:rPr>
          <w:rFonts w:ascii="Times New Roman" w:hAnsi="Times New Roman" w:cs="Times New Roman"/>
          <w:color w:val="000000"/>
          <w:sz w:val="24"/>
          <w:szCs w:val="24"/>
        </w:rPr>
        <w:t>Правовыми знаниями основ инвестиционной деятельности, включая:</w:t>
      </w:r>
    </w:p>
    <w:p w:rsidR="00F417E3" w:rsidRPr="00F417E3" w:rsidRDefault="00F417E3" w:rsidP="00F417E3">
      <w:pPr>
        <w:pStyle w:val="ac"/>
        <w:ind w:firstLine="708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F417E3">
        <w:rPr>
          <w:rFonts w:ascii="Times New Roman" w:hAnsi="Times New Roman" w:cs="Times New Roman"/>
          <w:sz w:val="24"/>
          <w:szCs w:val="24"/>
        </w:rPr>
        <w:t xml:space="preserve">1) </w:t>
      </w:r>
      <w:r w:rsidRPr="00F417E3">
        <w:rPr>
          <w:rFonts w:ascii="Times New Roman" w:eastAsia="Book Antiqua" w:hAnsi="Times New Roman" w:cs="Times New Roman"/>
          <w:sz w:val="24"/>
          <w:szCs w:val="24"/>
        </w:rPr>
        <w:t>Федеральный закон от 25.02.1999 № 39-Ф3 «Об инвестиционной деятельности в Российской Федерации, осуществляемой в форме капитальных вложений»;</w:t>
      </w:r>
    </w:p>
    <w:p w:rsidR="00F417E3" w:rsidRPr="00F417E3" w:rsidRDefault="00F417E3" w:rsidP="00F417E3">
      <w:pPr>
        <w:pStyle w:val="ac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7E3">
        <w:rPr>
          <w:rFonts w:ascii="Times New Roman" w:hAnsi="Times New Roman" w:cs="Times New Roman"/>
          <w:bCs/>
          <w:sz w:val="24"/>
          <w:szCs w:val="24"/>
        </w:rPr>
        <w:t xml:space="preserve">2) методические рекомендации по оценке эффективности инвестиционных проектов, утвержденные Министерством экономики </w:t>
      </w:r>
      <w:r w:rsidRPr="00F417E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417E3">
        <w:rPr>
          <w:rFonts w:ascii="Times New Roman" w:hAnsi="Times New Roman" w:cs="Times New Roman"/>
          <w:bCs/>
          <w:sz w:val="24"/>
          <w:szCs w:val="24"/>
        </w:rPr>
        <w:t xml:space="preserve">, Министерством финансов  </w:t>
      </w:r>
      <w:r w:rsidRPr="00F417E3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F417E3">
        <w:rPr>
          <w:rFonts w:ascii="Times New Roman" w:hAnsi="Times New Roman" w:cs="Times New Roman"/>
          <w:bCs/>
          <w:sz w:val="24"/>
          <w:szCs w:val="24"/>
        </w:rPr>
        <w:t xml:space="preserve"> Государственным комитетом </w:t>
      </w:r>
      <w:r w:rsidRPr="00F417E3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proofErr w:type="gramStart"/>
      <w:r w:rsidRPr="00F417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417E3">
        <w:rPr>
          <w:rFonts w:ascii="Times New Roman" w:hAnsi="Times New Roman" w:cs="Times New Roman"/>
          <w:sz w:val="24"/>
          <w:szCs w:val="24"/>
        </w:rPr>
        <w:t xml:space="preserve"> строительной. Архитектурной и жилищной политики </w:t>
      </w:r>
      <w:r w:rsidRPr="00F417E3">
        <w:rPr>
          <w:rFonts w:ascii="Times New Roman" w:hAnsi="Times New Roman" w:cs="Times New Roman"/>
          <w:bCs/>
          <w:sz w:val="24"/>
          <w:szCs w:val="24"/>
        </w:rPr>
        <w:t>от 21.06.1999 № ВК 477;</w:t>
      </w:r>
    </w:p>
    <w:p w:rsidR="00F417E3" w:rsidRPr="00F417E3" w:rsidRDefault="00F417E3" w:rsidP="00F417E3">
      <w:pPr>
        <w:pStyle w:val="ac"/>
        <w:ind w:firstLine="556"/>
        <w:jc w:val="both"/>
        <w:rPr>
          <w:rFonts w:ascii="Times New Roman" w:eastAsia="Book Antiqua" w:hAnsi="Times New Roman" w:cs="Times New Roman"/>
          <w:spacing w:val="10"/>
          <w:sz w:val="24"/>
          <w:szCs w:val="24"/>
        </w:rPr>
      </w:pPr>
      <w:r w:rsidRPr="00F417E3">
        <w:rPr>
          <w:rFonts w:ascii="Times New Roman" w:eastAsia="Book Antiqua" w:hAnsi="Times New Roman" w:cs="Times New Roman"/>
          <w:sz w:val="24"/>
          <w:szCs w:val="24"/>
        </w:rPr>
        <w:t xml:space="preserve">3) Закон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F417E3">
        <w:rPr>
          <w:rFonts w:ascii="Times New Roman" w:eastAsia="Book Antiqua" w:hAnsi="Times New Roman" w:cs="Times New Roman"/>
          <w:sz w:val="24"/>
          <w:szCs w:val="24"/>
        </w:rPr>
        <w:t>в</w:t>
      </w:r>
      <w:proofErr w:type="gramEnd"/>
      <w:r w:rsidRPr="00F417E3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gramStart"/>
      <w:r w:rsidRPr="00F417E3">
        <w:rPr>
          <w:rFonts w:ascii="Times New Roman" w:eastAsia="Book Antiqua" w:hAnsi="Times New Roman" w:cs="Times New Roman"/>
          <w:sz w:val="24"/>
          <w:szCs w:val="24"/>
        </w:rPr>
        <w:t>Ханты-Мансийском</w:t>
      </w:r>
      <w:proofErr w:type="gramEnd"/>
      <w:r w:rsidRPr="00F417E3">
        <w:rPr>
          <w:rFonts w:ascii="Times New Roman" w:eastAsia="Book Antiqua" w:hAnsi="Times New Roman" w:cs="Times New Roman"/>
          <w:sz w:val="24"/>
          <w:szCs w:val="24"/>
        </w:rPr>
        <w:t xml:space="preserve"> автономном округе – Югре». </w:t>
      </w:r>
      <w:r w:rsidRPr="00F417E3">
        <w:rPr>
          <w:rFonts w:ascii="Times New Roman" w:eastAsia="Book Antiqua" w:hAnsi="Times New Roman" w:cs="Times New Roman"/>
          <w:spacing w:val="10"/>
          <w:sz w:val="24"/>
          <w:szCs w:val="24"/>
        </w:rPr>
        <w:t xml:space="preserve"> </w:t>
      </w:r>
    </w:p>
    <w:p w:rsidR="004D1528" w:rsidRPr="005F7F7C" w:rsidRDefault="004D1528" w:rsidP="004D1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3" w:name="_GoBack"/>
      <w:r w:rsidRPr="005F7F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2.3.4. </w:t>
      </w:r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</w:rPr>
        <w:t>Правовыми знаниями основ инвестиционной деятельности, включая:</w:t>
      </w:r>
    </w:p>
    <w:p w:rsidR="004D1528" w:rsidRPr="005F7F7C" w:rsidRDefault="004D1528" w:rsidP="004D1528">
      <w:pPr>
        <w:tabs>
          <w:tab w:val="left" w:pos="9870"/>
        </w:tabs>
        <w:spacing w:after="0" w:line="240" w:lineRule="auto"/>
        <w:ind w:firstLine="567"/>
        <w:jc w:val="both"/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</w:pPr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1) </w:t>
      </w:r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>Федеральный закон от 25.02.1999 № 39-Ф3 «Об инвестиционной деятельности в Российской Федерации, осуществляемой в форме капитальных вложений»;</w:t>
      </w:r>
    </w:p>
    <w:p w:rsidR="004D1528" w:rsidRPr="005F7F7C" w:rsidRDefault="004D1528" w:rsidP="004D1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F7F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2) методические рекомендации по оценке эффективности инвестиционных проектов, утвержденные Министерством экономики </w:t>
      </w:r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Российской Федерации</w:t>
      </w:r>
      <w:r w:rsidRPr="005F7F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Министерством финансов  </w:t>
      </w:r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Российской Федерации,</w:t>
      </w:r>
      <w:r w:rsidRPr="005F7F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Государственным комитетом </w:t>
      </w:r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Российской Федерации </w:t>
      </w:r>
      <w:proofErr w:type="gramStart"/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proofErr w:type="gramEnd"/>
      <w:r w:rsidRPr="005F7F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строительной. Архитектурной и жилищной политики </w:t>
      </w:r>
      <w:r w:rsidRPr="005F7F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от 21.06.1999 № ВК 477;</w:t>
      </w:r>
    </w:p>
    <w:p w:rsidR="004D1528" w:rsidRPr="005F7F7C" w:rsidRDefault="004D1528" w:rsidP="004D1528">
      <w:pPr>
        <w:tabs>
          <w:tab w:val="left" w:pos="9870"/>
        </w:tabs>
        <w:spacing w:after="0" w:line="240" w:lineRule="auto"/>
        <w:ind w:firstLine="567"/>
        <w:jc w:val="both"/>
        <w:rPr>
          <w:rFonts w:ascii="Book Antiqua" w:eastAsia="Book Antiqua" w:hAnsi="Book Antiqua" w:cs="Book Antiqua"/>
          <w:color w:val="FF0000"/>
          <w:spacing w:val="10"/>
          <w:sz w:val="24"/>
          <w:szCs w:val="24"/>
          <w:lang w:eastAsia="ru-RU"/>
        </w:rPr>
      </w:pPr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 xml:space="preserve">3) Закон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>в</w:t>
      </w:r>
      <w:proofErr w:type="gramEnd"/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>Ханты-Мансийском</w:t>
      </w:r>
      <w:proofErr w:type="gramEnd"/>
      <w:r w:rsidRPr="005F7F7C">
        <w:rPr>
          <w:rFonts w:ascii="Times New Roman" w:eastAsia="Book Antiqua" w:hAnsi="Times New Roman" w:cs="Times New Roman"/>
          <w:color w:val="FF0000"/>
          <w:sz w:val="24"/>
          <w:szCs w:val="24"/>
          <w:lang w:eastAsia="ru-RU"/>
        </w:rPr>
        <w:t xml:space="preserve"> автономном округе – Югре». </w:t>
      </w:r>
      <w:r w:rsidRPr="005F7F7C">
        <w:rPr>
          <w:rFonts w:ascii="Book Antiqua" w:eastAsia="Book Antiqua" w:hAnsi="Book Antiqua" w:cs="Book Antiqua"/>
          <w:color w:val="FF0000"/>
          <w:spacing w:val="10"/>
          <w:sz w:val="24"/>
          <w:szCs w:val="24"/>
          <w:lang w:eastAsia="ru-RU"/>
        </w:rPr>
        <w:t xml:space="preserve"> </w:t>
      </w:r>
    </w:p>
    <w:bookmarkEnd w:id="3"/>
    <w:p w:rsidR="00A10099" w:rsidRPr="00596143" w:rsidRDefault="00466522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.4.</w:t>
      </w:r>
      <w:r w:rsidR="00227D7B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должен обладать следующими </w:t>
      </w:r>
      <w:r w:rsidR="00A10099" w:rsidRPr="009D031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баз</w:t>
      </w:r>
      <w:r w:rsidR="00B05FF0" w:rsidRPr="009D031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овыми умениями:</w:t>
      </w:r>
      <w:r w:rsidR="00B05FF0" w:rsidRPr="0059614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B05FF0" w:rsidRPr="00596143" w:rsidRDefault="00B05FF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на компьютере, в том числе в сети «Интернет»;</w:t>
      </w:r>
    </w:p>
    <w:p w:rsidR="00B05FF0" w:rsidRPr="00596143" w:rsidRDefault="00B05FF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работать в информационно-правовых системах;</w:t>
      </w:r>
    </w:p>
    <w:p w:rsidR="00B05FF0" w:rsidRPr="00596143" w:rsidRDefault="00B05FF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руководить подчиненными, эффективно планировать работу и контролировать ее выполнение;</w:t>
      </w:r>
    </w:p>
    <w:p w:rsidR="00B05FF0" w:rsidRPr="00596143" w:rsidRDefault="00B05FF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оперативно принимать и реализовывать управленческие решения;</w:t>
      </w:r>
    </w:p>
    <w:p w:rsidR="00B05FF0" w:rsidRDefault="00B05FF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641C10" w:rsidRDefault="00641C1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82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стрессовых условиях;</w:t>
      </w:r>
    </w:p>
    <w:p w:rsidR="00641C10" w:rsidRPr="00596143" w:rsidRDefault="008240B0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коммуникативными умениями;</w:t>
      </w:r>
    </w:p>
    <w:p w:rsidR="009D031F" w:rsidRDefault="008240B0" w:rsidP="00275E0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5FF0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соблюдать этику делового общения </w:t>
      </w:r>
      <w:r w:rsidR="00466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с гражданами;</w:t>
      </w:r>
    </w:p>
    <w:p w:rsidR="00466522" w:rsidRDefault="00466522" w:rsidP="00275E0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обеспечивать эффективный документооборот в рамках проекта, в том числе ведение архива проекта;</w:t>
      </w:r>
    </w:p>
    <w:p w:rsidR="0046374D" w:rsidRDefault="00466522" w:rsidP="0046652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46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выполнять процессы подготовки, согласования и ведения управленческой документации;</w:t>
      </w:r>
    </w:p>
    <w:p w:rsidR="00466522" w:rsidRPr="00466522" w:rsidRDefault="00466522" w:rsidP="0046652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Pr="004665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современное программное обеспечение в области управления проектами.</w:t>
      </w:r>
    </w:p>
    <w:p w:rsidR="00466522" w:rsidRPr="00466522" w:rsidRDefault="00466522" w:rsidP="00466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5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Функциональные квалификационные требования</w:t>
      </w:r>
    </w:p>
    <w:p w:rsidR="000924FC" w:rsidRPr="00596143" w:rsidRDefault="00466522" w:rsidP="00B10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855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должен иметь</w:t>
      </w:r>
      <w:r w:rsidR="00B1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55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</w:t>
      </w:r>
      <w:r w:rsidR="00A1009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924FC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 по специальности, </w:t>
      </w:r>
      <w:r w:rsidR="008E5855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924FC" w:rsidRPr="00596143" w:rsidTr="00475B6D">
        <w:trPr>
          <w:trHeight w:val="1075"/>
        </w:trPr>
        <w:tc>
          <w:tcPr>
            <w:tcW w:w="10173" w:type="dxa"/>
          </w:tcPr>
          <w:p w:rsidR="000924FC" w:rsidRPr="00596143" w:rsidRDefault="000924FC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направлению подготовки: </w:t>
            </w:r>
            <w:proofErr w:type="gramStart"/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«Государственное и муниципальное управление», «Физическая культура», «Физическая культура для лиц с отклонениями в состоянии здоровья (адаптивная физическая культура)», «Спорт»</w:t>
            </w:r>
            <w:r w:rsidR="003E28EF" w:rsidRPr="00596143">
              <w:rPr>
                <w:sz w:val="24"/>
                <w:szCs w:val="24"/>
              </w:rPr>
              <w:t xml:space="preserve"> </w:t>
            </w:r>
            <w:r w:rsidR="003E28EF" w:rsidRPr="00596143">
              <w:rPr>
                <w:rFonts w:ascii="Times New Roman" w:hAnsi="Times New Roman" w:cs="Times New Roman"/>
                <w:sz w:val="24"/>
                <w:szCs w:val="24"/>
              </w:rPr>
              <w:t>«Менеджмент», «Юриспруденция», «Экономика», «Управление персоналом», «Психология», «Педагогическое образование», «Психолого-педагогическое образование», «Социология», «Социальная работа», «Организация работы с молодежью», «Профессиональное обучение (по отраслям)», «Филология»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</w:t>
            </w:r>
            <w:proofErr w:type="gramEnd"/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gramEnd"/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установлено соответствие указанным специальностям и направлениям подготовки.</w:t>
            </w:r>
            <w:r w:rsidR="003E28EF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E5855" w:rsidRDefault="00F06B7E" w:rsidP="00596143">
      <w:pPr>
        <w:pStyle w:val="Default"/>
        <w:jc w:val="both"/>
        <w:rPr>
          <w:rFonts w:eastAsia="Times New Roman"/>
          <w:color w:val="auto"/>
          <w:lang w:eastAsia="ru-RU"/>
        </w:rPr>
      </w:pPr>
      <w:r w:rsidRPr="00596143">
        <w:rPr>
          <w:rFonts w:eastAsia="Times New Roman"/>
          <w:color w:val="auto"/>
          <w:lang w:eastAsia="ru-RU"/>
        </w:rPr>
        <w:t xml:space="preserve">          </w:t>
      </w:r>
      <w:r w:rsidR="00466522">
        <w:rPr>
          <w:rFonts w:eastAsia="Times New Roman"/>
          <w:color w:val="auto"/>
          <w:lang w:eastAsia="ru-RU"/>
        </w:rPr>
        <w:t>2.6.</w:t>
      </w:r>
      <w:r w:rsidR="008E5855" w:rsidRPr="00596143">
        <w:rPr>
          <w:rFonts w:eastAsia="Times New Roman"/>
          <w:color w:val="auto"/>
          <w:lang w:eastAsia="ru-RU"/>
        </w:rPr>
        <w:t>Начальник управления</w:t>
      </w:r>
      <w:r w:rsidR="00A10099" w:rsidRPr="00596143">
        <w:rPr>
          <w:rFonts w:eastAsia="Times New Roman"/>
          <w:color w:val="auto"/>
          <w:lang w:eastAsia="ru-RU"/>
        </w:rPr>
        <w:t xml:space="preserve"> должен обладать следующими знаниями</w:t>
      </w:r>
      <w:r w:rsidR="00165E6F">
        <w:rPr>
          <w:rFonts w:eastAsia="Times New Roman"/>
          <w:color w:val="auto"/>
          <w:lang w:eastAsia="ru-RU"/>
        </w:rPr>
        <w:t>:</w:t>
      </w:r>
      <w:r w:rsidR="00A10099" w:rsidRPr="00596143">
        <w:rPr>
          <w:rFonts w:eastAsia="Times New Roman"/>
          <w:color w:val="auto"/>
          <w:lang w:eastAsia="ru-RU"/>
        </w:rPr>
        <w:t xml:space="preserve"> </w:t>
      </w:r>
    </w:p>
    <w:p w:rsidR="00165E6F" w:rsidRPr="00CC4F0C" w:rsidRDefault="00165E6F" w:rsidP="00165E6F">
      <w:pPr>
        <w:pStyle w:val="Default"/>
        <w:jc w:val="both"/>
        <w:rPr>
          <w:rFonts w:eastAsia="Times New Roman"/>
          <w:color w:val="auto"/>
          <w:u w:val="single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</w:t>
      </w:r>
      <w:r w:rsidR="00466522">
        <w:rPr>
          <w:rFonts w:eastAsia="Times New Roman"/>
          <w:color w:val="auto"/>
          <w:lang w:eastAsia="ru-RU"/>
        </w:rPr>
        <w:t>2.6.1.</w:t>
      </w:r>
      <w:r w:rsidRPr="00B1038A">
        <w:rPr>
          <w:rFonts w:eastAsia="Times New Roman"/>
          <w:color w:val="auto"/>
          <w:lang w:eastAsia="ru-RU"/>
        </w:rPr>
        <w:t>В области законодательства Российской Федерации: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75B6D" w:rsidRPr="00596143" w:rsidTr="008240B0">
        <w:trPr>
          <w:trHeight w:val="1276"/>
        </w:trPr>
        <w:tc>
          <w:tcPr>
            <w:tcW w:w="10065" w:type="dxa"/>
          </w:tcPr>
          <w:p w:rsidR="00475B6D" w:rsidRPr="00596143" w:rsidRDefault="000C4567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24.07.1998 </w:t>
            </w:r>
            <w:r w:rsidR="00475B6D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124-ФЗ «Об основных гарантиях прав ребенка в Российской Федерации» (в части мер по физическому развитию детей); </w:t>
            </w:r>
          </w:p>
          <w:p w:rsidR="00B341FE" w:rsidRPr="00596143" w:rsidRDefault="000C4567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475B6D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04.12.2007 </w:t>
            </w:r>
            <w:r w:rsidR="00475B6D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329-ФЗ «О физической культуре и спорте в Российской Федерации»; </w:t>
            </w:r>
          </w:p>
          <w:p w:rsidR="00B341FE" w:rsidRPr="00596143" w:rsidRDefault="00B341FE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Конвенция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правах инвалидов от 13.12. 2006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41FE" w:rsidRPr="00596143" w:rsidRDefault="00B341FE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24.11.1995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181-ФЗ «О социальной защите инвалидов в Российской Фед</w:t>
            </w:r>
            <w:r w:rsidR="0082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ерации»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  <w:p w:rsidR="00B341FE" w:rsidRPr="00596143" w:rsidRDefault="00B341FE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03.05.2012 </w:t>
            </w:r>
            <w:r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46-ФЗ «О ратификации Конвенции о правах инвалидов».</w:t>
            </w:r>
          </w:p>
          <w:p w:rsidR="0046374D" w:rsidRPr="0046374D" w:rsidRDefault="00A94959" w:rsidP="00463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6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6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B1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29.12.2012</w:t>
            </w:r>
            <w:r w:rsidR="00475B6D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273-ФЗ «Об образовании в Российской Федерации» (в части образования, социальной поддержки, стимулирования, связанного с </w:t>
            </w:r>
            <w:r w:rsidR="0027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культурой и спортом);</w:t>
            </w:r>
            <w:r w:rsidR="00475B6D" w:rsidRPr="0059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1367F" w:rsidRPr="00596143" w:rsidRDefault="00466522" w:rsidP="00165E6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7</w:t>
      </w:r>
      <w:r w:rsidR="00275E01">
        <w:rPr>
          <w:color w:val="auto"/>
        </w:rPr>
        <w:t xml:space="preserve">) Федеральный закон </w:t>
      </w:r>
      <w:r w:rsidR="00275E01" w:rsidRPr="00596143">
        <w:rPr>
          <w:color w:val="auto"/>
        </w:rPr>
        <w:t>от</w:t>
      </w:r>
      <w:r w:rsidR="008E5855" w:rsidRPr="00596143">
        <w:rPr>
          <w:color w:val="auto"/>
        </w:rPr>
        <w:t xml:space="preserve"> </w:t>
      </w:r>
      <w:r w:rsidR="00B1038A">
        <w:rPr>
          <w:color w:val="auto"/>
        </w:rPr>
        <w:t xml:space="preserve">02.03.2007 </w:t>
      </w:r>
      <w:r w:rsidR="008E5855" w:rsidRPr="00596143">
        <w:rPr>
          <w:color w:val="auto"/>
        </w:rPr>
        <w:t xml:space="preserve"> № 25-ФЗ «О муниципальной службе в Российской Федерации»; </w:t>
      </w:r>
    </w:p>
    <w:p w:rsidR="00F06B7E" w:rsidRPr="008240B0" w:rsidRDefault="00A94959" w:rsidP="00CC4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E01">
        <w:rPr>
          <w:rFonts w:ascii="Times New Roman" w:hAnsi="Times New Roman" w:cs="Times New Roman"/>
          <w:sz w:val="24"/>
          <w:szCs w:val="24"/>
        </w:rPr>
        <w:t xml:space="preserve"> </w:t>
      </w:r>
      <w:r w:rsidR="00466522">
        <w:rPr>
          <w:rFonts w:ascii="Times New Roman" w:hAnsi="Times New Roman" w:cs="Times New Roman"/>
          <w:sz w:val="24"/>
          <w:szCs w:val="24"/>
        </w:rPr>
        <w:t>8</w:t>
      </w:r>
      <w:r w:rsidR="00275E01" w:rsidRPr="00275E01">
        <w:rPr>
          <w:rFonts w:ascii="Times New Roman" w:hAnsi="Times New Roman" w:cs="Times New Roman"/>
          <w:sz w:val="24"/>
          <w:szCs w:val="24"/>
        </w:rPr>
        <w:t>)</w:t>
      </w:r>
      <w:r w:rsidRPr="00275E01">
        <w:rPr>
          <w:rFonts w:ascii="Times New Roman" w:hAnsi="Times New Roman" w:cs="Times New Roman"/>
          <w:sz w:val="24"/>
          <w:szCs w:val="24"/>
        </w:rPr>
        <w:t xml:space="preserve"> </w:t>
      </w:r>
      <w:r w:rsidR="00A1367F" w:rsidRPr="005961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B1038A">
        <w:rPr>
          <w:rFonts w:ascii="Times New Roman" w:hAnsi="Times New Roman" w:cs="Times New Roman"/>
          <w:sz w:val="24"/>
          <w:szCs w:val="24"/>
        </w:rPr>
        <w:t xml:space="preserve">закон от 27.07.2004 </w:t>
      </w:r>
      <w:r w:rsidR="00A1367F" w:rsidRPr="00596143">
        <w:rPr>
          <w:rFonts w:ascii="Times New Roman" w:hAnsi="Times New Roman" w:cs="Times New Roman"/>
          <w:sz w:val="24"/>
          <w:szCs w:val="24"/>
        </w:rPr>
        <w:t xml:space="preserve"> № 79-ФЗ «О государственной гражданской службе Российской Федерации»</w:t>
      </w:r>
      <w:r w:rsidR="00B1038A">
        <w:rPr>
          <w:rFonts w:ascii="Times New Roman" w:hAnsi="Times New Roman" w:cs="Times New Roman"/>
          <w:sz w:val="24"/>
          <w:szCs w:val="24"/>
        </w:rPr>
        <w:t>;</w:t>
      </w:r>
      <w:r w:rsidR="00A1367F" w:rsidRPr="00596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67F" w:rsidRPr="00596143" w:rsidRDefault="0046374D" w:rsidP="00596143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466522">
        <w:rPr>
          <w:color w:val="auto"/>
        </w:rPr>
        <w:t>9</w:t>
      </w:r>
      <w:r w:rsidR="00275E01" w:rsidRPr="00275E01">
        <w:rPr>
          <w:color w:val="auto"/>
        </w:rPr>
        <w:t>)</w:t>
      </w:r>
      <w:r w:rsidR="00275E01">
        <w:rPr>
          <w:color w:val="auto"/>
        </w:rPr>
        <w:t xml:space="preserve"> </w:t>
      </w:r>
      <w:r w:rsidR="00F06B7E" w:rsidRPr="00596143">
        <w:rPr>
          <w:color w:val="auto"/>
        </w:rPr>
        <w:t>Федеральный закон</w:t>
      </w:r>
      <w:r w:rsidR="00B1038A">
        <w:rPr>
          <w:color w:val="auto"/>
        </w:rPr>
        <w:t xml:space="preserve"> Российской Федерации от 27.07.2006 </w:t>
      </w:r>
      <w:r w:rsidR="00F06B7E" w:rsidRPr="00596143">
        <w:rPr>
          <w:color w:val="auto"/>
        </w:rPr>
        <w:t xml:space="preserve"> № 152-ФЗ «О персональных данных»; </w:t>
      </w:r>
    </w:p>
    <w:p w:rsidR="008E5855" w:rsidRDefault="00522176" w:rsidP="0059614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ab/>
      </w:r>
      <w:r w:rsidR="00466522">
        <w:rPr>
          <w:color w:val="auto"/>
        </w:rPr>
        <w:t>10</w:t>
      </w:r>
      <w:r w:rsidR="00275E01">
        <w:rPr>
          <w:color w:val="auto"/>
        </w:rPr>
        <w:t xml:space="preserve">) </w:t>
      </w:r>
      <w:r w:rsidR="008E5855" w:rsidRPr="00596143">
        <w:rPr>
          <w:color w:val="auto"/>
        </w:rPr>
        <w:t xml:space="preserve">Федеральный закон Российской Федерации от </w:t>
      </w:r>
      <w:r w:rsidR="00B1038A">
        <w:rPr>
          <w:color w:val="auto"/>
        </w:rPr>
        <w:t xml:space="preserve">05.04.2013 </w:t>
      </w:r>
      <w:r w:rsidR="008E5855" w:rsidRPr="00596143">
        <w:rPr>
          <w:color w:val="auto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 </w:t>
      </w:r>
      <w:r w:rsidR="00524DD4" w:rsidRPr="00596143">
        <w:rPr>
          <w:color w:val="auto"/>
        </w:rPr>
        <w:t xml:space="preserve"> </w:t>
      </w:r>
    </w:p>
    <w:p w:rsidR="009F4741" w:rsidRPr="009F4741" w:rsidRDefault="00CC4F0C" w:rsidP="009F474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</w:t>
      </w:r>
      <w:r>
        <w:rPr>
          <w:color w:val="auto"/>
        </w:rPr>
        <w:tab/>
      </w:r>
      <w:r w:rsidR="009F4741">
        <w:rPr>
          <w:color w:val="auto"/>
        </w:rPr>
        <w:t xml:space="preserve"> </w:t>
      </w:r>
      <w:r w:rsidR="00466522">
        <w:rPr>
          <w:color w:val="auto"/>
        </w:rPr>
        <w:t>11</w:t>
      </w:r>
      <w:r w:rsidR="00165E6F">
        <w:rPr>
          <w:color w:val="auto"/>
        </w:rPr>
        <w:t>)</w:t>
      </w:r>
      <w:r w:rsidR="00165E6F" w:rsidRPr="009F4741">
        <w:rPr>
          <w:color w:val="auto"/>
        </w:rPr>
        <w:t xml:space="preserve"> Федеральный</w:t>
      </w:r>
      <w:r w:rsidR="00B1038A">
        <w:rPr>
          <w:color w:val="auto"/>
        </w:rPr>
        <w:t xml:space="preserve"> закон от 21.11.2011 </w:t>
      </w:r>
      <w:r w:rsidR="009F4741" w:rsidRPr="009F4741">
        <w:rPr>
          <w:color w:val="auto"/>
        </w:rPr>
        <w:t xml:space="preserve"> № 323-ФЗ «Об основах охраны здоровья граждан в Российской Федерации»;</w:t>
      </w:r>
    </w:p>
    <w:p w:rsidR="009F4741" w:rsidRPr="00596143" w:rsidRDefault="00CC4F0C" w:rsidP="0059614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</w:t>
      </w:r>
      <w:r>
        <w:rPr>
          <w:color w:val="auto"/>
        </w:rPr>
        <w:tab/>
      </w:r>
      <w:r w:rsidR="00466522">
        <w:rPr>
          <w:color w:val="auto"/>
        </w:rPr>
        <w:t>12</w:t>
      </w:r>
      <w:r w:rsidR="00165E6F">
        <w:rPr>
          <w:color w:val="auto"/>
        </w:rPr>
        <w:t xml:space="preserve">) </w:t>
      </w:r>
      <w:r w:rsidR="009F4741">
        <w:rPr>
          <w:color w:val="auto"/>
        </w:rPr>
        <w:t>П</w:t>
      </w:r>
      <w:r w:rsidR="009F4741" w:rsidRPr="009F4741">
        <w:rPr>
          <w:color w:val="auto"/>
        </w:rPr>
        <w:t>остановление Правительства Р</w:t>
      </w:r>
      <w:r w:rsidR="00B1038A">
        <w:rPr>
          <w:color w:val="auto"/>
        </w:rPr>
        <w:t>оссийской Федерации от 15.04.</w:t>
      </w:r>
      <w:r w:rsidR="0057223B">
        <w:rPr>
          <w:color w:val="auto"/>
        </w:rPr>
        <w:t xml:space="preserve"> 2014 </w:t>
      </w:r>
      <w:r w:rsidR="009F4741" w:rsidRPr="009F4741">
        <w:rPr>
          <w:color w:val="auto"/>
        </w:rPr>
        <w:t xml:space="preserve"> № 294 «Об утверждении государственной программы Российской Федерации «Развитие здравоохранения»;</w:t>
      </w:r>
    </w:p>
    <w:p w:rsidR="005B2EF4" w:rsidRDefault="00CC4F0C" w:rsidP="0059614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ab/>
        <w:t xml:space="preserve"> </w:t>
      </w:r>
      <w:r w:rsidR="00466522">
        <w:rPr>
          <w:color w:val="auto"/>
        </w:rPr>
        <w:t>13</w:t>
      </w:r>
      <w:r w:rsidR="00165E6F">
        <w:rPr>
          <w:color w:val="auto"/>
        </w:rPr>
        <w:t>)</w:t>
      </w:r>
      <w:r w:rsidR="00165E6F" w:rsidRPr="00596143">
        <w:rPr>
          <w:color w:val="auto"/>
        </w:rPr>
        <w:t xml:space="preserve"> Указ</w:t>
      </w:r>
      <w:r w:rsidR="005B2EF4" w:rsidRPr="00596143">
        <w:rPr>
          <w:color w:val="auto"/>
        </w:rPr>
        <w:t xml:space="preserve"> Президента</w:t>
      </w:r>
      <w:r w:rsidR="0057223B">
        <w:rPr>
          <w:color w:val="auto"/>
        </w:rPr>
        <w:t xml:space="preserve"> Российской Федерации от 23.06.2014 </w:t>
      </w:r>
      <w:r w:rsidR="005B2EF4" w:rsidRPr="00596143">
        <w:rPr>
          <w:color w:val="auto"/>
        </w:rPr>
        <w:t xml:space="preserve"> № 460 «Об утверждении формы справки о доходах, расходах, об имуществе и обязатель</w:t>
      </w:r>
      <w:r w:rsidR="00165E6F">
        <w:rPr>
          <w:color w:val="auto"/>
        </w:rPr>
        <w:t xml:space="preserve">ствах имущественного характера». </w:t>
      </w:r>
    </w:p>
    <w:p w:rsidR="00165E6F" w:rsidRDefault="0057223B" w:rsidP="005722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14)</w:t>
      </w:r>
      <w:r w:rsidR="00165E6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Федеральный закон «Об общественных объединениях» от 19.05.1995 №</w:t>
      </w:r>
      <w:r w:rsidR="00165E6F" w:rsidRPr="006B2669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82-ФЗ</w:t>
      </w:r>
      <w:r w:rsidR="00165E6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;</w:t>
      </w:r>
    </w:p>
    <w:p w:rsidR="00165E6F" w:rsidRDefault="00165E6F" w:rsidP="0016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CC4F0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7223B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D918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Федеральный зако</w:t>
      </w:r>
      <w:r w:rsidR="0057223B">
        <w:rPr>
          <w:rFonts w:ascii="Times New Roman" w:hAnsi="Times New Roman" w:cs="Times New Roman"/>
          <w:bCs/>
          <w:color w:val="000000"/>
          <w:sz w:val="24"/>
          <w:szCs w:val="24"/>
        </w:rPr>
        <w:t>н от 28.06.1995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98-ФЗ «</w:t>
      </w:r>
      <w:r w:rsidRPr="00D91800">
        <w:rPr>
          <w:rFonts w:ascii="Times New Roman" w:hAnsi="Times New Roman" w:cs="Times New Roman"/>
          <w:bCs/>
          <w:color w:val="000000"/>
          <w:sz w:val="24"/>
          <w:szCs w:val="24"/>
        </w:rPr>
        <w:t>О государственной поддержке молодежных и де</w:t>
      </w:r>
      <w:r w:rsidR="0057223B">
        <w:rPr>
          <w:rFonts w:ascii="Times New Roman" w:hAnsi="Times New Roman" w:cs="Times New Roman"/>
          <w:bCs/>
          <w:color w:val="000000"/>
          <w:sz w:val="24"/>
          <w:szCs w:val="24"/>
        </w:rPr>
        <w:t>тских общественных объединений»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165E6F" w:rsidRPr="00786B0F" w:rsidRDefault="00165E6F" w:rsidP="0016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4F0C">
        <w:rPr>
          <w:rFonts w:ascii="Times New Roman" w:hAnsi="Times New Roman" w:cs="Times New Roman"/>
          <w:sz w:val="24"/>
          <w:szCs w:val="24"/>
        </w:rPr>
        <w:tab/>
      </w:r>
      <w:r w:rsidR="0057223B">
        <w:rPr>
          <w:rFonts w:ascii="Times New Roman" w:hAnsi="Times New Roman" w:cs="Times New Roman"/>
          <w:sz w:val="24"/>
          <w:szCs w:val="24"/>
        </w:rPr>
        <w:t>16</w:t>
      </w:r>
      <w:r w:rsidR="00856923">
        <w:rPr>
          <w:rFonts w:ascii="Times New Roman" w:hAnsi="Times New Roman" w:cs="Times New Roman"/>
          <w:sz w:val="24"/>
          <w:szCs w:val="24"/>
        </w:rPr>
        <w:t>)</w:t>
      </w:r>
      <w:r w:rsidR="00856923" w:rsidRPr="00786B0F">
        <w:rPr>
          <w:rFonts w:ascii="Times New Roman" w:hAnsi="Times New Roman" w:cs="Times New Roman"/>
          <w:sz w:val="24"/>
          <w:szCs w:val="24"/>
        </w:rPr>
        <w:t xml:space="preserve"> Федеральный</w:t>
      </w:r>
      <w:r w:rsidRPr="00786B0F">
        <w:rPr>
          <w:rFonts w:ascii="Times New Roman" w:hAnsi="Times New Roman" w:cs="Times New Roman"/>
          <w:sz w:val="24"/>
          <w:szCs w:val="24"/>
        </w:rPr>
        <w:t xml:space="preserve"> закон от 06.03.2006 № 35-ФЗ «О противодействии терроризму»;</w:t>
      </w:r>
    </w:p>
    <w:p w:rsidR="00165E6F" w:rsidRDefault="00165E6F" w:rsidP="00165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4F0C">
        <w:rPr>
          <w:rFonts w:ascii="Times New Roman" w:hAnsi="Times New Roman" w:cs="Times New Roman"/>
          <w:sz w:val="24"/>
          <w:szCs w:val="24"/>
        </w:rPr>
        <w:tab/>
      </w:r>
      <w:r w:rsidR="0057223B">
        <w:rPr>
          <w:rFonts w:ascii="Times New Roman" w:hAnsi="Times New Roman" w:cs="Times New Roman"/>
          <w:sz w:val="24"/>
          <w:szCs w:val="24"/>
        </w:rPr>
        <w:t>17</w:t>
      </w:r>
      <w:r w:rsidR="00856923">
        <w:rPr>
          <w:rFonts w:ascii="Times New Roman" w:hAnsi="Times New Roman" w:cs="Times New Roman"/>
          <w:sz w:val="24"/>
          <w:szCs w:val="24"/>
        </w:rPr>
        <w:t>) Постановление</w:t>
      </w:r>
      <w:r w:rsidRPr="005B0F9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17.12.2013 № 1177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Правил органи</w:t>
      </w:r>
      <w:r w:rsidRPr="005B0F9E">
        <w:rPr>
          <w:rFonts w:ascii="Times New Roman" w:hAnsi="Times New Roman" w:cs="Times New Roman"/>
          <w:sz w:val="24"/>
          <w:szCs w:val="24"/>
        </w:rPr>
        <w:t>зованной перевозки группы детей автобусами»;</w:t>
      </w:r>
    </w:p>
    <w:p w:rsidR="00165E6F" w:rsidRDefault="00165E6F" w:rsidP="00165E6F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lastRenderedPageBreak/>
        <w:t xml:space="preserve">       </w:t>
      </w:r>
      <w:r w:rsidR="00CC4F0C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57223B">
        <w:rPr>
          <w:rFonts w:ascii="Times New Roman" w:hAnsi="Times New Roman" w:cs="Times New Roman"/>
          <w:bCs/>
          <w:color w:val="333333"/>
          <w:sz w:val="24"/>
          <w:szCs w:val="24"/>
        </w:rPr>
        <w:t>18</w:t>
      </w:r>
      <w:r w:rsidR="00856923">
        <w:rPr>
          <w:rFonts w:ascii="Times New Roman" w:hAnsi="Times New Roman" w:cs="Times New Roman"/>
          <w:bCs/>
          <w:color w:val="333333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D553F4">
        <w:rPr>
          <w:rFonts w:ascii="Times New Roman" w:hAnsi="Times New Roman" w:cs="Times New Roman"/>
          <w:bCs/>
          <w:color w:val="333333"/>
          <w:sz w:val="24"/>
          <w:szCs w:val="24"/>
        </w:rPr>
        <w:t>Постановление Правите</w:t>
      </w:r>
      <w:r w:rsidR="00856923">
        <w:rPr>
          <w:rFonts w:ascii="Times New Roman" w:hAnsi="Times New Roman" w:cs="Times New Roman"/>
          <w:bCs/>
          <w:color w:val="333333"/>
          <w:sz w:val="24"/>
          <w:szCs w:val="24"/>
        </w:rPr>
        <w:t>льства РФ от 30.12.2015 №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1493 «</w:t>
      </w:r>
      <w:r w:rsidR="0057223B">
        <w:rPr>
          <w:rFonts w:ascii="Times New Roman" w:hAnsi="Times New Roman" w:cs="Times New Roman"/>
          <w:bCs/>
          <w:color w:val="333333"/>
          <w:sz w:val="24"/>
          <w:szCs w:val="24"/>
        </w:rPr>
        <w:t>О государственной программе «</w:t>
      </w:r>
      <w:r w:rsidRPr="00D553F4">
        <w:rPr>
          <w:rFonts w:ascii="Times New Roman" w:hAnsi="Times New Roman" w:cs="Times New Roman"/>
          <w:bCs/>
          <w:color w:val="333333"/>
          <w:sz w:val="24"/>
          <w:szCs w:val="24"/>
        </w:rPr>
        <w:t>Патриотическое воспитание граждан Российско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й Федерации на 2016 - 2020 годы»;</w:t>
      </w:r>
    </w:p>
    <w:p w:rsidR="00165E6F" w:rsidRDefault="00165E6F" w:rsidP="00165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</w:t>
      </w:r>
      <w:r w:rsidR="00522176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57223B">
        <w:rPr>
          <w:rFonts w:ascii="Times New Roman" w:hAnsi="Times New Roman" w:cs="Times New Roman"/>
          <w:bCs/>
          <w:color w:val="333333"/>
          <w:sz w:val="24"/>
          <w:szCs w:val="24"/>
        </w:rPr>
        <w:t>19</w:t>
      </w:r>
      <w:r w:rsidR="00856923">
        <w:rPr>
          <w:rFonts w:ascii="Times New Roman" w:hAnsi="Times New Roman" w:cs="Times New Roman"/>
          <w:bCs/>
          <w:color w:val="333333"/>
          <w:sz w:val="24"/>
          <w:szCs w:val="24"/>
        </w:rPr>
        <w:t>)</w:t>
      </w:r>
      <w:r w:rsidR="00856923" w:rsidRPr="006B2669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Распоряжение</w:t>
      </w:r>
      <w:r w:rsidRPr="006B2669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Правитель</w:t>
      </w:r>
      <w:r w:rsidR="00856923">
        <w:rPr>
          <w:rFonts w:ascii="Times New Roman" w:hAnsi="Times New Roman" w:cs="Times New Roman"/>
          <w:bCs/>
          <w:color w:val="333333"/>
          <w:sz w:val="24"/>
          <w:szCs w:val="24"/>
        </w:rPr>
        <w:t>ства РФ от 29.11.2014 №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2403-р «</w:t>
      </w:r>
      <w:r w:rsidRPr="006B2669">
        <w:rPr>
          <w:rFonts w:ascii="Times New Roman" w:hAnsi="Times New Roman" w:cs="Times New Roman"/>
          <w:bCs/>
          <w:color w:val="333333"/>
          <w:sz w:val="24"/>
          <w:szCs w:val="24"/>
        </w:rPr>
        <w:t>Об утверждении Основ государственной молодежной политики Российской Ф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едерации на период до 2025 года»;</w:t>
      </w:r>
    </w:p>
    <w:p w:rsidR="00165E6F" w:rsidRDefault="00165E6F" w:rsidP="0057223B">
      <w:pPr>
        <w:pStyle w:val="Default"/>
        <w:jc w:val="both"/>
        <w:rPr>
          <w:color w:val="auto"/>
        </w:rPr>
      </w:pPr>
      <w:r>
        <w:t xml:space="preserve">        </w:t>
      </w:r>
      <w:r w:rsidR="00CC4F0C">
        <w:tab/>
      </w:r>
      <w:r w:rsidR="0057223B">
        <w:t xml:space="preserve"> 20</w:t>
      </w:r>
      <w:r w:rsidR="00856923">
        <w:t>)</w:t>
      </w:r>
      <w:r w:rsidR="00856923" w:rsidRPr="00786B0F">
        <w:t xml:space="preserve"> Федеральный</w:t>
      </w:r>
      <w:r w:rsidRPr="00786B0F">
        <w:t xml:space="preserve"> закон от 30.03.1999 № 52-ФЗ «О санитарно-эпидемиолог</w:t>
      </w:r>
      <w:r w:rsidR="00856923">
        <w:t>ическом благополучии населения».</w:t>
      </w:r>
    </w:p>
    <w:p w:rsidR="00165E6F" w:rsidRPr="0057223B" w:rsidRDefault="00522176" w:rsidP="00165E6F">
      <w:pPr>
        <w:pStyle w:val="Default"/>
        <w:ind w:firstLine="708"/>
        <w:jc w:val="both"/>
        <w:rPr>
          <w:color w:val="auto"/>
        </w:rPr>
      </w:pPr>
      <w:r w:rsidRPr="0057223B">
        <w:rPr>
          <w:rFonts w:eastAsia="Times New Roman"/>
          <w:color w:val="auto"/>
          <w:lang w:eastAsia="ru-RU"/>
        </w:rPr>
        <w:t>2.6.2.</w:t>
      </w:r>
      <w:r w:rsidR="00165E6F" w:rsidRPr="0057223B">
        <w:rPr>
          <w:rFonts w:eastAsia="Times New Roman"/>
          <w:color w:val="auto"/>
          <w:lang w:eastAsia="ru-RU"/>
        </w:rPr>
        <w:t>Ханты-Мансийского автономного округа-Югры:</w:t>
      </w:r>
    </w:p>
    <w:p w:rsidR="00E663D6" w:rsidRPr="00596143" w:rsidRDefault="00F06B7E" w:rsidP="005961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61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2176">
        <w:rPr>
          <w:rFonts w:ascii="Times New Roman" w:hAnsi="Times New Roman" w:cs="Times New Roman"/>
          <w:sz w:val="24"/>
          <w:szCs w:val="24"/>
        </w:rPr>
        <w:t>1</w:t>
      </w:r>
      <w:r w:rsidR="00165E6F">
        <w:rPr>
          <w:rFonts w:ascii="Times New Roman" w:hAnsi="Times New Roman" w:cs="Times New Roman"/>
          <w:sz w:val="24"/>
          <w:szCs w:val="24"/>
        </w:rPr>
        <w:t>) Закон Ханты-Мансийского автономного округа</w:t>
      </w:r>
      <w:r w:rsidR="00E663D6" w:rsidRPr="00596143">
        <w:rPr>
          <w:rFonts w:ascii="Times New Roman" w:hAnsi="Times New Roman" w:cs="Times New Roman"/>
          <w:sz w:val="24"/>
          <w:szCs w:val="24"/>
        </w:rPr>
        <w:t xml:space="preserve">-Югры от 20.07.2007 № 113-оз «Об отдельных вопросах муниципальной службы </w:t>
      </w:r>
      <w:proofErr w:type="gramStart"/>
      <w:r w:rsidR="00E663D6" w:rsidRPr="005961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663D6" w:rsidRPr="00596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3D6" w:rsidRPr="00596143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E663D6" w:rsidRPr="00596143">
        <w:rPr>
          <w:rFonts w:ascii="Times New Roman" w:hAnsi="Times New Roman" w:cs="Times New Roman"/>
          <w:sz w:val="24"/>
          <w:szCs w:val="24"/>
        </w:rPr>
        <w:t xml:space="preserve"> автономном округе-Югре»</w:t>
      </w:r>
      <w:r w:rsidR="00042339" w:rsidRPr="00596143">
        <w:rPr>
          <w:rFonts w:ascii="Times New Roman" w:hAnsi="Times New Roman" w:cs="Times New Roman"/>
          <w:sz w:val="24"/>
          <w:szCs w:val="24"/>
        </w:rPr>
        <w:t>;</w:t>
      </w:r>
    </w:p>
    <w:p w:rsidR="00E663D6" w:rsidRPr="00596143" w:rsidRDefault="00F06B7E" w:rsidP="00596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2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6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Ханты-Мансийского ав</w:t>
      </w:r>
      <w:r w:rsidR="005722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тономного округа-Югры от 20.07.</w:t>
      </w:r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 </w:t>
      </w:r>
      <w:r w:rsidR="00165E6F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2339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97-оз </w:t>
      </w:r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реестре должностей муниципальной службы </w:t>
      </w:r>
      <w:proofErr w:type="gramStart"/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="00E663D6" w:rsidRPr="0059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округе-Югре»;</w:t>
      </w:r>
    </w:p>
    <w:p w:rsidR="00042339" w:rsidRPr="00596143" w:rsidRDefault="00F06B7E" w:rsidP="00596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56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2217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5E6F" w:rsidRPr="00165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42339" w:rsidRPr="0059614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Губернатора Ханты-Мансийского автономного округа</w:t>
      </w:r>
      <w:r w:rsidR="00572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-Югры от               28.05.2012 </w:t>
      </w:r>
      <w:r w:rsidR="00165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82 «</w:t>
      </w:r>
      <w:r w:rsidR="00042339" w:rsidRPr="00596143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округе-Югре, муниципальными служащими Ханты-Мансийского автономного округа-Югры, замещающими должности, включенные в соответствующий перечень, и соблюдения муниципальными служащими Ханты-Мансийского автономного округа-Югры тр</w:t>
      </w:r>
      <w:r w:rsidR="00165E6F">
        <w:rPr>
          <w:rFonts w:ascii="Times New Roman" w:hAnsi="Times New Roman" w:cs="Times New Roman"/>
          <w:sz w:val="24"/>
          <w:szCs w:val="24"/>
          <w:shd w:val="clear" w:color="auto" w:fill="FFFFFF"/>
        </w:rPr>
        <w:t>ебований к служебному поведению»;</w:t>
      </w:r>
      <w:proofErr w:type="gramEnd"/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24"/>
        <w:gridCol w:w="1141"/>
      </w:tblGrid>
      <w:tr w:rsidR="003E28EF" w:rsidRPr="00596143" w:rsidTr="0075799B">
        <w:trPr>
          <w:trHeight w:val="70"/>
        </w:trPr>
        <w:tc>
          <w:tcPr>
            <w:tcW w:w="10065" w:type="dxa"/>
            <w:gridSpan w:val="2"/>
          </w:tcPr>
          <w:p w:rsidR="000C4567" w:rsidRPr="00320AF9" w:rsidRDefault="00A94959" w:rsidP="00856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57223B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="00856923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) Постановление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</w:t>
            </w:r>
            <w:r w:rsidR="0057223B" w:rsidRPr="0032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</w:t>
            </w:r>
            <w:r w:rsidR="0057223B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6923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- Югры от 10.05.2007 №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117-п «Об утверждении Положения об организации деятельности молодежных трудовых отрядов на территории Ханты-Мансийского автономного округа – Югры»;</w:t>
            </w:r>
          </w:p>
          <w:p w:rsidR="000C4567" w:rsidRPr="00320AF9" w:rsidRDefault="00A94959" w:rsidP="0085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57223B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56923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) Закон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223B" w:rsidRPr="0032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</w:t>
            </w:r>
            <w:r w:rsidR="00856923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- Югры от 09.12.2015 №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130-оз «О гражданско-патриотическом воспитании </w:t>
            </w:r>
            <w:proofErr w:type="gramStart"/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Ханты-Мансийском</w:t>
            </w:r>
            <w:proofErr w:type="gramEnd"/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автономном округе – Югре»;</w:t>
            </w:r>
          </w:p>
          <w:p w:rsidR="000C4567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57223B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56923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>) Закон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223B" w:rsidRPr="0032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</w:t>
            </w:r>
            <w:r w:rsidR="0057223B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4567" w:rsidRPr="00320AF9">
              <w:rPr>
                <w:rStyle w:val="docaccesstitle"/>
                <w:rFonts w:ascii="Times New Roman" w:hAnsi="Times New Roman" w:cs="Times New Roman"/>
                <w:bCs/>
                <w:sz w:val="24"/>
                <w:szCs w:val="24"/>
              </w:rPr>
              <w:t xml:space="preserve">- Югры </w:t>
            </w:r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от 30.12.2009 № 250-оз «Об организации и обеспечении отдыха и оздоровления детей, проживающих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</w:t>
            </w:r>
            <w:r w:rsidR="0057223B" w:rsidRPr="00320AF9">
              <w:rPr>
                <w:rFonts w:ascii="Times New Roman" w:hAnsi="Times New Roman" w:cs="Times New Roman"/>
                <w:sz w:val="24"/>
                <w:szCs w:val="24"/>
              </w:rPr>
              <w:t>йском</w:t>
            </w:r>
            <w:proofErr w:type="gramEnd"/>
            <w:r w:rsidR="0057223B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Югре»;</w:t>
            </w:r>
          </w:p>
          <w:p w:rsidR="000C4567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docaccesstitle"/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Постановление</w:t>
            </w:r>
            <w:r w:rsidR="000C4567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 </w:t>
            </w:r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от 28.03.2002 № 176-п «О межведомственной комиссии по организации отдыха, оздоровления, занятости детей и молодежи Ханты-Мансийского автономного округа – Югры»;</w:t>
            </w:r>
          </w:p>
          <w:p w:rsidR="000C4567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Постановление</w:t>
            </w:r>
            <w:r w:rsidR="000C4567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</w:t>
            </w:r>
            <w:r w:rsidR="000C4567" w:rsidRPr="00320AF9">
              <w:rPr>
                <w:rFonts w:ascii="HeliosCond" w:hAnsi="HeliosCond" w:cs="HeliosCond"/>
                <w:sz w:val="20"/>
                <w:szCs w:val="20"/>
              </w:rPr>
              <w:t xml:space="preserve"> </w:t>
            </w:r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от 27.01.2010 № 21-п «О порядке организации отдыха и оздоровления детей, проживающих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Югре»;</w:t>
            </w:r>
          </w:p>
          <w:p w:rsidR="00094A93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="000C4567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Постановление Правительства Ханты-Мансийского автономного округа – Югры</w:t>
            </w:r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27.01.2010 № 22-п «О регулировании отдельных вопросов в сфере организации и обеспечения отдыха и оздоровления детей, проживающих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0C4567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Югре»;</w:t>
            </w:r>
          </w:p>
          <w:p w:rsidR="00755079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55079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Постановление Правительства Ханты-Мансийского автономного округа – Югры</w:t>
            </w:r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09.10.2013 № 422-п «О государственной программе Ханты-Мансийского автономного округа – Югры «Развитие физической культуры и спорта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 на 2016–2020 годы»;</w:t>
            </w:r>
          </w:p>
          <w:p w:rsidR="00755079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Постановление</w:t>
            </w:r>
            <w:r w:rsidR="00755079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</w:t>
            </w:r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09.10.2013 № 413-п «О государственной программе Ханты-Мансийского автономного округа – Югры «Развитие образования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 на 2016–2020 годы»;</w:t>
            </w:r>
          </w:p>
          <w:p w:rsidR="00755079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23B" w:rsidRPr="00320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6923" w:rsidRPr="00320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Постановление</w:t>
            </w:r>
            <w:r w:rsidR="00755079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</w:t>
            </w:r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– Югры на 2016–2020 годы»;</w:t>
            </w:r>
          </w:p>
          <w:p w:rsidR="00755079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="0057223B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Постановление</w:t>
            </w:r>
            <w:r w:rsidR="00755079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</w:t>
            </w:r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09.10.2013 № 427-п «О государственной программе Ханты-Мансийского автономного округа – Югры «Развитие культуры и туризма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 на 2016–2020 годы»;</w:t>
            </w:r>
          </w:p>
          <w:p w:rsidR="00CC4F0C" w:rsidRPr="00320AF9" w:rsidRDefault="00A94959" w:rsidP="00A9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="00C72DB5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856923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Постановление</w:t>
            </w:r>
            <w:r w:rsidR="00755079" w:rsidRPr="00320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Правительства Ханты-Мансийского автономного округа – Югры</w:t>
            </w:r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от 09.10.2013 № 409-п «О государственной программе Ханты-Мансийского автономного округа – Югры «Содействие занятости населения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="00755079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</w:t>
            </w:r>
            <w:r w:rsidR="00CC4F0C" w:rsidRPr="00320AF9">
              <w:rPr>
                <w:rFonts w:ascii="Times New Roman" w:hAnsi="Times New Roman" w:cs="Times New Roman"/>
                <w:sz w:val="24"/>
                <w:szCs w:val="24"/>
              </w:rPr>
              <w:t xml:space="preserve">круге – Югре на </w:t>
            </w:r>
            <w:r w:rsidR="00CC4F0C" w:rsidRPr="0032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2016–2020 годы».</w:t>
            </w:r>
          </w:p>
          <w:p w:rsidR="00CC4F0C" w:rsidRPr="00320AF9" w:rsidRDefault="00522176" w:rsidP="00CC4F0C">
            <w:pPr>
              <w:spacing w:after="0" w:line="240" w:lineRule="auto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 муниципальных правовых актов:</w:t>
            </w:r>
          </w:p>
          <w:p w:rsidR="00CC4F0C" w:rsidRPr="00320AF9" w:rsidRDefault="00522176" w:rsidP="00CC4F0C">
            <w:pPr>
              <w:spacing w:after="0" w:line="240" w:lineRule="auto"/>
              <w:ind w:firstLine="5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C4F0C" w:rsidRPr="0032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Югорска»; </w:t>
            </w:r>
          </w:p>
          <w:p w:rsidR="00CC4F0C" w:rsidRPr="00320AF9" w:rsidRDefault="00522176" w:rsidP="00CC4F0C">
            <w:pPr>
              <w:spacing w:after="0" w:line="240" w:lineRule="auto"/>
              <w:ind w:firstLine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решение Думы города Югорска от 23.06.2016 № 62 «О комиссии по соблюдению требований к служебному поведению муниципальных служащих органов местного самоуправления города Югорска и урегулированию конфликта интересов»;</w:t>
            </w:r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решение Думы города Югорска от 26.04.2011 № 54 «О Кодексе этики и служебного поведения муниципальных служащих органов местного самоуправления города Югорска»;</w:t>
            </w:r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Югорска;</w:t>
            </w:r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) постановление администрации города Югорска от 07.05.2014 № 2051 «О порядке сообщения муниципальными служащими администрации города Югорска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      </w:r>
            <w:r w:rsidR="0046374D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ими служебных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(должностных) обязанностей, сдачи и оценки подарка, реализации (выкупа) и зачисления средств, вырученных от его реализации»;</w:t>
            </w:r>
            <w:proofErr w:type="gramEnd"/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постановление администрации города Югорска от 09.07.2014 № 3309 «О порядке уведомления муниципальными служащими администрации города Югорска представителя нанимателя о намерении выполнять иную оплачиваемую работу»;</w:t>
            </w:r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п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администрации города Югорска от 29.02.2016 № 2016 «Об утверждении </w:t>
            </w:r>
            <w:r w:rsidR="0046374D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Порядка уведомления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представителя нанимателя о фактах обращения в целях склонения муниципальных служащих администрации города Югорска к совершению коррупционных правонарушений»;</w:t>
            </w:r>
          </w:p>
          <w:p w:rsidR="00CC4F0C" w:rsidRPr="00320AF9" w:rsidRDefault="00522176" w:rsidP="00CC4F0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постановление администрации города Югорска от 11.02.2016 № 331 «Об утверждении Положения о порядке сообщения муниципальными служащими города Югорска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CC4F0C" w:rsidRDefault="00CC4F0C" w:rsidP="0000237E">
            <w:pPr>
              <w:spacing w:after="0" w:line="240" w:lineRule="auto"/>
              <w:ind w:firstLine="5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Знаниями иных 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актов. 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 Знаниями законодательства в области инвестиционной деятельности: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Федеральный закон от 24.07.2007 № 209-ФЗ «О развитии малого и среднего предпринимательства в Российской Федерации»;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Федеральный закон от 28.06.2014 № 172-ФЗ «О стратегическом планировании в Российской Федерации»; 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Федеральный закон от 13.07.2015 № 224-ФЗ «О государственно-частном партнерстве, </w:t>
            </w:r>
            <w:proofErr w:type="spellStart"/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Федерации»;  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Федеральный закон от 21.07.2005 № 115-ФЗ «О концессионных соглашениях»; </w:t>
            </w:r>
          </w:p>
          <w:p w:rsidR="004D1528" w:rsidRPr="002E0C36" w:rsidRDefault="004D1528" w:rsidP="004D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рекомендации к составлению бизнес-плана регионального инвестиционного проекта, утверждённые Министерством регионального развития Российской Федерации 01.01.2009;  методические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Федерации, утверждённые Министерством регионального развития Российской Федерации 01.01.2009.</w:t>
            </w:r>
            <w:proofErr w:type="gramEnd"/>
          </w:p>
          <w:p w:rsidR="00CC4F0C" w:rsidRPr="00320AF9" w:rsidRDefault="00D87462" w:rsidP="0000237E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  <w:r w:rsidR="00522176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 законодательства в области управления проектной деятельностью: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Международные стандарты в области управления проектной деятельностью;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Указ Президента Российской Федерации от 30.06.2016 № 306 «О Совете при Президенте Российской Федерации по стратегическому развитию и приоритетным проектам»;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распоряжение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Национальный стандарт Российской Федерации ГОСТ </w:t>
            </w:r>
            <w:proofErr w:type="gramStart"/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54870-2011 «Проектный менеджмент. Требования к управлению портфелем проектов»;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постановление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27.07.2011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</w:t>
            </w:r>
            <w:proofErr w:type="gramEnd"/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округа – Югры»;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приказ Департамента проектного управления Ханты-Мансийского автономного округа – Югры от 13 апреля 2016 года № 2-нп «О форме проектной инициативы, требованиях к ее содержанию, порядке формирования и рассмотрения проектной инициативы»;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приказ Департамента проектного управления Ханты-Мансийского автономного округа – Югры от 08.08.2016 № 5-нп «О модели </w:t>
            </w:r>
            <w:proofErr w:type="gramStart"/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 участников проектной деятельности исполнительных органов государственной власти</w:t>
            </w:r>
            <w:proofErr w:type="gramEnd"/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приказ Департамента проектного управления Ханты-Мансийского автономного округа – Югры от 11.08.2016 № 6-нп «О Регламенте управления портфелем проектов»;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методические рекомендации по подготовке </w:t>
            </w: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приоритетного проекта,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</w:t>
            </w: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20.10.2016 №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7951п-П6;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методические рекомендации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      </w:r>
          </w:p>
          <w:p w:rsidR="00CC4F0C" w:rsidRPr="00320AF9" w:rsidRDefault="00522176" w:rsidP="00CC4F0C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 по подготовке паспорта приоритетной программы,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      </w:r>
          </w:p>
          <w:p w:rsidR="00CC4F0C" w:rsidRPr="00320AF9" w:rsidRDefault="00522176" w:rsidP="0046374D">
            <w:pPr>
              <w:tabs>
                <w:tab w:val="left" w:pos="12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методические рекомендации по подготовке сводного и рабочего планов приоритетного проекта (программы)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</w:t>
            </w:r>
            <w:r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18.11.2016 №</w:t>
            </w:r>
            <w:r w:rsidR="00CC4F0C" w:rsidRPr="0032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8695п-П6.</w:t>
            </w:r>
          </w:p>
          <w:tbl>
            <w:tblPr>
              <w:tblW w:w="99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57"/>
            </w:tblGrid>
            <w:tr w:rsidR="00094A93" w:rsidRPr="00320AF9" w:rsidTr="00963A6B">
              <w:trPr>
                <w:trHeight w:val="5442"/>
              </w:trPr>
              <w:tc>
                <w:tcPr>
                  <w:tcW w:w="9957" w:type="dxa"/>
                </w:tcPr>
                <w:p w:rsidR="00A44AAE" w:rsidRPr="00320AF9" w:rsidRDefault="00D87462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6044C1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2.6.6</w:t>
                  </w:r>
                  <w:r w:rsidR="00522176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профессиональные знания начальника управления включают: </w:t>
                  </w:r>
                </w:p>
                <w:tbl>
                  <w:tblPr>
                    <w:tblW w:w="103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14"/>
                  </w:tblGrid>
                  <w:tr w:rsidR="00A44AAE" w:rsidRPr="00320AF9" w:rsidTr="00AB6A03">
                    <w:trPr>
                      <w:trHeight w:val="661"/>
                    </w:trPr>
                    <w:tc>
                      <w:tcPr>
                        <w:tcW w:w="10314" w:type="dxa"/>
                      </w:tcPr>
                      <w:p w:rsidR="00A44AAE" w:rsidRPr="00320AF9" w:rsidRDefault="00D87462" w:rsidP="0059614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</w:t>
                        </w:r>
                        <w:r w:rsidR="00A44AAE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1)</w:t>
                        </w:r>
                        <w:r w:rsidR="00723C71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понятие цели</w:t>
                        </w:r>
                        <w:r w:rsidR="00A44AAE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задачи государственной политики в сфере</w:t>
                        </w:r>
                        <w:r w:rsidR="00102A64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A44AAE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физической культуры и спорта; </w:t>
                        </w:r>
                      </w:p>
                      <w:p w:rsidR="00A44AAE" w:rsidRPr="00320AF9" w:rsidRDefault="00A44AAE" w:rsidP="0059614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87462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  <w:r w:rsidR="006044C1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2)формы и методы планирования физкультурных и спортивных мероприятий; </w:t>
                        </w:r>
                      </w:p>
                      <w:p w:rsidR="00A44AAE" w:rsidRPr="00320AF9" w:rsidRDefault="00A44AAE" w:rsidP="0059614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87462"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</w:t>
                        </w:r>
                        <w:r w:rsidRPr="00320A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3) система спортивной подготовки в Российской Федерации;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026"/>
                        </w:tblGrid>
                        <w:tr w:rsidR="00A44AAE" w:rsidRPr="00320AF9" w:rsidTr="00D87462">
                          <w:trPr>
                            <w:trHeight w:val="523"/>
                          </w:trPr>
                          <w:tc>
                            <w:tcPr>
                              <w:tcW w:w="9026" w:type="dxa"/>
                            </w:tcPr>
                            <w:p w:rsidR="00D87462" w:rsidRPr="00320AF9" w:rsidRDefault="00D87462" w:rsidP="00D8746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A44AAE"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4)принципы и порядок организации и проведения </w:t>
                              </w:r>
                              <w:proofErr w:type="gramStart"/>
                              <w:r w:rsidR="00A44AAE"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физкультурных</w:t>
                              </w:r>
                              <w:proofErr w:type="gramEnd"/>
                              <w:r w:rsidR="00A44AAE"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</w:t>
                              </w:r>
                              <w:r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спортивно</w:t>
                              </w:r>
                            </w:p>
                            <w:p w:rsidR="006044C1" w:rsidRPr="00320AF9" w:rsidRDefault="006044C1" w:rsidP="00D8746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массовых мероприятий;</w:t>
                              </w:r>
                            </w:p>
                            <w:p w:rsidR="00A44AAE" w:rsidRPr="00320AF9" w:rsidRDefault="00D87462" w:rsidP="0059614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A44AAE" w:rsidRPr="00320A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5)система государственной и муниципальной поддержки физкультурных и спортивных мероприятий;</w:t>
                              </w:r>
                            </w:p>
                          </w:tc>
                        </w:tr>
                      </w:tbl>
                      <w:p w:rsidR="00A44AAE" w:rsidRPr="00320AF9" w:rsidRDefault="00A44AAE" w:rsidP="0059614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6)понятие, цели, задачи и направления государственной молодежной политики;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7)виды и цели молодежных организаций;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8)принципы организации и деятельности молодежи;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9)порядок разработки, анализа и реализации программ молодёжных проектов и программ;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02A6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10)методы профилактической работы с молодежью;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2A6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11)основы патриотического воспитания молодежи;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2A6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12)порядок организации и осуществления мероприятий по работе с детьми и молодежью; 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2A6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13)основные направления, формы и перспективы поддержки молодежных и детских объединений;</w:t>
                  </w:r>
                </w:p>
                <w:p w:rsidR="00723C71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2A6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14)порядок проведения молодёжных форумов и конкурсов.</w:t>
                  </w:r>
                </w:p>
                <w:p w:rsidR="00DB3A49" w:rsidRPr="00320AF9" w:rsidRDefault="00DB3A49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15)принципы охраны здоровья граждан;</w:t>
                  </w:r>
                </w:p>
                <w:p w:rsidR="00A44AAE" w:rsidRPr="00320AF9" w:rsidRDefault="00102A64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DB3A4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proofErr w:type="gramStart"/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16) термины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принцип</w:t>
                  </w:r>
                  <w:r w:rsidR="00723C71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и порядок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управления проектами, заинтересованными сторонами, содержанием, ресурсами, сроками, рисками, качеством, закупками, коммуникациями;</w:t>
                  </w:r>
                  <w:proofErr w:type="gramEnd"/>
                </w:p>
                <w:p w:rsidR="00A44AAE" w:rsidRPr="00320AF9" w:rsidRDefault="00102A64" w:rsidP="0059614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DB3A4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="00723C71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)порядок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исполнения стадии инициации проекта; стадии планирования проекта; стадии реализации проекта; стадии закрытия проекта.</w:t>
                  </w:r>
                </w:p>
                <w:p w:rsidR="00A44AAE" w:rsidRPr="00320AF9" w:rsidRDefault="00102A64" w:rsidP="00596143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DB3A4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  <w:r w:rsidR="00723C71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)о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беспечение эффективного документооборота в рамках проекта (в том числе ведение архива проекта);</w:t>
                  </w:r>
                </w:p>
                <w:p w:rsidR="00A44AAE" w:rsidRPr="00320AF9" w:rsidRDefault="00102A64" w:rsidP="00596143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DB3A4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="00723C71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)э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ффективное выполнение процессов подготовки, согласования и ведения управленческой документации;</w:t>
                  </w:r>
                </w:p>
                <w:p w:rsidR="0046374D" w:rsidRDefault="00102A64" w:rsidP="00102A64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современного программного обеспечения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области управления проектами.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2.6.7. Знаниями в области инвестиционной деятельности: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1) понятия, цели  и принципы инвестиционного планирования в сфере образования и инновационной деятельности на муниципальном уровне; 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2) методы, правила и практика формирования и исполнения бюджета всех уровней; основные направления политики государства и Ханты-Мансийского автономного округа - Югры в сфере стратегического планирования; </w:t>
                  </w:r>
                </w:p>
                <w:p w:rsidR="004D1528" w:rsidRPr="004D1528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методы стратегического планирования и прогнозирования.</w:t>
                  </w:r>
                </w:p>
                <w:p w:rsidR="00A44AAE" w:rsidRPr="00320AF9" w:rsidRDefault="00D87462" w:rsidP="00D87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52217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2.7.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управления должен обладать следующими умениями,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которые необходимы для исполнения должностных обязанностей в соответствующей области деятельности и по виду деятельности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6044C1" w:rsidRPr="00320AF9" w:rsidRDefault="006044C1" w:rsidP="00D874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 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      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1)реализовывать соответствующие направления деятельности управления по обеспечению благоприятного инвестиционного климата в муниципальном образовании, оценивать целесообразность привлечения бюджетных средств Ханты-Мансийского автономного округа - Югры в целях реализации инвестиционных проектов, обеспечивать контроль за целевым использованием инвестиционных средств, за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фондов, осуществлять текущий мониторинг и контроль за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 xml:space="preserve">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реализацией инвестиционных проектов, осуществлять анализ финансово-хозяйственных показателей деятельности предприятия, выявлять проблемы экономического характера при анализе конкретных ситуаций, оценивать ожидаемые результатов, собирать и обрабатывать информацию об инвестиционной деятельности в Ханты-Мансийском автономном округе – Югре и муниципальном образовании, осуществлять оценку информации с точки зрения её достоверности, точности, достаточности для решения проблемы во всей совокупности информ</w:t>
                  </w:r>
                  <w:r w:rsidR="00D87462" w:rsidRPr="00320AF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ационных ресурсов;</w:t>
                  </w:r>
                  <w:proofErr w:type="gramEnd"/>
                </w:p>
                <w:p w:rsidR="00A44AAE" w:rsidRPr="00320AF9" w:rsidRDefault="00D87462" w:rsidP="00D874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2)разрабатывать и  согласовывать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нормативных правовых актов и других документов; </w:t>
                  </w:r>
                </w:p>
                <w:p w:rsidR="00A44AAE" w:rsidRPr="00320AF9" w:rsidRDefault="00D87462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3)разрабатывать официальные отзывы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проекты нормативных правовых актов; </w:t>
                  </w:r>
                </w:p>
                <w:p w:rsidR="00A44AAE" w:rsidRPr="00320AF9" w:rsidRDefault="00D87462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4)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методические рекомендации, разъяснения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5)разрабатывать аналитические, информационные и другие материалы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A44AAE" w:rsidRDefault="00D87462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6)проводить</w:t>
                  </w:r>
                  <w:r w:rsidR="00A44AAE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мониторинга применения законодательства.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2.8. В связи с участием в инвестиционной деятельности: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1)реализовывать соответствующие направления деятельности Управления по обеспечению благоприятного инвестиционного климата в муниципальном образовании;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2)оценивать целесообразность привлечения бюджетных средств Ханты-Мансийского автономного округа - Югры в целях реализации инвестиционных проектов;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3)обеспечивать </w:t>
                  </w:r>
                  <w:proofErr w:type="gramStart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целевым использованием инвестиционных средств, за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фондов;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4) осуществлять текущий </w:t>
                  </w:r>
                  <w:proofErr w:type="gramStart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реализацией инвестиционных проектов; 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5)осуществлять анализ финансово-хозяйственных показателей деятельности учреждения; </w:t>
                  </w:r>
                </w:p>
                <w:p w:rsidR="004D1528" w:rsidRPr="002E0C36" w:rsidRDefault="004D1528" w:rsidP="004D1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6) выявлять проблемы экономического характера при анализе конкретных ситуаций;</w:t>
                  </w:r>
                </w:p>
                <w:p w:rsidR="004D1528" w:rsidRPr="002E0C36" w:rsidRDefault="004D1528" w:rsidP="004D1528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7) оценивать ожидаемые результаты, собирать и обрабатывать информацию об инвестиционной деятельности </w:t>
                  </w:r>
                  <w:proofErr w:type="gramStart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Ханты-Мансийском</w:t>
                  </w:r>
                  <w:proofErr w:type="gramEnd"/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автономном округе - Югре и муниципальном образовании;</w:t>
                  </w:r>
                </w:p>
                <w:p w:rsidR="004D1528" w:rsidRPr="002E0C36" w:rsidRDefault="004D1528" w:rsidP="004D1528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8)осуществлять оценку информации с точки зрения ее достоверности, точности, достаточности для решения проблемы во всей совок</w:t>
                  </w:r>
                  <w:r w:rsidR="002E0C36" w:rsidRPr="002E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упности информационных ресурсов.</w:t>
                  </w:r>
                </w:p>
                <w:p w:rsidR="004D1528" w:rsidRPr="002E0C36" w:rsidRDefault="004D1528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46374D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Должностные обязанности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7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 Начальник управления обязан соблюдать ограничения, и не нарушать запреты, установленные статьями 13,1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Федерального закона от 02.03.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2007 № 25-ФЗ </w:t>
                  </w:r>
                  <w:r w:rsidR="00D8746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 муниципальной службе в Российской Федерации».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3.3. Начальник управления обязан исполнять следующие должностные обязанности: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разработка и контроль реализации основных направлений и приоритетов социальной политики по решению комплексных вопросов физической культуры и спорта, повышения их уровня, пропаганды здорового образа жизни, организации активного отдыха в целях улучшения здоровья населения;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разработка проектов п</w:t>
                  </w:r>
                  <w:r w:rsidR="006E683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рограмм по физической культуре спорту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E683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молодежной политики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предложений по совершенствованию законодательства</w:t>
                  </w:r>
                  <w:r w:rsidR="006E683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области физической культуры,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спорта</w:t>
                  </w:r>
                  <w:r w:rsidR="006E683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работе с детьми и молодёжью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осуществление мер по реализации основных направлений в области физической </w:t>
                  </w:r>
                  <w:r w:rsidR="006E6834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культуры спорта, работе с детьми и молодежью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учетом экономических, демографических и других особенностей района;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организация работы подведомственных Управлению муниципальных учреждений, работа которых направлена на решение задач по удовлетворению физических и духовных потребностей и интересов людей;</w:t>
                  </w:r>
                </w:p>
                <w:p w:rsidR="007E0842" w:rsidRPr="00320AF9" w:rsidRDefault="007E0842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укрепление и развитию материально-технической базы подведомственных муниципальных учреждений Управления;</w:t>
                  </w:r>
                </w:p>
                <w:p w:rsidR="007E0842" w:rsidRPr="00320AF9" w:rsidRDefault="0000237E" w:rsidP="006E6834">
                  <w:pPr>
                    <w:pStyle w:val="aa"/>
                    <w:spacing w:after="0" w:line="240" w:lineRule="auto"/>
                    <w:ind w:firstLine="5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6) </w:t>
                  </w:r>
                  <w:r w:rsidR="007E084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подведомственных муниципальных учреждений Управления квалификацио</w:t>
                  </w:r>
                  <w:r w:rsidR="00DF500D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нными кадрами;</w:t>
                  </w:r>
                </w:p>
                <w:p w:rsidR="007E0842" w:rsidRPr="00320AF9" w:rsidRDefault="007E0842" w:rsidP="006E68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7) выполнять установленные федеральными законами, Кодексом этики и служебного поведения муниципальных служащих органов местного самоуправления города Югорска требования к служебному поведению муниципального служащего;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8) беречь и рационально использовать муниципальное имущество, предоставленное для исполнения должностных обязанностей, а также не допускать использования этого имущества в целях получения доходов или иной личной выгоды;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9) соблюдать установленные нормативным правовым актом администрации города Югорска правила внутреннего трудового распорядка;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11) уведомлять в письменном виде непосредственного руководителя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12) представлять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</w:t>
                  </w:r>
                  <w:r w:rsidR="00DF500D"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уга) и несовершеннолетних детей;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13) уведомлять представителя нанимателя обо всех случаях обращения к нему каких-либо лиц в целях склонения его к совершен</w:t>
                  </w:r>
                  <w:r w:rsidR="00DF500D"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ию коррупционных правонарушений;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14) надлежащим образом исполнять обязанности муниципального служащего, установленные в соответствии с федеральным законодательством</w:t>
                  </w:r>
                  <w:r w:rsidR="00DF500D"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настоящей инструкцией;</w:t>
                  </w:r>
                </w:p>
                <w:p w:rsidR="007E0842" w:rsidRPr="00320AF9" w:rsidRDefault="007E0842" w:rsidP="000023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15) предварительно уведомлять представителя нанимателя о выпо</w:t>
                  </w:r>
                  <w:r w:rsidR="00DF500D" w:rsidRPr="00320A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лнении иной оплачиваемой работы;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16) осуществляет обработку персональных данных муниципальных служащих (работников) администрации (органа администрации) города Югорска, соблюдая требования и обязанности, установленные Трудовым кодексом Российской Федерации, Федеральным 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законом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соблюдает правила обработки персональных данных, не допускать посторонних лиц к персональным данным;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 осуществляет обработку тех персональных данных, к которым получен доступ в силу исполнения должностных обязанностей;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не разглашает персональные данные, доступ к которым получен в результате выполнения должностных обязанностей, без согласия субъекта персональных данных;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56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- не допускает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            </w:r>
                </w:p>
                <w:p w:rsidR="007E0842" w:rsidRPr="00320AF9" w:rsidRDefault="007E0842" w:rsidP="0000237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прекращает обработку персональных данных, ставших известными в результате выполнения должностных обязанностей, в случае</w:t>
                  </w:r>
                  <w:r w:rsidR="00C32C72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расторжения трудового договора;</w:t>
                  </w:r>
                </w:p>
                <w:p w:rsidR="00C32C72" w:rsidRPr="00320AF9" w:rsidRDefault="00C32C72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17)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осуществляет обеспечение здоровых и безопасных условий труда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вверенных ему структурных подразделениях;</w:t>
                  </w:r>
                </w:p>
                <w:p w:rsidR="00C32C72" w:rsidRPr="00320AF9" w:rsidRDefault="00B4787C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18) </w:t>
                  </w:r>
                  <w:r w:rsidR="00C32C7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контролирует обеспечение содержания и эксплуатации оборудования, инвентаря и приспособлений, организация рабочих мест и бытовых помещений, проходов в соответствии с требованиями правил и норм охраны труда и производственной санитарии;</w:t>
                  </w:r>
                </w:p>
                <w:p w:rsidR="00C32C72" w:rsidRPr="00320AF9" w:rsidRDefault="00C32C72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19)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обеспечивает выполнения работниками должностных обязанностей по охране труда;</w:t>
                  </w:r>
                </w:p>
                <w:p w:rsidR="00C32C72" w:rsidRPr="00320AF9" w:rsidRDefault="00B4787C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20) </w:t>
                  </w:r>
                  <w:r w:rsidR="00C32C7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контролирует соблюдение работниками учреждения требований правил, норм, инструкций по охране труда, организацию работ повышенной опасности;</w:t>
                  </w:r>
                </w:p>
                <w:p w:rsidR="00C32C72" w:rsidRPr="00320AF9" w:rsidRDefault="00C32C72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21)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обеспечивает прохождение в установленные сроки первичного, повторного, внепланового инструктажей по охране труда на рабочем месте со всеми работниками с обязательным оформлением их в журнале инструктажа;</w:t>
                  </w:r>
                </w:p>
                <w:p w:rsidR="00C32C72" w:rsidRPr="00320AF9" w:rsidRDefault="00B4787C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22) </w:t>
                  </w:r>
                  <w:r w:rsidR="00C32C7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обеспечивает выполнение указаний (предписаний) органов государственного надзора и контроля, специалиста-эксперта по охране труда отдела по труду в установленные сроки;</w:t>
                  </w:r>
                </w:p>
                <w:p w:rsidR="00C32C72" w:rsidRPr="00320AF9" w:rsidRDefault="00C32C72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23)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обеспечивает соблюдение трудового законодательства и законодательства об охране труда;</w:t>
                  </w:r>
                </w:p>
                <w:p w:rsidR="00C32C72" w:rsidRPr="00320AF9" w:rsidRDefault="00C32C72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B4787C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24)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осуществляет своевременную разработку и переработку инструкций по охране труда;</w:t>
                  </w:r>
                </w:p>
                <w:p w:rsidR="00B4787C" w:rsidRPr="00320AF9" w:rsidRDefault="00B4787C" w:rsidP="00C32C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25)</w:t>
                  </w:r>
                  <w:r w:rsidRPr="00320AF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использует информационные ресурсы территориальной информационной системы (ТИС) Югры при подготовке аналитических материалов, информационных справок, презентаций;</w:t>
                  </w:r>
                </w:p>
                <w:p w:rsidR="007E0842" w:rsidRPr="00320AF9" w:rsidRDefault="00B4787C" w:rsidP="00B4787C">
                  <w:pPr>
                    <w:spacing w:after="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bidi="en-US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26)</w:t>
                  </w:r>
                  <w:r w:rsidR="007E0842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выполнения </w:t>
                  </w:r>
                  <w:r w:rsidR="007E0842" w:rsidRPr="00320AF9"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bidi="en-US"/>
                    </w:rPr>
                    <w:t>требований к антитеррористической защищенности муниципальных учреждений, подведомственных управлению социальной политики;</w:t>
                  </w:r>
                </w:p>
                <w:p w:rsidR="007E0842" w:rsidRPr="00320AF9" w:rsidRDefault="00B4787C" w:rsidP="00B4787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27</w:t>
                  </w:r>
                  <w:r w:rsidR="007E0842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) организация и проведение (в том числе путем распространения информационных материалов, печатной продукции, проведения разъяснительной работы и иных мероприятий) в муниципальном образовании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</w:t>
                  </w:r>
                  <w:r w:rsidR="006E6834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граждан неприятия его идеологии;</w:t>
                  </w:r>
                  <w:proofErr w:type="gramEnd"/>
                </w:p>
                <w:p w:rsidR="006E6834" w:rsidRPr="00320AF9" w:rsidRDefault="00B4787C" w:rsidP="00B4787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28</w:t>
                  </w:r>
                  <w:r w:rsidR="00E84AA8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) исполнение полномочий</w:t>
                  </w:r>
                  <w:r w:rsidR="006E6834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E84AA8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Управления в соответствии с Положением об</w:t>
                  </w:r>
                  <w:r w:rsidR="00DF500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Управлении социальной политики;</w:t>
                  </w:r>
                </w:p>
                <w:p w:rsidR="00E84AA8" w:rsidRPr="00320AF9" w:rsidRDefault="00B4787C" w:rsidP="00B4787C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  <w:r w:rsidR="00E84AA8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организация контроля и завершения различных процессов и работ, связанных с проектом, методов управления сроками проекта включает процессы, необходимые для создания календарного плана проекта, отслеживания его выполнения и обеспечения своевременного завершения, методов управления коммуникациями проекта включает процессы, необходимые для планирования и управления коммуникациями, а также для распространения информации, относящейся к проекту, а также современных технологий управления проектами, в том числе</w:t>
                  </w:r>
                  <w:proofErr w:type="gramEnd"/>
                  <w:r w:rsidR="00E84AA8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 автоматизации проектной деятельности.</w:t>
                  </w:r>
                </w:p>
                <w:p w:rsidR="00006611" w:rsidRDefault="00006611" w:rsidP="00E84AA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:rsidR="00F417E3" w:rsidRDefault="00F417E3" w:rsidP="00E84AA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:rsidR="00F417E3" w:rsidRPr="00320AF9" w:rsidRDefault="00F417E3" w:rsidP="00E84AA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:rsidR="0046374D" w:rsidRPr="00320AF9" w:rsidRDefault="00A44AAE" w:rsidP="008D224B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Права</w:t>
                  </w:r>
                </w:p>
                <w:p w:rsidR="008D224B" w:rsidRPr="00320AF9" w:rsidRDefault="008D224B" w:rsidP="008D22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006611" w:rsidP="000066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Наряду с основными правами, которые определены статьей 11 Федерального </w:t>
                  </w:r>
                  <w:hyperlink r:id="rId7" w:history="1">
                    <w:r w:rsidR="00A44AAE" w:rsidRPr="00320AF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закона</w:t>
                    </w:r>
                  </w:hyperlink>
                  <w:r w:rsidR="00A44AAE"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F500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     02.03.2007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25-ФЗ «О муниципальной службе в Российской Федерации» начальник управления имеет право:</w:t>
                  </w:r>
                </w:p>
                <w:p w:rsidR="00A44AAE" w:rsidRPr="00320AF9" w:rsidRDefault="00DF500D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-з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            </w:r>
                </w:p>
                <w:p w:rsidR="00A44AAE" w:rsidRPr="00320AF9" w:rsidRDefault="00DF500D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ривлекать в установленном порядке для подготовки проектов документов, разработки и осуществления мероприятий, проводимых Управлением социальной политики, работников структурных подразделений  администрации города Югорска;</w:t>
                  </w:r>
                </w:p>
                <w:p w:rsidR="00A44AAE" w:rsidRPr="00320AF9" w:rsidRDefault="00DF500D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ринимать в установленном порядке участие в мероприятиях (</w:t>
                  </w:r>
                  <w:r w:rsidR="00A9495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заседаниях, 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совещаниях, конференциях, семинарах), содержание которых соответствует области деятельности и виду деятельности;</w:t>
                  </w:r>
                </w:p>
                <w:p w:rsidR="00A44AAE" w:rsidRPr="00320AF9" w:rsidRDefault="00DF500D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амостоятельно принимать решения, визировать  документы; </w:t>
                  </w:r>
                </w:p>
                <w:p w:rsidR="00A44AAE" w:rsidRPr="00320AF9" w:rsidRDefault="00DF500D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-к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онтролировать</w:t>
                  </w:r>
                  <w:r w:rsidR="004E052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деятельность,</w:t>
                  </w:r>
                  <w:r w:rsidR="00A44AA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исполнение отчетов о работе Управления,  подведомственных муниципальных учреждений, в том числе поступление и использование фи</w:t>
                  </w:r>
                  <w:r w:rsidR="004E052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нансовых и материальных средств;</w:t>
                  </w:r>
                </w:p>
                <w:p w:rsidR="004E052E" w:rsidRPr="00320AF9" w:rsidRDefault="00DF500D" w:rsidP="00B84ADA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-к</w:t>
                  </w:r>
                  <w:r w:rsidR="004E052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онтролировать </w:t>
                  </w:r>
                  <w:r w:rsidR="00B84ADA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исполнение трудовой дисциплины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Управления,  </w:t>
                  </w:r>
                  <w:r w:rsidR="00A94959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под</w:t>
                  </w:r>
                  <w:r w:rsidR="004E052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ведомственных муниципальных учреждений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;</w:t>
                  </w:r>
                </w:p>
                <w:p w:rsidR="00B5192F" w:rsidRPr="00320AF9" w:rsidRDefault="00DF500D" w:rsidP="00B5192F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-п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ринимать решения в целях осуществления полномочий по координации, контролю и надзору 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под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ведомственных муниципальных учреждений.</w:t>
                  </w:r>
                </w:p>
                <w:p w:rsidR="00DF500D" w:rsidRPr="00320AF9" w:rsidRDefault="00DF500D" w:rsidP="00B10E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74D" w:rsidRPr="00320AF9" w:rsidRDefault="00A44AAE" w:rsidP="008D224B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Ответственность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несет установленную законодательством ответственность: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5.3. За причинение материального ущерба в пределах, определенных трудовым и гражданским законод</w:t>
                  </w:r>
                  <w:r w:rsidR="00DF500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ательством Российской Федерации;</w:t>
                  </w:r>
                </w:p>
                <w:p w:rsidR="00DF500D" w:rsidRPr="00320AF9" w:rsidRDefault="00136A2F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5.4.Начальник управления несет персональную ответственность за состояние антикоррупционной работы.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74D" w:rsidRPr="00320AF9" w:rsidRDefault="00A44AAE" w:rsidP="008D224B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вопросов, по которым муниципальный служащий вправе или обязан самостоятельно принимать управленческие и иные решения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 соответствии с замещаемой должностью муниципальной службы и в пределах функцио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нальной компетенции, начальник у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правления принимает решения по вопросам: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утверждения календарных планов спортивно-массовых и культурно-массовых мероприятий в сфере физической культуры, спорта, работе с детьми и молодежью в городском округе;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переподготовки и повышение квалификации работающих тренеров-преподавателей, специалистов подведомственных учреждений;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присвоения в установленном порядке спортивных разрядов, судейских категорий, проведение аттестации тренеров-преподавателей, награждения призами, вымпелами, дипломами победителей и призеров соревнований, физкультурных работников, активистов и коллективов физической культуры и спорта, по работе с детьми и молодежью;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участия сборных команд города по различным видам спорта в окружных, областных соревнованиях;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- развития видов спорта на территории городского округа;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-проведения в городском округе городских, окружных спортивно-массовых мероприятий;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распоряжается средствами в пределах утвержденных бюджетных ассигнований, несет ответственность за сохранность имущества, закреплённого за Управлением;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несёт ответственность за выполнение поставленных задач и соблюдение внутреннего трудового распорядка; 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согласовывает штатное расписание, годовые планы работы подведомственных Управлению муниципальных учреждений; 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утверждает должностные инструкции, размеры премий, график отпусков руководителей подведомственных учреждений;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распределяет бюджетные ассигнования, выделенные из бюджета города Югорска, утверждает бюджетные сметы на содержание подведомственных учреждений, обеспечивает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контроль за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организацией бухгалтерского учёта, качественным и своевременным расходованием денежных средств; </w:t>
                  </w:r>
                </w:p>
                <w:p w:rsidR="00B24384" w:rsidRPr="00320AF9" w:rsidRDefault="0052614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</w:t>
                  </w:r>
                  <w:r w:rsidR="00B24384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согласовывает расходование средств от приносящей доход деятельности подведомственных муниципальных учреждений;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утверждает муниципальные задания подведомственным учреждениям;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осуществляет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контроль за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предоставлением Управлению муниципальных услуг;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совершает от имени Управления другие юридические и финансовые действия в соответствии с действующим законодательством и Положением об Управлении.       </w:t>
                  </w:r>
                </w:p>
                <w:p w:rsidR="00B24384" w:rsidRPr="00320AF9" w:rsidRDefault="00526144" w:rsidP="0059614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- осуществляет контроль</w:t>
                  </w:r>
                  <w:r w:rsidR="00B24384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организации и осуществления мероприятий по работе с детьми и молодежью в городском округе;</w:t>
                  </w:r>
                </w:p>
                <w:p w:rsidR="00B24384" w:rsidRPr="00320AF9" w:rsidRDefault="00526144" w:rsidP="0059614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-обеспечивает  условия</w:t>
                  </w:r>
                  <w:r w:rsidR="00B24384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для развития  на территории городского округа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="00DB3A49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обеспечивает условия для 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организации отдыха  детей в каникулярное время;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-решает вопросы по обращению граждан в сфере социальной политики.</w:t>
                  </w:r>
                </w:p>
                <w:p w:rsidR="00A44AAE" w:rsidRPr="00320AF9" w:rsidRDefault="00A44AAE" w:rsidP="000066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74D" w:rsidRPr="00320AF9" w:rsidRDefault="00A44AAE" w:rsidP="008D224B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В пределах функциональной компетенции 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начальник у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правления принимает участие в подготовке правовых актов и (или) проектов управленческих и иных решений в части:</w:t>
                  </w:r>
                </w:p>
                <w:p w:rsidR="00B84ADA" w:rsidRPr="00320AF9" w:rsidRDefault="00B24384" w:rsidP="00596143">
                  <w:pPr>
                    <w:suppressAutoHyphens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разработки проектов муниципальных правовых актов </w:t>
                  </w:r>
                  <w:r w:rsidR="00B84ADA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 части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</w:t>
                  </w:r>
                  <w:r w:rsidR="00B84ADA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касающихся управления;</w:t>
                  </w:r>
                </w:p>
                <w:p w:rsidR="00B24384" w:rsidRPr="00320AF9" w:rsidRDefault="00B24384" w:rsidP="00596143">
                  <w:pPr>
                    <w:suppressAutoHyphens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подготовки решений, выносимых на обсуждение участников заседаний, рабо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ты советов, комиссий, совещаний.</w:t>
                  </w:r>
                </w:p>
                <w:p w:rsidR="00B5192F" w:rsidRPr="00320AF9" w:rsidRDefault="00B5192F" w:rsidP="00596143">
                  <w:pPr>
                    <w:suppressAutoHyphens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B84ADA" w:rsidRPr="00320AF9" w:rsidRDefault="00A44AAE" w:rsidP="0046374D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 и процедуры подготовки, рассмотрения проектов управленческих и иных решений, порядок согласования и принятия данных решений</w:t>
                  </w:r>
                </w:p>
                <w:p w:rsidR="0046374D" w:rsidRPr="00320AF9" w:rsidRDefault="0046374D" w:rsidP="0046374D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222DE" w:rsidRPr="00320AF9" w:rsidRDefault="004222DE" w:rsidP="00596143">
                  <w:pPr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Подготовка проектов документов осуществляется в соответствии с требованиями Инструкции по делопроизводству в администрации города Югорска.   </w:t>
                  </w:r>
                </w:p>
                <w:p w:rsidR="004222DE" w:rsidRPr="00320AF9" w:rsidRDefault="004222D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46374D" w:rsidRPr="00320AF9" w:rsidRDefault="00A44AAE" w:rsidP="008D224B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222DE" w:rsidRPr="00320AF9" w:rsidRDefault="00500793" w:rsidP="00596143">
                  <w:pPr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Начальник у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правления осуществляет свою деятельность, непосредственно взаимодействуя:</w:t>
                  </w:r>
                </w:p>
                <w:p w:rsidR="004222DE" w:rsidRPr="00320AF9" w:rsidRDefault="004222DE" w:rsidP="00596143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с управлением образования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, управлением культуры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администрации города Югорска по вопросам проведения спортивно-массовых мероприятий, привлечению детей и молодежи к систематическим занятиям физической культурой и спортом, по вопросам организации отдыха и занятости детей, подростков, молодёжи в каникулярное время, по вопросам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создания и сотрудничества с детскими общественными объединениями на базе образовательных учреждений города</w:t>
                  </w:r>
                  <w:r w:rsidR="0050079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 учреждений культуры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;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по вопросам организации общегородских мероприятий, конкурсах, фестивалях городского, территориального, окружного и всероссийского уровня; по вопросам выявления и поддержки одарённых  детей, подростков и молодёжи; </w:t>
                  </w:r>
                </w:p>
                <w:p w:rsidR="004222DE" w:rsidRPr="00320AF9" w:rsidRDefault="004222DE" w:rsidP="00596143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с управлением социальной защиты – по вопросам организации и проведения совместных мероприятий по военно-патриотическому, семейному направлению, организации летней оздоровительной кампании для детей, подростков и молодёжи;</w:t>
                  </w:r>
                </w:p>
                <w:p w:rsidR="004222DE" w:rsidRPr="00320AF9" w:rsidRDefault="004222DE" w:rsidP="00596143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– с Югорским центром занятости населения – по вопросам организации трудоустройства подростков и молодёжи на временные рабочие места, по вопросам привлечения лиц с физическими недостатками к систематическим занятиям физической культурой и спортом;</w:t>
                  </w:r>
                </w:p>
                <w:p w:rsidR="004222DE" w:rsidRPr="00320AF9" w:rsidRDefault="004222DE" w:rsidP="00596143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с Департаментом образования и молодёжной политики Ханты-Мансийского автономного округа – Югры по вопросам, касающимся работы с детьми и молодежью на территории муниципального образования городского округа города Югорска;       </w:t>
                  </w:r>
                </w:p>
                <w:p w:rsidR="004222DE" w:rsidRPr="00320AF9" w:rsidRDefault="004222DE" w:rsidP="00963A6B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с учреждениями физической культуры и спорта, независимо от ведомственной принадлежности, общественными организациями, федерациями по различным видам спорта, по проведению спортивных соревнований городского округа, комплектование сборных команд города, для участия в окружных, областных, российских и международных соревнованиях;</w:t>
                  </w:r>
                </w:p>
                <w:p w:rsidR="004222DE" w:rsidRPr="00320AF9" w:rsidRDefault="00500793" w:rsidP="00596143">
                  <w:pPr>
                    <w:tabs>
                      <w:tab w:val="left" w:pos="709"/>
                    </w:tabs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- бюджетным 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учреждением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Ханты-Мансийского автономного округа – Югры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«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Югорская городская больница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»</w:t>
                  </w:r>
                  <w:r w:rsidR="00B10E1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в сфере охраны здоровья населения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, подготовки отчетов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;</w:t>
                  </w:r>
                </w:p>
                <w:p w:rsidR="004222DE" w:rsidRPr="00320AF9" w:rsidRDefault="004222DE" w:rsidP="00596143">
                  <w:pPr>
                    <w:tabs>
                      <w:tab w:val="left" w:pos="2360"/>
                    </w:tabs>
                    <w:suppressAutoHyphens/>
                    <w:autoSpaceDE w:val="0"/>
                    <w:spacing w:after="0" w:line="240" w:lineRule="auto"/>
                    <w:ind w:firstLine="7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 окружным Фондом обязательного медицинского страхования и  медицинскими страховыми организациями;</w:t>
                  </w:r>
                </w:p>
                <w:p w:rsidR="004222DE" w:rsidRPr="00320AF9" w:rsidRDefault="004222DE" w:rsidP="00596143">
                  <w:pPr>
                    <w:tabs>
                      <w:tab w:val="left" w:pos="2360"/>
                    </w:tabs>
                    <w:suppressAutoHyphens/>
                    <w:autoSpaceDE w:val="0"/>
                    <w:spacing w:before="2" w:after="0" w:line="240" w:lineRule="auto"/>
                    <w:ind w:firstLine="7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 руководителями медицинских организаций и учреждений по проведению совместных мероприятий по вопросам организации медицинской помощи и охраны здоровья населения;</w:t>
                  </w:r>
                </w:p>
                <w:p w:rsidR="004222DE" w:rsidRPr="00320AF9" w:rsidRDefault="004222DE" w:rsidP="00963A6B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 органами и структурными подразделениями администрации города Югорска по вопросам, касающимся финансовой, хозяйственной деятельности;</w:t>
                  </w:r>
                </w:p>
                <w:p w:rsidR="004222DE" w:rsidRPr="00320AF9" w:rsidRDefault="00B10E16" w:rsidP="00596143">
                  <w:pPr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-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Департаментом физической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культуры и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спорта Хант</w:t>
                  </w:r>
                  <w:proofErr w:type="gramStart"/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ы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  <w:proofErr w:type="gramEnd"/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Мансийского автономного округа - Югры, государственными учреждениями физической культуры и спорта по вопросам финансирования, проведения, организации окружных мероприятий, участия жителей городского округа в составе сборных команд Ханты- Мансийского автономного округа - Югры в российски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х и международных соревнованиях;</w:t>
                  </w:r>
                  <w:r w:rsidR="004222DE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:rsidR="004222DE" w:rsidRPr="00320AF9" w:rsidRDefault="004222DE" w:rsidP="00596143">
                  <w:pPr>
                    <w:suppressAutoHyphens/>
                    <w:autoSpaceDE w:val="0"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-Департаментом здравоохранения Ханты-Мансийского автономного округа – Югр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ы-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по вопросам организации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медицинской помощи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населению муниципального образования.</w:t>
                  </w:r>
                </w:p>
                <w:p w:rsidR="00006611" w:rsidRPr="00320AF9" w:rsidRDefault="00006611" w:rsidP="000066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5192F" w:rsidRPr="00320AF9" w:rsidRDefault="00A44AAE" w:rsidP="0046374D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муниципальных услуг, оказываемых гражданам и организациям</w:t>
                  </w:r>
                </w:p>
                <w:p w:rsidR="008D224B" w:rsidRPr="00320AF9" w:rsidRDefault="008D224B" w:rsidP="008D224B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D43279" w:rsidP="00D43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E84AA8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управления социальной политики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осуществляет организацию и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за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предоставлением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муниципальной услуги «Организация отдыха детей в каникулярное время в части предоставления детям, проживающим в муниципальном образовании – городской округ город Югорск, путевок в организации, обеспечивающие отдых и оздоровление детей»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</w:t>
                  </w:r>
                </w:p>
                <w:p w:rsidR="00006611" w:rsidRPr="00320AF9" w:rsidRDefault="00D43279" w:rsidP="00D43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исполнения предоставления муниципальных услуг ведомственных учреждений.</w:t>
                  </w:r>
                </w:p>
                <w:p w:rsidR="00006611" w:rsidRPr="00320AF9" w:rsidRDefault="00006611" w:rsidP="000066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B51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 Показатели эффективности и результативности</w:t>
                  </w:r>
                </w:p>
                <w:p w:rsidR="0046374D" w:rsidRPr="00320AF9" w:rsidRDefault="00A44AAE" w:rsidP="008D22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профессиональной служебной деятельности</w:t>
                  </w:r>
                </w:p>
                <w:p w:rsidR="008D224B" w:rsidRPr="00320AF9" w:rsidRDefault="008D224B" w:rsidP="008D22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Эффективность и результативность профессиональн</w:t>
                  </w:r>
                  <w:r w:rsidR="0034024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ой служебной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 начальника</w:t>
                  </w:r>
                  <w:r w:rsidR="0034024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управления определяется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зависимост</w:t>
                  </w:r>
                  <w:r w:rsidR="00963A6B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от уровня </w:t>
                  </w:r>
                  <w:r w:rsidR="0046374D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достижения показателей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340243" w:rsidRPr="00320AF9" w:rsidRDefault="00340243" w:rsidP="00340243">
                  <w:pPr>
                    <w:suppressAutoHyphens/>
                    <w:spacing w:after="0" w:line="240" w:lineRule="auto"/>
                    <w:ind w:firstLine="5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11.1. Эффективность и результативность профессиональной слу</w:t>
                  </w:r>
                  <w:r w:rsidR="00006611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жебной деятельности начальника у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правления определяется на основании достижения таких показателей, как: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-качественное, исполнение должностных обязанностей, предусмотренных трудовым договором, должностной инструкцией муниципального служащего, квалифицированная 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подготовка документов;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-качественное, своевременное выполнение планов работы, постановлений,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распоря</w:t>
                  </w:r>
                  <w:r w:rsidR="00006611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жений и поручений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главы города Югорска, </w:t>
                  </w:r>
                  <w:r w:rsidR="00006611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заместителя главы 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города Югорска,</w:t>
                  </w:r>
                  <w:r w:rsidR="00006611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а также решений Думы города Югорска по вопросам, входящим в компетенцию начальника управления;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-квалифицированное, в установленный срок рассмотрение заявлений, писем, жалоб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от организаций и граждан;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-проявленная инициатива в выполнении должностных обязанностей и внесение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предложений для более качественного и полного решения вопросов, предусмотренных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должностной инструкцией;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-соблюдение служебной дисциплины, умение организовать работу, эмоциональная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выдержка, бесконфликтность, создание здоровой, деловой обстановки в коллективе;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-соблюдение сроков представления установленной отчетности, информации;</w:t>
                  </w:r>
                </w:p>
                <w:p w:rsidR="00340243" w:rsidRPr="00320AF9" w:rsidRDefault="00340243" w:rsidP="00340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-надлежащий </w:t>
                  </w:r>
                  <w:proofErr w:type="gramStart"/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работой подчиненных служб, </w:t>
                  </w:r>
                  <w:r w:rsidR="0046374D"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работников, подведомственных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учреждений. </w:t>
                  </w: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4959" w:rsidRPr="00320AF9" w:rsidRDefault="00A94959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4959" w:rsidRPr="00320AF9" w:rsidRDefault="00A94959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0C36" w:rsidRPr="00320AF9" w:rsidRDefault="002E0C3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224B" w:rsidRPr="00320AF9" w:rsidRDefault="008D224B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94959" w:rsidRPr="00320AF9" w:rsidRDefault="00A94959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0243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Заместитель главы </w:t>
                  </w:r>
                </w:p>
                <w:p w:rsidR="00A44AAE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города Югорска</w:t>
                  </w:r>
                </w:p>
                <w:p w:rsidR="00A44AAE" w:rsidRPr="00320AF9" w:rsidRDefault="00176756" w:rsidP="00176756">
                  <w:pPr>
                    <w:widowControl w:val="0"/>
                    <w:tabs>
                      <w:tab w:val="left" w:pos="591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</w:t>
                  </w:r>
                  <w:r w:rsidR="00B10E1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F417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Т.И. Долгодворова 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            _______________        </w:t>
                  </w:r>
                  <w:r w:rsidR="00B10E1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___________________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Дата                     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Личная подпись           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</w:t>
                  </w:r>
                  <w:r w:rsidR="00B10E16"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="00B5192F"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Расшифровка подписи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юридического управления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 xml:space="preserve">       Д.А. Крылов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            _______________                                   ________________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Дата                                     Личная подпись                                                 Расшифровка подписи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</w:t>
                  </w:r>
                </w:p>
                <w:p w:rsidR="00176756" w:rsidRPr="00320AF9" w:rsidRDefault="00F417E3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з</w:t>
                  </w:r>
                  <w:r w:rsidR="0017675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аместител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="00176756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главы города Югорска 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</w:t>
                  </w:r>
                  <w:r w:rsidR="00F417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F417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F417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Крылов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            _______________                                   ________________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Дата                                     Личная подпись                                                 Расшифровка подписи</w:t>
                  </w: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по вопросам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муниципальной службы, кадров и архивов</w:t>
                  </w:r>
                </w:p>
                <w:p w:rsidR="00176756" w:rsidRPr="00320AF9" w:rsidRDefault="00176756" w:rsidP="00176756">
                  <w:pPr>
                    <w:widowControl w:val="0"/>
                    <w:tabs>
                      <w:tab w:val="left" w:pos="742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Е.А. </w:t>
                  </w:r>
                  <w:proofErr w:type="spell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Бодак</w:t>
                  </w:r>
                  <w:proofErr w:type="spellEnd"/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            _______________                                   ________________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Дата                                     Личная подпись                                                 Расшифровка подписи</w:t>
                  </w:r>
                </w:p>
                <w:p w:rsidR="00176756" w:rsidRPr="00320AF9" w:rsidRDefault="00176756" w:rsidP="00176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6756" w:rsidRPr="00320AF9" w:rsidRDefault="00176756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должностной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инструкцией 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(а)  ________________   _____________________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(подпись)               (расшифровка подписи)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"____" __________ 20__ г.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Второй экземпляр получи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на руки                    ________________ "____" ____________ 20__ г.</w:t>
                  </w:r>
                </w:p>
                <w:p w:rsidR="00A44AAE" w:rsidRPr="00320AF9" w:rsidRDefault="00A44AAE" w:rsidP="005961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(подпись)</w:t>
                  </w:r>
                </w:p>
                <w:p w:rsidR="00A44AAE" w:rsidRPr="00320AF9" w:rsidRDefault="00A44AAE" w:rsidP="005961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AAE" w:rsidRPr="00320AF9" w:rsidTr="00963A6B">
              <w:trPr>
                <w:trHeight w:val="5442"/>
              </w:trPr>
              <w:tc>
                <w:tcPr>
                  <w:tcW w:w="9957" w:type="dxa"/>
                </w:tcPr>
                <w:p w:rsidR="00AB6A03" w:rsidRPr="00320AF9" w:rsidRDefault="00AB6A03" w:rsidP="00AB6A03">
                  <w:pPr>
                    <w:keepNext/>
                    <w:keepLines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  <w:lastRenderedPageBreak/>
                    <w:t>Администрация города Югорска</w:t>
                  </w:r>
                </w:p>
                <w:p w:rsidR="00AB6A03" w:rsidRPr="00320AF9" w:rsidRDefault="00AB6A03" w:rsidP="00AB6A03">
                  <w:pPr>
                    <w:keepNext/>
                    <w:keepLines/>
                    <w:spacing w:after="0" w:line="240" w:lineRule="auto"/>
                    <w:ind w:right="-2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  <w:t>Утверждаю</w:t>
                  </w:r>
                </w:p>
                <w:p w:rsidR="00AB6A03" w:rsidRPr="00320AF9" w:rsidRDefault="00AB6A03" w:rsidP="00AB6A03">
                  <w:pPr>
                    <w:keepNext/>
                    <w:keepLines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  <w:t>Глава города Югорска</w:t>
                  </w:r>
                </w:p>
                <w:p w:rsidR="00AB6A03" w:rsidRPr="00320AF9" w:rsidRDefault="00AB6A03" w:rsidP="00AB6A03">
                  <w:pPr>
                    <w:keepNext/>
                    <w:keepLines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  <w:t xml:space="preserve">_________А.В. Бородкин </w:t>
                  </w:r>
                </w:p>
                <w:p w:rsidR="00AB6A03" w:rsidRPr="00320AF9" w:rsidRDefault="00AB6A03" w:rsidP="00AB6A03">
                  <w:pPr>
                    <w:keepNext/>
                    <w:keepLines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x-none"/>
                    </w:rPr>
                    <w:t>«_____»_______201_ г.</w:t>
                  </w:r>
                </w:p>
                <w:p w:rsidR="00AB6A03" w:rsidRPr="00320AF9" w:rsidRDefault="00AB6A03" w:rsidP="00AB6A03">
                  <w:pPr>
                    <w:tabs>
                      <w:tab w:val="left" w:pos="244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ДОПОЛНЕНИЕ № 3</w:t>
                  </w:r>
                </w:p>
                <w:p w:rsidR="00AB6A03" w:rsidRPr="00320AF9" w:rsidRDefault="00AB6A03" w:rsidP="00AB6A03">
                  <w:pPr>
                    <w:tabs>
                      <w:tab w:val="left" w:pos="244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В ДОЛЖНОСТНУЮ ИНСТРУКЦИЮ </w:t>
                  </w:r>
                </w:p>
                <w:p w:rsidR="00AB6A03" w:rsidRPr="00320AF9" w:rsidRDefault="00AB6A03" w:rsidP="00320AF9">
                  <w:pPr>
                    <w:tabs>
                      <w:tab w:val="left" w:pos="244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начальника управления социальной политики администрации города Югорска </w:t>
                  </w: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В соответствии с  Распоряжением администрации города Югорска от 02.11.2018   </w:t>
                  </w:r>
                  <w:r w:rsidR="008F6D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№ </w:t>
                  </w: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5673 «О внесении изменений в должностные инструкции муниципальных служащих, замещающих должности, связанные с противодействием терроризму»  внести в должностную инструкцию начальника управления социальной политики, следующие изменения:</w:t>
                  </w: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1.В разделе 1:</w:t>
                  </w:r>
                </w:p>
                <w:p w:rsidR="00AB6A03" w:rsidRPr="00320AF9" w:rsidRDefault="008F6DD7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1.1.Пункт 1.2</w:t>
                  </w:r>
                  <w:r w:rsidR="00AB6A03"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дополнить подпунктом 4 следующего содержания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«4)обеспечение внутренней безопасности и правоохранительная деятельность</w:t>
                  </w:r>
                  <w:proofErr w:type="gramStart"/>
                  <w:r w:rsidR="00605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  <w:proofErr w:type="gramEnd"/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1.2.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Пункт 1.3 дополнить подпунктом 5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следующего содержания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«5)участие в профилактике терроризма и экстремизма, а также минимизации и (или)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ликвидации последствий проявления терроризма и экстремизма на территории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  <w:proofErr w:type="gramStart"/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  <w:proofErr w:type="gramEnd"/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разделе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2: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2.1. Пункт 2.6.1  дополнить</w:t>
                  </w:r>
                  <w:r w:rsidR="008F6D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подпунктами 21-33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следующего содержания</w:t>
                  </w: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:rsidR="00AB6A03" w:rsidRPr="00320AF9" w:rsidRDefault="008F6DD7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«21) Федеральный конституционный закон от 17.12.1997 № 2-ФКЗ «О Правительстве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22) Уголовный кодекс Российской Федерации;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23) Кодекс Российской Федерации об административных правонарушениях;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24) Федеральный закон от 06.03.2006 № 35-ФЗ «О противодействии терроризму»;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25) Федеральный закон от 09.02 2007 № 16-ФЗ «О транспортной безопасности»;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26) Федеральный закон от 28.12.2010 № 390-ФЗ</w:t>
                  </w:r>
                  <w:proofErr w:type="gramStart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</w:t>
                  </w:r>
                  <w:proofErr w:type="gramEnd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безопасности»;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27) Федеральный закон от 21.07.2011 г № 256-ФЗ «О безопасности объектов топливно-энергетического комплекса»;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28) Концепция противодействия терроризму в Российской Федерации, утвержденная Президентом Российской Федерации 05.10 2009</w:t>
                  </w:r>
                  <w:proofErr w:type="gramStart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29) Указ Президента Российской Федерации от 15.02.2006 № 116 «О мерах по противодействию терроризму»;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30) 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31) Указ Президента Российской Федерации от 26.12.2015 № 664 «О мерах по совершенствованию государственного управления в области противодействия терроризму»;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32) Указ Президента Российской Федерации от 31.12.2015 № 683 «О Стратегии национальной безопасности Российской Федерации».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33) постановление Правительства Российской Федерации от 25.12.2013 № 1244 «Об антитеррористической защищенности объектов (территорий).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2.2. Пункт 2.6.2  дополнить</w:t>
                  </w:r>
                  <w:r w:rsidR="008F6D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подпунктами 15-19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следующего содержания</w:t>
                  </w: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:rsidR="00AB6A03" w:rsidRPr="00320AF9" w:rsidRDefault="008F6DD7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«15) постановление Губернатора Ханты - Мансийского автономного округа-Югры от 17.11, 2010 N 217 «Об Антитеррористической Комиссии Ханты-Мансийского автономного округа – Югры»;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16) распоряжение Губернатора Ханты - Мансийского автономного округа-Югры от 29.12.2012 № 838-рг «О комплексном плане мероприятий по информационному противодействию терроризму </w:t>
                  </w:r>
                  <w:proofErr w:type="gramStart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Ханты-Мансийском</w:t>
                  </w:r>
                  <w:proofErr w:type="gramEnd"/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автономном округе - Югре на 2013-2017 годы»;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17) распоряжение Губернатора Ханты - Мансийского автономного округа-Югры от 29.05.2014 № 297-рг «О План комплексных мероприятий по профилактике терроризма и реализации на территории Ханты-Мансийского автономного округа – Югры Концепции противодействия терроризму в Российской Федерации на 2014-2020 годы»;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18) распоряжение Правительства Ханты - Мансийского автономного округа-Югры от 22.09.2012 № 570-рп «О порядке действий исполнительных органов государственной власти, государственных органов Ханты-Мансийского автономного округа – Югры при установлении уровней террористической опасности на территории Ханты-Мансийского автономного округа – Югры»;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19) распоряжение Правительства Ханты - Мансийского автономного округа-Югры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</w:t>
                  </w:r>
                  <w:r w:rsidR="0008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 автономного округа – Югры.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2.3. Пункт 2.6.3  дополнить</w:t>
                  </w:r>
                  <w:r w:rsidR="008F6D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подпунктами 9-11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следующего содержания</w:t>
                  </w: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:rsidR="00AB6A03" w:rsidRPr="00320AF9" w:rsidRDefault="008F6DD7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«9) постановление администрации города Югорска от 28.09.2018 № 2684 «Об обеспечении деятельности Антитеррористической комиссии города Югорска»;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10) постановление главы города Югорска от 07.07.2015 № 38 «О Плане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2015 – 2020 годы»;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11) постановление администрации города Югорска от 30.03.2017 № 741 «О Комплексном плане мероприятий по информационному противодействию терроризму в муниципальном образовании город Югорск и реализации плана противодействия идеологии терроризма в Российско</w:t>
                  </w:r>
                  <w:r w:rsidR="0008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 Федерации на 2017 - 2018 годы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2.4. Пункт 2.6.6  дополнить</w:t>
                  </w:r>
                  <w:r w:rsidR="008F6D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подпунктами 21-31</w:t>
                  </w:r>
                  <w:r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следующего содержания:</w:t>
                  </w:r>
                  <w:r w:rsidR="008F6DD7" w:rsidRPr="00320A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21) основные направления и приоритеты государственной политики в области противодействия терроризму;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22) понятие «общегосударственная система противодействия терроризму»;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23) 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24) порядок организации исполнения мероприятий по противодействию терроризму в органах местного самоуправления;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25) требования к антитеррористической защищенности объектов (территорий);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26) порядок установления уровней террористической опасности;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27) 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28) меры государственного принуждения, применяемые в целях предупреждения и пресечения террористических проявлений;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29) ответственность работников за неисполнение либо ненадлежащее исполнение обязанностей в области противодействия терроризму;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30)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акта;</w:t>
                  </w:r>
                </w:p>
                <w:p w:rsidR="00AB6A03" w:rsidRPr="00320AF9" w:rsidRDefault="00AB6A03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31)организация деятельности органов местного самоуправления в област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противодействия терроризму</w:t>
                  </w:r>
                  <w:proofErr w:type="gramStart"/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.».</w:t>
                  </w:r>
                  <w:proofErr w:type="gramEnd"/>
                </w:p>
                <w:p w:rsidR="00AB6A03" w:rsidRPr="00320AF9" w:rsidRDefault="00320AF9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Пункт 3.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раздела 3 дополнить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</w:t>
                  </w: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пунктом 32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следующего содержания:</w:t>
                  </w:r>
                </w:p>
                <w:p w:rsidR="00AB6A03" w:rsidRPr="00320AF9" w:rsidRDefault="00320AF9" w:rsidP="00AB6A0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AB6A03" w:rsidRPr="00320A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мероприятиях по профилактике терроризма, а также по минимизации и (или) ликвидации последствий его проявления на территор</w:t>
                  </w:r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ии муниципального образования</w:t>
                  </w:r>
                  <w:proofErr w:type="gramStart"/>
                  <w:r w:rsidR="008F6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.».</w:t>
                  </w:r>
                  <w:proofErr w:type="gramEnd"/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B6A03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0510D" w:rsidRDefault="0060510D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0510D" w:rsidRDefault="0060510D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0510D" w:rsidRPr="00320AF9" w:rsidRDefault="0060510D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Согласовано:</w:t>
                  </w: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B6A03" w:rsidRPr="00320AF9" w:rsidRDefault="00AB6A03" w:rsidP="00AB6A0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0AF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аместитель главы 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города Югорска</w:t>
                  </w:r>
                </w:p>
                <w:p w:rsidR="00AB6A03" w:rsidRPr="00320AF9" w:rsidRDefault="00AB6A03" w:rsidP="00AB6A03">
                  <w:pPr>
                    <w:widowControl w:val="0"/>
                    <w:tabs>
                      <w:tab w:val="left" w:pos="591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Т.И. Долгодворова 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            _______________                   ___________________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                                Личная подпись                                    Расшифровка подписи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юридического управления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 xml:space="preserve">       Д.А. Крылов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            _______________                                   ________________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Дата                                     Личная подпись                                                 Расшифровка подписи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по вопросам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муниципальной службы, кадров и наград</w:t>
                  </w:r>
                </w:p>
                <w:p w:rsidR="00AB6A03" w:rsidRPr="00320AF9" w:rsidRDefault="00AB6A03" w:rsidP="00AB6A03">
                  <w:pPr>
                    <w:widowControl w:val="0"/>
                    <w:tabs>
                      <w:tab w:val="left" w:pos="742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Е.А. </w:t>
                  </w:r>
                  <w:proofErr w:type="spell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Бодак</w:t>
                  </w:r>
                  <w:proofErr w:type="spellEnd"/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            _______________                                   ________________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Дата                                     Личная подпись                                                 Расшифровка подписи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 (а)  ________________          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В.М. Бурматов 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(подпись)                              (расшифровка подписи)</w:t>
                  </w: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"____" __________ 20__ г.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Второй экземпляр получи</w:t>
                  </w:r>
                  <w:proofErr w:type="gramStart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320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на руки         ________________ "____" ____________ 20__ г.</w:t>
                  </w:r>
                </w:p>
                <w:p w:rsidR="00AB6A03" w:rsidRPr="00320AF9" w:rsidRDefault="00AB6A03" w:rsidP="00AB6A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0A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(подпись)</w:t>
                  </w:r>
                </w:p>
                <w:p w:rsidR="000D0E5C" w:rsidRPr="00320AF9" w:rsidRDefault="000D0E5C" w:rsidP="000D0E5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D0E5C" w:rsidRPr="00320AF9" w:rsidRDefault="000D0E5C" w:rsidP="000D0E5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D0E5C" w:rsidRPr="00320AF9" w:rsidRDefault="000D0E5C" w:rsidP="000D0E5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D0E5C" w:rsidRPr="00320AF9" w:rsidRDefault="000D0E5C" w:rsidP="000D0E5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0D0E5C" w:rsidRPr="00320AF9" w:rsidRDefault="000D0E5C" w:rsidP="000D0E5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AAE" w:rsidRPr="00320AF9" w:rsidTr="00963A6B">
              <w:trPr>
                <w:trHeight w:val="5442"/>
              </w:trPr>
              <w:tc>
                <w:tcPr>
                  <w:tcW w:w="9957" w:type="dxa"/>
                </w:tcPr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AAE" w:rsidRPr="00320AF9" w:rsidTr="00963A6B">
              <w:trPr>
                <w:trHeight w:val="5442"/>
              </w:trPr>
              <w:tc>
                <w:tcPr>
                  <w:tcW w:w="9957" w:type="dxa"/>
                </w:tcPr>
                <w:p w:rsidR="00A44AAE" w:rsidRPr="00320AF9" w:rsidRDefault="00A44AAE" w:rsidP="005961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8EF" w:rsidRPr="00320AF9" w:rsidRDefault="003E28EF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8EF" w:rsidRPr="00320AF9" w:rsidRDefault="003E28EF" w:rsidP="00596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8EF" w:rsidRPr="00320AF9" w:rsidTr="0075799B">
        <w:trPr>
          <w:gridAfter w:val="1"/>
          <w:wAfter w:w="1141" w:type="dxa"/>
          <w:trHeight w:val="70"/>
        </w:trPr>
        <w:tc>
          <w:tcPr>
            <w:tcW w:w="8924" w:type="dxa"/>
          </w:tcPr>
          <w:p w:rsidR="003E28EF" w:rsidRPr="00320AF9" w:rsidRDefault="003E28EF" w:rsidP="003E2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0F3" w:rsidRDefault="00F210F3" w:rsidP="00A44AA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F210F3" w:rsidSect="0046374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0237E"/>
    <w:rsid w:val="00006611"/>
    <w:rsid w:val="00013A1C"/>
    <w:rsid w:val="00042339"/>
    <w:rsid w:val="00055EEB"/>
    <w:rsid w:val="000572F3"/>
    <w:rsid w:val="000712E7"/>
    <w:rsid w:val="000830E9"/>
    <w:rsid w:val="000874D2"/>
    <w:rsid w:val="000924FC"/>
    <w:rsid w:val="00094A93"/>
    <w:rsid w:val="000C4567"/>
    <w:rsid w:val="000D0E5C"/>
    <w:rsid w:val="000F6AE9"/>
    <w:rsid w:val="00102A64"/>
    <w:rsid w:val="00113530"/>
    <w:rsid w:val="00136A2F"/>
    <w:rsid w:val="00165E6F"/>
    <w:rsid w:val="00176756"/>
    <w:rsid w:val="00180193"/>
    <w:rsid w:val="001827E2"/>
    <w:rsid w:val="001A4349"/>
    <w:rsid w:val="001C5974"/>
    <w:rsid w:val="001E5251"/>
    <w:rsid w:val="002039F0"/>
    <w:rsid w:val="00224114"/>
    <w:rsid w:val="00227D7B"/>
    <w:rsid w:val="002314FD"/>
    <w:rsid w:val="00275E01"/>
    <w:rsid w:val="00291F45"/>
    <w:rsid w:val="002D29EE"/>
    <w:rsid w:val="002E0C36"/>
    <w:rsid w:val="002F2CE6"/>
    <w:rsid w:val="003036BD"/>
    <w:rsid w:val="00320AF9"/>
    <w:rsid w:val="00340243"/>
    <w:rsid w:val="0035220E"/>
    <w:rsid w:val="003A5325"/>
    <w:rsid w:val="003E28EF"/>
    <w:rsid w:val="004157FC"/>
    <w:rsid w:val="00417752"/>
    <w:rsid w:val="004222DE"/>
    <w:rsid w:val="0046374D"/>
    <w:rsid w:val="00466522"/>
    <w:rsid w:val="00475B6D"/>
    <w:rsid w:val="00480591"/>
    <w:rsid w:val="004810ED"/>
    <w:rsid w:val="004D1528"/>
    <w:rsid w:val="004E052E"/>
    <w:rsid w:val="00500793"/>
    <w:rsid w:val="00522176"/>
    <w:rsid w:val="00524DD4"/>
    <w:rsid w:val="00526144"/>
    <w:rsid w:val="005325FD"/>
    <w:rsid w:val="00535B1D"/>
    <w:rsid w:val="0057223B"/>
    <w:rsid w:val="005756A6"/>
    <w:rsid w:val="00596143"/>
    <w:rsid w:val="005B2EF4"/>
    <w:rsid w:val="005E620E"/>
    <w:rsid w:val="005F7F7C"/>
    <w:rsid w:val="006044C1"/>
    <w:rsid w:val="0060510D"/>
    <w:rsid w:val="00630860"/>
    <w:rsid w:val="00641C10"/>
    <w:rsid w:val="006661BC"/>
    <w:rsid w:val="0067672C"/>
    <w:rsid w:val="00681702"/>
    <w:rsid w:val="006B436D"/>
    <w:rsid w:val="006E237B"/>
    <w:rsid w:val="006E3663"/>
    <w:rsid w:val="006E6834"/>
    <w:rsid w:val="00701F40"/>
    <w:rsid w:val="00702A0B"/>
    <w:rsid w:val="00723C71"/>
    <w:rsid w:val="00755079"/>
    <w:rsid w:val="0075799B"/>
    <w:rsid w:val="00762B20"/>
    <w:rsid w:val="00765910"/>
    <w:rsid w:val="00793A1D"/>
    <w:rsid w:val="007A408E"/>
    <w:rsid w:val="007B01AC"/>
    <w:rsid w:val="007C6FD0"/>
    <w:rsid w:val="007E0842"/>
    <w:rsid w:val="007E71B4"/>
    <w:rsid w:val="00800FC9"/>
    <w:rsid w:val="008240B0"/>
    <w:rsid w:val="00840E43"/>
    <w:rsid w:val="00845409"/>
    <w:rsid w:val="00856923"/>
    <w:rsid w:val="008A61DA"/>
    <w:rsid w:val="008B6FC9"/>
    <w:rsid w:val="008D224B"/>
    <w:rsid w:val="008E5855"/>
    <w:rsid w:val="008F6DD7"/>
    <w:rsid w:val="0093509F"/>
    <w:rsid w:val="00963A6B"/>
    <w:rsid w:val="00976D5C"/>
    <w:rsid w:val="00980CE1"/>
    <w:rsid w:val="009C2857"/>
    <w:rsid w:val="009D031F"/>
    <w:rsid w:val="009F4741"/>
    <w:rsid w:val="00A10099"/>
    <w:rsid w:val="00A1367F"/>
    <w:rsid w:val="00A375AB"/>
    <w:rsid w:val="00A44AAE"/>
    <w:rsid w:val="00A94959"/>
    <w:rsid w:val="00AB6A03"/>
    <w:rsid w:val="00AC5262"/>
    <w:rsid w:val="00AD3A64"/>
    <w:rsid w:val="00B05FF0"/>
    <w:rsid w:val="00B1038A"/>
    <w:rsid w:val="00B10E16"/>
    <w:rsid w:val="00B24384"/>
    <w:rsid w:val="00B341FE"/>
    <w:rsid w:val="00B4787C"/>
    <w:rsid w:val="00B5192F"/>
    <w:rsid w:val="00B528C5"/>
    <w:rsid w:val="00B84ADA"/>
    <w:rsid w:val="00BD65DF"/>
    <w:rsid w:val="00BF1AEE"/>
    <w:rsid w:val="00C24D64"/>
    <w:rsid w:val="00C32C72"/>
    <w:rsid w:val="00C46FA7"/>
    <w:rsid w:val="00C72DB5"/>
    <w:rsid w:val="00C772BB"/>
    <w:rsid w:val="00CC276F"/>
    <w:rsid w:val="00CC4F0C"/>
    <w:rsid w:val="00D43279"/>
    <w:rsid w:val="00D64CA8"/>
    <w:rsid w:val="00D86CE0"/>
    <w:rsid w:val="00D87462"/>
    <w:rsid w:val="00DB3A49"/>
    <w:rsid w:val="00DB6FC1"/>
    <w:rsid w:val="00DB7515"/>
    <w:rsid w:val="00DF500D"/>
    <w:rsid w:val="00E41656"/>
    <w:rsid w:val="00E555D6"/>
    <w:rsid w:val="00E663D6"/>
    <w:rsid w:val="00E84AA8"/>
    <w:rsid w:val="00EA5771"/>
    <w:rsid w:val="00EA5C90"/>
    <w:rsid w:val="00EE58B6"/>
    <w:rsid w:val="00F06B7E"/>
    <w:rsid w:val="00F1626B"/>
    <w:rsid w:val="00F210F3"/>
    <w:rsid w:val="00F2583A"/>
    <w:rsid w:val="00F417E3"/>
    <w:rsid w:val="00F54A2E"/>
    <w:rsid w:val="00F94C0B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C4567"/>
  </w:style>
  <w:style w:type="paragraph" w:styleId="a8">
    <w:name w:val="Body Text Indent"/>
    <w:basedOn w:val="a"/>
    <w:link w:val="a9"/>
    <w:uiPriority w:val="99"/>
    <w:unhideWhenUsed/>
    <w:rsid w:val="003A53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5325"/>
  </w:style>
  <w:style w:type="paragraph" w:styleId="aa">
    <w:name w:val="Body Text"/>
    <w:basedOn w:val="a"/>
    <w:link w:val="ab"/>
    <w:uiPriority w:val="99"/>
    <w:semiHidden/>
    <w:unhideWhenUsed/>
    <w:rsid w:val="007E084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E0842"/>
  </w:style>
  <w:style w:type="paragraph" w:styleId="ac">
    <w:name w:val="No Spacing"/>
    <w:uiPriority w:val="1"/>
    <w:qFormat/>
    <w:rsid w:val="00F417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C4567"/>
  </w:style>
  <w:style w:type="paragraph" w:styleId="a8">
    <w:name w:val="Body Text Indent"/>
    <w:basedOn w:val="a"/>
    <w:link w:val="a9"/>
    <w:uiPriority w:val="99"/>
    <w:unhideWhenUsed/>
    <w:rsid w:val="003A53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5325"/>
  </w:style>
  <w:style w:type="paragraph" w:styleId="aa">
    <w:name w:val="Body Text"/>
    <w:basedOn w:val="a"/>
    <w:link w:val="ab"/>
    <w:uiPriority w:val="99"/>
    <w:semiHidden/>
    <w:unhideWhenUsed/>
    <w:rsid w:val="007E084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E0842"/>
  </w:style>
  <w:style w:type="paragraph" w:styleId="ac">
    <w:name w:val="No Spacing"/>
    <w:uiPriority w:val="1"/>
    <w:qFormat/>
    <w:rsid w:val="00F41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1DAF-A336-441D-9818-12F1108A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18</Pages>
  <Words>7865</Words>
  <Characters>44832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Губина Элла Алексеевна</cp:lastModifiedBy>
  <cp:revision>35</cp:revision>
  <cp:lastPrinted>2019-03-12T07:00:00Z</cp:lastPrinted>
  <dcterms:created xsi:type="dcterms:W3CDTF">2017-01-09T12:41:00Z</dcterms:created>
  <dcterms:modified xsi:type="dcterms:W3CDTF">2020-12-17T04:16:00Z</dcterms:modified>
</cp:coreProperties>
</file>