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37" w:rsidRPr="008E4559" w:rsidRDefault="00B34A37" w:rsidP="008E7501">
      <w:pPr>
        <w:tabs>
          <w:tab w:val="left" w:pos="709"/>
        </w:tabs>
        <w:spacing w:after="0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Протокол № </w:t>
      </w:r>
      <w:r w:rsidR="00717AF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4</w:t>
      </w:r>
    </w:p>
    <w:p w:rsidR="008E7501" w:rsidRDefault="00B34A37" w:rsidP="0038186C">
      <w:pPr>
        <w:spacing w:after="0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заседания Комиссии города Югорска </w:t>
      </w:r>
    </w:p>
    <w:p w:rsidR="00B34A37" w:rsidRPr="008E4559" w:rsidRDefault="00B34A37" w:rsidP="008E7501">
      <w:pPr>
        <w:spacing w:after="0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по профилактике правонарушений</w:t>
      </w:r>
      <w:r w:rsidR="008E7501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(далее-Комиссия)</w:t>
      </w:r>
      <w:r w:rsidR="00154F36" w:rsidRPr="00154F3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</w:p>
    <w:p w:rsidR="00B34A37" w:rsidRPr="008E4559" w:rsidRDefault="00B34A37" w:rsidP="008E7501">
      <w:pPr>
        <w:spacing w:after="0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от </w:t>
      </w:r>
      <w:r w:rsidR="00717AF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22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.</w:t>
      </w:r>
      <w:r w:rsidR="00717AF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12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.202</w:t>
      </w:r>
      <w:r w:rsidR="00412B67"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1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B34A37" w:rsidRPr="008E4559" w:rsidRDefault="00B34A37" w:rsidP="008E4559">
      <w:pPr>
        <w:spacing w:after="0"/>
        <w:ind w:firstLine="284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Присутствовали:</w:t>
      </w:r>
      <w:r w:rsidRPr="008E455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7"/>
        <w:gridCol w:w="5666"/>
      </w:tblGrid>
      <w:tr w:rsidR="00717AF0" w:rsidRPr="008E4559" w:rsidTr="00412B67">
        <w:trPr>
          <w:trHeight w:val="735"/>
        </w:trPr>
        <w:tc>
          <w:tcPr>
            <w:tcW w:w="3797" w:type="dxa"/>
          </w:tcPr>
          <w:p w:rsidR="00717AF0" w:rsidRDefault="00717AF0" w:rsidP="00486E62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Крылов </w:t>
            </w:r>
          </w:p>
          <w:p w:rsidR="00717AF0" w:rsidRPr="008E4559" w:rsidRDefault="00717AF0" w:rsidP="00486E62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Дмитрий Александрович</w:t>
            </w:r>
          </w:p>
        </w:tc>
        <w:tc>
          <w:tcPr>
            <w:tcW w:w="5666" w:type="dxa"/>
          </w:tcPr>
          <w:p w:rsidR="00717AF0" w:rsidRPr="008E4559" w:rsidRDefault="00717AF0" w:rsidP="00717AF0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первый заместитель главы города Югорска,  председатель Комиссии </w:t>
            </w:r>
          </w:p>
        </w:tc>
      </w:tr>
      <w:tr w:rsidR="00717AF0" w:rsidRPr="008E4559" w:rsidTr="00412B67">
        <w:trPr>
          <w:trHeight w:val="735"/>
        </w:trPr>
        <w:tc>
          <w:tcPr>
            <w:tcW w:w="3797" w:type="dxa"/>
          </w:tcPr>
          <w:p w:rsidR="00717AF0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Красильников </w:t>
            </w:r>
          </w:p>
          <w:p w:rsidR="00717AF0" w:rsidRPr="008E4559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Александр Николаевич</w:t>
            </w:r>
          </w:p>
        </w:tc>
        <w:tc>
          <w:tcPr>
            <w:tcW w:w="5666" w:type="dxa"/>
          </w:tcPr>
          <w:p w:rsidR="00717AF0" w:rsidRPr="008E4559" w:rsidRDefault="00717AF0" w:rsidP="00A25FAF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начальник ОМВД России по городу </w:t>
            </w:r>
            <w:proofErr w:type="spellStart"/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Югорску</w:t>
            </w:r>
            <w:proofErr w:type="spellEnd"/>
          </w:p>
        </w:tc>
      </w:tr>
      <w:tr w:rsidR="00717AF0" w:rsidRPr="008E4559" w:rsidTr="001E3527">
        <w:trPr>
          <w:trHeight w:val="1432"/>
        </w:trPr>
        <w:tc>
          <w:tcPr>
            <w:tcW w:w="3797" w:type="dxa"/>
          </w:tcPr>
          <w:p w:rsidR="00717AF0" w:rsidRPr="008E4559" w:rsidRDefault="00717AF0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Шибанов </w:t>
            </w:r>
          </w:p>
          <w:p w:rsidR="00717AF0" w:rsidRPr="008E4559" w:rsidRDefault="00717AF0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Алексей Николаевич </w:t>
            </w:r>
          </w:p>
        </w:tc>
        <w:tc>
          <w:tcPr>
            <w:tcW w:w="5666" w:type="dxa"/>
          </w:tcPr>
          <w:p w:rsidR="00717AF0" w:rsidRPr="008E4559" w:rsidRDefault="00717AF0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начальник управления внутренней политики и общественных связей администрации города Югорска, заместитель 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председателя Комиссии </w:t>
            </w:r>
          </w:p>
        </w:tc>
      </w:tr>
      <w:tr w:rsidR="00717AF0" w:rsidRPr="008E4559" w:rsidTr="001E3527">
        <w:trPr>
          <w:trHeight w:val="1423"/>
        </w:trPr>
        <w:tc>
          <w:tcPr>
            <w:tcW w:w="3797" w:type="dxa"/>
          </w:tcPr>
          <w:p w:rsidR="00717AF0" w:rsidRPr="008E4559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Казаченко </w:t>
            </w:r>
          </w:p>
          <w:p w:rsidR="00717AF0" w:rsidRPr="008E4559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Татьяна Владимировна</w:t>
            </w:r>
          </w:p>
        </w:tc>
        <w:tc>
          <w:tcPr>
            <w:tcW w:w="5666" w:type="dxa"/>
          </w:tcPr>
          <w:p w:rsidR="00717AF0" w:rsidRPr="008E4559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специалист-эксперт управления </w:t>
            </w:r>
            <w:r w:rsidRPr="008E4559">
              <w:rPr>
                <w:rFonts w:ascii="PT Astra Serif" w:hAnsi="PT Astra Serif"/>
                <w:sz w:val="28"/>
                <w:szCs w:val="28"/>
              </w:rPr>
              <w:t>внутренней политики и общественных связей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администрации города Югорска, секретарь Комиссии </w:t>
            </w:r>
          </w:p>
        </w:tc>
      </w:tr>
      <w:tr w:rsidR="00717AF0" w:rsidRPr="008E4559" w:rsidTr="005F695A">
        <w:tc>
          <w:tcPr>
            <w:tcW w:w="3797" w:type="dxa"/>
          </w:tcPr>
          <w:p w:rsidR="00717AF0" w:rsidRPr="008E4559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5666" w:type="dxa"/>
          </w:tcPr>
          <w:p w:rsidR="00717AF0" w:rsidRPr="008E4559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</w:p>
        </w:tc>
      </w:tr>
      <w:tr w:rsidR="008613C1" w:rsidRPr="008E4559" w:rsidTr="001E3527">
        <w:trPr>
          <w:trHeight w:val="846"/>
        </w:trPr>
        <w:tc>
          <w:tcPr>
            <w:tcW w:w="3797" w:type="dxa"/>
          </w:tcPr>
          <w:p w:rsidR="008613C1" w:rsidRDefault="008613C1" w:rsidP="000948F2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Долгодворова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613C1" w:rsidRPr="008E4559" w:rsidRDefault="008613C1" w:rsidP="000948F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Татьяна Ивановна</w:t>
            </w:r>
          </w:p>
        </w:tc>
        <w:tc>
          <w:tcPr>
            <w:tcW w:w="5666" w:type="dxa"/>
          </w:tcPr>
          <w:p w:rsidR="008613C1" w:rsidRPr="008E4559" w:rsidRDefault="008613C1" w:rsidP="000948F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 заместитель главы города Югорска</w:t>
            </w:r>
          </w:p>
        </w:tc>
      </w:tr>
      <w:tr w:rsidR="008613C1" w:rsidRPr="008E4559" w:rsidTr="0038186C">
        <w:trPr>
          <w:trHeight w:val="2386"/>
        </w:trPr>
        <w:tc>
          <w:tcPr>
            <w:tcW w:w="3797" w:type="dxa"/>
          </w:tcPr>
          <w:p w:rsidR="008613C1" w:rsidRDefault="008613C1" w:rsidP="007C1DB5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Беспутин</w:t>
            </w:r>
            <w:proofErr w:type="spellEnd"/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</w:t>
            </w:r>
          </w:p>
          <w:p w:rsidR="008613C1" w:rsidRPr="008E4559" w:rsidRDefault="008613C1" w:rsidP="007C1DB5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Александр Андреевич</w:t>
            </w:r>
          </w:p>
        </w:tc>
        <w:tc>
          <w:tcPr>
            <w:tcW w:w="5666" w:type="dxa"/>
          </w:tcPr>
          <w:p w:rsidR="008613C1" w:rsidRPr="008E4559" w:rsidRDefault="008613C1" w:rsidP="007C1DB5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врио</w:t>
            </w:r>
            <w:proofErr w:type="spellEnd"/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начальник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а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</w:t>
            </w: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Югорского межмуниципального отдела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 (по согласованию)</w:t>
            </w:r>
          </w:p>
        </w:tc>
      </w:tr>
      <w:tr w:rsidR="008613C1" w:rsidRPr="008E4559" w:rsidTr="0038186C">
        <w:trPr>
          <w:trHeight w:val="719"/>
        </w:trPr>
        <w:tc>
          <w:tcPr>
            <w:tcW w:w="3797" w:type="dxa"/>
          </w:tcPr>
          <w:p w:rsidR="008613C1" w:rsidRPr="008E4559" w:rsidRDefault="008613C1" w:rsidP="00FC36DF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Максименюк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613C1" w:rsidRPr="008E4559" w:rsidRDefault="008613C1" w:rsidP="00FC36DF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Владимир Валерьевич</w:t>
            </w:r>
          </w:p>
        </w:tc>
        <w:tc>
          <w:tcPr>
            <w:tcW w:w="5666" w:type="dxa"/>
          </w:tcPr>
          <w:p w:rsidR="008613C1" w:rsidRPr="008E4559" w:rsidRDefault="008613C1" w:rsidP="00FC36D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начальник филиала по городу </w:t>
            </w: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автономному округу-Югре (по согласованию)</w:t>
            </w:r>
          </w:p>
        </w:tc>
      </w:tr>
      <w:tr w:rsidR="008613C1" w:rsidRPr="008E4559" w:rsidTr="00BB25A9">
        <w:trPr>
          <w:trHeight w:val="1134"/>
        </w:trPr>
        <w:tc>
          <w:tcPr>
            <w:tcW w:w="3797" w:type="dxa"/>
          </w:tcPr>
          <w:p w:rsidR="008613C1" w:rsidRDefault="008613C1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Булдакова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613C1" w:rsidRPr="008E4559" w:rsidRDefault="008613C1" w:rsidP="008E455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Оксана Александровна</w:t>
            </w:r>
          </w:p>
        </w:tc>
        <w:tc>
          <w:tcPr>
            <w:tcW w:w="5666" w:type="dxa"/>
          </w:tcPr>
          <w:p w:rsidR="008613C1" w:rsidRPr="008E4559" w:rsidRDefault="008613C1" w:rsidP="00047DA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исполняющий обязанности </w:t>
            </w:r>
            <w:proofErr w:type="gramStart"/>
            <w:r w:rsidRPr="008E4559">
              <w:rPr>
                <w:rFonts w:ascii="PT Astra Serif" w:hAnsi="PT Astra Serif"/>
                <w:sz w:val="28"/>
                <w:szCs w:val="28"/>
              </w:rPr>
              <w:t>начальник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8E4559">
              <w:rPr>
                <w:rFonts w:ascii="PT Astra Serif" w:hAnsi="PT Astra Serif"/>
                <w:sz w:val="28"/>
                <w:szCs w:val="28"/>
              </w:rPr>
              <w:t xml:space="preserve"> управления образования администрации города</w:t>
            </w:r>
            <w:proofErr w:type="gram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Югорска</w:t>
            </w:r>
          </w:p>
        </w:tc>
      </w:tr>
      <w:tr w:rsidR="008613C1" w:rsidRPr="008E4559" w:rsidTr="00BB25A9">
        <w:trPr>
          <w:trHeight w:val="1135"/>
        </w:trPr>
        <w:tc>
          <w:tcPr>
            <w:tcW w:w="3797" w:type="dxa"/>
          </w:tcPr>
          <w:p w:rsidR="008613C1" w:rsidRPr="008E4559" w:rsidRDefault="008613C1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Занина</w:t>
            </w:r>
            <w:proofErr w:type="spellEnd"/>
          </w:p>
          <w:p w:rsidR="008613C1" w:rsidRPr="008E4559" w:rsidRDefault="008613C1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Ирина Михайловна</w:t>
            </w:r>
          </w:p>
        </w:tc>
        <w:tc>
          <w:tcPr>
            <w:tcW w:w="5666" w:type="dxa"/>
          </w:tcPr>
          <w:p w:rsidR="008613C1" w:rsidRPr="008E4559" w:rsidRDefault="008613C1" w:rsidP="008613C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- начальник управления социальной политики администрации города Югорска</w:t>
            </w:r>
          </w:p>
        </w:tc>
      </w:tr>
      <w:tr w:rsidR="008613C1" w:rsidRPr="008E4559" w:rsidTr="0038186C">
        <w:trPr>
          <w:trHeight w:val="1418"/>
        </w:trPr>
        <w:tc>
          <w:tcPr>
            <w:tcW w:w="3797" w:type="dxa"/>
          </w:tcPr>
          <w:p w:rsidR="008613C1" w:rsidRDefault="008613C1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Воронов </w:t>
            </w:r>
          </w:p>
          <w:p w:rsidR="008613C1" w:rsidRPr="008E4559" w:rsidRDefault="008613C1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Николай Иванович</w:t>
            </w:r>
          </w:p>
        </w:tc>
        <w:tc>
          <w:tcPr>
            <w:tcW w:w="5666" w:type="dxa"/>
          </w:tcPr>
          <w:p w:rsidR="008613C1" w:rsidRPr="008E4559" w:rsidRDefault="008613C1" w:rsidP="008613C1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- директор 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муниципального автономного учреждения «Молодежный центр «Гелиос» (по согласованию)</w:t>
            </w:r>
          </w:p>
        </w:tc>
      </w:tr>
      <w:tr w:rsidR="008613C1" w:rsidRPr="008E4559" w:rsidTr="00BB25A9">
        <w:trPr>
          <w:trHeight w:val="1125"/>
        </w:trPr>
        <w:tc>
          <w:tcPr>
            <w:tcW w:w="3797" w:type="dxa"/>
          </w:tcPr>
          <w:p w:rsidR="008613C1" w:rsidRPr="008E4559" w:rsidRDefault="008613C1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Карманов </w:t>
            </w:r>
          </w:p>
          <w:p w:rsidR="008613C1" w:rsidRPr="008E4559" w:rsidRDefault="008613C1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5666" w:type="dxa"/>
          </w:tcPr>
          <w:p w:rsidR="008613C1" w:rsidRPr="008E4559" w:rsidRDefault="008613C1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 директор бюджетного учреждения «Югорский политехнический колледж» (по согласованию)</w:t>
            </w:r>
          </w:p>
        </w:tc>
      </w:tr>
      <w:tr w:rsidR="008613C1" w:rsidRPr="008E4559" w:rsidTr="00BB25A9">
        <w:trPr>
          <w:trHeight w:val="1084"/>
        </w:trPr>
        <w:tc>
          <w:tcPr>
            <w:tcW w:w="3797" w:type="dxa"/>
          </w:tcPr>
          <w:p w:rsidR="008613C1" w:rsidRPr="008E4559" w:rsidRDefault="008613C1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Рябкова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613C1" w:rsidRPr="008E4559" w:rsidRDefault="008613C1" w:rsidP="008E455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Ольга Павловна</w:t>
            </w:r>
          </w:p>
          <w:p w:rsidR="008613C1" w:rsidRPr="008E4559" w:rsidRDefault="008613C1" w:rsidP="008E455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66" w:type="dxa"/>
          </w:tcPr>
          <w:p w:rsidR="008613C1" w:rsidRPr="008E4559" w:rsidRDefault="008613C1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начальник управления социальной защиты населения по городу </w:t>
            </w: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и Советскому району (по согласованию)</w:t>
            </w:r>
          </w:p>
        </w:tc>
      </w:tr>
      <w:tr w:rsidR="008613C1" w:rsidRPr="008E4559" w:rsidTr="001E3527">
        <w:trPr>
          <w:trHeight w:val="1120"/>
        </w:trPr>
        <w:tc>
          <w:tcPr>
            <w:tcW w:w="3797" w:type="dxa"/>
          </w:tcPr>
          <w:p w:rsidR="008613C1" w:rsidRPr="008E4559" w:rsidRDefault="008613C1" w:rsidP="008E4559">
            <w:pP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Штриккер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613C1" w:rsidRPr="008E4559" w:rsidRDefault="008613C1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Екатерина Ивановна</w:t>
            </w:r>
          </w:p>
        </w:tc>
        <w:tc>
          <w:tcPr>
            <w:tcW w:w="5666" w:type="dxa"/>
          </w:tcPr>
          <w:p w:rsidR="008613C1" w:rsidRPr="008E4559" w:rsidRDefault="008613C1" w:rsidP="00A25FA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8E4559">
              <w:rPr>
                <w:rFonts w:ascii="PT Astra Serif" w:hAnsi="PT Astra Serif"/>
                <w:sz w:val="28"/>
                <w:szCs w:val="28"/>
              </w:rPr>
              <w:t>директор казенного учреждения «Югорский центр занятости населения» (по согласованию)</w:t>
            </w:r>
          </w:p>
        </w:tc>
      </w:tr>
      <w:tr w:rsidR="008613C1" w:rsidRPr="008E4559" w:rsidTr="001E3527">
        <w:trPr>
          <w:trHeight w:val="1408"/>
        </w:trPr>
        <w:tc>
          <w:tcPr>
            <w:tcW w:w="3797" w:type="dxa"/>
          </w:tcPr>
          <w:p w:rsidR="008613C1" w:rsidRPr="008E4559" w:rsidRDefault="008613C1" w:rsidP="008E4559">
            <w:pPr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Ласовская</w:t>
            </w:r>
            <w:proofErr w:type="spellEnd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</w:p>
          <w:p w:rsidR="008613C1" w:rsidRPr="008E4559" w:rsidRDefault="008613C1" w:rsidP="008E4559">
            <w:pPr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Алена Викторовна</w:t>
            </w:r>
          </w:p>
        </w:tc>
        <w:tc>
          <w:tcPr>
            <w:tcW w:w="5666" w:type="dxa"/>
          </w:tcPr>
          <w:p w:rsidR="008613C1" w:rsidRPr="008E4559" w:rsidRDefault="008613C1" w:rsidP="008E4559">
            <w:pPr>
              <w:suppressAutoHyphens/>
              <w:jc w:val="both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- директор – главный редактор муниципального унитарного предприятия г. Югорска «Югорский информационно-издательский центр» (по согласованию)</w:t>
            </w:r>
          </w:p>
        </w:tc>
      </w:tr>
      <w:tr w:rsidR="008613C1" w:rsidRPr="008E4559" w:rsidTr="001E3527">
        <w:trPr>
          <w:trHeight w:val="1427"/>
        </w:trPr>
        <w:tc>
          <w:tcPr>
            <w:tcW w:w="3797" w:type="dxa"/>
          </w:tcPr>
          <w:p w:rsidR="008613C1" w:rsidRPr="008E4559" w:rsidRDefault="008613C1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Лыпелмен</w:t>
            </w:r>
            <w:proofErr w:type="spellEnd"/>
          </w:p>
          <w:p w:rsidR="008613C1" w:rsidRPr="008E4559" w:rsidRDefault="008613C1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Юрий Семенович</w:t>
            </w:r>
          </w:p>
        </w:tc>
        <w:tc>
          <w:tcPr>
            <w:tcW w:w="5666" w:type="dxa"/>
          </w:tcPr>
          <w:p w:rsidR="008613C1" w:rsidRPr="008E4559" w:rsidRDefault="008613C1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- начальник отдела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</w:tr>
      <w:tr w:rsidR="008613C1" w:rsidRPr="008E4559" w:rsidTr="00154F36">
        <w:trPr>
          <w:trHeight w:val="1152"/>
        </w:trPr>
        <w:tc>
          <w:tcPr>
            <w:tcW w:w="3797" w:type="dxa"/>
          </w:tcPr>
          <w:p w:rsidR="008613C1" w:rsidRPr="008E4559" w:rsidRDefault="008613C1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Ласовский</w:t>
            </w:r>
            <w:proofErr w:type="spellEnd"/>
          </w:p>
          <w:p w:rsidR="008613C1" w:rsidRPr="008E4559" w:rsidRDefault="008613C1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Игорь Леонидович</w:t>
            </w:r>
          </w:p>
        </w:tc>
        <w:tc>
          <w:tcPr>
            <w:tcW w:w="5666" w:type="dxa"/>
          </w:tcPr>
          <w:p w:rsidR="008613C1" w:rsidRPr="008E4559" w:rsidRDefault="008613C1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- председатель Совета ветеранов ОМВД России по городу </w:t>
            </w:r>
            <w:proofErr w:type="spellStart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Югорску</w:t>
            </w:r>
            <w:proofErr w:type="spellEnd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8613C1" w:rsidRPr="008E4559" w:rsidTr="001E3527">
        <w:trPr>
          <w:trHeight w:val="1008"/>
        </w:trPr>
        <w:tc>
          <w:tcPr>
            <w:tcW w:w="3797" w:type="dxa"/>
          </w:tcPr>
          <w:p w:rsidR="008613C1" w:rsidRPr="00FF5663" w:rsidRDefault="008613C1" w:rsidP="008E4559">
            <w:pPr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FF5663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Шубина </w:t>
            </w:r>
          </w:p>
          <w:p w:rsidR="008613C1" w:rsidRPr="00FF5663" w:rsidRDefault="008613C1" w:rsidP="008E4559">
            <w:pPr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ar-SA"/>
              </w:rPr>
            </w:pPr>
            <w:r w:rsidRPr="00FF5663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Оксана Юрьевна</w:t>
            </w:r>
          </w:p>
        </w:tc>
        <w:tc>
          <w:tcPr>
            <w:tcW w:w="5666" w:type="dxa"/>
          </w:tcPr>
          <w:p w:rsidR="008613C1" w:rsidRPr="00FF5663" w:rsidRDefault="008613C1" w:rsidP="008613C1">
            <w:pPr>
              <w:jc w:val="both"/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ar-SA"/>
              </w:rPr>
            </w:pPr>
            <w:r w:rsidRPr="00FF5663">
              <w:rPr>
                <w:rFonts w:ascii="PT Astra Serif" w:hAnsi="PT Astra Serif"/>
                <w:sz w:val="28"/>
                <w:szCs w:val="28"/>
              </w:rPr>
              <w:t>- начальник отдела молодежных инициатив муниципального автономного учреждения «Молодежный центр «Гелиос» (по согласованию)</w:t>
            </w:r>
          </w:p>
        </w:tc>
      </w:tr>
      <w:tr w:rsidR="008613C1" w:rsidRPr="008E4559" w:rsidTr="00BB25A9">
        <w:trPr>
          <w:trHeight w:val="409"/>
        </w:trPr>
        <w:tc>
          <w:tcPr>
            <w:tcW w:w="3797" w:type="dxa"/>
          </w:tcPr>
          <w:p w:rsidR="008613C1" w:rsidRPr="008E4559" w:rsidRDefault="008613C1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Приглашенные:</w:t>
            </w:r>
          </w:p>
        </w:tc>
        <w:tc>
          <w:tcPr>
            <w:tcW w:w="5666" w:type="dxa"/>
          </w:tcPr>
          <w:p w:rsidR="008613C1" w:rsidRPr="008E4559" w:rsidRDefault="008613C1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</w:p>
        </w:tc>
      </w:tr>
      <w:tr w:rsidR="006871EC" w:rsidRPr="008E4559" w:rsidTr="00154F36">
        <w:trPr>
          <w:trHeight w:val="850"/>
        </w:trPr>
        <w:tc>
          <w:tcPr>
            <w:tcW w:w="3797" w:type="dxa"/>
          </w:tcPr>
          <w:p w:rsidR="006871EC" w:rsidRPr="00DC79AF" w:rsidRDefault="006871EC" w:rsidP="00595242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C79AF">
              <w:rPr>
                <w:rFonts w:ascii="PT Astra Serif" w:hAnsi="PT Astra Serif"/>
                <w:sz w:val="28"/>
                <w:szCs w:val="28"/>
              </w:rPr>
              <w:t>Турцев</w:t>
            </w:r>
            <w:proofErr w:type="spellEnd"/>
            <w:r w:rsidRPr="00DC79AF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6871EC" w:rsidRPr="00DC79AF" w:rsidRDefault="006871EC" w:rsidP="00595242">
            <w:pPr>
              <w:rPr>
                <w:rFonts w:ascii="PT Astra Serif" w:hAnsi="PT Astra Serif"/>
                <w:sz w:val="28"/>
                <w:szCs w:val="28"/>
              </w:rPr>
            </w:pPr>
            <w:r w:rsidRPr="00A25FAF">
              <w:rPr>
                <w:rFonts w:ascii="PT Astra Serif" w:hAnsi="PT Astra Serif"/>
                <w:sz w:val="28"/>
                <w:szCs w:val="28"/>
              </w:rPr>
              <w:t>Сергей Александрович</w:t>
            </w:r>
          </w:p>
        </w:tc>
        <w:tc>
          <w:tcPr>
            <w:tcW w:w="5666" w:type="dxa"/>
          </w:tcPr>
          <w:p w:rsidR="006871EC" w:rsidRPr="00DC79AF" w:rsidRDefault="006871EC" w:rsidP="00595242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C79AF">
              <w:rPr>
                <w:rFonts w:ascii="PT Astra Serif" w:eastAsiaTheme="minorHAnsi" w:hAnsi="PT Astra Serif" w:cstheme="minorBidi"/>
                <w:sz w:val="28"/>
                <w:szCs w:val="28"/>
              </w:rPr>
              <w:t xml:space="preserve">- заместитель начальника полиции ОМВД России по городу </w:t>
            </w:r>
            <w:proofErr w:type="spellStart"/>
            <w:r w:rsidRPr="00DC79AF">
              <w:rPr>
                <w:rFonts w:ascii="PT Astra Serif" w:eastAsiaTheme="minorHAnsi" w:hAnsi="PT Astra Serif" w:cstheme="minorBidi"/>
                <w:sz w:val="28"/>
                <w:szCs w:val="28"/>
              </w:rPr>
              <w:t>Югорску</w:t>
            </w:r>
            <w:proofErr w:type="spellEnd"/>
          </w:p>
        </w:tc>
      </w:tr>
    </w:tbl>
    <w:p w:rsidR="00B34A37" w:rsidRPr="003C0C3C" w:rsidRDefault="00B34A37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34A37" w:rsidRPr="005904D7" w:rsidRDefault="00B34A37" w:rsidP="005904D7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r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Председатель Комиссии, </w:t>
      </w:r>
      <w:r w:rsidR="006871EC" w:rsidRPr="005904D7">
        <w:rPr>
          <w:rFonts w:ascii="PT Astra Serif" w:eastAsia="Times New Roman" w:hAnsi="PT Astra Serif"/>
          <w:color w:val="000000"/>
          <w:sz w:val="28"/>
          <w:szCs w:val="28"/>
        </w:rPr>
        <w:t xml:space="preserve">первый заместитель главы </w:t>
      </w:r>
      <w:r w:rsidRPr="005904D7">
        <w:rPr>
          <w:rFonts w:ascii="PT Astra Serif" w:eastAsia="Times New Roman" w:hAnsi="PT Astra Serif"/>
          <w:color w:val="000000"/>
          <w:sz w:val="28"/>
          <w:szCs w:val="28"/>
        </w:rPr>
        <w:t>города Югорска</w:t>
      </w:r>
      <w:r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</w:t>
      </w:r>
      <w:r w:rsidR="006871EC"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Дмитрий Александрович Крылов</w:t>
      </w:r>
      <w:r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- открыл заседание Комиссии. Оглашена повестка заседания Комиссии, последовательность выступлений докладчиков. Вопросов по повестке и предложений по ее изменению не поступило. </w:t>
      </w:r>
    </w:p>
    <w:p w:rsidR="00B34A37" w:rsidRPr="005904D7" w:rsidRDefault="00B34A37" w:rsidP="005904D7">
      <w:pPr>
        <w:spacing w:after="0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</w:p>
    <w:p w:rsidR="00B34A37" w:rsidRPr="005904D7" w:rsidRDefault="00B34A37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Рассматриваемые вопросы:</w:t>
      </w:r>
    </w:p>
    <w:p w:rsidR="00F051BA" w:rsidRPr="005904D7" w:rsidRDefault="00F051BA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6871EC" w:rsidRPr="005904D7" w:rsidRDefault="006871EC" w:rsidP="005904D7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 w:rsidRPr="005904D7">
        <w:rPr>
          <w:rFonts w:ascii="PT Astra Serif" w:hAnsi="PT Astra Serif"/>
          <w:b/>
          <w:sz w:val="28"/>
          <w:szCs w:val="28"/>
        </w:rPr>
        <w:t>Об эффективности принимаемых мер по предупреждению правонарушений и преступлений в городе Югорске.</w:t>
      </w:r>
    </w:p>
    <w:p w:rsidR="00030368" w:rsidRPr="005904D7" w:rsidRDefault="005F695A" w:rsidP="005904D7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 w:rsidRPr="005904D7">
        <w:rPr>
          <w:rFonts w:ascii="PT Astra Serif" w:hAnsi="PT Astra Serif" w:cs="Times New Roman"/>
          <w:b/>
          <w:sz w:val="28"/>
          <w:szCs w:val="28"/>
        </w:rPr>
        <w:lastRenderedPageBreak/>
        <w:t>Докладчик:</w:t>
      </w:r>
    </w:p>
    <w:p w:rsidR="005F695A" w:rsidRPr="005904D7" w:rsidRDefault="006871EC" w:rsidP="005904D7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 w:rsidRPr="005904D7">
        <w:rPr>
          <w:rFonts w:ascii="PT Astra Serif" w:hAnsi="PT Astra Serif" w:cs="Times New Roman"/>
          <w:b/>
          <w:sz w:val="28"/>
          <w:szCs w:val="28"/>
        </w:rPr>
        <w:t xml:space="preserve">С.А. </w:t>
      </w:r>
      <w:proofErr w:type="spellStart"/>
      <w:r w:rsidRPr="005904D7">
        <w:rPr>
          <w:rFonts w:ascii="PT Astra Serif" w:hAnsi="PT Astra Serif" w:cs="Times New Roman"/>
          <w:b/>
          <w:sz w:val="28"/>
          <w:szCs w:val="28"/>
        </w:rPr>
        <w:t>Турцев</w:t>
      </w:r>
      <w:proofErr w:type="spellEnd"/>
    </w:p>
    <w:p w:rsidR="004B45A7" w:rsidRPr="005904D7" w:rsidRDefault="006871EC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>В отчетном периоде 2021 года наблюдается увеличение на 2,1% количества обращений граждан в дежурную часть ОМВД (с 7675 до 7841) на территории обслуживания, вместе с тем отмечено снижение количества зарегистрированных преступлений на 6,5%, в числовом выражении с 446 до 417 преступлений.</w:t>
      </w:r>
      <w:r w:rsidRPr="006871EC"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  <w:t xml:space="preserve"> </w:t>
      </w:r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>На 8,7% снизилось количество преступлений категории тяжких и особо тяжких</w:t>
      </w:r>
      <w:r w:rsidR="004B45A7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(далее-</w:t>
      </w:r>
      <w:proofErr w:type="spellStart"/>
      <w:r w:rsidR="004B45A7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ТиТО</w:t>
      </w:r>
      <w:proofErr w:type="spellEnd"/>
      <w:r w:rsidR="004B45A7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(105 против 115). Основная масса тяжких составов преступлений — это имущественные преступления (кражи с использованием ИТТ) – 27 преступлений (-15,6%, 32), в отчетном </w:t>
      </w:r>
      <w:proofErr w:type="gramStart"/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>периоде</w:t>
      </w:r>
      <w:proofErr w:type="gramEnd"/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зарегистрировано 4 факта краж с проникновением в жилище (+33,3%; 3), 3 грабежа (+200%;1).</w:t>
      </w:r>
    </w:p>
    <w:p w:rsidR="00FF5663" w:rsidRDefault="006871EC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Также в текущем году из преступлений категории </w:t>
      </w:r>
      <w:proofErr w:type="spellStart"/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>ТиОТ</w:t>
      </w:r>
      <w:proofErr w:type="spellEnd"/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территории города не удалось избежать совершения тяжких преступлений против личности - 9 преступлений (+350%;2): ст.105 УК РФ – 1 преступление (+100%; 0) раскрыто, ст.132 УК РФ – 4 преступления (+100%;0), ст.131 УК РФ -1 (+100;0), ст.111 УК РФ – 3 преступление (+50</w:t>
      </w:r>
      <w:proofErr w:type="gramEnd"/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>%;2). Зарегистрировано 10 тяжких экономических преступления: 3 факта сбыта поддельных денег (ст.186 ч.1 УК РФ; +100%;0), также 4 – мошенничества, 1 – кража, 2 – факта растраты. В отчетном периоде не зарегистрировано разбоев (-100%; 1).</w:t>
      </w:r>
    </w:p>
    <w:p w:rsidR="006871EC" w:rsidRPr="006871EC" w:rsidRDefault="006871EC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>Отмечается рост количества преступлений против личности на 10% (с 70 до 77), в том числе, как уже отмечено выше преступлений тяжких составов.</w:t>
      </w:r>
    </w:p>
    <w:p w:rsidR="006871EC" w:rsidRPr="006871EC" w:rsidRDefault="006871EC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>Количество имущественных преступлений (без учета экономических) снизилось, снижение составило 20,9% (со 215 до 170 преступлений), отмечается снижение количества дистанционных имущественных преступлений на 26,3% (со 133 до 98 преступлений).</w:t>
      </w:r>
    </w:p>
    <w:p w:rsidR="006871EC" w:rsidRPr="006871EC" w:rsidRDefault="006871EC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ru-RU"/>
        </w:rPr>
      </w:pPr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Раскрываемость </w:t>
      </w:r>
      <w:r w:rsidRPr="006871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преступлений </w:t>
      </w:r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итогам 11 месяцев 2021 года составляет 70,2% - что на 4,9% выше уровня прошлого года. Это также выше </w:t>
      </w:r>
      <w:proofErr w:type="spellStart"/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>среднеокружного</w:t>
      </w:r>
      <w:proofErr w:type="spellEnd"/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показателя на 10,2% (округ – 60%). Отдел по удельному весу расследованных уголовных дел занимает 5 место в округе (ОМВД России по Октябрьскому району – 73% -3 место; ОМВД России по г. </w:t>
      </w:r>
      <w:proofErr w:type="spellStart"/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>Мегиону</w:t>
      </w:r>
      <w:proofErr w:type="spellEnd"/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70,4% - 4 место). </w:t>
      </w:r>
      <w:r w:rsidRPr="006871EC">
        <w:rPr>
          <w:rFonts w:ascii="PT Astra Serif" w:eastAsia="Times New Roman" w:hAnsi="PT Astra Serif" w:cs="Times New Roman"/>
          <w:noProof/>
          <w:sz w:val="28"/>
          <w:szCs w:val="28"/>
          <w:lang w:eastAsia="ru-RU"/>
        </w:rPr>
        <w:t xml:space="preserve"> </w:t>
      </w:r>
    </w:p>
    <w:p w:rsidR="006871EC" w:rsidRPr="006871EC" w:rsidRDefault="006871EC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ru-RU"/>
        </w:rPr>
      </w:pPr>
      <w:r w:rsidRPr="006871EC">
        <w:rPr>
          <w:rFonts w:ascii="PT Astra Serif" w:eastAsia="Times New Roman" w:hAnsi="PT Astra Serif" w:cs="Times New Roman"/>
          <w:noProof/>
          <w:sz w:val="28"/>
          <w:szCs w:val="28"/>
          <w:lang w:eastAsia="ru-RU"/>
        </w:rPr>
        <w:t>За текущий период 2021 года личным составом раскрыто 278 преступлений (+7,8%; 258). Общая раскрываемость преступлений увеличилась на 4,9% составила 70,2% (округ – 60%).</w:t>
      </w:r>
    </w:p>
    <w:p w:rsidR="00FF5663" w:rsidRDefault="006871EC" w:rsidP="00FF5663">
      <w:pPr>
        <w:widowControl w:val="0"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Количество зарегистрированных преступлений превентивной направленности составило 113 (+30%; 87). В суд направлено 94 преступлений (с учетом переходящих) (+19%;79). </w:t>
      </w:r>
    </w:p>
    <w:p w:rsidR="006871EC" w:rsidRPr="006871EC" w:rsidRDefault="006871EC" w:rsidP="00FF5663">
      <w:pPr>
        <w:widowControl w:val="0"/>
        <w:spacing w:after="0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6871EC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Отмечается снижение регистрируемой преступности в общественных местах совершено на 15,4% (со 117 до 99), в том числе на улицах на 16,4% (с 61 </w:t>
      </w:r>
      <w:proofErr w:type="gramStart"/>
      <w:r w:rsidRPr="006871EC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до</w:t>
      </w:r>
      <w:proofErr w:type="gramEnd"/>
      <w:r w:rsidRPr="006871EC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 73). </w:t>
      </w:r>
    </w:p>
    <w:p w:rsidR="00FF5663" w:rsidRDefault="006871EC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6871EC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lastRenderedPageBreak/>
        <w:t xml:space="preserve">Следует указать, что в отчетном </w:t>
      </w:r>
      <w:proofErr w:type="gramStart"/>
      <w:r w:rsidRPr="006871EC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периоде</w:t>
      </w:r>
      <w:proofErr w:type="gramEnd"/>
      <w:r w:rsidRPr="006871EC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 на улицах города и в общественных местах допущено совершение 14 преступлений против личности, в том числе 2 тяжких против половой неприкосновенности несовершеннолетней.</w:t>
      </w:r>
    </w:p>
    <w:p w:rsidR="00FF5663" w:rsidRDefault="006871EC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6871EC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В целом же снижение преступности в общественных местах обусловлено снижением имущественных преступлений на 14,2% с 49 до 42 преступлений, вместе с тем, в магазинах и торговых точках города отмечается высокое количество преступлений – это 20 краж и 2 грабежа. </w:t>
      </w:r>
    </w:p>
    <w:p w:rsidR="006871EC" w:rsidRPr="006871EC" w:rsidRDefault="006871EC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6871EC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Меры, направленные на раскрытие преступлений в общественных </w:t>
      </w:r>
      <w:proofErr w:type="gramStart"/>
      <w:r w:rsidRPr="006871EC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местах</w:t>
      </w:r>
      <w:proofErr w:type="gramEnd"/>
      <w:r w:rsidRPr="006871EC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 и на улицах города в настоящее время эффективны – удельный вес расследованных преступлений составляет 95,2% - в общественных местах и 95% - на улицах. </w:t>
      </w:r>
    </w:p>
    <w:p w:rsidR="006871EC" w:rsidRPr="006871EC" w:rsidRDefault="006871EC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noProof/>
          <w:sz w:val="28"/>
          <w:szCs w:val="28"/>
          <w:lang w:eastAsia="ru-RU"/>
        </w:rPr>
      </w:pPr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>За отчетный период установлено 220 лиц, совершивших преступные деяния (200), из которых 179 привлечено к уголовной ответственности (142).</w:t>
      </w:r>
      <w:r w:rsidRPr="006871EC">
        <w:rPr>
          <w:rFonts w:ascii="PT Astra Serif" w:eastAsia="Times New Roman" w:hAnsi="PT Astra Serif" w:cs="Times New Roman"/>
          <w:noProof/>
          <w:sz w:val="28"/>
          <w:szCs w:val="28"/>
          <w:lang w:eastAsia="ru-RU"/>
        </w:rPr>
        <w:t xml:space="preserve"> </w:t>
      </w:r>
    </w:p>
    <w:p w:rsidR="006871EC" w:rsidRPr="006871EC" w:rsidRDefault="006871EC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131 лицо, преступившее закон, не имеет постоянного источника дохода или </w:t>
      </w:r>
      <w:proofErr w:type="gramStart"/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>является официально безработным и 56 лиц относятся</w:t>
      </w:r>
      <w:proofErr w:type="gramEnd"/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работающей категории преступников.</w:t>
      </w:r>
    </w:p>
    <w:p w:rsidR="006871EC" w:rsidRPr="006871EC" w:rsidRDefault="006871EC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</w:pPr>
      <w:proofErr w:type="gramStart"/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>При росте количества преступлений, совершенных лицами, ранее преступавшими закон на 23,7% (со 152 до 188), отмечается увеличение на 28,8% количества преступлений, совершенных ранее судимыми гражданами, с 80 до 103 преступлений, в том числе тяжких с 17 до 26 преступлений.</w:t>
      </w:r>
      <w:proofErr w:type="gramEnd"/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Кроме этого увеличилось количество преступлений, совершенных на бытовой почве на 40% (с 20 до 28). Не допущено совершения преступлений иностранными гражданами (п.г.-3), снижено количество преступлений, совершенных несовершеннолетними лицами на 62,5% с 8 до 3 (по приказу №1040 учтено 4 лица).</w:t>
      </w:r>
    </w:p>
    <w:p w:rsidR="006871EC" w:rsidRPr="006871EC" w:rsidRDefault="006871EC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Отмечен небольшой рост количества совершенных преступлений в </w:t>
      </w:r>
      <w:proofErr w:type="gramStart"/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>состоянии</w:t>
      </w:r>
      <w:proofErr w:type="gramEnd"/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алкогольного опьянения – 108 преступлений (+5,9%; 102), в состоянии наркотического опьянения совершено 1 преступление, в прошлом году преступления в состоянии алкогольного опьянения не совершались.</w:t>
      </w:r>
    </w:p>
    <w:p w:rsidR="006871EC" w:rsidRPr="006871EC" w:rsidRDefault="006871EC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</w:pPr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профилактики алкоголизации населения проведен ряд мероприятий направленных на выявление фактов незаконной реализации алкогольной продукции</w:t>
      </w:r>
      <w:r w:rsidRPr="006871E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. В ходе проверок выявлено 56 правонарушений по 14 Главе КоАП РФ </w:t>
      </w:r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(+40%,40). </w:t>
      </w:r>
      <w:r w:rsidRPr="006871E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Сотрудниками полиции выявлено 3268 административных правонарушений (-11%;3673), из них в сфере антиалкогольного законодательства 983 (-20,3%, 1234), мелкого хулиганства – 74 (-24,3%; 56).</w:t>
      </w:r>
    </w:p>
    <w:p w:rsidR="006871EC" w:rsidRPr="006871EC" w:rsidRDefault="006871EC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</w:pPr>
      <w:r w:rsidRPr="006871E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Необходимо отметить, что лиц, совершивших преступления в </w:t>
      </w:r>
      <w:proofErr w:type="gramStart"/>
      <w:r w:rsidRPr="006871E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возрасте</w:t>
      </w:r>
      <w:proofErr w:type="gramEnd"/>
      <w:r w:rsidRPr="006871E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 до 30 лет – 57 из 220 установленных или 25,9%, в аналогичном периоде прошлого года доля составляла те же 25% (50 лиц и 200 установленных), что говорит о достаточно стабильном возрастном распределении преступности.</w:t>
      </w:r>
    </w:p>
    <w:p w:rsidR="006871EC" w:rsidRPr="006871EC" w:rsidRDefault="006871EC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В 2021 году дорожно-транспортную обстановку удалось удержать под контролем, снизить количество учетных ДТП - тех в которых есть пострадавшие граждане на 6,3% с 16 до 15, в результате которых пострадало на 5,6% меньше граждан 17 - человек, в прошлом году 18.  Как и в прошлом году ДТП с погибшими не допущено. Снижено количество ДТП с участием детей – 3 (-25%;4), в которых пострадало 3 несовершеннолетних (-50%;6).</w:t>
      </w:r>
    </w:p>
    <w:p w:rsidR="006871EC" w:rsidRPr="006871EC" w:rsidRDefault="006871EC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>Вместе с тем, допущен рост количества ДТП в состоянии алкогольного опьянения с пострадавшими гражданами 3 (+50%;2), в которых пострадало 4 человека (+100%; 2). Количество выявленных водителей управляющих т/с в состоянии опьянения осталось на прежнем уровне – 219, меньше выявлено на 18,2% преступлений по ст. 264.1 УК РФ с 33 до 27.</w:t>
      </w:r>
    </w:p>
    <w:p w:rsidR="00FF5663" w:rsidRDefault="006871EC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Также необходимо отметить, что за отчетный период иностранными гражданами на территории обслуживания ОМВД преступления не совершались (-100%;7). Сотрудниками ОМВД проведена работа по выявлению преступлений, связанных с фиктивной регистрацией граждан по месту пребывания. Так по итогам 11 месяцев 2021 года зарегистрировано 9 преступлений по ст. 322.2 и ст. 322.3 УК РФ (+80%;5). </w:t>
      </w:r>
    </w:p>
    <w:p w:rsidR="00E25791" w:rsidRPr="005904D7" w:rsidRDefault="00E25791" w:rsidP="005904D7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904D7">
        <w:rPr>
          <w:rFonts w:ascii="PT Astra Serif" w:hAnsi="PT Astra Serif" w:cs="Times New Roman"/>
          <w:b/>
          <w:sz w:val="28"/>
          <w:szCs w:val="28"/>
        </w:rPr>
        <w:t>Р</w:t>
      </w: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ешили</w:t>
      </w:r>
      <w:r w:rsidRPr="005904D7">
        <w:rPr>
          <w:rFonts w:ascii="PT Astra Serif" w:hAnsi="PT Astra Serif" w:cs="Times New Roman"/>
          <w:b/>
          <w:sz w:val="28"/>
          <w:szCs w:val="28"/>
        </w:rPr>
        <w:t>:</w:t>
      </w:r>
      <w:r w:rsidRPr="005904D7">
        <w:rPr>
          <w:rFonts w:ascii="PT Astra Serif" w:hAnsi="PT Astra Serif" w:cs="Times New Roman"/>
          <w:sz w:val="28"/>
          <w:szCs w:val="28"/>
        </w:rPr>
        <w:t xml:space="preserve"> </w:t>
      </w:r>
    </w:p>
    <w:p w:rsidR="00A45083" w:rsidRPr="00A45083" w:rsidRDefault="00A45083" w:rsidP="005904D7">
      <w:pPr>
        <w:numPr>
          <w:ilvl w:val="1"/>
          <w:numId w:val="5"/>
        </w:numPr>
        <w:spacing w:after="0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4508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Рекомендовать ОМВД России по городу </w:t>
      </w:r>
      <w:proofErr w:type="spellStart"/>
      <w:r w:rsidRPr="00A45083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A4508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взаимодействии с Народной дружиной города Югорска организовать проведение рейдовых, информационно-профилактических мероприятий, направленных на предупреждение правонарушений и преступлений в период проведения Новогодних праздничных дней. </w:t>
      </w:r>
    </w:p>
    <w:p w:rsidR="00A45083" w:rsidRPr="00A45083" w:rsidRDefault="00A45083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45083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Срок: до 15.01.2022 года</w:t>
      </w:r>
      <w:r w:rsidR="00293A2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A45083" w:rsidRPr="00A45083" w:rsidRDefault="00A45083" w:rsidP="005904D7">
      <w:pPr>
        <w:numPr>
          <w:ilvl w:val="1"/>
          <w:numId w:val="5"/>
        </w:numPr>
        <w:spacing w:after="0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45083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Управлению образования администрации города Югорска рекомендовать общеобразовательным учреждениям города Югорска провести профилактическую работу среди обучающихся и их родителей (законных представителей) по предупреждению правонарушений в период зимних каникул (новогодних праздничных дней).</w:t>
      </w:r>
    </w:p>
    <w:p w:rsidR="00A45083" w:rsidRPr="00A45083" w:rsidRDefault="00A45083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45083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Срок: до 30.12.2021 года</w:t>
      </w:r>
      <w:r w:rsidR="00293A2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A4508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A45083" w:rsidRPr="00A45083" w:rsidRDefault="00BB00E3" w:rsidP="005904D7">
      <w:pPr>
        <w:numPr>
          <w:ilvl w:val="1"/>
          <w:numId w:val="5"/>
        </w:numPr>
        <w:spacing w:after="0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Отделу по организации деятельности к</w:t>
      </w:r>
      <w:r w:rsidR="00A45083" w:rsidRPr="00A4508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омиссии по делам несовершеннолетних и защите их прав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 администрации города Югорска </w:t>
      </w:r>
      <w:r w:rsidR="00A45083" w:rsidRPr="00A45083">
        <w:rPr>
          <w:rFonts w:ascii="PT Astra Serif" w:eastAsia="Times New Roman" w:hAnsi="PT Astra Serif" w:cs="Times New Roman"/>
          <w:sz w:val="28"/>
          <w:szCs w:val="28"/>
          <w:lang w:eastAsia="ru-RU"/>
        </w:rPr>
        <w:t>среди несовершеннолетних и их родителей (законных представителей), находящихся в социально опасном положении, трудной жизненной ситуации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A45083" w:rsidRPr="00A4508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провести профилактическую работу, направленную на предупреждение правонарушений в период проведения Новогодних праздничных дней. </w:t>
      </w:r>
    </w:p>
    <w:p w:rsidR="00A45083" w:rsidRPr="005904D7" w:rsidRDefault="00A45083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45083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Срок: до 30.12.2021 года</w:t>
      </w:r>
      <w:r w:rsidR="00293A2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222F1" w:rsidRPr="005904D7" w:rsidRDefault="004222F1" w:rsidP="005904D7">
      <w:pPr>
        <w:pStyle w:val="a3"/>
        <w:numPr>
          <w:ilvl w:val="1"/>
          <w:numId w:val="5"/>
        </w:numPr>
        <w:spacing w:after="0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Аппарату Комиссии города Югорска по профилактике правонарушений </w:t>
      </w:r>
      <w:r w:rsidR="0070163E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(далее - Комиссия) </w:t>
      </w:r>
      <w:r w:rsidR="00D11EDC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года вести </w:t>
      </w:r>
      <w:r w:rsidR="0070163E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мониторинг «г</w:t>
      </w:r>
      <w:r w:rsidR="00BB00E3">
        <w:rPr>
          <w:rFonts w:ascii="PT Astra Serif" w:eastAsia="Times New Roman" w:hAnsi="PT Astra Serif" w:cs="Times New Roman"/>
          <w:sz w:val="28"/>
          <w:szCs w:val="28"/>
          <w:lang w:eastAsia="ru-RU"/>
        </w:rPr>
        <w:t>рупп преступлений» для внесения</w:t>
      </w:r>
      <w:r w:rsidR="0070163E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корректировки </w:t>
      </w:r>
      <w:r w:rsidR="00BB00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70163E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Пла</w:t>
      </w:r>
      <w:r w:rsidR="00BB00E3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="0070163E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работы Комиссии в течени</w:t>
      </w:r>
      <w:r w:rsidR="00BB00E3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70163E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2022 года.</w:t>
      </w:r>
    </w:p>
    <w:p w:rsidR="00A45083" w:rsidRPr="005904D7" w:rsidRDefault="00A45083" w:rsidP="005904D7">
      <w:pPr>
        <w:numPr>
          <w:ilvl w:val="1"/>
          <w:numId w:val="5"/>
        </w:numPr>
        <w:spacing w:after="0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4508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Информацию по исполнению вышеуказанных пунктов 1.1, 1.2, 1.3 предоставить в управление внутренней политики и общественных связей администрации города Югорска в срок до 20.01.2022 года</w:t>
      </w:r>
      <w:r w:rsidR="00293A2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0163E" w:rsidRPr="00A45083" w:rsidRDefault="0070163E" w:rsidP="005904D7">
      <w:pPr>
        <w:spacing w:after="0"/>
        <w:ind w:left="106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0163E" w:rsidRPr="005904D7" w:rsidRDefault="0070163E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</w:t>
      </w: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>О причинах и условиях совершения преступлений на бытовой почве, дополнительных мерах по их устранению (</w:t>
      </w:r>
      <w:r w:rsidR="006D1D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исполнение </w:t>
      </w: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r w:rsidR="006D1D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ункта</w:t>
      </w: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1.3.1 протокола заседания Комиссии по профилактике правонарушений в Ханты-Мансийском автономном округе-Югре от 15.10.2021 № 2).</w:t>
      </w:r>
    </w:p>
    <w:p w:rsidR="00031529" w:rsidRPr="005904D7" w:rsidRDefault="00031529" w:rsidP="005904D7">
      <w:pPr>
        <w:spacing w:after="0"/>
        <w:ind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Докладчик:</w:t>
      </w:r>
    </w:p>
    <w:p w:rsidR="00031529" w:rsidRPr="005904D7" w:rsidRDefault="007A04FF" w:rsidP="005904D7">
      <w:pPr>
        <w:spacing w:after="0"/>
        <w:ind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С.А. </w:t>
      </w:r>
      <w:proofErr w:type="spellStart"/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Турцев</w:t>
      </w:r>
      <w:proofErr w:type="spellEnd"/>
    </w:p>
    <w:p w:rsidR="007A04FF" w:rsidRPr="005904D7" w:rsidRDefault="007A04FF" w:rsidP="005904D7">
      <w:pPr>
        <w:pStyle w:val="Default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5904D7">
        <w:rPr>
          <w:rFonts w:ascii="PT Astra Serif" w:hAnsi="PT Astra Serif"/>
          <w:sz w:val="28"/>
          <w:szCs w:val="28"/>
        </w:rPr>
        <w:t xml:space="preserve">По итогам работы за 11 месяцев 2021 года наметилась устойчивая тенденция роста количества преступлений совершенных в быту, рост на 40%, – 28 (+40%, 20), из них тяжких бытовых преступлений зарегистрировано 1 преступление, по ст. 111 УК РФ (2020-0). </w:t>
      </w:r>
    </w:p>
    <w:p w:rsidR="007A04FF" w:rsidRPr="005904D7" w:rsidRDefault="007A04FF" w:rsidP="005904D7">
      <w:pPr>
        <w:pStyle w:val="Default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5904D7">
        <w:rPr>
          <w:rFonts w:ascii="PT Astra Serif" w:hAnsi="PT Astra Serif"/>
          <w:sz w:val="28"/>
          <w:szCs w:val="28"/>
        </w:rPr>
        <w:t xml:space="preserve">Наибольшее влияние на рост количества «общих» бытовых преступлений оказали превентивные составы преступлений, инициативно выявленные сотрудниками полиции по линии охраны общественного порядка, а именно по следующим статьям УК: </w:t>
      </w:r>
      <w:proofErr w:type="spellStart"/>
      <w:r w:rsidRPr="005904D7">
        <w:rPr>
          <w:rFonts w:ascii="PT Astra Serif" w:hAnsi="PT Astra Serif"/>
          <w:sz w:val="28"/>
          <w:szCs w:val="28"/>
        </w:rPr>
        <w:t>ст.ст</w:t>
      </w:r>
      <w:proofErr w:type="spellEnd"/>
      <w:r w:rsidRPr="005904D7">
        <w:rPr>
          <w:rFonts w:ascii="PT Astra Serif" w:hAnsi="PT Astra Serif"/>
          <w:sz w:val="28"/>
          <w:szCs w:val="28"/>
        </w:rPr>
        <w:t xml:space="preserve">. 115 – 14 (+17%, 12), 116, 116.1 – 4 (+400%, 0), 119 – 9 (+12,5%, 8). </w:t>
      </w:r>
    </w:p>
    <w:p w:rsidR="007A04FF" w:rsidRPr="005904D7" w:rsidRDefault="007A04FF" w:rsidP="005904D7">
      <w:pPr>
        <w:pStyle w:val="Default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5904D7">
        <w:rPr>
          <w:rFonts w:ascii="PT Astra Serif" w:hAnsi="PT Astra Serif"/>
          <w:sz w:val="28"/>
          <w:szCs w:val="28"/>
        </w:rPr>
        <w:t xml:space="preserve">Это связанно с активизацией работы всех сотрудников полиции по выявлению преступлений превентивного характера и направлению их в суд. </w:t>
      </w:r>
    </w:p>
    <w:p w:rsidR="007A04FF" w:rsidRPr="005904D7" w:rsidRDefault="007A04FF" w:rsidP="005904D7">
      <w:pPr>
        <w:pStyle w:val="Default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5904D7">
        <w:rPr>
          <w:rFonts w:ascii="PT Astra Serif" w:hAnsi="PT Astra Serif"/>
          <w:sz w:val="28"/>
          <w:szCs w:val="28"/>
        </w:rPr>
        <w:t xml:space="preserve">По состоянию на 01 ноября 2021 года участковыми уполномоченными полиции осуществляется профилактическая работа в отношении 387 лиц, подлежащих учету (+8%, 358), из них состоит лиц по категориям профилактического учета: </w:t>
      </w:r>
    </w:p>
    <w:p w:rsidR="007A04FF" w:rsidRPr="005904D7" w:rsidRDefault="00905124" w:rsidP="005904D7">
      <w:pPr>
        <w:pStyle w:val="Default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904D7">
        <w:rPr>
          <w:rFonts w:ascii="PT Astra Serif" w:hAnsi="PT Astra Serif"/>
          <w:sz w:val="28"/>
          <w:szCs w:val="28"/>
        </w:rPr>
        <w:t xml:space="preserve">- </w:t>
      </w:r>
      <w:r w:rsidR="007A04FF" w:rsidRPr="005904D7">
        <w:rPr>
          <w:rFonts w:ascii="PT Astra Serif" w:hAnsi="PT Astra Serif"/>
          <w:sz w:val="28"/>
          <w:szCs w:val="28"/>
        </w:rPr>
        <w:t xml:space="preserve">Допускающие правонарушения в быту – 42 (п.г.-39); </w:t>
      </w:r>
    </w:p>
    <w:p w:rsidR="007A04FF" w:rsidRPr="005904D7" w:rsidRDefault="00905124" w:rsidP="005904D7">
      <w:pPr>
        <w:pStyle w:val="Default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904D7">
        <w:rPr>
          <w:rFonts w:ascii="PT Astra Serif" w:hAnsi="PT Astra Serif"/>
          <w:sz w:val="28"/>
          <w:szCs w:val="28"/>
        </w:rPr>
        <w:t xml:space="preserve">- </w:t>
      </w:r>
      <w:r w:rsidR="007A04FF" w:rsidRPr="005904D7">
        <w:rPr>
          <w:rFonts w:ascii="PT Astra Serif" w:hAnsi="PT Astra Serif"/>
          <w:sz w:val="28"/>
          <w:szCs w:val="28"/>
        </w:rPr>
        <w:t xml:space="preserve">Хронические алкоголики – 33 (п.г.-22); </w:t>
      </w:r>
    </w:p>
    <w:p w:rsidR="007A04FF" w:rsidRPr="005904D7" w:rsidRDefault="00905124" w:rsidP="005904D7">
      <w:pPr>
        <w:pStyle w:val="Default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904D7">
        <w:rPr>
          <w:rFonts w:ascii="PT Astra Serif" w:hAnsi="PT Astra Serif"/>
          <w:sz w:val="28"/>
          <w:szCs w:val="28"/>
        </w:rPr>
        <w:t xml:space="preserve">- </w:t>
      </w:r>
      <w:r w:rsidR="007A04FF" w:rsidRPr="005904D7">
        <w:rPr>
          <w:rFonts w:ascii="PT Astra Serif" w:hAnsi="PT Astra Serif"/>
          <w:sz w:val="28"/>
          <w:szCs w:val="28"/>
        </w:rPr>
        <w:t xml:space="preserve">Психически больные лица – 16 (п.г.-19); </w:t>
      </w:r>
    </w:p>
    <w:p w:rsidR="007A04FF" w:rsidRPr="005904D7" w:rsidRDefault="00905124" w:rsidP="005904D7">
      <w:pPr>
        <w:pStyle w:val="Default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904D7">
        <w:rPr>
          <w:rFonts w:ascii="PT Astra Serif" w:hAnsi="PT Astra Serif"/>
          <w:sz w:val="28"/>
          <w:szCs w:val="28"/>
        </w:rPr>
        <w:t xml:space="preserve">- </w:t>
      </w:r>
      <w:r w:rsidR="007A04FF" w:rsidRPr="005904D7">
        <w:rPr>
          <w:rFonts w:ascii="PT Astra Serif" w:hAnsi="PT Astra Serif"/>
          <w:sz w:val="28"/>
          <w:szCs w:val="28"/>
        </w:rPr>
        <w:t xml:space="preserve">Несовершеннолетние – 50 (п.г.-40); </w:t>
      </w:r>
    </w:p>
    <w:p w:rsidR="007A04FF" w:rsidRPr="005904D7" w:rsidRDefault="00905124" w:rsidP="005904D7">
      <w:pPr>
        <w:pStyle w:val="Default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904D7">
        <w:rPr>
          <w:rFonts w:ascii="PT Astra Serif" w:hAnsi="PT Astra Serif"/>
          <w:sz w:val="28"/>
          <w:szCs w:val="28"/>
        </w:rPr>
        <w:t xml:space="preserve">- </w:t>
      </w:r>
      <w:r w:rsidR="007A04FF" w:rsidRPr="005904D7">
        <w:rPr>
          <w:rFonts w:ascii="PT Astra Serif" w:hAnsi="PT Astra Serif"/>
          <w:sz w:val="28"/>
          <w:szCs w:val="28"/>
        </w:rPr>
        <w:t>Небла</w:t>
      </w:r>
      <w:r w:rsidRPr="005904D7">
        <w:rPr>
          <w:rFonts w:ascii="PT Astra Serif" w:hAnsi="PT Astra Serif"/>
          <w:sz w:val="28"/>
          <w:szCs w:val="28"/>
        </w:rPr>
        <w:t>гополучные семьи – 34 (п.г.-31).</w:t>
      </w:r>
      <w:r w:rsidR="007A04FF" w:rsidRPr="005904D7">
        <w:rPr>
          <w:rFonts w:ascii="PT Astra Serif" w:hAnsi="PT Astra Serif"/>
          <w:sz w:val="28"/>
          <w:szCs w:val="28"/>
        </w:rPr>
        <w:t xml:space="preserve"> </w:t>
      </w:r>
    </w:p>
    <w:p w:rsidR="007A04FF" w:rsidRPr="005904D7" w:rsidRDefault="007A04FF" w:rsidP="005904D7">
      <w:pPr>
        <w:pStyle w:val="Default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5904D7">
        <w:rPr>
          <w:rFonts w:ascii="PT Astra Serif" w:hAnsi="PT Astra Serif"/>
          <w:sz w:val="28"/>
          <w:szCs w:val="28"/>
        </w:rPr>
        <w:t xml:space="preserve">Дополнительно поставлено на учет: </w:t>
      </w:r>
    </w:p>
    <w:p w:rsidR="007A04FF" w:rsidRPr="005904D7" w:rsidRDefault="00905124" w:rsidP="005904D7">
      <w:pPr>
        <w:pStyle w:val="Default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904D7">
        <w:rPr>
          <w:rFonts w:ascii="PT Astra Serif" w:hAnsi="PT Astra Serif"/>
          <w:sz w:val="28"/>
          <w:szCs w:val="28"/>
        </w:rPr>
        <w:t xml:space="preserve">- </w:t>
      </w:r>
      <w:proofErr w:type="gramStart"/>
      <w:r w:rsidR="007A04FF" w:rsidRPr="005904D7">
        <w:rPr>
          <w:rFonts w:ascii="PT Astra Serif" w:hAnsi="PT Astra Serif"/>
          <w:sz w:val="28"/>
          <w:szCs w:val="28"/>
        </w:rPr>
        <w:t>Допускающих</w:t>
      </w:r>
      <w:proofErr w:type="gramEnd"/>
      <w:r w:rsidR="007A04FF" w:rsidRPr="005904D7">
        <w:rPr>
          <w:rFonts w:ascii="PT Astra Serif" w:hAnsi="PT Astra Serif"/>
          <w:sz w:val="28"/>
          <w:szCs w:val="28"/>
        </w:rPr>
        <w:t xml:space="preserve"> правонарушения в быту – 34 (п.г.-33); </w:t>
      </w:r>
    </w:p>
    <w:p w:rsidR="007A04FF" w:rsidRPr="005904D7" w:rsidRDefault="00905124" w:rsidP="005904D7">
      <w:pPr>
        <w:pStyle w:val="Default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904D7">
        <w:rPr>
          <w:rFonts w:ascii="PT Astra Serif" w:hAnsi="PT Astra Serif"/>
          <w:sz w:val="28"/>
          <w:szCs w:val="28"/>
        </w:rPr>
        <w:t xml:space="preserve">- </w:t>
      </w:r>
      <w:r w:rsidR="007A04FF" w:rsidRPr="005904D7">
        <w:rPr>
          <w:rFonts w:ascii="PT Astra Serif" w:hAnsi="PT Astra Serif"/>
          <w:sz w:val="28"/>
          <w:szCs w:val="28"/>
        </w:rPr>
        <w:t xml:space="preserve">Наркоманов ПНД – 0 (п.г.-0); </w:t>
      </w:r>
    </w:p>
    <w:p w:rsidR="007A04FF" w:rsidRPr="005904D7" w:rsidRDefault="00905124" w:rsidP="005904D7">
      <w:pPr>
        <w:pStyle w:val="Default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904D7">
        <w:rPr>
          <w:rFonts w:ascii="PT Astra Serif" w:hAnsi="PT Astra Serif"/>
          <w:sz w:val="28"/>
          <w:szCs w:val="28"/>
        </w:rPr>
        <w:t xml:space="preserve">- </w:t>
      </w:r>
      <w:r w:rsidR="007A04FF" w:rsidRPr="005904D7">
        <w:rPr>
          <w:rFonts w:ascii="PT Astra Serif" w:hAnsi="PT Astra Serif"/>
          <w:sz w:val="28"/>
          <w:szCs w:val="28"/>
        </w:rPr>
        <w:t xml:space="preserve">Хронических алкоголиков – 13 (п.г.-10); </w:t>
      </w:r>
    </w:p>
    <w:p w:rsidR="007A04FF" w:rsidRPr="005904D7" w:rsidRDefault="00905124" w:rsidP="005904D7">
      <w:pPr>
        <w:pStyle w:val="Default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904D7">
        <w:rPr>
          <w:rFonts w:ascii="PT Astra Serif" w:hAnsi="PT Astra Serif"/>
          <w:sz w:val="28"/>
          <w:szCs w:val="28"/>
        </w:rPr>
        <w:t xml:space="preserve">- </w:t>
      </w:r>
      <w:r w:rsidR="007A04FF" w:rsidRPr="005904D7">
        <w:rPr>
          <w:rFonts w:ascii="PT Astra Serif" w:hAnsi="PT Astra Serif"/>
          <w:sz w:val="28"/>
          <w:szCs w:val="28"/>
        </w:rPr>
        <w:t>Психи</w:t>
      </w:r>
      <w:r w:rsidRPr="005904D7">
        <w:rPr>
          <w:rFonts w:ascii="PT Astra Serif" w:hAnsi="PT Astra Serif"/>
          <w:sz w:val="28"/>
          <w:szCs w:val="28"/>
        </w:rPr>
        <w:t>чески больных лиц – 1 (п.г.-1).</w:t>
      </w:r>
    </w:p>
    <w:p w:rsidR="007A04FF" w:rsidRPr="005904D7" w:rsidRDefault="007A04FF" w:rsidP="005904D7">
      <w:pPr>
        <w:pStyle w:val="Default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5904D7">
        <w:rPr>
          <w:rFonts w:ascii="PT Astra Serif" w:hAnsi="PT Astra Serif"/>
          <w:sz w:val="28"/>
          <w:szCs w:val="28"/>
        </w:rPr>
        <w:t xml:space="preserve">С целью недопущения бытовых преступлений за 11 месяцев 2021 г. участковыми уполномоченными полиции было проведено 26 </w:t>
      </w:r>
      <w:r w:rsidR="00905124" w:rsidRPr="005904D7">
        <w:rPr>
          <w:rFonts w:ascii="PT Astra Serif" w:hAnsi="PT Astra Serif"/>
          <w:sz w:val="28"/>
          <w:szCs w:val="28"/>
        </w:rPr>
        <w:t>оперативно-профилактических мероприятий (далее-</w:t>
      </w:r>
      <w:r w:rsidRPr="005904D7">
        <w:rPr>
          <w:rFonts w:ascii="PT Astra Serif" w:hAnsi="PT Astra Serif"/>
          <w:sz w:val="28"/>
          <w:szCs w:val="28"/>
        </w:rPr>
        <w:t>ОПМ</w:t>
      </w:r>
      <w:r w:rsidR="00905124" w:rsidRPr="005904D7">
        <w:rPr>
          <w:rFonts w:ascii="PT Astra Serif" w:hAnsi="PT Astra Serif"/>
          <w:sz w:val="28"/>
          <w:szCs w:val="28"/>
        </w:rPr>
        <w:t>)</w:t>
      </w:r>
      <w:r w:rsidRPr="005904D7">
        <w:rPr>
          <w:rFonts w:ascii="PT Astra Serif" w:hAnsi="PT Astra Serif"/>
          <w:sz w:val="28"/>
          <w:szCs w:val="28"/>
        </w:rPr>
        <w:t xml:space="preserve">: 3 ОПМ «Быт» и 23 точечных ОПМ «День Профилактики». </w:t>
      </w:r>
    </w:p>
    <w:p w:rsidR="007A04FF" w:rsidRPr="005904D7" w:rsidRDefault="007A04FF" w:rsidP="005904D7">
      <w:pPr>
        <w:pStyle w:val="Default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5904D7">
        <w:rPr>
          <w:rFonts w:ascii="PT Astra Serif" w:hAnsi="PT Astra Serif"/>
          <w:sz w:val="28"/>
          <w:szCs w:val="28"/>
        </w:rPr>
        <w:t xml:space="preserve">В тоже время, основным средством предупреждения бытовых преступлений со стороны </w:t>
      </w:r>
      <w:proofErr w:type="gramStart"/>
      <w:r w:rsidRPr="005904D7">
        <w:rPr>
          <w:rFonts w:ascii="PT Astra Serif" w:hAnsi="PT Astra Serif"/>
          <w:sz w:val="28"/>
          <w:szCs w:val="28"/>
        </w:rPr>
        <w:t>лиц, состоящих на учете в ОУУП остается</w:t>
      </w:r>
      <w:proofErr w:type="gramEnd"/>
      <w:r w:rsidRPr="005904D7">
        <w:rPr>
          <w:rFonts w:ascii="PT Astra Serif" w:hAnsi="PT Astra Serif"/>
          <w:sz w:val="28"/>
          <w:szCs w:val="28"/>
        </w:rPr>
        <w:t xml:space="preserve"> </w:t>
      </w:r>
      <w:r w:rsidRPr="005904D7">
        <w:rPr>
          <w:rFonts w:ascii="PT Astra Serif" w:hAnsi="PT Astra Serif"/>
          <w:sz w:val="28"/>
          <w:szCs w:val="28"/>
        </w:rPr>
        <w:lastRenderedPageBreak/>
        <w:t xml:space="preserve">индивидуально – профилактическая работа участкового с </w:t>
      </w:r>
      <w:r w:rsidR="00905124" w:rsidRPr="005904D7">
        <w:rPr>
          <w:rFonts w:ascii="PT Astra Serif" w:hAnsi="PT Astra Serif"/>
          <w:sz w:val="28"/>
          <w:szCs w:val="28"/>
        </w:rPr>
        <w:t>«</w:t>
      </w:r>
      <w:proofErr w:type="spellStart"/>
      <w:r w:rsidRPr="005904D7">
        <w:rPr>
          <w:rFonts w:ascii="PT Astra Serif" w:hAnsi="PT Astra Serif"/>
          <w:sz w:val="28"/>
          <w:szCs w:val="28"/>
        </w:rPr>
        <w:t>подучетным</w:t>
      </w:r>
      <w:proofErr w:type="spellEnd"/>
      <w:r w:rsidRPr="005904D7">
        <w:rPr>
          <w:rFonts w:ascii="PT Astra Serif" w:hAnsi="PT Astra Serif"/>
          <w:sz w:val="28"/>
          <w:szCs w:val="28"/>
        </w:rPr>
        <w:t xml:space="preserve"> элементом</w:t>
      </w:r>
      <w:r w:rsidR="00905124" w:rsidRPr="005904D7">
        <w:rPr>
          <w:rFonts w:ascii="PT Astra Serif" w:hAnsi="PT Astra Serif"/>
          <w:sz w:val="28"/>
          <w:szCs w:val="28"/>
        </w:rPr>
        <w:t>»</w:t>
      </w:r>
      <w:r w:rsidRPr="005904D7">
        <w:rPr>
          <w:rFonts w:ascii="PT Astra Serif" w:hAnsi="PT Astra Serif"/>
          <w:sz w:val="28"/>
          <w:szCs w:val="28"/>
        </w:rPr>
        <w:t xml:space="preserve">. В связи, с чем на каждом УПП имеются списки лиц склонных к совершению преступлений в быту, психически больных лиц, хронических алкоголиков. В декабре, январе, мае 2020-2021 </w:t>
      </w:r>
      <w:proofErr w:type="spellStart"/>
      <w:r w:rsidRPr="005904D7">
        <w:rPr>
          <w:rFonts w:ascii="PT Astra Serif" w:hAnsi="PT Astra Serif"/>
          <w:sz w:val="28"/>
          <w:szCs w:val="28"/>
        </w:rPr>
        <w:t>г.г</w:t>
      </w:r>
      <w:proofErr w:type="spellEnd"/>
      <w:r w:rsidRPr="005904D7">
        <w:rPr>
          <w:rFonts w:ascii="PT Astra Serif" w:hAnsi="PT Astra Serif"/>
          <w:sz w:val="28"/>
          <w:szCs w:val="28"/>
        </w:rPr>
        <w:t xml:space="preserve">. в праздничные и предпраздничные дни работа участковых уполномоченных была направлена на 100% проверку лиц склонных к правонарушениям в быту, с каждым из них УУП была проведена профилактическая беседа. </w:t>
      </w:r>
    </w:p>
    <w:p w:rsidR="00FE0045" w:rsidRPr="005904D7" w:rsidRDefault="00FE0045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Решили:</w:t>
      </w:r>
    </w:p>
    <w:p w:rsidR="0070163E" w:rsidRPr="005904D7" w:rsidRDefault="0070163E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2.1.</w:t>
      </w: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Рекомендовать ОМВД России по городу </w:t>
      </w:r>
      <w:proofErr w:type="spellStart"/>
      <w:r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8212AD" w:rsidRPr="005904D7" w:rsidRDefault="0070163E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2.1.1.</w:t>
      </w:r>
      <w:r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8212AD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Сотрудникам </w:t>
      </w:r>
      <w:proofErr w:type="spellStart"/>
      <w:r w:rsidR="008212AD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ОУУПиПНД</w:t>
      </w:r>
      <w:proofErr w:type="spellEnd"/>
      <w:r w:rsidR="008212AD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провести в жилом </w:t>
      </w:r>
      <w:proofErr w:type="gramStart"/>
      <w:r w:rsidR="008212AD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секторе</w:t>
      </w:r>
      <w:proofErr w:type="gramEnd"/>
      <w:r w:rsidR="008212AD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города Югорска профилактические мероприятия, направленные на предупреждение правонарушений </w:t>
      </w:r>
      <w:r w:rsidR="00BB00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</w:t>
      </w:r>
      <w:r w:rsidR="008212AD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ст. 6.1.1. </w:t>
      </w:r>
      <w:proofErr w:type="spellStart"/>
      <w:r w:rsidR="008212AD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КоАПРФ</w:t>
      </w:r>
      <w:proofErr w:type="spellEnd"/>
      <w:r w:rsidR="008212AD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«причинение побоев»</w:t>
      </w:r>
      <w:r w:rsidR="00BB00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212AD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по ст.116.1 УК Р</w:t>
      </w:r>
      <w:proofErr w:type="gramStart"/>
      <w:r w:rsidR="008212AD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BE1B8B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proofErr w:type="gramEnd"/>
      <w:r w:rsidR="00BE1B8B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«семейны</w:t>
      </w:r>
      <w:r w:rsidR="00BE1B8B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BE1B8B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дебошир</w:t>
      </w:r>
      <w:r w:rsidR="00BE1B8B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="00BE1B8B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BB00E3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8212AD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70163E" w:rsidRPr="005904D7" w:rsidRDefault="0070163E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20.0</w:t>
      </w:r>
      <w:r w:rsidR="008212AD"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</w:t>
      </w: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.2022 года.</w:t>
      </w:r>
    </w:p>
    <w:p w:rsidR="00054578" w:rsidRPr="005904D7" w:rsidRDefault="0070163E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2.1.2.</w:t>
      </w: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proofErr w:type="gramStart"/>
      <w:r w:rsidR="00054578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взаимодействии с </w:t>
      </w:r>
      <w:r w:rsidR="00BF407F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отделом по организации деятельности к</w:t>
      </w:r>
      <w:r w:rsidR="00054578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омисси</w:t>
      </w:r>
      <w:r w:rsidR="00BF407F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054578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делам несовершеннолетних и защите их прав </w:t>
      </w:r>
      <w:r w:rsidR="00BF40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 администрации города Югорска </w:t>
      </w:r>
      <w:r w:rsidR="00054578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в течение 2022 года в преддверии проведения праздничных дней (День защитника Отечества, Международный женский день, Праздник Весны и труда, День Побед</w:t>
      </w:r>
      <w:bookmarkStart w:id="0" w:name="_GoBack"/>
      <w:bookmarkEnd w:id="0"/>
      <w:r w:rsidR="00054578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ы, День России, День народного единства) организовать проведение рейдовых мероприятий среди семей, находящихся в социально опасном положении, трудно</w:t>
      </w:r>
      <w:r w:rsidR="00BF407F">
        <w:rPr>
          <w:rFonts w:ascii="PT Astra Serif" w:eastAsia="Times New Roman" w:hAnsi="PT Astra Serif" w:cs="Times New Roman"/>
          <w:sz w:val="28"/>
          <w:szCs w:val="28"/>
          <w:lang w:eastAsia="ru-RU"/>
        </w:rPr>
        <w:t>й</w:t>
      </w:r>
      <w:r w:rsidR="00054578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жизненной ситуации, направленных</w:t>
      </w:r>
      <w:proofErr w:type="gramEnd"/>
      <w:r w:rsidR="00054578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профилактику правонарушений.</w:t>
      </w:r>
      <w:r w:rsidR="00054578"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D37748" w:rsidRPr="005904D7" w:rsidRDefault="00054578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Срок: до 01.12.2022 года </w:t>
      </w:r>
    </w:p>
    <w:p w:rsidR="00D37748" w:rsidRPr="005904D7" w:rsidRDefault="00054578" w:rsidP="005904D7">
      <w:pPr>
        <w:spacing w:after="0"/>
        <w:ind w:firstLine="567"/>
        <w:jc w:val="both"/>
        <w:rPr>
          <w:rFonts w:ascii="PT Astra Serif" w:eastAsia="Times New Roman" w:hAnsi="PT Astra Serif" w:cs="Tahoma"/>
          <w:caps/>
          <w:kern w:val="36"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2.1.3. Во взаимодействии с членами </w:t>
      </w:r>
      <w:r w:rsidR="00BF407F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ародной дружины, специалистами </w:t>
      </w:r>
      <w:r w:rsidR="000F40C8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города Югорска провести совместные рейды по торговым объектам, направленные на снижение алкоголизации населения города,  соблюдение норм закона </w:t>
      </w:r>
      <w:r w:rsidR="00D37748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Ханты-Мансийского автономного округа-Югры от 16.06.2016 № 46-ОЗ «О регулировании отдельных вопросов в области оборота этилового спирта, алкогольной и спиртосодержащей продукции в Ханты-Мансийском автономном округе – Югре».</w:t>
      </w:r>
      <w:r w:rsidR="00D37748" w:rsidRPr="005904D7">
        <w:rPr>
          <w:rFonts w:ascii="PT Astra Serif" w:eastAsia="Times New Roman" w:hAnsi="PT Astra Serif" w:cs="Tahoma"/>
          <w:caps/>
          <w:kern w:val="36"/>
          <w:sz w:val="28"/>
          <w:szCs w:val="28"/>
          <w:lang w:eastAsia="ru-RU"/>
        </w:rPr>
        <w:t xml:space="preserve"> </w:t>
      </w:r>
    </w:p>
    <w:p w:rsidR="00D37748" w:rsidRPr="005904D7" w:rsidRDefault="00D37748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Срок: до 01.12.2022 года </w:t>
      </w:r>
    </w:p>
    <w:p w:rsidR="0070163E" w:rsidRPr="005904D7" w:rsidRDefault="00054578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2.1.4</w:t>
      </w:r>
      <w:r w:rsidR="0070163E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. Подготовить и разместить в СМИ города Югорска информационны</w:t>
      </w:r>
      <w:r w:rsidR="00AC0EEF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70163E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37748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материал</w:t>
      </w:r>
      <w:r w:rsidR="00AC0EEF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ы по профилактике причинения побоев в «быту», а также по профилактике алкоголизма.</w:t>
      </w:r>
      <w:r w:rsidR="0070163E"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D93A7C" w:rsidRDefault="0070163E" w:rsidP="00D93A7C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Сроки: до 01.03.2022 года; 01.07.2022 года.</w:t>
      </w:r>
    </w:p>
    <w:p w:rsidR="00D93A7C" w:rsidRDefault="00D93A7C" w:rsidP="00D93A7C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C0EEF" w:rsidRPr="00D93A7C" w:rsidRDefault="00AC0EEF" w:rsidP="00D93A7C">
      <w:pPr>
        <w:pStyle w:val="a3"/>
        <w:numPr>
          <w:ilvl w:val="0"/>
          <w:numId w:val="12"/>
        </w:numPr>
        <w:spacing w:after="0"/>
        <w:ind w:left="-142"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93A7C">
        <w:rPr>
          <w:rFonts w:ascii="PT Astra Serif" w:hAnsi="PT Astra Serif"/>
          <w:b/>
          <w:sz w:val="28"/>
          <w:szCs w:val="28"/>
          <w:shd w:val="clear" w:color="auto" w:fill="FFFFFF"/>
        </w:rPr>
        <w:t>Исполнение подпрограммных мероприятий «Профилактика правонарушений» муниципальной программы «Профилактика правонарушений, противодействия коррупции и незаконного оборота наркотиков» в 2021 году.</w:t>
      </w:r>
    </w:p>
    <w:p w:rsidR="004F10D8" w:rsidRPr="005904D7" w:rsidRDefault="004F10D8" w:rsidP="005904D7">
      <w:pPr>
        <w:spacing w:after="0"/>
        <w:ind w:firstLine="567"/>
        <w:jc w:val="right"/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</w:pPr>
      <w:r w:rsidRPr="005904D7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>Докладчик:</w:t>
      </w:r>
    </w:p>
    <w:p w:rsidR="00E9025A" w:rsidRPr="005904D7" w:rsidRDefault="00557898" w:rsidP="005904D7">
      <w:pPr>
        <w:spacing w:after="0"/>
        <w:ind w:firstLine="567"/>
        <w:jc w:val="right"/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</w:pPr>
      <w:r w:rsidRPr="005904D7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lastRenderedPageBreak/>
        <w:t>Т.В. Казаченко</w:t>
      </w:r>
    </w:p>
    <w:p w:rsidR="00557898" w:rsidRPr="005904D7" w:rsidRDefault="00557898" w:rsidP="005904D7">
      <w:pPr>
        <w:suppressAutoHyphens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5904D7">
        <w:rPr>
          <w:rFonts w:ascii="PT Astra Serif" w:eastAsia="Times New Roman" w:hAnsi="PT Astra Serif" w:cs="Times New Roman"/>
          <w:sz w:val="28"/>
          <w:szCs w:val="28"/>
          <w:lang w:eastAsia="ar-SA"/>
        </w:rPr>
        <w:t>В 2021 году в рамках муниципальной программы «Профилактика правонарушений, противодействие коррупции и незаконному обороту наркотиков» реализуются мероприятия подпрограммы 1 «Профилактика правонарушений».</w:t>
      </w:r>
    </w:p>
    <w:p w:rsidR="00557898" w:rsidRPr="005904D7" w:rsidRDefault="00557898" w:rsidP="005904D7">
      <w:pPr>
        <w:suppressAutoHyphens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5904D7">
        <w:rPr>
          <w:rFonts w:ascii="PT Astra Serif" w:eastAsia="Times New Roman" w:hAnsi="PT Astra Serif" w:cs="Times New Roman"/>
          <w:sz w:val="28"/>
          <w:szCs w:val="28"/>
          <w:lang w:eastAsia="ar-SA"/>
        </w:rPr>
        <w:t>В 2021 году в сфере профилактики правонарушений выполнены следующие мероприятия:</w:t>
      </w:r>
    </w:p>
    <w:p w:rsidR="00557898" w:rsidRPr="008E7501" w:rsidRDefault="008E7501" w:rsidP="008E7501">
      <w:pPr>
        <w:suppressAutoHyphens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  <w:r w:rsidR="00557898" w:rsidRPr="008E7501">
        <w:rPr>
          <w:rFonts w:ascii="PT Astra Serif" w:eastAsia="Times New Roman" w:hAnsi="PT Astra Serif" w:cs="Times New Roman"/>
          <w:sz w:val="28"/>
          <w:szCs w:val="28"/>
          <w:lang w:eastAsia="ar-SA"/>
        </w:rPr>
        <w:t>Обеспечение функционирования и развития систем видеонаблюдения</w:t>
      </w:r>
      <w:r w:rsidR="00557898" w:rsidRPr="008E750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 сфере общественного порядка, безопасности дорожного движения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="00557898" w:rsidRPr="008E750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</w:p>
    <w:p w:rsidR="00557898" w:rsidRPr="005904D7" w:rsidRDefault="00557898" w:rsidP="005904D7">
      <w:pPr>
        <w:suppressAutoHyphens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5904D7">
        <w:rPr>
          <w:rFonts w:ascii="PT Astra Serif" w:eastAsia="Times New Roman" w:hAnsi="PT Astra Serif" w:cs="Times New Roman"/>
          <w:sz w:val="28"/>
          <w:szCs w:val="28"/>
          <w:lang w:eastAsia="ar-SA"/>
        </w:rPr>
        <w:t>Финансовое содержание системы видеонаблюдения в сфере профилактики правонарушений из бюджета города Югорска составило 1 300 000,0 руб.</w:t>
      </w:r>
    </w:p>
    <w:p w:rsidR="00557898" w:rsidRPr="005904D7" w:rsidRDefault="00557898" w:rsidP="005904D7">
      <w:pPr>
        <w:suppressAutoHyphens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5904D7">
        <w:rPr>
          <w:rFonts w:ascii="PT Astra Serif" w:eastAsia="Times New Roman" w:hAnsi="PT Astra Serif" w:cs="Times New Roman"/>
          <w:sz w:val="28"/>
          <w:szCs w:val="28"/>
          <w:lang w:eastAsia="ar-SA"/>
        </w:rPr>
        <w:t>В рамках мероприятия осуществлялась работа телефонной связи центра мониторинга АПК «Безопасный город», обеспечивались услуги по подачи электроэнергии и техническому обслуживанию системы видеонаблюдения.</w:t>
      </w:r>
    </w:p>
    <w:p w:rsidR="00557898" w:rsidRPr="005904D7" w:rsidRDefault="00557898" w:rsidP="005904D7">
      <w:pPr>
        <w:suppressAutoHyphens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5904D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Также МАУ «Молодежный центр «Гелиос» приобретены 2 новые камеры видеонаблюдения, которые планируется установить в 2022 году. </w:t>
      </w:r>
    </w:p>
    <w:p w:rsidR="00557898" w:rsidRPr="008E7501" w:rsidRDefault="008E7501" w:rsidP="008E7501">
      <w:pPr>
        <w:suppressAutoHyphens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  <w:r w:rsidR="00557898" w:rsidRPr="008E7501">
        <w:rPr>
          <w:rFonts w:ascii="PT Astra Serif" w:eastAsia="Times New Roman" w:hAnsi="PT Astra Serif" w:cs="Times New Roman"/>
          <w:sz w:val="28"/>
          <w:szCs w:val="28"/>
          <w:lang w:eastAsia="ar-SA"/>
        </w:rPr>
        <w:t>Создание условий деятельности народной дружины на территории города Югорска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557898" w:rsidRPr="008E7501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557898" w:rsidRPr="005904D7" w:rsidRDefault="00557898" w:rsidP="005904D7">
      <w:pPr>
        <w:suppressAutoHyphens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5904D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На создание условий деятельности народной дружины города израсходовано всего 154,6 тысяч рублей, из них из окружного бюджета 108,2 тысяч рублей, из местного бюджета 46,4 тысяч рублей, что позволило: </w:t>
      </w:r>
    </w:p>
    <w:p w:rsidR="00557898" w:rsidRPr="005904D7" w:rsidRDefault="00557898" w:rsidP="005904D7">
      <w:pPr>
        <w:pStyle w:val="a3"/>
        <w:numPr>
          <w:ilvl w:val="0"/>
          <w:numId w:val="10"/>
        </w:numPr>
        <w:suppressAutoHyphens/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5904D7">
        <w:rPr>
          <w:rFonts w:ascii="PT Astra Serif" w:eastAsia="Times New Roman" w:hAnsi="PT Astra Serif" w:cs="Times New Roman"/>
          <w:sz w:val="28"/>
          <w:szCs w:val="28"/>
          <w:lang w:eastAsia="ar-SA"/>
        </w:rPr>
        <w:t>Членов народной дружины (73 человека) застраховать от несчастных случаев.</w:t>
      </w:r>
    </w:p>
    <w:p w:rsidR="00557898" w:rsidRPr="005904D7" w:rsidRDefault="00557898" w:rsidP="005904D7">
      <w:pPr>
        <w:pStyle w:val="a3"/>
        <w:numPr>
          <w:ilvl w:val="0"/>
          <w:numId w:val="10"/>
        </w:numPr>
        <w:suppressAutoHyphens/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5904D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Членам народной дружины ежеквартально производить поощрительные выплаты, в </w:t>
      </w:r>
      <w:proofErr w:type="gramStart"/>
      <w:r w:rsidRPr="005904D7">
        <w:rPr>
          <w:rFonts w:ascii="PT Astra Serif" w:eastAsia="Times New Roman" w:hAnsi="PT Astra Serif" w:cs="Times New Roman"/>
          <w:sz w:val="28"/>
          <w:szCs w:val="28"/>
          <w:lang w:eastAsia="ar-SA"/>
        </w:rPr>
        <w:t>результате</w:t>
      </w:r>
      <w:proofErr w:type="gramEnd"/>
      <w:r w:rsidRPr="005904D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поощрено 32 человека.</w:t>
      </w:r>
    </w:p>
    <w:p w:rsidR="00557898" w:rsidRPr="005904D7" w:rsidRDefault="00557898" w:rsidP="005904D7">
      <w:pPr>
        <w:pStyle w:val="a3"/>
        <w:numPr>
          <w:ilvl w:val="0"/>
          <w:numId w:val="10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5904D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Приобрести 19 новых жилетов для членов народной дружины. </w:t>
      </w:r>
    </w:p>
    <w:p w:rsidR="00557898" w:rsidRPr="005904D7" w:rsidRDefault="00557898" w:rsidP="005904D7">
      <w:pPr>
        <w:suppressAutoHyphens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5904D7">
        <w:rPr>
          <w:rFonts w:ascii="PT Astra Serif" w:eastAsia="Times New Roman" w:hAnsi="PT Astra Serif" w:cs="Times New Roman"/>
          <w:sz w:val="28"/>
          <w:szCs w:val="28"/>
          <w:lang w:eastAsia="ar-SA"/>
        </w:rPr>
        <w:t>За счет ассигнований (субсидий), поступивших из федерального бюджета и из бюджета автономного округа осуществлялось исполнение следующих мероприятий:</w:t>
      </w:r>
    </w:p>
    <w:p w:rsidR="00557898" w:rsidRPr="008E7501" w:rsidRDefault="008E7501" w:rsidP="008E7501">
      <w:pPr>
        <w:suppressAutoHyphens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  <w:r w:rsidR="00557898" w:rsidRPr="008E7501">
        <w:rPr>
          <w:rFonts w:ascii="PT Astra Serif" w:eastAsia="Times New Roman" w:hAnsi="PT Astra Serif" w:cs="Times New Roman"/>
          <w:sz w:val="28"/>
          <w:szCs w:val="28"/>
          <w:lang w:eastAsia="ar-SA"/>
        </w:rPr>
        <w:t>Осуществление государственных полномочий по созданию и обеспечению деятельности административной комиссии города Югорска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EA15C7" w:rsidRPr="008E7501">
        <w:rPr>
          <w:rFonts w:ascii="PT Astra Serif" w:eastAsia="Times New Roman" w:hAnsi="PT Astra Serif" w:cs="Times New Roman"/>
          <w:sz w:val="28"/>
          <w:szCs w:val="28"/>
          <w:lang w:eastAsia="ar-SA"/>
        </w:rPr>
        <w:t>. Израсходовано</w:t>
      </w:r>
      <w:r w:rsidR="00557898" w:rsidRPr="008E750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всего </w:t>
      </w:r>
      <w:r w:rsidR="00557898" w:rsidRPr="008E7501">
        <w:rPr>
          <w:rFonts w:ascii="PT Astra Serif" w:eastAsia="Times New Roman" w:hAnsi="PT Astra Serif" w:cs="Arial"/>
          <w:sz w:val="28"/>
          <w:szCs w:val="28"/>
        </w:rPr>
        <w:t>1 754,7, из них</w:t>
      </w:r>
      <w:r w:rsidR="00EA15C7" w:rsidRPr="008E7501">
        <w:rPr>
          <w:rFonts w:ascii="PT Astra Serif" w:eastAsia="Times New Roman" w:hAnsi="PT Astra Serif" w:cs="Arial"/>
          <w:sz w:val="28"/>
          <w:szCs w:val="28"/>
        </w:rPr>
        <w:t>:</w:t>
      </w:r>
      <w:r w:rsidR="00557898" w:rsidRPr="008E7501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557898" w:rsidRPr="008E750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окружной бюджет – </w:t>
      </w:r>
      <w:r w:rsidR="00557898" w:rsidRPr="008E7501">
        <w:rPr>
          <w:rFonts w:ascii="PT Astra Serif" w:eastAsia="Times New Roman" w:hAnsi="PT Astra Serif" w:cs="Arial"/>
          <w:sz w:val="28"/>
          <w:szCs w:val="28"/>
        </w:rPr>
        <w:t xml:space="preserve">1 741,3 </w:t>
      </w:r>
      <w:r w:rsidR="00557898" w:rsidRPr="008E7501">
        <w:rPr>
          <w:rFonts w:ascii="PT Astra Serif" w:eastAsia="Times New Roman" w:hAnsi="PT Astra Serif" w:cs="Times New Roman"/>
          <w:sz w:val="28"/>
          <w:szCs w:val="28"/>
          <w:lang w:eastAsia="ar-SA"/>
        </w:rPr>
        <w:t>тыс. руб., местный бюджет – 13,4 тыс. руб. Денежные средства направлены на организацию деятельности административной комиссии.</w:t>
      </w:r>
    </w:p>
    <w:p w:rsidR="008E7501" w:rsidRDefault="008E7501" w:rsidP="008E7501">
      <w:pPr>
        <w:suppressAutoHyphens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  <w:r w:rsidR="00557898" w:rsidRPr="008E7501">
        <w:rPr>
          <w:rFonts w:ascii="PT Astra Serif" w:eastAsia="Times New Roman" w:hAnsi="PT Astra Serif" w:cs="Times New Roman"/>
          <w:sz w:val="28"/>
          <w:szCs w:val="28"/>
          <w:lang w:eastAsia="ar-SA"/>
        </w:rPr>
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:rsidR="00557898" w:rsidRPr="008E7501" w:rsidRDefault="00EA15C7" w:rsidP="008E7501">
      <w:pPr>
        <w:suppressAutoHyphens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E750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Израсходовано всего </w:t>
      </w:r>
      <w:r w:rsidR="00557898" w:rsidRPr="008E7501">
        <w:rPr>
          <w:rFonts w:ascii="PT Astra Serif" w:eastAsia="Times New Roman" w:hAnsi="PT Astra Serif" w:cs="Times New Roman"/>
          <w:sz w:val="28"/>
          <w:szCs w:val="28"/>
          <w:lang w:eastAsia="ar-SA"/>
        </w:rPr>
        <w:t>(федеральный бюджет</w:t>
      </w:r>
      <w:r w:rsidRPr="008E7501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="00557898" w:rsidRPr="008E750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– 10,4</w:t>
      </w:r>
      <w:r w:rsidRPr="008E750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тыс. руб.</w:t>
      </w:r>
      <w:r w:rsidR="00557898" w:rsidRPr="008E750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Денежные средства направлены на формирование (изменение, дополнение) списков кандидатов в присяжные заседатели из граждан, проживающих на территории города Югорска.</w:t>
      </w:r>
    </w:p>
    <w:p w:rsidR="008E7501" w:rsidRDefault="008E7501" w:rsidP="008E7501">
      <w:pPr>
        <w:suppressAutoHyphens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«</w:t>
      </w:r>
      <w:r w:rsidR="00557898" w:rsidRPr="008E7501">
        <w:rPr>
          <w:rFonts w:ascii="PT Astra Serif" w:eastAsia="Times New Roman" w:hAnsi="PT Astra Serif" w:cs="Times New Roman"/>
          <w:sz w:val="28"/>
          <w:szCs w:val="28"/>
          <w:lang w:eastAsia="ar-SA"/>
        </w:rPr>
        <w:t>Осуществление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:rsidR="00557898" w:rsidRPr="008E7501" w:rsidRDefault="00EA15C7" w:rsidP="008E7501">
      <w:pPr>
        <w:suppressAutoHyphens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E750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Израсходовано всего </w:t>
      </w:r>
      <w:r w:rsidR="00557898" w:rsidRPr="008E7501">
        <w:rPr>
          <w:rFonts w:ascii="PT Astra Serif" w:eastAsia="Times New Roman" w:hAnsi="PT Astra Serif" w:cs="Arial"/>
          <w:sz w:val="28"/>
          <w:szCs w:val="28"/>
        </w:rPr>
        <w:t>5 707,9</w:t>
      </w:r>
      <w:r w:rsidR="00557898" w:rsidRPr="008E750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тыс. руб., из них окружной бюджет - </w:t>
      </w:r>
      <w:r w:rsidR="00557898" w:rsidRPr="008E7501">
        <w:rPr>
          <w:rFonts w:ascii="PT Astra Serif" w:eastAsia="Times New Roman" w:hAnsi="PT Astra Serif" w:cs="Arial"/>
          <w:sz w:val="28"/>
          <w:szCs w:val="28"/>
        </w:rPr>
        <w:t>5 667,5</w:t>
      </w:r>
      <w:r w:rsidR="00557898" w:rsidRPr="008E750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тыс. руб., местный бюджет – 40,4 тыс. руб. Денежные средства направлены на организацию деятельности комиссии по делам несовершеннолетних и защите их прав при администрации города Югорска.</w:t>
      </w:r>
    </w:p>
    <w:p w:rsidR="004F10D8" w:rsidRPr="005904D7" w:rsidRDefault="004F10D8" w:rsidP="005904D7">
      <w:pPr>
        <w:tabs>
          <w:tab w:val="left" w:pos="720"/>
        </w:tabs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Решили:</w:t>
      </w:r>
    </w:p>
    <w:p w:rsidR="004F10D8" w:rsidRPr="008E7501" w:rsidRDefault="00EA15C7" w:rsidP="008E7501">
      <w:pPr>
        <w:pStyle w:val="a3"/>
        <w:numPr>
          <w:ilvl w:val="1"/>
          <w:numId w:val="12"/>
        </w:numPr>
        <w:tabs>
          <w:tab w:val="left" w:pos="0"/>
        </w:tabs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E750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Мероприятия </w:t>
      </w:r>
      <w:r w:rsidRPr="008E7501">
        <w:rPr>
          <w:rFonts w:ascii="PT Astra Serif" w:hAnsi="PT Astra Serif"/>
          <w:sz w:val="28"/>
          <w:szCs w:val="28"/>
          <w:shd w:val="clear" w:color="auto" w:fill="FFFFFF"/>
        </w:rPr>
        <w:t>подпрограммы 1 «Профилактика правонарушений» муниципальной программы «Профилактика правонарушений, противодействия коррупции и незаконного оборота наркотиков» в 2021 году считать исполненными.</w:t>
      </w:r>
    </w:p>
    <w:p w:rsidR="006D1DD3" w:rsidRPr="005904D7" w:rsidRDefault="006D1DD3" w:rsidP="006D1DD3">
      <w:pPr>
        <w:pStyle w:val="a3"/>
        <w:tabs>
          <w:tab w:val="left" w:pos="0"/>
        </w:tabs>
        <w:spacing w:after="0"/>
        <w:ind w:left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904D7" w:rsidRPr="005904D7" w:rsidRDefault="005904D7" w:rsidP="005904D7">
      <w:pPr>
        <w:numPr>
          <w:ilvl w:val="0"/>
          <w:numId w:val="8"/>
        </w:numPr>
        <w:spacing w:after="0"/>
        <w:ind w:left="0" w:firstLine="567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5904D7">
        <w:rPr>
          <w:rFonts w:ascii="PT Astra Serif" w:hAnsi="PT Astra Serif"/>
          <w:b/>
          <w:sz w:val="28"/>
          <w:szCs w:val="28"/>
        </w:rPr>
        <w:t>Утверждение плана работы комиссии города Югорска по профилактике правонарушений на 2022 год.</w:t>
      </w:r>
    </w:p>
    <w:p w:rsidR="00B34A37" w:rsidRPr="005904D7" w:rsidRDefault="00B34A37" w:rsidP="005904D7">
      <w:pPr>
        <w:pStyle w:val="a3"/>
        <w:ind w:left="0" w:firstLine="567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Докладчик:</w:t>
      </w:r>
    </w:p>
    <w:p w:rsidR="00B34A37" w:rsidRPr="005904D7" w:rsidRDefault="00B34A37" w:rsidP="005904D7">
      <w:pPr>
        <w:pStyle w:val="a3"/>
        <w:spacing w:after="0"/>
        <w:ind w:left="0" w:firstLine="567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Т.В. Казаченко</w:t>
      </w:r>
    </w:p>
    <w:p w:rsidR="00B34A37" w:rsidRPr="005904D7" w:rsidRDefault="00B34A37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Решили:</w:t>
      </w:r>
    </w:p>
    <w:p w:rsidR="005904D7" w:rsidRPr="005904D7" w:rsidRDefault="005904D7" w:rsidP="008E7501">
      <w:pPr>
        <w:pStyle w:val="a3"/>
        <w:numPr>
          <w:ilvl w:val="1"/>
          <w:numId w:val="8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План работы комиссии города Югорска по профилактике правонарушений на 2022 год утвердить (приложение).</w:t>
      </w:r>
    </w:p>
    <w:p w:rsidR="00B34A37" w:rsidRPr="005904D7" w:rsidRDefault="00B34A37" w:rsidP="008E7501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5904D7" w:rsidRPr="005904D7" w:rsidRDefault="005904D7" w:rsidP="005904D7">
      <w:pPr>
        <w:pStyle w:val="a3"/>
        <w:numPr>
          <w:ilvl w:val="0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04D7">
        <w:rPr>
          <w:rFonts w:ascii="PT Astra Serif" w:hAnsi="PT Astra Serif"/>
          <w:b/>
          <w:sz w:val="28"/>
          <w:szCs w:val="28"/>
        </w:rPr>
        <w:t>Об исполнении решений заседаний предыдущих комиссий.</w:t>
      </w:r>
    </w:p>
    <w:p w:rsidR="005904D7" w:rsidRPr="005904D7" w:rsidRDefault="005904D7" w:rsidP="005904D7">
      <w:pPr>
        <w:tabs>
          <w:tab w:val="left" w:pos="0"/>
        </w:tabs>
        <w:spacing w:after="0"/>
        <w:ind w:left="567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Решение:</w:t>
      </w:r>
    </w:p>
    <w:p w:rsidR="005904D7" w:rsidRPr="005904D7" w:rsidRDefault="005904D7" w:rsidP="005904D7">
      <w:pPr>
        <w:numPr>
          <w:ilvl w:val="1"/>
          <w:numId w:val="8"/>
        </w:numPr>
        <w:tabs>
          <w:tab w:val="left" w:pos="851"/>
        </w:tabs>
        <w:spacing w:after="0"/>
        <w:ind w:left="0"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Считать исполненными и снять</w:t>
      </w:r>
      <w:proofErr w:type="gramEnd"/>
      <w:r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контроля решения, предусмотренные протоколами комиссии города Югорска по профилактике правонарушений:</w:t>
      </w:r>
    </w:p>
    <w:p w:rsidR="005904D7" w:rsidRPr="005904D7" w:rsidRDefault="005904D7" w:rsidP="005904D7">
      <w:pPr>
        <w:tabs>
          <w:tab w:val="left" w:pos="851"/>
        </w:tabs>
        <w:spacing w:after="0"/>
        <w:ind w:left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- пункты 1.1, 2.2 протокола № 1 от 18.03.2021;</w:t>
      </w:r>
    </w:p>
    <w:p w:rsidR="005904D7" w:rsidRPr="005904D7" w:rsidRDefault="005904D7" w:rsidP="005904D7">
      <w:pPr>
        <w:tabs>
          <w:tab w:val="left" w:pos="851"/>
        </w:tabs>
        <w:spacing w:after="0"/>
        <w:ind w:left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- пункты 1.2, 2.1 протокола № 2 от 26.05.2021;</w:t>
      </w:r>
    </w:p>
    <w:p w:rsidR="005904D7" w:rsidRPr="005904D7" w:rsidRDefault="005904D7" w:rsidP="005904D7">
      <w:pPr>
        <w:tabs>
          <w:tab w:val="left" w:pos="851"/>
        </w:tabs>
        <w:spacing w:after="0"/>
        <w:ind w:left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- пункты 1.2, 2.2.1, 3.1, 4.1.1, 4.1.2 протокола № 3 от 15.09.2021.</w:t>
      </w:r>
    </w:p>
    <w:p w:rsidR="007B3A04" w:rsidRDefault="007B3A04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FF5663" w:rsidRDefault="00FF5663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FF5663" w:rsidRPr="005904D7" w:rsidRDefault="00FF5663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34A37" w:rsidRPr="005904D7" w:rsidRDefault="00B34A37" w:rsidP="005904D7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5904D7">
        <w:rPr>
          <w:rFonts w:ascii="PT Astra Serif" w:hAnsi="PT Astra Serif" w:cs="Times New Roman"/>
          <w:b/>
          <w:sz w:val="28"/>
          <w:szCs w:val="28"/>
        </w:rPr>
        <w:t>Председатель Комиссии города Югорска</w:t>
      </w:r>
    </w:p>
    <w:p w:rsidR="00B34A37" w:rsidRPr="005904D7" w:rsidRDefault="00B34A37" w:rsidP="005904D7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5904D7">
        <w:rPr>
          <w:rFonts w:ascii="PT Astra Serif" w:hAnsi="PT Astra Serif" w:cs="Times New Roman"/>
          <w:b/>
          <w:sz w:val="28"/>
          <w:szCs w:val="28"/>
        </w:rPr>
        <w:t xml:space="preserve">по профилактике правонарушений  </w:t>
      </w:r>
      <w:r w:rsidR="008E4559" w:rsidRPr="005904D7">
        <w:rPr>
          <w:rFonts w:ascii="PT Astra Serif" w:hAnsi="PT Astra Serif" w:cs="Times New Roman"/>
          <w:b/>
          <w:sz w:val="28"/>
          <w:szCs w:val="28"/>
        </w:rPr>
        <w:t xml:space="preserve">   </w:t>
      </w:r>
      <w:r w:rsidRPr="005904D7">
        <w:rPr>
          <w:rFonts w:ascii="PT Astra Serif" w:hAnsi="PT Astra Serif" w:cs="Times New Roman"/>
          <w:b/>
          <w:sz w:val="28"/>
          <w:szCs w:val="28"/>
        </w:rPr>
        <w:t xml:space="preserve">                </w:t>
      </w:r>
      <w:r w:rsidR="001E3527" w:rsidRPr="005904D7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Pr="005904D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866A5" w:rsidRPr="005904D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904D7">
        <w:rPr>
          <w:rFonts w:ascii="PT Astra Serif" w:hAnsi="PT Astra Serif" w:cs="Times New Roman"/>
          <w:b/>
          <w:sz w:val="28"/>
          <w:szCs w:val="28"/>
        </w:rPr>
        <w:t xml:space="preserve">                   </w:t>
      </w:r>
      <w:r w:rsidR="005904D7" w:rsidRPr="005904D7">
        <w:rPr>
          <w:rFonts w:ascii="PT Astra Serif" w:hAnsi="PT Astra Serif" w:cs="Times New Roman"/>
          <w:b/>
          <w:sz w:val="28"/>
          <w:szCs w:val="28"/>
        </w:rPr>
        <w:t>Д.А. Крылов</w:t>
      </w:r>
    </w:p>
    <w:p w:rsidR="003C0C3C" w:rsidRPr="003C0C3C" w:rsidRDefault="003C0C3C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</w:p>
    <w:sectPr w:rsidR="003C0C3C" w:rsidRPr="003C0C3C" w:rsidSect="00FF5663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FB6"/>
    <w:multiLevelType w:val="multilevel"/>
    <w:tmpl w:val="DF08D9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D8016E4"/>
    <w:multiLevelType w:val="multilevel"/>
    <w:tmpl w:val="BB36AB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E8B24B8"/>
    <w:multiLevelType w:val="multilevel"/>
    <w:tmpl w:val="A81CEB4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05C4AA2"/>
    <w:multiLevelType w:val="multilevel"/>
    <w:tmpl w:val="BCAA7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1D30383"/>
    <w:multiLevelType w:val="hybridMultilevel"/>
    <w:tmpl w:val="4F9EB16C"/>
    <w:lvl w:ilvl="0" w:tplc="10DACE32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E985363"/>
    <w:multiLevelType w:val="multilevel"/>
    <w:tmpl w:val="4E9058A8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55402E20"/>
    <w:multiLevelType w:val="multilevel"/>
    <w:tmpl w:val="1884D8B0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7">
    <w:nsid w:val="6B4451B3"/>
    <w:multiLevelType w:val="hybridMultilevel"/>
    <w:tmpl w:val="E8301750"/>
    <w:lvl w:ilvl="0" w:tplc="B45846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4287185"/>
    <w:multiLevelType w:val="multilevel"/>
    <w:tmpl w:val="9FA04EE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B6F2012"/>
    <w:multiLevelType w:val="multilevel"/>
    <w:tmpl w:val="92C4D60E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C314183"/>
    <w:multiLevelType w:val="multilevel"/>
    <w:tmpl w:val="65668FF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2160"/>
      </w:pPr>
      <w:rPr>
        <w:rFonts w:hint="default"/>
      </w:rPr>
    </w:lvl>
  </w:abstractNum>
  <w:abstractNum w:abstractNumId="11">
    <w:nsid w:val="7F467D92"/>
    <w:multiLevelType w:val="multilevel"/>
    <w:tmpl w:val="452AE45A"/>
    <w:lvl w:ilvl="0"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51"/>
    <w:rsid w:val="00007F50"/>
    <w:rsid w:val="00030368"/>
    <w:rsid w:val="00031529"/>
    <w:rsid w:val="000368DE"/>
    <w:rsid w:val="000442AF"/>
    <w:rsid w:val="00047DAA"/>
    <w:rsid w:val="00054578"/>
    <w:rsid w:val="00082266"/>
    <w:rsid w:val="000F40C8"/>
    <w:rsid w:val="00115DF0"/>
    <w:rsid w:val="00125403"/>
    <w:rsid w:val="00154F36"/>
    <w:rsid w:val="00193E4E"/>
    <w:rsid w:val="001E3527"/>
    <w:rsid w:val="002223B1"/>
    <w:rsid w:val="0026622D"/>
    <w:rsid w:val="00273751"/>
    <w:rsid w:val="00293A2E"/>
    <w:rsid w:val="00313071"/>
    <w:rsid w:val="003333FD"/>
    <w:rsid w:val="00352CEE"/>
    <w:rsid w:val="0038186C"/>
    <w:rsid w:val="003C0C3C"/>
    <w:rsid w:val="003F6F9A"/>
    <w:rsid w:val="00412B67"/>
    <w:rsid w:val="004222F1"/>
    <w:rsid w:val="0043263F"/>
    <w:rsid w:val="004968A9"/>
    <w:rsid w:val="004A4F95"/>
    <w:rsid w:val="004B45A7"/>
    <w:rsid w:val="004B487D"/>
    <w:rsid w:val="004D6DD0"/>
    <w:rsid w:val="004F0E8A"/>
    <w:rsid w:val="004F10D8"/>
    <w:rsid w:val="00503ABC"/>
    <w:rsid w:val="00533008"/>
    <w:rsid w:val="00542A48"/>
    <w:rsid w:val="00557898"/>
    <w:rsid w:val="0057768F"/>
    <w:rsid w:val="005904D7"/>
    <w:rsid w:val="005A7B1E"/>
    <w:rsid w:val="005A7D73"/>
    <w:rsid w:val="005E2036"/>
    <w:rsid w:val="005F695A"/>
    <w:rsid w:val="00645FF6"/>
    <w:rsid w:val="006871EC"/>
    <w:rsid w:val="006938D0"/>
    <w:rsid w:val="006A74F6"/>
    <w:rsid w:val="006B182E"/>
    <w:rsid w:val="006C0498"/>
    <w:rsid w:val="006D1DD3"/>
    <w:rsid w:val="006D607A"/>
    <w:rsid w:val="0070163E"/>
    <w:rsid w:val="00704094"/>
    <w:rsid w:val="00717AF0"/>
    <w:rsid w:val="00741199"/>
    <w:rsid w:val="00752EE6"/>
    <w:rsid w:val="00753E4E"/>
    <w:rsid w:val="00772989"/>
    <w:rsid w:val="00783CA6"/>
    <w:rsid w:val="007866A5"/>
    <w:rsid w:val="007A04FF"/>
    <w:rsid w:val="007B3A04"/>
    <w:rsid w:val="007D4522"/>
    <w:rsid w:val="007E6C0E"/>
    <w:rsid w:val="00806D86"/>
    <w:rsid w:val="008212AD"/>
    <w:rsid w:val="00855B8A"/>
    <w:rsid w:val="008613C1"/>
    <w:rsid w:val="0087522E"/>
    <w:rsid w:val="00892FF7"/>
    <w:rsid w:val="008E4559"/>
    <w:rsid w:val="008E7501"/>
    <w:rsid w:val="00901EFB"/>
    <w:rsid w:val="00905124"/>
    <w:rsid w:val="00946705"/>
    <w:rsid w:val="0097694A"/>
    <w:rsid w:val="009918F5"/>
    <w:rsid w:val="009E60E7"/>
    <w:rsid w:val="00A13E04"/>
    <w:rsid w:val="00A25FAF"/>
    <w:rsid w:val="00A45083"/>
    <w:rsid w:val="00A45E58"/>
    <w:rsid w:val="00A75DEA"/>
    <w:rsid w:val="00A9410C"/>
    <w:rsid w:val="00AC0EEF"/>
    <w:rsid w:val="00AE2B4A"/>
    <w:rsid w:val="00B21010"/>
    <w:rsid w:val="00B27486"/>
    <w:rsid w:val="00B34A37"/>
    <w:rsid w:val="00B378EC"/>
    <w:rsid w:val="00B51618"/>
    <w:rsid w:val="00B53827"/>
    <w:rsid w:val="00B57E2A"/>
    <w:rsid w:val="00BA032C"/>
    <w:rsid w:val="00BB00E3"/>
    <w:rsid w:val="00BB238C"/>
    <w:rsid w:val="00BB25A9"/>
    <w:rsid w:val="00BB3355"/>
    <w:rsid w:val="00BB4FD6"/>
    <w:rsid w:val="00BE1B8B"/>
    <w:rsid w:val="00BF407F"/>
    <w:rsid w:val="00CB05E4"/>
    <w:rsid w:val="00CC5458"/>
    <w:rsid w:val="00CE2554"/>
    <w:rsid w:val="00D11EDC"/>
    <w:rsid w:val="00D37748"/>
    <w:rsid w:val="00D7259B"/>
    <w:rsid w:val="00D93A7C"/>
    <w:rsid w:val="00DB5174"/>
    <w:rsid w:val="00DC79AF"/>
    <w:rsid w:val="00DD0C48"/>
    <w:rsid w:val="00DD1C41"/>
    <w:rsid w:val="00DE0068"/>
    <w:rsid w:val="00E25791"/>
    <w:rsid w:val="00E9025A"/>
    <w:rsid w:val="00EA15C7"/>
    <w:rsid w:val="00EF69A4"/>
    <w:rsid w:val="00F01227"/>
    <w:rsid w:val="00F051BA"/>
    <w:rsid w:val="00F15224"/>
    <w:rsid w:val="00F257EB"/>
    <w:rsid w:val="00F27D7A"/>
    <w:rsid w:val="00F47DA2"/>
    <w:rsid w:val="00FA0CC6"/>
    <w:rsid w:val="00FB211B"/>
    <w:rsid w:val="00FB3774"/>
    <w:rsid w:val="00FB5528"/>
    <w:rsid w:val="00FD55F2"/>
    <w:rsid w:val="00FE0045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37"/>
  </w:style>
  <w:style w:type="paragraph" w:styleId="1">
    <w:name w:val="heading 1"/>
    <w:basedOn w:val="a"/>
    <w:next w:val="a"/>
    <w:link w:val="10"/>
    <w:uiPriority w:val="9"/>
    <w:qFormat/>
    <w:rsid w:val="00D377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37"/>
    <w:pPr>
      <w:ind w:left="720"/>
      <w:contextualSpacing/>
    </w:pPr>
  </w:style>
  <w:style w:type="table" w:styleId="a4">
    <w:name w:val="Table Grid"/>
    <w:basedOn w:val="a1"/>
    <w:rsid w:val="00B34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0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377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37"/>
  </w:style>
  <w:style w:type="paragraph" w:styleId="1">
    <w:name w:val="heading 1"/>
    <w:basedOn w:val="a"/>
    <w:next w:val="a"/>
    <w:link w:val="10"/>
    <w:uiPriority w:val="9"/>
    <w:qFormat/>
    <w:rsid w:val="00D377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37"/>
    <w:pPr>
      <w:ind w:left="720"/>
      <w:contextualSpacing/>
    </w:pPr>
  </w:style>
  <w:style w:type="table" w:styleId="a4">
    <w:name w:val="Table Grid"/>
    <w:basedOn w:val="a1"/>
    <w:rsid w:val="00B34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0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377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26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7CDE7-EAAB-40E4-B7A9-960F16559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9</Pages>
  <Words>2745</Words>
  <Characters>15652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35</cp:revision>
  <cp:lastPrinted>2021-12-28T10:48:00Z</cp:lastPrinted>
  <dcterms:created xsi:type="dcterms:W3CDTF">2020-12-21T11:33:00Z</dcterms:created>
  <dcterms:modified xsi:type="dcterms:W3CDTF">2021-12-28T10:57:00Z</dcterms:modified>
</cp:coreProperties>
</file>