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EC6" w:rsidRDefault="00055EC6" w:rsidP="00562482">
      <w:pPr>
        <w:widowControl w:val="0"/>
        <w:tabs>
          <w:tab w:val="left" w:pos="5387"/>
        </w:tabs>
        <w:rPr>
          <w:sz w:val="24"/>
          <w:szCs w:val="24"/>
        </w:rPr>
      </w:pPr>
    </w:p>
    <w:p w:rsidR="00F85AB4" w:rsidRDefault="00F85AB4" w:rsidP="00562482">
      <w:pPr>
        <w:widowControl w:val="0"/>
        <w:tabs>
          <w:tab w:val="left" w:pos="5387"/>
        </w:tabs>
        <w:rPr>
          <w:sz w:val="24"/>
          <w:szCs w:val="24"/>
        </w:rPr>
      </w:pPr>
    </w:p>
    <w:p w:rsidR="00F85AB4" w:rsidRDefault="00F85AB4" w:rsidP="00562482">
      <w:pPr>
        <w:widowControl w:val="0"/>
        <w:tabs>
          <w:tab w:val="left" w:pos="5387"/>
        </w:tabs>
        <w:rPr>
          <w:sz w:val="24"/>
          <w:szCs w:val="24"/>
        </w:rPr>
      </w:pPr>
    </w:p>
    <w:p w:rsidR="00F85AB4" w:rsidRDefault="00F85AB4" w:rsidP="00562482">
      <w:pPr>
        <w:widowControl w:val="0"/>
        <w:tabs>
          <w:tab w:val="left" w:pos="5387"/>
        </w:tabs>
        <w:rPr>
          <w:sz w:val="24"/>
          <w:szCs w:val="24"/>
        </w:rPr>
      </w:pPr>
    </w:p>
    <w:p w:rsidR="00F85AB4" w:rsidRPr="00952DD5" w:rsidRDefault="00F85AB4" w:rsidP="00562482">
      <w:pPr>
        <w:widowControl w:val="0"/>
        <w:tabs>
          <w:tab w:val="left" w:pos="5387"/>
        </w:tabs>
        <w:rPr>
          <w:sz w:val="24"/>
          <w:szCs w:val="24"/>
        </w:rPr>
      </w:pPr>
    </w:p>
    <w:p w:rsidR="00055EC6" w:rsidRPr="00952DD5" w:rsidRDefault="00055EC6" w:rsidP="00562482">
      <w:pPr>
        <w:widowControl w:val="0"/>
        <w:jc w:val="right"/>
        <w:rPr>
          <w:sz w:val="24"/>
          <w:szCs w:val="24"/>
        </w:rPr>
      </w:pPr>
    </w:p>
    <w:p w:rsidR="00055EC6" w:rsidRPr="00952DD5" w:rsidRDefault="00055EC6" w:rsidP="00562482">
      <w:pPr>
        <w:widowControl w:val="0"/>
        <w:jc w:val="both"/>
        <w:rPr>
          <w:sz w:val="24"/>
          <w:szCs w:val="24"/>
        </w:rPr>
      </w:pPr>
    </w:p>
    <w:p w:rsidR="00055EC6" w:rsidRPr="00952DD5" w:rsidRDefault="00055EC6" w:rsidP="00562482">
      <w:pPr>
        <w:widowControl w:val="0"/>
        <w:jc w:val="both"/>
        <w:rPr>
          <w:sz w:val="56"/>
          <w:szCs w:val="24"/>
        </w:rPr>
      </w:pPr>
    </w:p>
    <w:p w:rsidR="005D3C61" w:rsidRDefault="005D3C61" w:rsidP="00562482">
      <w:pPr>
        <w:widowControl w:val="0"/>
        <w:jc w:val="center"/>
        <w:rPr>
          <w:b/>
          <w:sz w:val="28"/>
          <w:szCs w:val="28"/>
        </w:rPr>
      </w:pPr>
    </w:p>
    <w:p w:rsidR="005D3C61" w:rsidRDefault="005D3C61" w:rsidP="00562482">
      <w:pPr>
        <w:widowControl w:val="0"/>
        <w:jc w:val="center"/>
        <w:rPr>
          <w:b/>
          <w:sz w:val="28"/>
          <w:szCs w:val="28"/>
        </w:rPr>
      </w:pPr>
    </w:p>
    <w:p w:rsidR="008C3476" w:rsidRDefault="008C3476" w:rsidP="00562482">
      <w:pPr>
        <w:widowControl w:val="0"/>
        <w:jc w:val="center"/>
        <w:rPr>
          <w:b/>
          <w:sz w:val="28"/>
          <w:szCs w:val="28"/>
        </w:rPr>
      </w:pPr>
    </w:p>
    <w:p w:rsidR="005D3C61" w:rsidRDefault="005D3C61" w:rsidP="00F85AB4">
      <w:pPr>
        <w:widowControl w:val="0"/>
        <w:jc w:val="center"/>
        <w:rPr>
          <w:b/>
          <w:sz w:val="28"/>
          <w:szCs w:val="28"/>
        </w:rPr>
      </w:pPr>
    </w:p>
    <w:p w:rsidR="008C3476" w:rsidRDefault="008C3476" w:rsidP="008C3476">
      <w:pPr>
        <w:widowControl w:val="0"/>
        <w:ind w:firstLine="708"/>
        <w:jc w:val="center"/>
        <w:rPr>
          <w:b/>
          <w:sz w:val="28"/>
          <w:szCs w:val="28"/>
        </w:rPr>
      </w:pPr>
      <w:r>
        <w:rPr>
          <w:b/>
          <w:sz w:val="28"/>
          <w:szCs w:val="28"/>
        </w:rPr>
        <w:t>КОНКУРСНАЯ ДОКУМЕНТАЦИЯ</w:t>
      </w:r>
    </w:p>
    <w:p w:rsidR="008C3476" w:rsidRDefault="008C3476" w:rsidP="008C3476">
      <w:pPr>
        <w:widowControl w:val="0"/>
        <w:ind w:firstLine="708"/>
        <w:jc w:val="center"/>
        <w:rPr>
          <w:b/>
          <w:sz w:val="28"/>
          <w:szCs w:val="28"/>
        </w:rPr>
      </w:pPr>
    </w:p>
    <w:p w:rsidR="008C3476" w:rsidRDefault="008C3476" w:rsidP="008C3476">
      <w:pPr>
        <w:widowControl w:val="0"/>
        <w:ind w:firstLine="708"/>
        <w:jc w:val="center"/>
        <w:rPr>
          <w:b/>
          <w:sz w:val="28"/>
          <w:szCs w:val="28"/>
        </w:rPr>
      </w:pPr>
      <w:r>
        <w:rPr>
          <w:b/>
          <w:sz w:val="28"/>
          <w:szCs w:val="28"/>
        </w:rPr>
        <w:t>к открытому конкурсу на право заключения концессионного соглашения о создании и эксплуатации объекта образования</w:t>
      </w:r>
    </w:p>
    <w:p w:rsidR="008C3476" w:rsidRDefault="008C3476" w:rsidP="008C3476">
      <w:pPr>
        <w:widowControl w:val="0"/>
        <w:ind w:firstLine="708"/>
        <w:jc w:val="center"/>
        <w:rPr>
          <w:b/>
          <w:sz w:val="28"/>
          <w:szCs w:val="28"/>
        </w:rPr>
      </w:pPr>
      <w:r>
        <w:rPr>
          <w:b/>
          <w:sz w:val="28"/>
          <w:szCs w:val="28"/>
        </w:rPr>
        <w:t xml:space="preserve"> «Средняя общеобразовательная школа (Общеобразовательная организация с углубленным изучением отдельных предметов с универсальной  </w:t>
      </w:r>
      <w:proofErr w:type="spellStart"/>
      <w:r>
        <w:rPr>
          <w:b/>
          <w:sz w:val="28"/>
          <w:szCs w:val="28"/>
        </w:rPr>
        <w:t>безбарьерной</w:t>
      </w:r>
      <w:proofErr w:type="spellEnd"/>
      <w:r>
        <w:rPr>
          <w:b/>
          <w:sz w:val="28"/>
          <w:szCs w:val="28"/>
        </w:rPr>
        <w:t xml:space="preserve"> средой)» мощностью на 900 мест </w:t>
      </w:r>
    </w:p>
    <w:p w:rsidR="008C3476" w:rsidRDefault="008C3476" w:rsidP="008C3476">
      <w:pPr>
        <w:widowControl w:val="0"/>
        <w:ind w:firstLine="708"/>
        <w:jc w:val="center"/>
        <w:rPr>
          <w:b/>
          <w:sz w:val="28"/>
          <w:szCs w:val="28"/>
        </w:rPr>
      </w:pPr>
      <w:r>
        <w:rPr>
          <w:b/>
          <w:sz w:val="28"/>
          <w:szCs w:val="28"/>
        </w:rPr>
        <w:t xml:space="preserve">в муниципальном образовании городской округ город </w:t>
      </w:r>
      <w:proofErr w:type="spellStart"/>
      <w:r>
        <w:rPr>
          <w:b/>
          <w:sz w:val="28"/>
          <w:szCs w:val="28"/>
        </w:rPr>
        <w:t>Югорск</w:t>
      </w:r>
      <w:proofErr w:type="spellEnd"/>
    </w:p>
    <w:p w:rsidR="00617ECA" w:rsidRPr="00701C2C" w:rsidRDefault="008C3476" w:rsidP="008C3476">
      <w:pPr>
        <w:widowControl w:val="0"/>
        <w:ind w:firstLine="708"/>
        <w:jc w:val="center"/>
        <w:rPr>
          <w:rFonts w:eastAsia="Calibri"/>
          <w:b/>
          <w:sz w:val="28"/>
          <w:szCs w:val="28"/>
          <w:lang w:eastAsia="en-US"/>
        </w:rPr>
      </w:pPr>
      <w:r>
        <w:rPr>
          <w:b/>
          <w:sz w:val="28"/>
          <w:szCs w:val="28"/>
        </w:rPr>
        <w:t xml:space="preserve"> Ханты-Мансийского автономного округа - Югры</w:t>
      </w:r>
    </w:p>
    <w:p w:rsidR="00617ECA" w:rsidRPr="00701C2C" w:rsidRDefault="00617ECA" w:rsidP="00F85AB4">
      <w:pPr>
        <w:widowControl w:val="0"/>
        <w:ind w:firstLine="708"/>
        <w:jc w:val="center"/>
        <w:rPr>
          <w:rFonts w:eastAsia="Calibri"/>
          <w:b/>
          <w:sz w:val="28"/>
          <w:szCs w:val="28"/>
          <w:lang w:eastAsia="en-US"/>
        </w:rPr>
      </w:pPr>
    </w:p>
    <w:p w:rsidR="00617ECA" w:rsidRPr="00701C2C" w:rsidRDefault="00617ECA" w:rsidP="00F85AB4">
      <w:pPr>
        <w:widowControl w:val="0"/>
        <w:ind w:firstLine="708"/>
        <w:jc w:val="center"/>
        <w:rPr>
          <w:rFonts w:eastAsia="Calibri"/>
          <w:b/>
          <w:sz w:val="28"/>
          <w:szCs w:val="28"/>
          <w:lang w:eastAsia="en-US"/>
        </w:rPr>
      </w:pPr>
    </w:p>
    <w:p w:rsidR="00FC5C56" w:rsidRPr="00701C2C" w:rsidRDefault="00055EC6" w:rsidP="00F85AB4">
      <w:pPr>
        <w:widowControl w:val="0"/>
        <w:jc w:val="center"/>
        <w:rPr>
          <w:rFonts w:eastAsia="Calibri"/>
          <w:b/>
          <w:sz w:val="26"/>
          <w:szCs w:val="26"/>
          <w:lang w:eastAsia="en-US"/>
        </w:rPr>
      </w:pPr>
      <w:r w:rsidRPr="00701C2C">
        <w:rPr>
          <w:rFonts w:eastAsia="Calibri"/>
          <w:b/>
          <w:sz w:val="26"/>
          <w:szCs w:val="26"/>
          <w:lang w:eastAsia="en-US"/>
        </w:rPr>
        <w:t>Ч</w:t>
      </w:r>
      <w:r w:rsidR="00650B1B" w:rsidRPr="00701C2C">
        <w:rPr>
          <w:rFonts w:eastAsia="Calibri"/>
          <w:b/>
          <w:sz w:val="26"/>
          <w:szCs w:val="26"/>
          <w:lang w:eastAsia="en-US"/>
        </w:rPr>
        <w:t xml:space="preserve">асть </w:t>
      </w:r>
      <w:r w:rsidR="000E5E25" w:rsidRPr="00701C2C">
        <w:rPr>
          <w:rFonts w:eastAsia="Calibri"/>
          <w:b/>
          <w:sz w:val="26"/>
          <w:szCs w:val="26"/>
          <w:lang w:val="en-US" w:eastAsia="en-US"/>
        </w:rPr>
        <w:t>III</w:t>
      </w:r>
      <w:r w:rsidRPr="00701C2C">
        <w:rPr>
          <w:rFonts w:eastAsia="Calibri"/>
          <w:b/>
          <w:sz w:val="26"/>
          <w:szCs w:val="26"/>
          <w:lang w:eastAsia="en-US"/>
        </w:rPr>
        <w:t>.</w:t>
      </w:r>
      <w:r w:rsidR="009B52B9">
        <w:rPr>
          <w:rFonts w:eastAsia="Calibri"/>
          <w:b/>
          <w:sz w:val="26"/>
          <w:szCs w:val="26"/>
          <w:lang w:eastAsia="en-US"/>
        </w:rPr>
        <w:t xml:space="preserve"> </w:t>
      </w:r>
      <w:r w:rsidR="000E5E25" w:rsidRPr="00701C2C">
        <w:rPr>
          <w:rFonts w:eastAsia="Calibri"/>
          <w:b/>
          <w:sz w:val="26"/>
          <w:szCs w:val="26"/>
          <w:lang w:eastAsia="en-US"/>
        </w:rPr>
        <w:t>КОНКУРС</w:t>
      </w:r>
    </w:p>
    <w:p w:rsidR="00FC5C56" w:rsidRPr="00701C2C" w:rsidRDefault="00FC5C56" w:rsidP="00F85AB4">
      <w:pPr>
        <w:widowControl w:val="0"/>
        <w:ind w:firstLine="708"/>
        <w:jc w:val="center"/>
        <w:rPr>
          <w:rFonts w:eastAsia="Calibri"/>
          <w:b/>
          <w:sz w:val="26"/>
          <w:szCs w:val="26"/>
          <w:lang w:eastAsia="en-US"/>
        </w:rPr>
      </w:pPr>
    </w:p>
    <w:p w:rsidR="00FC5C56" w:rsidRPr="00701C2C" w:rsidRDefault="00FC5C56" w:rsidP="00F85AB4">
      <w:pPr>
        <w:widowControl w:val="0"/>
        <w:jc w:val="center"/>
        <w:rPr>
          <w:rFonts w:eastAsia="Calibri"/>
          <w:b/>
          <w:sz w:val="26"/>
          <w:szCs w:val="26"/>
          <w:lang w:eastAsia="en-US"/>
        </w:rPr>
      </w:pPr>
    </w:p>
    <w:p w:rsidR="00FC5C56" w:rsidRPr="00701C2C" w:rsidRDefault="00FC5C56" w:rsidP="00562482">
      <w:pPr>
        <w:widowControl w:val="0"/>
        <w:ind w:firstLine="708"/>
        <w:jc w:val="center"/>
        <w:rPr>
          <w:rFonts w:eastAsia="Calibri"/>
          <w:b/>
          <w:sz w:val="26"/>
          <w:szCs w:val="26"/>
          <w:lang w:eastAsia="en-US"/>
        </w:rPr>
      </w:pPr>
    </w:p>
    <w:p w:rsidR="00FC5C56" w:rsidRPr="00701C2C" w:rsidRDefault="00FC5C56" w:rsidP="00562482">
      <w:pPr>
        <w:widowControl w:val="0"/>
        <w:ind w:firstLine="708"/>
        <w:jc w:val="center"/>
        <w:rPr>
          <w:rFonts w:eastAsia="Calibri"/>
          <w:b/>
          <w:sz w:val="26"/>
          <w:szCs w:val="26"/>
          <w:lang w:eastAsia="en-US"/>
        </w:rPr>
      </w:pPr>
    </w:p>
    <w:p w:rsidR="00FC5C56" w:rsidRPr="00701C2C" w:rsidRDefault="00FC5C56" w:rsidP="00562482">
      <w:pPr>
        <w:widowControl w:val="0"/>
        <w:ind w:firstLine="708"/>
        <w:jc w:val="center"/>
        <w:rPr>
          <w:rFonts w:eastAsia="Calibri"/>
          <w:b/>
          <w:sz w:val="26"/>
          <w:szCs w:val="26"/>
          <w:lang w:eastAsia="en-US"/>
        </w:rPr>
      </w:pPr>
    </w:p>
    <w:p w:rsidR="00FC5C56" w:rsidRPr="00701C2C" w:rsidRDefault="00FC5C56" w:rsidP="00562482">
      <w:pPr>
        <w:widowControl w:val="0"/>
        <w:ind w:firstLine="708"/>
        <w:jc w:val="center"/>
        <w:rPr>
          <w:rFonts w:eastAsia="Calibri"/>
          <w:b/>
          <w:sz w:val="26"/>
          <w:szCs w:val="26"/>
          <w:lang w:eastAsia="en-US"/>
        </w:rPr>
      </w:pPr>
    </w:p>
    <w:p w:rsidR="00FC5C56" w:rsidRPr="00701C2C" w:rsidRDefault="00FC5C56" w:rsidP="00562482">
      <w:pPr>
        <w:widowControl w:val="0"/>
        <w:ind w:firstLine="708"/>
        <w:jc w:val="center"/>
        <w:rPr>
          <w:rFonts w:eastAsia="Calibri"/>
          <w:b/>
          <w:sz w:val="26"/>
          <w:szCs w:val="26"/>
          <w:lang w:eastAsia="en-US"/>
        </w:rPr>
      </w:pPr>
    </w:p>
    <w:p w:rsidR="00FC5C56" w:rsidRPr="00701C2C" w:rsidRDefault="00FC5C56" w:rsidP="00562482">
      <w:pPr>
        <w:widowControl w:val="0"/>
        <w:ind w:firstLine="708"/>
        <w:jc w:val="center"/>
        <w:rPr>
          <w:rFonts w:eastAsia="Calibri"/>
          <w:b/>
          <w:sz w:val="26"/>
          <w:szCs w:val="26"/>
          <w:lang w:eastAsia="en-US"/>
        </w:rPr>
      </w:pPr>
    </w:p>
    <w:p w:rsidR="009A2FE7" w:rsidRPr="00701C2C" w:rsidRDefault="009A2FE7" w:rsidP="009A2FE7">
      <w:pPr>
        <w:jc w:val="center"/>
        <w:rPr>
          <w:sz w:val="24"/>
          <w:szCs w:val="24"/>
        </w:rPr>
      </w:pPr>
      <w:bookmarkStart w:id="0" w:name="_Hlt99643819"/>
      <w:bookmarkStart w:id="1" w:name="_Hlt99732516"/>
      <w:bookmarkStart w:id="2" w:name="_Toc145831700"/>
      <w:bookmarkStart w:id="3" w:name="_Toc150167265"/>
      <w:bookmarkStart w:id="4" w:name="_Toc130374648"/>
      <w:bookmarkStart w:id="5" w:name="_Toc99643865"/>
      <w:bookmarkStart w:id="6" w:name="_Toc133127836"/>
      <w:bookmarkStart w:id="7" w:name="_Toc138682548"/>
      <w:bookmarkStart w:id="8" w:name="_Toc142794527"/>
      <w:bookmarkEnd w:id="0"/>
      <w:bookmarkEnd w:id="1"/>
    </w:p>
    <w:p w:rsidR="009A2FE7" w:rsidRPr="00701C2C" w:rsidRDefault="009A2FE7" w:rsidP="009A2FE7">
      <w:pPr>
        <w:jc w:val="center"/>
        <w:rPr>
          <w:sz w:val="24"/>
          <w:szCs w:val="24"/>
        </w:rPr>
      </w:pPr>
    </w:p>
    <w:p w:rsidR="009A2FE7" w:rsidRPr="00701C2C" w:rsidRDefault="009A2FE7" w:rsidP="009A2FE7">
      <w:pPr>
        <w:jc w:val="center"/>
        <w:rPr>
          <w:sz w:val="24"/>
          <w:szCs w:val="24"/>
        </w:rPr>
      </w:pPr>
    </w:p>
    <w:p w:rsidR="009A2FE7" w:rsidRPr="00701C2C" w:rsidRDefault="009A2FE7" w:rsidP="009A2FE7">
      <w:pPr>
        <w:jc w:val="center"/>
        <w:rPr>
          <w:sz w:val="24"/>
          <w:szCs w:val="24"/>
        </w:rPr>
      </w:pPr>
    </w:p>
    <w:p w:rsidR="009A2FE7" w:rsidRPr="00701C2C" w:rsidRDefault="009A2FE7" w:rsidP="009A2FE7">
      <w:pPr>
        <w:jc w:val="center"/>
        <w:rPr>
          <w:sz w:val="24"/>
          <w:szCs w:val="24"/>
        </w:rPr>
      </w:pPr>
    </w:p>
    <w:p w:rsidR="009A2FE7" w:rsidRPr="00701C2C" w:rsidRDefault="009A2FE7" w:rsidP="009A2FE7">
      <w:pPr>
        <w:jc w:val="center"/>
        <w:rPr>
          <w:sz w:val="24"/>
          <w:szCs w:val="24"/>
        </w:rPr>
      </w:pPr>
    </w:p>
    <w:p w:rsidR="009A2FE7" w:rsidRPr="00701C2C" w:rsidRDefault="009A2FE7" w:rsidP="009A2FE7">
      <w:pPr>
        <w:jc w:val="center"/>
        <w:rPr>
          <w:sz w:val="24"/>
          <w:szCs w:val="24"/>
        </w:rPr>
      </w:pPr>
    </w:p>
    <w:p w:rsidR="009A2FE7" w:rsidRPr="00701C2C" w:rsidRDefault="009A2FE7" w:rsidP="009A2FE7">
      <w:pPr>
        <w:jc w:val="center"/>
        <w:rPr>
          <w:sz w:val="24"/>
          <w:szCs w:val="24"/>
        </w:rPr>
      </w:pPr>
    </w:p>
    <w:p w:rsidR="009A2FE7" w:rsidRDefault="009A2FE7" w:rsidP="009A2FE7">
      <w:pPr>
        <w:jc w:val="center"/>
        <w:rPr>
          <w:sz w:val="24"/>
          <w:szCs w:val="24"/>
        </w:rPr>
      </w:pPr>
    </w:p>
    <w:p w:rsidR="008C3476" w:rsidRDefault="008C3476" w:rsidP="009A2FE7">
      <w:pPr>
        <w:jc w:val="center"/>
        <w:rPr>
          <w:sz w:val="24"/>
          <w:szCs w:val="24"/>
        </w:rPr>
      </w:pPr>
    </w:p>
    <w:p w:rsidR="008C3476" w:rsidRDefault="008C3476" w:rsidP="009A2FE7">
      <w:pPr>
        <w:jc w:val="center"/>
        <w:rPr>
          <w:sz w:val="24"/>
          <w:szCs w:val="24"/>
        </w:rPr>
      </w:pPr>
    </w:p>
    <w:p w:rsidR="009B52B9" w:rsidRDefault="009B52B9" w:rsidP="009A2FE7">
      <w:pPr>
        <w:jc w:val="center"/>
        <w:rPr>
          <w:sz w:val="24"/>
          <w:szCs w:val="24"/>
        </w:rPr>
      </w:pPr>
    </w:p>
    <w:p w:rsidR="008C3476" w:rsidRPr="00701C2C" w:rsidRDefault="008C3476" w:rsidP="009A2FE7">
      <w:pPr>
        <w:jc w:val="center"/>
        <w:rPr>
          <w:sz w:val="24"/>
          <w:szCs w:val="24"/>
        </w:rPr>
      </w:pPr>
    </w:p>
    <w:p w:rsidR="009A2FE7" w:rsidRPr="00701C2C" w:rsidRDefault="009A2FE7" w:rsidP="009A2FE7">
      <w:pPr>
        <w:jc w:val="center"/>
        <w:rPr>
          <w:sz w:val="24"/>
          <w:szCs w:val="24"/>
        </w:rPr>
      </w:pPr>
    </w:p>
    <w:p w:rsidR="009A2FE7" w:rsidRPr="00701C2C" w:rsidRDefault="009A2FE7" w:rsidP="009A2FE7">
      <w:pPr>
        <w:jc w:val="center"/>
        <w:rPr>
          <w:sz w:val="24"/>
          <w:szCs w:val="24"/>
        </w:rPr>
      </w:pPr>
    </w:p>
    <w:p w:rsidR="009A2FE7" w:rsidRPr="00701C2C" w:rsidRDefault="009A2FE7" w:rsidP="009A2FE7">
      <w:pPr>
        <w:jc w:val="center"/>
        <w:rPr>
          <w:sz w:val="24"/>
          <w:szCs w:val="24"/>
        </w:rPr>
      </w:pPr>
    </w:p>
    <w:p w:rsidR="009A2FE7" w:rsidRPr="00701C2C" w:rsidRDefault="009A2FE7" w:rsidP="009A2FE7">
      <w:pPr>
        <w:jc w:val="center"/>
        <w:rPr>
          <w:sz w:val="24"/>
          <w:szCs w:val="24"/>
        </w:rPr>
      </w:pPr>
    </w:p>
    <w:p w:rsidR="009A2FE7" w:rsidRPr="00701C2C" w:rsidRDefault="009A2FE7" w:rsidP="009A2FE7">
      <w:pPr>
        <w:jc w:val="center"/>
        <w:rPr>
          <w:sz w:val="24"/>
          <w:szCs w:val="24"/>
        </w:rPr>
      </w:pPr>
    </w:p>
    <w:p w:rsidR="009A2FE7" w:rsidRPr="00701C2C" w:rsidRDefault="009A2FE7" w:rsidP="009A2FE7">
      <w:pPr>
        <w:jc w:val="center"/>
        <w:rPr>
          <w:sz w:val="24"/>
          <w:szCs w:val="24"/>
        </w:rPr>
      </w:pPr>
    </w:p>
    <w:p w:rsidR="009A2FE7" w:rsidRPr="00701C2C" w:rsidRDefault="00AC140B" w:rsidP="009A2FE7">
      <w:pPr>
        <w:jc w:val="center"/>
        <w:rPr>
          <w:sz w:val="24"/>
          <w:szCs w:val="24"/>
        </w:rPr>
      </w:pPr>
      <w:r w:rsidRPr="00701C2C">
        <w:rPr>
          <w:rFonts w:eastAsia="Calibri"/>
          <w:b/>
          <w:sz w:val="26"/>
          <w:szCs w:val="26"/>
          <w:lang w:eastAsia="en-US"/>
        </w:rPr>
        <w:lastRenderedPageBreak/>
        <w:t>КОНКУРС</w:t>
      </w:r>
    </w:p>
    <w:p w:rsidR="00AC140B" w:rsidRDefault="00AC140B" w:rsidP="00F85AB4">
      <w:pPr>
        <w:widowControl w:val="0"/>
        <w:ind w:firstLine="567"/>
        <w:jc w:val="both"/>
        <w:rPr>
          <w:sz w:val="24"/>
          <w:szCs w:val="24"/>
        </w:rPr>
      </w:pPr>
    </w:p>
    <w:p w:rsidR="00055EC6" w:rsidRPr="00F85AB4" w:rsidRDefault="00650B1B" w:rsidP="00F85AB4">
      <w:pPr>
        <w:widowControl w:val="0"/>
        <w:ind w:firstLine="567"/>
        <w:jc w:val="both"/>
        <w:rPr>
          <w:sz w:val="24"/>
          <w:szCs w:val="24"/>
        </w:rPr>
      </w:pPr>
      <w:r w:rsidRPr="00F85AB4">
        <w:rPr>
          <w:sz w:val="24"/>
          <w:szCs w:val="24"/>
        </w:rPr>
        <w:t xml:space="preserve">Положения настоящей </w:t>
      </w:r>
      <w:r w:rsidR="004B30D5" w:rsidRPr="00F85AB4">
        <w:rPr>
          <w:sz w:val="24"/>
          <w:szCs w:val="24"/>
        </w:rPr>
        <w:t>части 3</w:t>
      </w:r>
      <w:r w:rsidR="00771E5F" w:rsidRPr="00F85AB4">
        <w:rPr>
          <w:sz w:val="24"/>
          <w:szCs w:val="24"/>
        </w:rPr>
        <w:t xml:space="preserve"> «</w:t>
      </w:r>
      <w:r w:rsidR="000E5E25" w:rsidRPr="00F85AB4">
        <w:rPr>
          <w:sz w:val="24"/>
          <w:szCs w:val="24"/>
        </w:rPr>
        <w:t>Конкурс</w:t>
      </w:r>
      <w:r w:rsidR="00771E5F" w:rsidRPr="00F85AB4">
        <w:rPr>
          <w:sz w:val="24"/>
          <w:szCs w:val="24"/>
        </w:rPr>
        <w:t xml:space="preserve">» Конкурсной документации </w:t>
      </w:r>
      <w:r w:rsidR="004B30D5" w:rsidRPr="00F85AB4">
        <w:rPr>
          <w:sz w:val="24"/>
          <w:szCs w:val="24"/>
        </w:rPr>
        <w:t>о</w:t>
      </w:r>
      <w:r w:rsidR="00771E5F" w:rsidRPr="00F85AB4">
        <w:rPr>
          <w:sz w:val="24"/>
          <w:szCs w:val="24"/>
        </w:rPr>
        <w:t>ткрытого к</w:t>
      </w:r>
      <w:r w:rsidRPr="00F85AB4">
        <w:rPr>
          <w:sz w:val="24"/>
          <w:szCs w:val="24"/>
        </w:rPr>
        <w:t xml:space="preserve">онкурса </w:t>
      </w:r>
      <w:r w:rsidR="00F85AB4" w:rsidRPr="00F85AB4">
        <w:rPr>
          <w:rFonts w:eastAsia="Calibri"/>
          <w:sz w:val="24"/>
          <w:szCs w:val="24"/>
          <w:lang w:eastAsia="en-US"/>
        </w:rPr>
        <w:t>на право заключения концессионного соглашения о создании и эксплуатации объекта образования</w:t>
      </w:r>
      <w:r w:rsidR="00932E08">
        <w:rPr>
          <w:rFonts w:eastAsia="Calibri"/>
          <w:sz w:val="24"/>
          <w:szCs w:val="24"/>
          <w:lang w:eastAsia="en-US"/>
        </w:rPr>
        <w:t xml:space="preserve"> </w:t>
      </w:r>
      <w:r w:rsidR="00F85AB4" w:rsidRPr="00F85AB4">
        <w:rPr>
          <w:rFonts w:eastAsia="Calibri"/>
          <w:sz w:val="24"/>
          <w:szCs w:val="24"/>
          <w:lang w:eastAsia="en-US"/>
        </w:rPr>
        <w:t xml:space="preserve">«Средняя общеобразовательная школа (Общеобразовательная организация с углубленным изучением отдельных предметов с универсальной  </w:t>
      </w:r>
      <w:proofErr w:type="spellStart"/>
      <w:r w:rsidR="00F85AB4" w:rsidRPr="00F85AB4">
        <w:rPr>
          <w:rFonts w:eastAsia="Calibri"/>
          <w:sz w:val="24"/>
          <w:szCs w:val="24"/>
          <w:lang w:eastAsia="en-US"/>
        </w:rPr>
        <w:t>безбарьерной</w:t>
      </w:r>
      <w:proofErr w:type="spellEnd"/>
      <w:r w:rsidR="00F85AB4" w:rsidRPr="00F85AB4">
        <w:rPr>
          <w:rFonts w:eastAsia="Calibri"/>
          <w:sz w:val="24"/>
          <w:szCs w:val="24"/>
          <w:lang w:eastAsia="en-US"/>
        </w:rPr>
        <w:t xml:space="preserve"> средой)» мощностью на 900 мест в муниципальном образовании городской округ город </w:t>
      </w:r>
      <w:proofErr w:type="spellStart"/>
      <w:r w:rsidR="00F85AB4" w:rsidRPr="00F85AB4">
        <w:rPr>
          <w:rFonts w:eastAsia="Calibri"/>
          <w:sz w:val="24"/>
          <w:szCs w:val="24"/>
          <w:lang w:eastAsia="en-US"/>
        </w:rPr>
        <w:t>Югорск</w:t>
      </w:r>
      <w:proofErr w:type="spellEnd"/>
      <w:r w:rsidR="00F85AB4" w:rsidRPr="00F85AB4">
        <w:rPr>
          <w:rFonts w:eastAsia="Calibri"/>
          <w:sz w:val="24"/>
          <w:szCs w:val="24"/>
          <w:lang w:eastAsia="en-US"/>
        </w:rPr>
        <w:t xml:space="preserve"> Ханты-Мансийского автономного округа </w:t>
      </w:r>
      <w:r w:rsidR="00F85AB4">
        <w:rPr>
          <w:rFonts w:eastAsia="Calibri"/>
          <w:sz w:val="24"/>
          <w:szCs w:val="24"/>
          <w:lang w:eastAsia="en-US"/>
        </w:rPr>
        <w:t>–</w:t>
      </w:r>
      <w:r w:rsidR="00F85AB4" w:rsidRPr="00F85AB4">
        <w:rPr>
          <w:rFonts w:eastAsia="Calibri"/>
          <w:sz w:val="24"/>
          <w:szCs w:val="24"/>
          <w:lang w:eastAsia="en-US"/>
        </w:rPr>
        <w:t xml:space="preserve"> </w:t>
      </w:r>
      <w:proofErr w:type="spellStart"/>
      <w:r w:rsidR="00F85AB4" w:rsidRPr="00F85AB4">
        <w:rPr>
          <w:rFonts w:eastAsia="Calibri"/>
          <w:sz w:val="24"/>
          <w:szCs w:val="24"/>
          <w:lang w:eastAsia="en-US"/>
        </w:rPr>
        <w:t>Югры</w:t>
      </w:r>
      <w:proofErr w:type="spellEnd"/>
      <w:r w:rsidR="00932E08">
        <w:rPr>
          <w:rFonts w:eastAsia="Calibri"/>
          <w:sz w:val="24"/>
          <w:szCs w:val="24"/>
          <w:lang w:eastAsia="en-US"/>
        </w:rPr>
        <w:t xml:space="preserve"> </w:t>
      </w:r>
      <w:r w:rsidRPr="00F85AB4">
        <w:rPr>
          <w:sz w:val="24"/>
          <w:szCs w:val="24"/>
        </w:rPr>
        <w:t>предусматривают</w:t>
      </w:r>
      <w:r w:rsidR="00771E5F" w:rsidRPr="00F85AB4">
        <w:rPr>
          <w:sz w:val="24"/>
          <w:szCs w:val="24"/>
        </w:rPr>
        <w:t>:</w:t>
      </w:r>
    </w:p>
    <w:p w:rsidR="00340461" w:rsidRPr="00701C2C" w:rsidRDefault="00E063F0" w:rsidP="004B30D5">
      <w:pPr>
        <w:pStyle w:val="a1"/>
        <w:widowControl w:val="0"/>
        <w:spacing w:before="0" w:after="0"/>
        <w:ind w:firstLine="567"/>
        <w:jc w:val="both"/>
        <w:rPr>
          <w:sz w:val="24"/>
          <w:szCs w:val="24"/>
        </w:rPr>
      </w:pPr>
      <w:r w:rsidRPr="00701C2C">
        <w:rPr>
          <w:sz w:val="24"/>
          <w:szCs w:val="24"/>
        </w:rPr>
        <w:t>1</w:t>
      </w:r>
      <w:r w:rsidR="00340461" w:rsidRPr="00701C2C">
        <w:rPr>
          <w:sz w:val="24"/>
          <w:szCs w:val="24"/>
        </w:rPr>
        <w:t xml:space="preserve">) требования при подготовке и подаче Участниками Конкурса Конкурсных </w:t>
      </w:r>
      <w:r w:rsidR="004B30D5" w:rsidRPr="00701C2C">
        <w:rPr>
          <w:sz w:val="24"/>
          <w:szCs w:val="24"/>
        </w:rPr>
        <w:t>п</w:t>
      </w:r>
      <w:r w:rsidR="00340461" w:rsidRPr="00701C2C">
        <w:rPr>
          <w:sz w:val="24"/>
          <w:szCs w:val="24"/>
        </w:rPr>
        <w:t xml:space="preserve">редложений; </w:t>
      </w:r>
    </w:p>
    <w:p w:rsidR="00340461" w:rsidRPr="00701C2C" w:rsidRDefault="00E063F0" w:rsidP="004B30D5">
      <w:pPr>
        <w:pStyle w:val="a1"/>
        <w:widowControl w:val="0"/>
        <w:spacing w:before="0" w:after="0"/>
        <w:ind w:firstLine="567"/>
        <w:jc w:val="both"/>
        <w:rPr>
          <w:sz w:val="24"/>
          <w:szCs w:val="24"/>
        </w:rPr>
      </w:pPr>
      <w:r w:rsidRPr="00701C2C">
        <w:rPr>
          <w:sz w:val="24"/>
          <w:szCs w:val="24"/>
        </w:rPr>
        <w:t>2</w:t>
      </w:r>
      <w:r w:rsidR="00340461" w:rsidRPr="00701C2C">
        <w:rPr>
          <w:sz w:val="24"/>
          <w:szCs w:val="24"/>
        </w:rPr>
        <w:t xml:space="preserve">) критерии Конкурса и порядок оценки Конкурсных </w:t>
      </w:r>
      <w:r w:rsidR="004B30D5" w:rsidRPr="00701C2C">
        <w:rPr>
          <w:sz w:val="24"/>
          <w:szCs w:val="24"/>
        </w:rPr>
        <w:t>п</w:t>
      </w:r>
      <w:r w:rsidR="00340461" w:rsidRPr="00701C2C">
        <w:rPr>
          <w:sz w:val="24"/>
          <w:szCs w:val="24"/>
        </w:rPr>
        <w:t>редложений;</w:t>
      </w:r>
    </w:p>
    <w:p w:rsidR="009D1DDA" w:rsidRPr="00701C2C" w:rsidRDefault="00E063F0" w:rsidP="004B30D5">
      <w:pPr>
        <w:pStyle w:val="a1"/>
        <w:widowControl w:val="0"/>
        <w:spacing w:before="0" w:after="0"/>
        <w:ind w:firstLine="567"/>
        <w:jc w:val="both"/>
        <w:rPr>
          <w:sz w:val="24"/>
          <w:szCs w:val="24"/>
        </w:rPr>
      </w:pPr>
      <w:r w:rsidRPr="00701C2C">
        <w:rPr>
          <w:sz w:val="24"/>
          <w:szCs w:val="24"/>
        </w:rPr>
        <w:t>3</w:t>
      </w:r>
      <w:r w:rsidR="00340461" w:rsidRPr="00701C2C">
        <w:rPr>
          <w:sz w:val="24"/>
          <w:szCs w:val="24"/>
        </w:rPr>
        <w:t xml:space="preserve">) </w:t>
      </w:r>
      <w:r w:rsidR="00BB11B8" w:rsidRPr="00701C2C">
        <w:rPr>
          <w:sz w:val="24"/>
          <w:szCs w:val="24"/>
        </w:rPr>
        <w:t>порядок</w:t>
      </w:r>
      <w:r w:rsidR="007D7D25">
        <w:rPr>
          <w:sz w:val="24"/>
          <w:szCs w:val="24"/>
        </w:rPr>
        <w:t xml:space="preserve"> </w:t>
      </w:r>
      <w:r w:rsidR="009D1DDA" w:rsidRPr="00701C2C">
        <w:rPr>
          <w:sz w:val="24"/>
          <w:szCs w:val="24"/>
        </w:rPr>
        <w:t xml:space="preserve">проведения Конкурсного </w:t>
      </w:r>
      <w:r w:rsidR="004B30D5" w:rsidRPr="00701C2C">
        <w:rPr>
          <w:sz w:val="24"/>
          <w:szCs w:val="24"/>
        </w:rPr>
        <w:t>о</w:t>
      </w:r>
      <w:r w:rsidR="009D1DDA" w:rsidRPr="00701C2C">
        <w:rPr>
          <w:sz w:val="24"/>
          <w:szCs w:val="24"/>
        </w:rPr>
        <w:t>тбора;</w:t>
      </w:r>
    </w:p>
    <w:p w:rsidR="00340461" w:rsidRPr="00701C2C" w:rsidRDefault="00E063F0" w:rsidP="004B30D5">
      <w:pPr>
        <w:pStyle w:val="a1"/>
        <w:widowControl w:val="0"/>
        <w:spacing w:before="0" w:after="0"/>
        <w:ind w:firstLine="567"/>
        <w:jc w:val="both"/>
        <w:rPr>
          <w:sz w:val="24"/>
          <w:szCs w:val="24"/>
        </w:rPr>
      </w:pPr>
      <w:r w:rsidRPr="00701C2C">
        <w:rPr>
          <w:sz w:val="24"/>
          <w:szCs w:val="24"/>
        </w:rPr>
        <w:t>4</w:t>
      </w:r>
      <w:r w:rsidR="009D1DDA" w:rsidRPr="00701C2C">
        <w:rPr>
          <w:sz w:val="24"/>
          <w:szCs w:val="24"/>
        </w:rPr>
        <w:t xml:space="preserve">) </w:t>
      </w:r>
      <w:r w:rsidR="00340461" w:rsidRPr="00701C2C">
        <w:rPr>
          <w:sz w:val="24"/>
          <w:szCs w:val="24"/>
        </w:rPr>
        <w:t xml:space="preserve">порядок и условия заключения Концессионного </w:t>
      </w:r>
      <w:r w:rsidR="004B30D5" w:rsidRPr="00701C2C">
        <w:rPr>
          <w:sz w:val="24"/>
          <w:szCs w:val="24"/>
        </w:rPr>
        <w:t>с</w:t>
      </w:r>
      <w:r w:rsidR="00340461" w:rsidRPr="00701C2C">
        <w:rPr>
          <w:sz w:val="24"/>
          <w:szCs w:val="24"/>
        </w:rPr>
        <w:t>оглашения по результатам конкурсных процедур.</w:t>
      </w:r>
    </w:p>
    <w:p w:rsidR="009D1DDA" w:rsidRPr="00701C2C" w:rsidRDefault="009D1DDA" w:rsidP="004B30D5">
      <w:pPr>
        <w:widowControl w:val="0"/>
        <w:ind w:firstLine="567"/>
        <w:jc w:val="both"/>
        <w:rPr>
          <w:sz w:val="24"/>
          <w:szCs w:val="24"/>
        </w:rPr>
      </w:pPr>
      <w:r w:rsidRPr="00701C2C">
        <w:rPr>
          <w:sz w:val="24"/>
          <w:szCs w:val="24"/>
        </w:rPr>
        <w:t xml:space="preserve">Неотъемлемыми приложениями Части </w:t>
      </w:r>
      <w:r w:rsidR="004B30D5" w:rsidRPr="00701C2C">
        <w:rPr>
          <w:sz w:val="24"/>
          <w:szCs w:val="24"/>
        </w:rPr>
        <w:t>3</w:t>
      </w:r>
      <w:r w:rsidRPr="00701C2C">
        <w:rPr>
          <w:sz w:val="24"/>
          <w:szCs w:val="24"/>
        </w:rPr>
        <w:t xml:space="preserve"> Конкурсной документации «Конкурс» являются следующие:</w:t>
      </w:r>
    </w:p>
    <w:p w:rsidR="009D1DDA" w:rsidRPr="00701C2C" w:rsidRDefault="009D1DDA" w:rsidP="004B30D5">
      <w:pPr>
        <w:widowControl w:val="0"/>
        <w:ind w:firstLine="567"/>
        <w:jc w:val="both"/>
        <w:rPr>
          <w:sz w:val="24"/>
          <w:szCs w:val="24"/>
        </w:rPr>
      </w:pPr>
      <w:r w:rsidRPr="00701C2C">
        <w:rPr>
          <w:sz w:val="24"/>
          <w:szCs w:val="24"/>
        </w:rPr>
        <w:t>Приложение 1 «Форма Соглашения о конфиденциальности»;</w:t>
      </w:r>
    </w:p>
    <w:p w:rsidR="00F01801" w:rsidRPr="00701C2C" w:rsidRDefault="009D1DDA" w:rsidP="004B30D5">
      <w:pPr>
        <w:widowControl w:val="0"/>
        <w:ind w:firstLine="567"/>
        <w:jc w:val="both"/>
        <w:rPr>
          <w:sz w:val="24"/>
          <w:szCs w:val="24"/>
        </w:rPr>
      </w:pPr>
      <w:r w:rsidRPr="00701C2C">
        <w:rPr>
          <w:sz w:val="24"/>
          <w:szCs w:val="24"/>
        </w:rPr>
        <w:t>Приложение 2 «</w:t>
      </w:r>
      <w:r w:rsidR="00F01801" w:rsidRPr="00701C2C">
        <w:rPr>
          <w:sz w:val="24"/>
          <w:szCs w:val="24"/>
        </w:rPr>
        <w:t xml:space="preserve">Рекомендуемая </w:t>
      </w:r>
      <w:r w:rsidR="009A2FE7" w:rsidRPr="00701C2C">
        <w:rPr>
          <w:sz w:val="24"/>
          <w:szCs w:val="24"/>
        </w:rPr>
        <w:t>ф</w:t>
      </w:r>
      <w:r w:rsidR="00F01801" w:rsidRPr="00701C2C">
        <w:rPr>
          <w:sz w:val="24"/>
          <w:szCs w:val="24"/>
        </w:rPr>
        <w:t xml:space="preserve">орма </w:t>
      </w:r>
      <w:r w:rsidR="00390FED" w:rsidRPr="00701C2C">
        <w:rPr>
          <w:sz w:val="24"/>
          <w:szCs w:val="24"/>
        </w:rPr>
        <w:t xml:space="preserve">описи </w:t>
      </w:r>
      <w:r w:rsidR="00F01801" w:rsidRPr="00701C2C">
        <w:rPr>
          <w:sz w:val="24"/>
          <w:szCs w:val="24"/>
        </w:rPr>
        <w:t>документов</w:t>
      </w:r>
      <w:r w:rsidR="003F10A4" w:rsidRPr="00701C2C">
        <w:rPr>
          <w:sz w:val="24"/>
          <w:szCs w:val="24"/>
        </w:rPr>
        <w:t xml:space="preserve"> и материалов</w:t>
      </w:r>
      <w:r w:rsidR="00F01801" w:rsidRPr="00701C2C">
        <w:rPr>
          <w:sz w:val="24"/>
          <w:szCs w:val="24"/>
        </w:rPr>
        <w:t>, составляющих Конкурсное предложение»;</w:t>
      </w:r>
    </w:p>
    <w:p w:rsidR="009D1DDA" w:rsidRPr="00701C2C" w:rsidRDefault="00E063F0" w:rsidP="004B30D5">
      <w:pPr>
        <w:widowControl w:val="0"/>
        <w:ind w:firstLine="567"/>
        <w:jc w:val="both"/>
        <w:rPr>
          <w:sz w:val="24"/>
          <w:szCs w:val="24"/>
        </w:rPr>
      </w:pPr>
      <w:r w:rsidRPr="00701C2C">
        <w:rPr>
          <w:sz w:val="24"/>
          <w:szCs w:val="24"/>
        </w:rPr>
        <w:t xml:space="preserve">Приложение 3 </w:t>
      </w:r>
      <w:r w:rsidR="00802F2E" w:rsidRPr="00701C2C">
        <w:rPr>
          <w:sz w:val="24"/>
          <w:szCs w:val="24"/>
        </w:rPr>
        <w:t>«</w:t>
      </w:r>
      <w:r w:rsidR="008C3476">
        <w:rPr>
          <w:sz w:val="24"/>
          <w:szCs w:val="24"/>
        </w:rPr>
        <w:t>Рекомендуемая ф</w:t>
      </w:r>
      <w:r w:rsidR="00D2434E" w:rsidRPr="00701C2C">
        <w:rPr>
          <w:color w:val="000000"/>
          <w:sz w:val="24"/>
          <w:szCs w:val="24"/>
        </w:rPr>
        <w:t>орма с</w:t>
      </w:r>
      <w:r w:rsidR="009D1DDA" w:rsidRPr="00701C2C">
        <w:rPr>
          <w:color w:val="000000"/>
          <w:sz w:val="24"/>
          <w:szCs w:val="24"/>
        </w:rPr>
        <w:t xml:space="preserve">опроводительного письма к </w:t>
      </w:r>
      <w:r w:rsidR="00D2434E" w:rsidRPr="00701C2C">
        <w:rPr>
          <w:color w:val="000000"/>
          <w:sz w:val="24"/>
          <w:szCs w:val="24"/>
        </w:rPr>
        <w:t>Конкурсному предложению</w:t>
      </w:r>
      <w:r w:rsidR="00802F2E" w:rsidRPr="00701C2C">
        <w:rPr>
          <w:color w:val="000000"/>
          <w:sz w:val="24"/>
          <w:szCs w:val="24"/>
        </w:rPr>
        <w:t>»</w:t>
      </w:r>
      <w:r w:rsidR="009D1DDA" w:rsidRPr="00701C2C">
        <w:rPr>
          <w:sz w:val="24"/>
          <w:szCs w:val="24"/>
        </w:rPr>
        <w:t>;</w:t>
      </w:r>
    </w:p>
    <w:p w:rsidR="009D1DDA" w:rsidRPr="00701C2C" w:rsidRDefault="00E063F0" w:rsidP="004B30D5">
      <w:pPr>
        <w:widowControl w:val="0"/>
        <w:ind w:firstLine="567"/>
        <w:jc w:val="both"/>
        <w:rPr>
          <w:color w:val="000000"/>
          <w:sz w:val="24"/>
          <w:szCs w:val="24"/>
        </w:rPr>
      </w:pPr>
      <w:r w:rsidRPr="00701C2C">
        <w:rPr>
          <w:sz w:val="24"/>
          <w:szCs w:val="24"/>
        </w:rPr>
        <w:t>Приложение 4</w:t>
      </w:r>
      <w:r w:rsidR="009D1DDA" w:rsidRPr="00701C2C">
        <w:rPr>
          <w:sz w:val="24"/>
          <w:szCs w:val="24"/>
        </w:rPr>
        <w:t xml:space="preserve"> «</w:t>
      </w:r>
      <w:r w:rsidR="008C3476">
        <w:rPr>
          <w:sz w:val="24"/>
          <w:szCs w:val="24"/>
        </w:rPr>
        <w:t>Рекомендуемаяф</w:t>
      </w:r>
      <w:r w:rsidR="009D1DDA" w:rsidRPr="00701C2C">
        <w:rPr>
          <w:color w:val="000000"/>
          <w:sz w:val="24"/>
          <w:szCs w:val="24"/>
        </w:rPr>
        <w:t xml:space="preserve">орма </w:t>
      </w:r>
      <w:r w:rsidR="00D2434E" w:rsidRPr="00701C2C">
        <w:rPr>
          <w:color w:val="000000"/>
          <w:sz w:val="24"/>
          <w:szCs w:val="24"/>
        </w:rPr>
        <w:t>сводной части Конкурсного предложения</w:t>
      </w:r>
      <w:r w:rsidR="009D1DDA" w:rsidRPr="00701C2C">
        <w:rPr>
          <w:color w:val="000000"/>
          <w:sz w:val="24"/>
          <w:szCs w:val="24"/>
        </w:rPr>
        <w:t>»;</w:t>
      </w:r>
    </w:p>
    <w:p w:rsidR="009D1DDA" w:rsidRPr="00701C2C" w:rsidRDefault="009D1DDA" w:rsidP="004B30D5">
      <w:pPr>
        <w:widowControl w:val="0"/>
        <w:ind w:firstLine="567"/>
        <w:jc w:val="both"/>
        <w:rPr>
          <w:color w:val="000000"/>
          <w:sz w:val="24"/>
          <w:szCs w:val="24"/>
        </w:rPr>
      </w:pPr>
      <w:r w:rsidRPr="00701C2C">
        <w:rPr>
          <w:color w:val="000000"/>
          <w:sz w:val="24"/>
          <w:szCs w:val="24"/>
        </w:rPr>
        <w:t>Прил</w:t>
      </w:r>
      <w:r w:rsidR="00E063F0" w:rsidRPr="00701C2C">
        <w:rPr>
          <w:color w:val="000000"/>
          <w:sz w:val="24"/>
          <w:szCs w:val="24"/>
        </w:rPr>
        <w:t>ожение 5</w:t>
      </w:r>
      <w:r w:rsidRPr="00701C2C">
        <w:rPr>
          <w:color w:val="000000"/>
          <w:sz w:val="24"/>
          <w:szCs w:val="24"/>
        </w:rPr>
        <w:t xml:space="preserve"> «</w:t>
      </w:r>
      <w:r w:rsidR="00D2434E" w:rsidRPr="00701C2C">
        <w:rPr>
          <w:color w:val="000000"/>
          <w:sz w:val="24"/>
          <w:szCs w:val="24"/>
        </w:rPr>
        <w:t>Форма письма от кредитной организации</w:t>
      </w:r>
      <w:r w:rsidRPr="00701C2C">
        <w:rPr>
          <w:color w:val="000000"/>
          <w:sz w:val="24"/>
          <w:szCs w:val="24"/>
        </w:rPr>
        <w:t>»</w:t>
      </w:r>
      <w:r w:rsidR="00D2434E" w:rsidRPr="00701C2C">
        <w:rPr>
          <w:color w:val="000000"/>
          <w:sz w:val="24"/>
          <w:szCs w:val="24"/>
        </w:rPr>
        <w:t>;</w:t>
      </w:r>
    </w:p>
    <w:p w:rsidR="00340461" w:rsidRPr="00701C2C" w:rsidRDefault="00E063F0" w:rsidP="004B30D5">
      <w:pPr>
        <w:widowControl w:val="0"/>
        <w:ind w:firstLine="567"/>
        <w:jc w:val="both"/>
        <w:rPr>
          <w:sz w:val="24"/>
        </w:rPr>
      </w:pPr>
      <w:r w:rsidRPr="00701C2C">
        <w:rPr>
          <w:color w:val="000000"/>
          <w:sz w:val="24"/>
          <w:szCs w:val="24"/>
        </w:rPr>
        <w:t>Приложение 6</w:t>
      </w:r>
      <w:r w:rsidR="00D2434E" w:rsidRPr="00701C2C">
        <w:rPr>
          <w:color w:val="000000"/>
          <w:sz w:val="24"/>
          <w:szCs w:val="24"/>
        </w:rPr>
        <w:t xml:space="preserve"> «</w:t>
      </w:r>
      <w:r w:rsidR="00340461" w:rsidRPr="00701C2C">
        <w:rPr>
          <w:sz w:val="24"/>
        </w:rPr>
        <w:t xml:space="preserve">Рекомендации по составлению Финансовой </w:t>
      </w:r>
      <w:r w:rsidR="004B30D5" w:rsidRPr="00701C2C">
        <w:rPr>
          <w:sz w:val="24"/>
        </w:rPr>
        <w:t>м</w:t>
      </w:r>
      <w:r w:rsidR="00340461" w:rsidRPr="00701C2C">
        <w:rPr>
          <w:sz w:val="24"/>
        </w:rPr>
        <w:t>одели</w:t>
      </w:r>
      <w:r w:rsidR="00D2434E" w:rsidRPr="00701C2C">
        <w:rPr>
          <w:sz w:val="24"/>
        </w:rPr>
        <w:t>».</w:t>
      </w:r>
    </w:p>
    <w:p w:rsidR="00BC0455" w:rsidRPr="00701C2C" w:rsidRDefault="00BC0455" w:rsidP="004B30D5">
      <w:pPr>
        <w:ind w:firstLine="567"/>
        <w:jc w:val="both"/>
        <w:rPr>
          <w:b/>
          <w:sz w:val="24"/>
          <w:szCs w:val="24"/>
        </w:rPr>
      </w:pPr>
    </w:p>
    <w:p w:rsidR="00F26FB0" w:rsidRPr="00701C2C" w:rsidRDefault="0007764A" w:rsidP="00F85AB4">
      <w:pPr>
        <w:jc w:val="center"/>
        <w:rPr>
          <w:b/>
          <w:sz w:val="24"/>
          <w:szCs w:val="24"/>
        </w:rPr>
      </w:pPr>
      <w:r w:rsidRPr="00701C2C">
        <w:rPr>
          <w:b/>
          <w:sz w:val="24"/>
          <w:szCs w:val="24"/>
        </w:rPr>
        <w:t xml:space="preserve">1. </w:t>
      </w:r>
      <w:r w:rsidR="00F26FB0" w:rsidRPr="00701C2C">
        <w:rPr>
          <w:b/>
          <w:sz w:val="24"/>
          <w:szCs w:val="24"/>
        </w:rPr>
        <w:t>Конкурс</w:t>
      </w:r>
    </w:p>
    <w:p w:rsidR="00966020" w:rsidRPr="00701C2C" w:rsidRDefault="00CB3FC2" w:rsidP="00F85AB4">
      <w:pPr>
        <w:ind w:firstLine="567"/>
        <w:jc w:val="both"/>
        <w:rPr>
          <w:b/>
          <w:sz w:val="24"/>
          <w:szCs w:val="24"/>
        </w:rPr>
      </w:pPr>
      <w:r w:rsidRPr="00701C2C">
        <w:rPr>
          <w:b/>
          <w:sz w:val="24"/>
          <w:szCs w:val="24"/>
        </w:rPr>
        <w:t xml:space="preserve">1.1. </w:t>
      </w:r>
      <w:r w:rsidR="00966020" w:rsidRPr="00701C2C">
        <w:rPr>
          <w:b/>
          <w:sz w:val="24"/>
          <w:szCs w:val="24"/>
        </w:rPr>
        <w:t>Направление Участникам Конкурса проекта Концессионного соглашения</w:t>
      </w:r>
      <w:r w:rsidR="00B31E34" w:rsidRPr="00701C2C">
        <w:rPr>
          <w:b/>
          <w:sz w:val="24"/>
          <w:szCs w:val="24"/>
        </w:rPr>
        <w:t xml:space="preserve"> и Соглашения о Конфиденциальности</w:t>
      </w:r>
    </w:p>
    <w:p w:rsidR="00966020" w:rsidRPr="00701C2C" w:rsidRDefault="00E063F0" w:rsidP="004B30D5">
      <w:pPr>
        <w:ind w:firstLine="567"/>
        <w:jc w:val="both"/>
        <w:rPr>
          <w:sz w:val="24"/>
          <w:szCs w:val="24"/>
        </w:rPr>
      </w:pPr>
      <w:r w:rsidRPr="00701C2C">
        <w:rPr>
          <w:sz w:val="24"/>
          <w:szCs w:val="24"/>
        </w:rPr>
        <w:t xml:space="preserve">Совместно с уведомлениемо </w:t>
      </w:r>
      <w:r w:rsidR="00966020" w:rsidRPr="00701C2C">
        <w:rPr>
          <w:sz w:val="24"/>
          <w:szCs w:val="24"/>
        </w:rPr>
        <w:t>представ</w:t>
      </w:r>
      <w:r w:rsidRPr="00701C2C">
        <w:rPr>
          <w:sz w:val="24"/>
          <w:szCs w:val="24"/>
        </w:rPr>
        <w:t xml:space="preserve">лении </w:t>
      </w:r>
      <w:r w:rsidR="00966020" w:rsidRPr="00701C2C">
        <w:rPr>
          <w:sz w:val="24"/>
          <w:szCs w:val="24"/>
        </w:rPr>
        <w:t>Конкурсны</w:t>
      </w:r>
      <w:r w:rsidRPr="00701C2C">
        <w:rPr>
          <w:sz w:val="24"/>
          <w:szCs w:val="24"/>
        </w:rPr>
        <w:t>х</w:t>
      </w:r>
      <w:r w:rsidR="00966020" w:rsidRPr="00701C2C">
        <w:rPr>
          <w:sz w:val="24"/>
          <w:szCs w:val="24"/>
        </w:rPr>
        <w:t xml:space="preserve"> п</w:t>
      </w:r>
      <w:r w:rsidRPr="00701C2C">
        <w:rPr>
          <w:sz w:val="24"/>
          <w:szCs w:val="24"/>
        </w:rPr>
        <w:t xml:space="preserve">редложений </w:t>
      </w:r>
      <w:r w:rsidR="00966020" w:rsidRPr="00701C2C">
        <w:rPr>
          <w:sz w:val="24"/>
          <w:szCs w:val="24"/>
        </w:rPr>
        <w:t xml:space="preserve">в </w:t>
      </w:r>
      <w:r w:rsidRPr="00701C2C">
        <w:rPr>
          <w:sz w:val="24"/>
          <w:szCs w:val="24"/>
        </w:rPr>
        <w:t xml:space="preserve">порядке </w:t>
      </w:r>
      <w:r w:rsidR="00966020" w:rsidRPr="00701C2C">
        <w:rPr>
          <w:sz w:val="24"/>
          <w:szCs w:val="24"/>
        </w:rPr>
        <w:t>пункт</w:t>
      </w:r>
      <w:r w:rsidRPr="00701C2C">
        <w:rPr>
          <w:sz w:val="24"/>
          <w:szCs w:val="24"/>
        </w:rPr>
        <w:t>а</w:t>
      </w:r>
      <w:r w:rsidR="00390FED" w:rsidRPr="00701C2C">
        <w:rPr>
          <w:sz w:val="24"/>
          <w:szCs w:val="24"/>
        </w:rPr>
        <w:t>8</w:t>
      </w:r>
      <w:r w:rsidR="00966020" w:rsidRPr="00701C2C">
        <w:rPr>
          <w:sz w:val="24"/>
          <w:szCs w:val="24"/>
        </w:rPr>
        <w:t xml:space="preserve">.1 </w:t>
      </w:r>
      <w:r w:rsidR="00390FED" w:rsidRPr="00701C2C">
        <w:rPr>
          <w:sz w:val="24"/>
          <w:szCs w:val="24"/>
        </w:rPr>
        <w:t>ч</w:t>
      </w:r>
      <w:r w:rsidR="00B31E34" w:rsidRPr="00701C2C">
        <w:rPr>
          <w:sz w:val="24"/>
          <w:szCs w:val="24"/>
        </w:rPr>
        <w:t xml:space="preserve">асти </w:t>
      </w:r>
      <w:r w:rsidR="00966020" w:rsidRPr="00701C2C">
        <w:rPr>
          <w:sz w:val="24"/>
          <w:szCs w:val="24"/>
        </w:rPr>
        <w:t xml:space="preserve">2 </w:t>
      </w:r>
      <w:r w:rsidR="00390FED" w:rsidRPr="00701C2C">
        <w:rPr>
          <w:sz w:val="24"/>
          <w:szCs w:val="24"/>
        </w:rPr>
        <w:t xml:space="preserve">«Предварительный отбор» </w:t>
      </w:r>
      <w:r w:rsidR="00861AB1" w:rsidRPr="00701C2C">
        <w:rPr>
          <w:sz w:val="24"/>
          <w:szCs w:val="24"/>
        </w:rPr>
        <w:t xml:space="preserve">Конкурсной документации </w:t>
      </w:r>
      <w:r w:rsidRPr="00701C2C">
        <w:rPr>
          <w:sz w:val="24"/>
          <w:szCs w:val="24"/>
        </w:rPr>
        <w:t xml:space="preserve">Конкурсная комиссия направляет в адрес Участника Конкурса </w:t>
      </w:r>
      <w:r w:rsidR="006325C8" w:rsidRPr="00701C2C">
        <w:rPr>
          <w:sz w:val="24"/>
          <w:szCs w:val="24"/>
        </w:rPr>
        <w:t>проект</w:t>
      </w:r>
      <w:r w:rsidR="00966020" w:rsidRPr="00701C2C">
        <w:rPr>
          <w:sz w:val="24"/>
          <w:szCs w:val="24"/>
        </w:rPr>
        <w:t xml:space="preserve"> Концессионного соглашения и два экземпляра Соглашения о конфиденциальности</w:t>
      </w:r>
      <w:r w:rsidR="006325C8" w:rsidRPr="00701C2C">
        <w:rPr>
          <w:sz w:val="24"/>
          <w:szCs w:val="24"/>
        </w:rPr>
        <w:t xml:space="preserve"> по форме, приведенной в </w:t>
      </w:r>
      <w:r w:rsidR="008C3476">
        <w:rPr>
          <w:sz w:val="24"/>
          <w:szCs w:val="24"/>
        </w:rPr>
        <w:t>п</w:t>
      </w:r>
      <w:r w:rsidR="006325C8" w:rsidRPr="00701C2C">
        <w:rPr>
          <w:sz w:val="24"/>
          <w:szCs w:val="24"/>
        </w:rPr>
        <w:t xml:space="preserve">риложении 1 к настоящей части Конкурсной документации, </w:t>
      </w:r>
      <w:r w:rsidR="00966020" w:rsidRPr="00701C2C">
        <w:rPr>
          <w:sz w:val="24"/>
          <w:szCs w:val="24"/>
        </w:rPr>
        <w:t>подписанных со стороны Организатора Конкурса.</w:t>
      </w:r>
    </w:p>
    <w:p w:rsidR="00F0714A" w:rsidRPr="00701C2C" w:rsidRDefault="00F0714A" w:rsidP="004B30D5">
      <w:pPr>
        <w:pStyle w:val="22"/>
        <w:widowControl w:val="0"/>
        <w:suppressAutoHyphens/>
        <w:rPr>
          <w:szCs w:val="24"/>
        </w:rPr>
      </w:pPr>
      <w:r w:rsidRPr="00701C2C">
        <w:rPr>
          <w:szCs w:val="24"/>
        </w:rPr>
        <w:t>Участник Конкурса обязуется направить подписанн</w:t>
      </w:r>
      <w:r w:rsidR="00E063F0" w:rsidRPr="00701C2C">
        <w:rPr>
          <w:szCs w:val="24"/>
        </w:rPr>
        <w:t xml:space="preserve">ые со своей Стороны экземпляры </w:t>
      </w:r>
      <w:r w:rsidRPr="00701C2C">
        <w:rPr>
          <w:szCs w:val="24"/>
        </w:rPr>
        <w:t xml:space="preserve">Соглашения о конфиденциальности Организатору Конкурса в течение </w:t>
      </w:r>
      <w:r w:rsidRPr="00701C2C">
        <w:rPr>
          <w:b/>
          <w:szCs w:val="24"/>
        </w:rPr>
        <w:t xml:space="preserve">3 (трех) рабочих дней </w:t>
      </w:r>
      <w:r w:rsidRPr="00701C2C">
        <w:rPr>
          <w:szCs w:val="24"/>
        </w:rPr>
        <w:t>с момента получения вышеуказанных документов.</w:t>
      </w:r>
    </w:p>
    <w:p w:rsidR="00AC5832" w:rsidRPr="00701C2C" w:rsidRDefault="00966020" w:rsidP="004B30D5">
      <w:pPr>
        <w:pStyle w:val="22"/>
        <w:widowControl w:val="0"/>
        <w:suppressAutoHyphens/>
      </w:pPr>
      <w:r w:rsidRPr="00701C2C">
        <w:rPr>
          <w:szCs w:val="24"/>
        </w:rPr>
        <w:t xml:space="preserve">Участник Конкурса </w:t>
      </w:r>
      <w:r w:rsidR="00F0714A" w:rsidRPr="00701C2C">
        <w:rPr>
          <w:szCs w:val="24"/>
        </w:rPr>
        <w:t xml:space="preserve">вправе </w:t>
      </w:r>
      <w:r w:rsidR="00AC5832" w:rsidRPr="00701C2C">
        <w:t>подать только одно Конкурсное предложение в отношении Объекта Концессионного соглашения.</w:t>
      </w:r>
    </w:p>
    <w:p w:rsidR="008A1369" w:rsidRPr="00701C2C" w:rsidRDefault="00F0714A" w:rsidP="004B30D5">
      <w:pPr>
        <w:ind w:firstLine="567"/>
        <w:jc w:val="both"/>
        <w:rPr>
          <w:sz w:val="24"/>
          <w:szCs w:val="24"/>
        </w:rPr>
      </w:pPr>
      <w:r w:rsidRPr="00701C2C">
        <w:rPr>
          <w:sz w:val="24"/>
          <w:szCs w:val="24"/>
        </w:rPr>
        <w:t xml:space="preserve">До подачи Конкурсного предложения </w:t>
      </w:r>
      <w:r w:rsidR="00966020" w:rsidRPr="00701C2C">
        <w:rPr>
          <w:sz w:val="24"/>
          <w:szCs w:val="24"/>
        </w:rPr>
        <w:t xml:space="preserve">Участник Конкурса может самостоятельно осмотреть </w:t>
      </w:r>
      <w:r w:rsidR="00861AB1" w:rsidRPr="00701C2C">
        <w:rPr>
          <w:sz w:val="24"/>
          <w:szCs w:val="24"/>
        </w:rPr>
        <w:t xml:space="preserve">предполагаемую территорию </w:t>
      </w:r>
      <w:r w:rsidR="00966020" w:rsidRPr="00701C2C">
        <w:rPr>
          <w:sz w:val="24"/>
          <w:szCs w:val="24"/>
        </w:rPr>
        <w:t xml:space="preserve">расположения Объекта Концессионного соглашения </w:t>
      </w:r>
      <w:r w:rsidR="00861AB1" w:rsidRPr="00701C2C">
        <w:rPr>
          <w:sz w:val="24"/>
          <w:szCs w:val="24"/>
        </w:rPr>
        <w:t xml:space="preserve">и </w:t>
      </w:r>
      <w:r w:rsidR="00966020" w:rsidRPr="00701C2C">
        <w:rPr>
          <w:sz w:val="24"/>
          <w:szCs w:val="24"/>
        </w:rPr>
        <w:t>запросить у Концедента имеющуюся техническую документацию по Проекту</w:t>
      </w:r>
      <w:r w:rsidRPr="00701C2C">
        <w:rPr>
          <w:sz w:val="24"/>
          <w:szCs w:val="24"/>
        </w:rPr>
        <w:t xml:space="preserve">. </w:t>
      </w:r>
      <w:r w:rsidR="008A1369" w:rsidRPr="00701C2C">
        <w:rPr>
          <w:sz w:val="24"/>
          <w:szCs w:val="24"/>
        </w:rPr>
        <w:t>Концедент обеспечивает ознакомление Участников Конкурса с вышеуказанными документами и материалами в порядке, определенном Концедентом.</w:t>
      </w:r>
    </w:p>
    <w:p w:rsidR="00F26FB0" w:rsidRPr="00701C2C" w:rsidRDefault="00F26FB0" w:rsidP="004B30D5">
      <w:pPr>
        <w:ind w:firstLine="567"/>
        <w:jc w:val="both"/>
        <w:rPr>
          <w:sz w:val="24"/>
          <w:szCs w:val="24"/>
        </w:rPr>
      </w:pPr>
    </w:p>
    <w:p w:rsidR="00F26FB0" w:rsidRPr="00701C2C" w:rsidRDefault="00F26FB0" w:rsidP="00CB3FC2">
      <w:pPr>
        <w:rPr>
          <w:b/>
          <w:sz w:val="24"/>
          <w:szCs w:val="24"/>
        </w:rPr>
      </w:pPr>
      <w:r w:rsidRPr="00701C2C">
        <w:rPr>
          <w:b/>
          <w:sz w:val="24"/>
          <w:szCs w:val="24"/>
        </w:rPr>
        <w:t>1.2. Информационное помещение</w:t>
      </w:r>
    </w:p>
    <w:p w:rsidR="00F26FB0" w:rsidRPr="00701C2C" w:rsidRDefault="00F26FB0" w:rsidP="00CB3FC2">
      <w:pPr>
        <w:jc w:val="both"/>
        <w:rPr>
          <w:sz w:val="24"/>
          <w:szCs w:val="24"/>
        </w:rPr>
      </w:pPr>
      <w:r w:rsidRPr="00701C2C">
        <w:rPr>
          <w:sz w:val="24"/>
          <w:szCs w:val="24"/>
        </w:rPr>
        <w:tab/>
        <w:t xml:space="preserve">В целях предоставления возможности ознакомления с имеющимися расширенными материалами по Проекту каждому Участнику Конкурса, подписавшему Соглашение о конфиденциальности (по форме </w:t>
      </w:r>
      <w:proofErr w:type="gramStart"/>
      <w:r w:rsidRPr="00701C2C">
        <w:rPr>
          <w:sz w:val="24"/>
          <w:szCs w:val="24"/>
        </w:rPr>
        <w:t xml:space="preserve">согласно </w:t>
      </w:r>
      <w:r w:rsidR="008C3476">
        <w:rPr>
          <w:sz w:val="24"/>
          <w:szCs w:val="24"/>
        </w:rPr>
        <w:t>п</w:t>
      </w:r>
      <w:r w:rsidRPr="00701C2C">
        <w:rPr>
          <w:sz w:val="24"/>
          <w:szCs w:val="24"/>
        </w:rPr>
        <w:t>риложения</w:t>
      </w:r>
      <w:proofErr w:type="gramEnd"/>
      <w:r w:rsidRPr="00701C2C">
        <w:rPr>
          <w:sz w:val="24"/>
          <w:szCs w:val="24"/>
        </w:rPr>
        <w:t xml:space="preserve"> № </w:t>
      </w:r>
      <w:r w:rsidR="008C3476">
        <w:rPr>
          <w:sz w:val="24"/>
          <w:szCs w:val="24"/>
        </w:rPr>
        <w:t>1</w:t>
      </w:r>
      <w:r w:rsidRPr="00701C2C">
        <w:rPr>
          <w:sz w:val="24"/>
          <w:szCs w:val="24"/>
        </w:rPr>
        <w:t xml:space="preserve"> к настоящей части Конкурсной документации) и предоставившему подписанный Участником Конкурса экземпляр Соглашения о конфиденциальности, предоставляется право доступа в Информационное помещение. Для этого после получения подписанного со стороны Участника Конкурса Соглашения о конфиденциальности в течение 2 (двух) рабочих дней Организатор Конкурса направляет Участнику электронное сообщение с указанием информации, необходимой для доступа в Информационное помещение.</w:t>
      </w:r>
    </w:p>
    <w:p w:rsidR="00F26FB0" w:rsidRPr="00701C2C" w:rsidRDefault="00F26FB0" w:rsidP="00CB3FC2">
      <w:pPr>
        <w:jc w:val="both"/>
        <w:rPr>
          <w:sz w:val="24"/>
          <w:szCs w:val="24"/>
        </w:rPr>
      </w:pPr>
      <w:r w:rsidRPr="00701C2C">
        <w:rPr>
          <w:sz w:val="24"/>
          <w:szCs w:val="24"/>
        </w:rPr>
        <w:tab/>
        <w:t xml:space="preserve">Право доступа в Информационное помещение Участникам Конкурса предоставляется на срок не менее чем 60 (шестьдесят) календарных дней, отсчитываемый </w:t>
      </w:r>
      <w:proofErr w:type="gramStart"/>
      <w:r w:rsidRPr="00701C2C">
        <w:rPr>
          <w:sz w:val="24"/>
          <w:szCs w:val="24"/>
        </w:rPr>
        <w:t>с даты направления</w:t>
      </w:r>
      <w:proofErr w:type="gramEnd"/>
      <w:r w:rsidRPr="00701C2C">
        <w:rPr>
          <w:sz w:val="24"/>
          <w:szCs w:val="24"/>
        </w:rPr>
        <w:t xml:space="preserve"> Участнику Конкурса уведомления с предложением представить Конкурсное предложение.  </w:t>
      </w:r>
    </w:p>
    <w:p w:rsidR="00B53A0C" w:rsidRPr="00701C2C" w:rsidRDefault="00F26FB0" w:rsidP="00CB3FC2">
      <w:pPr>
        <w:jc w:val="both"/>
        <w:rPr>
          <w:sz w:val="24"/>
          <w:szCs w:val="24"/>
        </w:rPr>
      </w:pPr>
      <w:r w:rsidRPr="00701C2C">
        <w:rPr>
          <w:sz w:val="24"/>
          <w:szCs w:val="24"/>
        </w:rPr>
        <w:tab/>
      </w:r>
      <w:r w:rsidR="00B53A0C" w:rsidRPr="00701C2C">
        <w:rPr>
          <w:sz w:val="24"/>
          <w:szCs w:val="24"/>
        </w:rPr>
        <w:t>Концедент и Организатор Конкурса не дают каких-либо гарантий (ни явных, ни подразумеваемых) в отношении полноты, точности и достаточности документов и материалов, содержащихся в Информационном помещении. Указанные документы и материалы подлежат самостоятельной проверке Участниками Конкурса. Также Участник Конкурса может самостоятельно осмотреть зону расположения Объекта Концессионного соглашения до подачи Конкурсного предложения.</w:t>
      </w:r>
    </w:p>
    <w:p w:rsidR="00D51995" w:rsidRPr="00701C2C" w:rsidRDefault="00B53A0C" w:rsidP="00CB3FC2">
      <w:pPr>
        <w:jc w:val="both"/>
        <w:rPr>
          <w:sz w:val="24"/>
          <w:szCs w:val="24"/>
        </w:rPr>
      </w:pPr>
      <w:r w:rsidRPr="00701C2C">
        <w:rPr>
          <w:sz w:val="24"/>
          <w:szCs w:val="24"/>
        </w:rPr>
        <w:tab/>
        <w:t xml:space="preserve">В случае невозможности предоставления доступа ко всей или части информации путем работы в электронном Информационном помещении по решению Концедента обеспечивается ознакомление Участников Конкурса и /или представителей Участников Конкурса с вышеуказанными документами и материалами на бумажном носителе в специальном помещении в порядке, определенном Концедентом. </w:t>
      </w:r>
    </w:p>
    <w:p w:rsidR="00D51995" w:rsidRPr="00701C2C" w:rsidRDefault="00D51995" w:rsidP="00CB3FC2">
      <w:pPr>
        <w:jc w:val="both"/>
        <w:rPr>
          <w:sz w:val="24"/>
          <w:szCs w:val="24"/>
        </w:rPr>
      </w:pPr>
    </w:p>
    <w:p w:rsidR="00D51995" w:rsidRPr="00701C2C" w:rsidRDefault="00D51995" w:rsidP="00CB3FC2">
      <w:pPr>
        <w:jc w:val="both"/>
        <w:rPr>
          <w:b/>
          <w:sz w:val="24"/>
          <w:szCs w:val="24"/>
        </w:rPr>
      </w:pPr>
      <w:r w:rsidRPr="00701C2C">
        <w:rPr>
          <w:b/>
          <w:sz w:val="24"/>
          <w:szCs w:val="24"/>
        </w:rPr>
        <w:t>1.3. Открытые консультации с Участниками Конкурса</w:t>
      </w:r>
    </w:p>
    <w:p w:rsidR="00D51995" w:rsidRPr="00701C2C" w:rsidRDefault="00D51995" w:rsidP="00CB3FC2">
      <w:pPr>
        <w:jc w:val="both"/>
        <w:rPr>
          <w:sz w:val="24"/>
          <w:szCs w:val="24"/>
        </w:rPr>
      </w:pPr>
      <w:r w:rsidRPr="00701C2C">
        <w:rPr>
          <w:sz w:val="24"/>
          <w:szCs w:val="24"/>
        </w:rPr>
        <w:tab/>
        <w:t>После проведения Предварительного отбора Участников Конкурса Организатором Конкурса проводятся Открытые консультации с Участниками Конкурса для предоставления разъяснений и получения предложений и замечаний в отношении условий и структуры проекта Концессионного соглашения (здесь и далее также любых приложений к нему), а также иных положений Конкурсной документации.</w:t>
      </w:r>
    </w:p>
    <w:p w:rsidR="00D51995" w:rsidRPr="00701C2C" w:rsidRDefault="00D51995" w:rsidP="00CB3FC2">
      <w:pPr>
        <w:jc w:val="both"/>
        <w:rPr>
          <w:sz w:val="24"/>
          <w:szCs w:val="24"/>
        </w:rPr>
      </w:pPr>
      <w:r w:rsidRPr="00701C2C">
        <w:rPr>
          <w:sz w:val="24"/>
          <w:szCs w:val="24"/>
        </w:rPr>
        <w:tab/>
        <w:t xml:space="preserve">Под Открытыми консультациями в настоящем пункте 1.3 понимаются проводимые </w:t>
      </w:r>
      <w:proofErr w:type="gramStart"/>
      <w:r w:rsidRPr="00701C2C">
        <w:rPr>
          <w:sz w:val="24"/>
          <w:szCs w:val="24"/>
        </w:rPr>
        <w:t>в указанных целях в соответствии с решением Организатора Конкурса встречи уполномоченных им на участие в таких встречах</w:t>
      </w:r>
      <w:proofErr w:type="gramEnd"/>
      <w:r w:rsidRPr="00701C2C">
        <w:rPr>
          <w:sz w:val="24"/>
          <w:szCs w:val="24"/>
        </w:rPr>
        <w:t xml:space="preserve"> лиц с Участниками Конкурса. Участие в Открытых консультациях открыто для всех Участников Конкурса (их уполномоченных представителей).</w:t>
      </w:r>
    </w:p>
    <w:p w:rsidR="00966020" w:rsidRPr="00701C2C" w:rsidRDefault="00D51995" w:rsidP="00CB3FC2">
      <w:pPr>
        <w:jc w:val="both"/>
        <w:rPr>
          <w:sz w:val="24"/>
          <w:szCs w:val="24"/>
        </w:rPr>
      </w:pPr>
      <w:r w:rsidRPr="00701C2C">
        <w:rPr>
          <w:sz w:val="24"/>
          <w:szCs w:val="24"/>
        </w:rPr>
        <w:tab/>
      </w:r>
      <w:r w:rsidR="005F2C39" w:rsidRPr="00701C2C">
        <w:rPr>
          <w:sz w:val="24"/>
          <w:szCs w:val="24"/>
        </w:rPr>
        <w:t xml:space="preserve">При проведении Открытых консультаций порядок и график их проведения, включая внесение изменений в такой график, будет определяться на основании решения Организатора Конкурса. Участники Конкурса заранее получают информацию о времени и месте проведения консультаций. При этом каждому Участнику Конкурса будут предоставлены равные возможности участвовать в проводимых консультациях.   </w:t>
      </w:r>
    </w:p>
    <w:p w:rsidR="00F26FB0" w:rsidRPr="00701C2C" w:rsidRDefault="00F26FB0" w:rsidP="00CB3FC2">
      <w:pPr>
        <w:jc w:val="both"/>
        <w:rPr>
          <w:sz w:val="24"/>
          <w:szCs w:val="24"/>
        </w:rPr>
      </w:pPr>
    </w:p>
    <w:p w:rsidR="008A1369" w:rsidRPr="00701C2C" w:rsidRDefault="008A1369" w:rsidP="00426FF2">
      <w:pPr>
        <w:jc w:val="both"/>
        <w:rPr>
          <w:b/>
          <w:sz w:val="24"/>
          <w:szCs w:val="24"/>
        </w:rPr>
      </w:pPr>
      <w:r w:rsidRPr="00701C2C">
        <w:rPr>
          <w:b/>
          <w:sz w:val="24"/>
          <w:szCs w:val="24"/>
        </w:rPr>
        <w:t xml:space="preserve">2. </w:t>
      </w:r>
      <w:r w:rsidR="00211A7D" w:rsidRPr="00701C2C">
        <w:rPr>
          <w:b/>
          <w:sz w:val="24"/>
          <w:szCs w:val="24"/>
        </w:rPr>
        <w:t>Инструкция по составлению</w:t>
      </w:r>
      <w:r w:rsidRPr="00701C2C">
        <w:rPr>
          <w:b/>
          <w:sz w:val="24"/>
          <w:szCs w:val="24"/>
        </w:rPr>
        <w:t xml:space="preserve"> Конкурсн</w:t>
      </w:r>
      <w:r w:rsidR="00211A7D" w:rsidRPr="00701C2C">
        <w:rPr>
          <w:b/>
          <w:sz w:val="24"/>
          <w:szCs w:val="24"/>
        </w:rPr>
        <w:t>ых предложений</w:t>
      </w:r>
    </w:p>
    <w:p w:rsidR="00FA58FD" w:rsidRPr="00701C2C" w:rsidRDefault="008A1369" w:rsidP="004B30D5">
      <w:pPr>
        <w:ind w:firstLine="567"/>
        <w:jc w:val="both"/>
        <w:rPr>
          <w:sz w:val="24"/>
          <w:szCs w:val="24"/>
        </w:rPr>
      </w:pPr>
      <w:r w:rsidRPr="00701C2C">
        <w:rPr>
          <w:sz w:val="24"/>
          <w:szCs w:val="24"/>
        </w:rPr>
        <w:t xml:space="preserve">2.1. </w:t>
      </w:r>
      <w:r w:rsidR="00966020" w:rsidRPr="00701C2C">
        <w:rPr>
          <w:sz w:val="24"/>
          <w:szCs w:val="24"/>
        </w:rPr>
        <w:t>Конкурсные предложения и документы, входящие в состав Конкурсного предложения</w:t>
      </w:r>
      <w:r w:rsidR="008B19D0" w:rsidRPr="00701C2C">
        <w:rPr>
          <w:sz w:val="24"/>
          <w:szCs w:val="24"/>
        </w:rPr>
        <w:t xml:space="preserve"> в соответствии с пунктом 2.2 настоящей части Конкурсной документации</w:t>
      </w:r>
      <w:r w:rsidR="00FA58FD" w:rsidRPr="00701C2C">
        <w:rPr>
          <w:sz w:val="24"/>
          <w:szCs w:val="24"/>
        </w:rPr>
        <w:t>,</w:t>
      </w:r>
      <w:r w:rsidR="00966020" w:rsidRPr="00701C2C">
        <w:rPr>
          <w:sz w:val="24"/>
          <w:szCs w:val="24"/>
        </w:rPr>
        <w:t xml:space="preserve"> должны быть </w:t>
      </w:r>
      <w:r w:rsidR="00B31E34" w:rsidRPr="00701C2C">
        <w:rPr>
          <w:sz w:val="24"/>
          <w:szCs w:val="24"/>
        </w:rPr>
        <w:t xml:space="preserve">оформлены </w:t>
      </w:r>
      <w:r w:rsidR="007173EA" w:rsidRPr="00701C2C">
        <w:rPr>
          <w:sz w:val="24"/>
          <w:szCs w:val="24"/>
        </w:rPr>
        <w:t xml:space="preserve">в письменной форме </w:t>
      </w:r>
      <w:r w:rsidR="00B31E34" w:rsidRPr="00701C2C">
        <w:rPr>
          <w:sz w:val="24"/>
          <w:szCs w:val="24"/>
        </w:rPr>
        <w:t>на р</w:t>
      </w:r>
      <w:r w:rsidR="00966020" w:rsidRPr="00701C2C">
        <w:rPr>
          <w:sz w:val="24"/>
          <w:szCs w:val="24"/>
        </w:rPr>
        <w:t xml:space="preserve">усском языке. </w:t>
      </w:r>
    </w:p>
    <w:p w:rsidR="00966020" w:rsidRPr="00701C2C" w:rsidRDefault="00966020" w:rsidP="004B30D5">
      <w:pPr>
        <w:ind w:firstLine="567"/>
        <w:jc w:val="both"/>
        <w:rPr>
          <w:sz w:val="24"/>
          <w:szCs w:val="24"/>
        </w:rPr>
      </w:pPr>
      <w:r w:rsidRPr="00701C2C">
        <w:rPr>
          <w:sz w:val="24"/>
          <w:szCs w:val="24"/>
        </w:rPr>
        <w:t>Конкурсное предложение и документы, входящие в состав Конкурсного предложения, представленные только на иностранном языке, не рассматриваются.</w:t>
      </w:r>
    </w:p>
    <w:p w:rsidR="00966020" w:rsidRPr="00701C2C" w:rsidRDefault="00BE5BFB" w:rsidP="004B30D5">
      <w:pPr>
        <w:ind w:firstLine="567"/>
        <w:jc w:val="both"/>
        <w:rPr>
          <w:sz w:val="24"/>
          <w:szCs w:val="24"/>
        </w:rPr>
      </w:pPr>
      <w:r w:rsidRPr="00701C2C">
        <w:rPr>
          <w:sz w:val="24"/>
          <w:szCs w:val="24"/>
        </w:rPr>
        <w:t>2</w:t>
      </w:r>
      <w:r w:rsidR="00125218" w:rsidRPr="00701C2C">
        <w:rPr>
          <w:sz w:val="24"/>
          <w:szCs w:val="24"/>
        </w:rPr>
        <w:t xml:space="preserve">.2. </w:t>
      </w:r>
      <w:r w:rsidR="00966020" w:rsidRPr="00701C2C">
        <w:rPr>
          <w:sz w:val="24"/>
          <w:szCs w:val="24"/>
        </w:rPr>
        <w:t>В составе Конкурсного предложения Участником Конкурса должны быть представлены следующие документы и материалы:</w:t>
      </w:r>
    </w:p>
    <w:p w:rsidR="007173EA" w:rsidRPr="00701C2C" w:rsidRDefault="00125218" w:rsidP="004B30D5">
      <w:pPr>
        <w:ind w:firstLine="567"/>
        <w:jc w:val="both"/>
        <w:rPr>
          <w:sz w:val="24"/>
          <w:szCs w:val="24"/>
        </w:rPr>
      </w:pPr>
      <w:r w:rsidRPr="00701C2C">
        <w:rPr>
          <w:sz w:val="24"/>
          <w:szCs w:val="24"/>
        </w:rPr>
        <w:t xml:space="preserve">2.2.1. </w:t>
      </w:r>
      <w:r w:rsidR="00966020" w:rsidRPr="00701C2C">
        <w:rPr>
          <w:sz w:val="24"/>
          <w:szCs w:val="24"/>
        </w:rPr>
        <w:t xml:space="preserve">Оригинал и копия </w:t>
      </w:r>
      <w:r w:rsidR="007173EA" w:rsidRPr="00701C2C">
        <w:rPr>
          <w:sz w:val="24"/>
          <w:szCs w:val="24"/>
        </w:rPr>
        <w:t xml:space="preserve">ОПИСИ </w:t>
      </w:r>
      <w:r w:rsidR="00966020" w:rsidRPr="00701C2C">
        <w:rPr>
          <w:sz w:val="24"/>
          <w:szCs w:val="24"/>
        </w:rPr>
        <w:t>представл</w:t>
      </w:r>
      <w:r w:rsidR="007173EA" w:rsidRPr="00701C2C">
        <w:rPr>
          <w:sz w:val="24"/>
          <w:szCs w:val="24"/>
        </w:rPr>
        <w:t xml:space="preserve">яемых в составе Конкурсного предложения </w:t>
      </w:r>
      <w:r w:rsidR="00966020" w:rsidRPr="00701C2C">
        <w:rPr>
          <w:sz w:val="24"/>
          <w:szCs w:val="24"/>
        </w:rPr>
        <w:t>документов и материалов</w:t>
      </w:r>
      <w:r w:rsidR="007173EA" w:rsidRPr="00701C2C">
        <w:rPr>
          <w:sz w:val="24"/>
          <w:szCs w:val="24"/>
        </w:rPr>
        <w:t xml:space="preserve"> в соответствии с рекомендуемой формой, приведенной в </w:t>
      </w:r>
      <w:r w:rsidR="008C3476">
        <w:rPr>
          <w:sz w:val="24"/>
          <w:szCs w:val="24"/>
        </w:rPr>
        <w:t>п</w:t>
      </w:r>
      <w:r w:rsidR="007173EA" w:rsidRPr="00701C2C">
        <w:rPr>
          <w:sz w:val="24"/>
          <w:szCs w:val="24"/>
        </w:rPr>
        <w:t xml:space="preserve">риложении </w:t>
      </w:r>
      <w:r w:rsidR="007F0F20" w:rsidRPr="00701C2C">
        <w:rPr>
          <w:sz w:val="24"/>
          <w:szCs w:val="24"/>
        </w:rPr>
        <w:t>2</w:t>
      </w:r>
      <w:r w:rsidR="007173EA" w:rsidRPr="00701C2C">
        <w:rPr>
          <w:sz w:val="24"/>
          <w:szCs w:val="24"/>
        </w:rPr>
        <w:t xml:space="preserve"> к настоящей </w:t>
      </w:r>
      <w:r w:rsidR="006179E9" w:rsidRPr="00701C2C">
        <w:rPr>
          <w:sz w:val="24"/>
          <w:szCs w:val="24"/>
        </w:rPr>
        <w:t>ч</w:t>
      </w:r>
      <w:r w:rsidR="007173EA" w:rsidRPr="00701C2C">
        <w:rPr>
          <w:sz w:val="24"/>
          <w:szCs w:val="24"/>
        </w:rPr>
        <w:t>асти Конкурсной документации.</w:t>
      </w:r>
    </w:p>
    <w:p w:rsidR="007173EA" w:rsidRPr="00701C2C" w:rsidRDefault="007173EA" w:rsidP="004B30D5">
      <w:pPr>
        <w:pStyle w:val="2"/>
        <w:keepNext w:val="0"/>
        <w:widowControl w:val="0"/>
        <w:numPr>
          <w:ilvl w:val="0"/>
          <w:numId w:val="0"/>
        </w:numPr>
        <w:tabs>
          <w:tab w:val="num" w:pos="0"/>
          <w:tab w:val="left" w:pos="567"/>
        </w:tabs>
        <w:spacing w:before="0" w:after="0"/>
        <w:ind w:firstLine="567"/>
        <w:jc w:val="both"/>
        <w:rPr>
          <w:b w:val="0"/>
          <w:sz w:val="24"/>
          <w:szCs w:val="24"/>
        </w:rPr>
      </w:pPr>
      <w:r w:rsidRPr="00701C2C">
        <w:rPr>
          <w:b w:val="0"/>
          <w:spacing w:val="-1"/>
          <w:sz w:val="24"/>
          <w:szCs w:val="24"/>
        </w:rPr>
        <w:t xml:space="preserve">ОПИСЬ должна содержать указание на наименование и количество страниц каждого представляемого документа и удостоверяется подписью и печатью (при наличии) </w:t>
      </w:r>
      <w:r w:rsidR="00291361" w:rsidRPr="00701C2C">
        <w:rPr>
          <w:b w:val="0"/>
          <w:spacing w:val="-1"/>
          <w:sz w:val="24"/>
          <w:szCs w:val="24"/>
        </w:rPr>
        <w:t>Участника</w:t>
      </w:r>
      <w:r w:rsidRPr="00701C2C">
        <w:rPr>
          <w:b w:val="0"/>
          <w:spacing w:val="-1"/>
          <w:sz w:val="24"/>
          <w:szCs w:val="24"/>
        </w:rPr>
        <w:t xml:space="preserve">. </w:t>
      </w:r>
    </w:p>
    <w:p w:rsidR="00966020" w:rsidRPr="00701C2C" w:rsidRDefault="00075B7B" w:rsidP="004B30D5">
      <w:pPr>
        <w:ind w:firstLine="567"/>
        <w:jc w:val="both"/>
        <w:rPr>
          <w:sz w:val="24"/>
          <w:szCs w:val="24"/>
        </w:rPr>
      </w:pPr>
      <w:r w:rsidRPr="00701C2C">
        <w:rPr>
          <w:sz w:val="24"/>
          <w:szCs w:val="24"/>
        </w:rPr>
        <w:t>2</w:t>
      </w:r>
      <w:r w:rsidR="00125218" w:rsidRPr="00701C2C">
        <w:rPr>
          <w:sz w:val="24"/>
          <w:szCs w:val="24"/>
        </w:rPr>
        <w:t xml:space="preserve">.2.2. </w:t>
      </w:r>
      <w:r w:rsidR="003320C0" w:rsidRPr="00701C2C">
        <w:rPr>
          <w:sz w:val="24"/>
          <w:szCs w:val="24"/>
        </w:rPr>
        <w:t>С</w:t>
      </w:r>
      <w:r w:rsidR="00966020" w:rsidRPr="00701C2C">
        <w:rPr>
          <w:sz w:val="24"/>
          <w:szCs w:val="24"/>
        </w:rPr>
        <w:t xml:space="preserve">опроводительное письмо к Конкурсному предложению, </w:t>
      </w:r>
      <w:r w:rsidR="007173EA" w:rsidRPr="00701C2C">
        <w:rPr>
          <w:sz w:val="24"/>
          <w:szCs w:val="24"/>
        </w:rPr>
        <w:t>оформленное в соответствии с рекомендуемой формой</w:t>
      </w:r>
      <w:r w:rsidR="0096402D" w:rsidRPr="00701C2C">
        <w:rPr>
          <w:sz w:val="24"/>
          <w:szCs w:val="24"/>
        </w:rPr>
        <w:t xml:space="preserve">, приведенной в </w:t>
      </w:r>
      <w:r w:rsidR="008C3476">
        <w:rPr>
          <w:sz w:val="24"/>
          <w:szCs w:val="24"/>
        </w:rPr>
        <w:t>п</w:t>
      </w:r>
      <w:r w:rsidR="0096402D" w:rsidRPr="00701C2C">
        <w:rPr>
          <w:sz w:val="24"/>
          <w:szCs w:val="24"/>
        </w:rPr>
        <w:t xml:space="preserve">риложении </w:t>
      </w:r>
      <w:r w:rsidR="007F0F20" w:rsidRPr="00701C2C">
        <w:rPr>
          <w:sz w:val="24"/>
          <w:szCs w:val="24"/>
        </w:rPr>
        <w:t>3</w:t>
      </w:r>
      <w:r w:rsidR="00EB41FF" w:rsidRPr="00701C2C">
        <w:rPr>
          <w:sz w:val="24"/>
          <w:szCs w:val="24"/>
        </w:rPr>
        <w:t xml:space="preserve">к </w:t>
      </w:r>
      <w:r w:rsidR="0096402D" w:rsidRPr="00701C2C">
        <w:rPr>
          <w:sz w:val="24"/>
          <w:szCs w:val="24"/>
        </w:rPr>
        <w:t xml:space="preserve">настоящей </w:t>
      </w:r>
      <w:r w:rsidR="00672F8E" w:rsidRPr="00701C2C">
        <w:rPr>
          <w:sz w:val="24"/>
          <w:szCs w:val="24"/>
        </w:rPr>
        <w:t>ч</w:t>
      </w:r>
      <w:r w:rsidR="0096402D" w:rsidRPr="00701C2C">
        <w:rPr>
          <w:sz w:val="24"/>
          <w:szCs w:val="24"/>
        </w:rPr>
        <w:t>асти Конкурсной документации</w:t>
      </w:r>
      <w:r w:rsidR="00E02A99" w:rsidRPr="00701C2C">
        <w:rPr>
          <w:sz w:val="24"/>
          <w:szCs w:val="24"/>
        </w:rPr>
        <w:t>.</w:t>
      </w:r>
    </w:p>
    <w:p w:rsidR="005C02C1" w:rsidRPr="00701C2C" w:rsidRDefault="005C70AC" w:rsidP="004B30D5">
      <w:pPr>
        <w:ind w:firstLine="567"/>
        <w:jc w:val="both"/>
        <w:rPr>
          <w:sz w:val="24"/>
          <w:szCs w:val="24"/>
        </w:rPr>
      </w:pPr>
      <w:r w:rsidRPr="00701C2C">
        <w:rPr>
          <w:sz w:val="24"/>
          <w:szCs w:val="24"/>
        </w:rPr>
        <w:t>2.2.3. О</w:t>
      </w:r>
      <w:r w:rsidR="00966020" w:rsidRPr="00701C2C">
        <w:rPr>
          <w:sz w:val="24"/>
          <w:szCs w:val="24"/>
        </w:rPr>
        <w:t>ригинал Сводн</w:t>
      </w:r>
      <w:r w:rsidR="005C02C1" w:rsidRPr="00701C2C">
        <w:rPr>
          <w:sz w:val="24"/>
          <w:szCs w:val="24"/>
        </w:rPr>
        <w:t>ой части</w:t>
      </w:r>
      <w:r w:rsidR="00966020" w:rsidRPr="00701C2C">
        <w:rPr>
          <w:sz w:val="24"/>
          <w:szCs w:val="24"/>
        </w:rPr>
        <w:t xml:space="preserve"> Конкурсного Предложения</w:t>
      </w:r>
      <w:r w:rsidR="005C02C1" w:rsidRPr="00701C2C">
        <w:rPr>
          <w:sz w:val="24"/>
          <w:szCs w:val="24"/>
        </w:rPr>
        <w:t xml:space="preserve"> в соответствии с рекомендуемой формой, приведенной в </w:t>
      </w:r>
      <w:r w:rsidR="008C3476">
        <w:rPr>
          <w:sz w:val="24"/>
          <w:szCs w:val="24"/>
        </w:rPr>
        <w:t>п</w:t>
      </w:r>
      <w:r w:rsidR="005C02C1" w:rsidRPr="00701C2C">
        <w:rPr>
          <w:sz w:val="24"/>
          <w:szCs w:val="24"/>
        </w:rPr>
        <w:t xml:space="preserve">риложении </w:t>
      </w:r>
      <w:r w:rsidR="006E4901" w:rsidRPr="00701C2C">
        <w:rPr>
          <w:sz w:val="24"/>
          <w:szCs w:val="24"/>
        </w:rPr>
        <w:t>4</w:t>
      </w:r>
      <w:r w:rsidR="005C02C1" w:rsidRPr="00701C2C">
        <w:rPr>
          <w:sz w:val="24"/>
          <w:szCs w:val="24"/>
        </w:rPr>
        <w:t xml:space="preserve"> к настоящей </w:t>
      </w:r>
      <w:r w:rsidR="00743774" w:rsidRPr="00701C2C">
        <w:rPr>
          <w:sz w:val="24"/>
          <w:szCs w:val="24"/>
        </w:rPr>
        <w:t>ч</w:t>
      </w:r>
      <w:r w:rsidR="005C02C1" w:rsidRPr="00701C2C">
        <w:rPr>
          <w:sz w:val="24"/>
          <w:szCs w:val="24"/>
        </w:rPr>
        <w:t>асти Конкурсной документации.</w:t>
      </w:r>
    </w:p>
    <w:p w:rsidR="00966020" w:rsidRPr="00701C2C" w:rsidRDefault="0096402D" w:rsidP="004B30D5">
      <w:pPr>
        <w:ind w:firstLine="567"/>
        <w:jc w:val="both"/>
        <w:rPr>
          <w:sz w:val="24"/>
          <w:szCs w:val="24"/>
        </w:rPr>
      </w:pPr>
      <w:r w:rsidRPr="00701C2C">
        <w:rPr>
          <w:sz w:val="24"/>
          <w:szCs w:val="24"/>
        </w:rPr>
        <w:t xml:space="preserve">2.2.4. </w:t>
      </w:r>
      <w:proofErr w:type="gramStart"/>
      <w:r w:rsidR="00966020" w:rsidRPr="00701C2C">
        <w:rPr>
          <w:sz w:val="24"/>
          <w:szCs w:val="24"/>
        </w:rPr>
        <w:t xml:space="preserve">Письменное подтверждение Участником Конкурса того, чтовсе документы и сведения, включенные в состав Заявки на участие в Конкурсе, </w:t>
      </w:r>
      <w:r w:rsidR="00DB4FB2" w:rsidRPr="00701C2C">
        <w:rPr>
          <w:sz w:val="24"/>
          <w:szCs w:val="24"/>
        </w:rPr>
        <w:t>остались без изменения</w:t>
      </w:r>
      <w:r w:rsidR="00966020" w:rsidRPr="00701C2C">
        <w:rPr>
          <w:sz w:val="24"/>
          <w:szCs w:val="24"/>
        </w:rPr>
        <w:t xml:space="preserve"> и </w:t>
      </w:r>
      <w:r w:rsidR="00DB4FB2" w:rsidRPr="00701C2C">
        <w:rPr>
          <w:sz w:val="24"/>
          <w:szCs w:val="24"/>
        </w:rPr>
        <w:t>соответствуют действительности н</w:t>
      </w:r>
      <w:r w:rsidR="00966020" w:rsidRPr="00701C2C">
        <w:rPr>
          <w:sz w:val="24"/>
          <w:szCs w:val="24"/>
        </w:rPr>
        <w:t>а момент подачи Конкурсного предложения, либов случае изменени</w:t>
      </w:r>
      <w:r w:rsidRPr="00701C2C">
        <w:rPr>
          <w:sz w:val="24"/>
          <w:szCs w:val="24"/>
        </w:rPr>
        <w:t xml:space="preserve">й </w:t>
      </w:r>
      <w:r w:rsidR="00966020" w:rsidRPr="00701C2C">
        <w:rPr>
          <w:sz w:val="24"/>
          <w:szCs w:val="24"/>
        </w:rPr>
        <w:t xml:space="preserve">подтверждение того, что Участник Конкурса с учетом таких изменений </w:t>
      </w:r>
      <w:r w:rsidR="000B7A2D" w:rsidRPr="00701C2C">
        <w:rPr>
          <w:sz w:val="24"/>
          <w:szCs w:val="24"/>
        </w:rPr>
        <w:t xml:space="preserve">применительно к </w:t>
      </w:r>
      <w:r w:rsidR="00966020" w:rsidRPr="00701C2C">
        <w:rPr>
          <w:sz w:val="24"/>
          <w:szCs w:val="24"/>
        </w:rPr>
        <w:t xml:space="preserve">ранее </w:t>
      </w:r>
      <w:r w:rsidR="000B7A2D" w:rsidRPr="00701C2C">
        <w:rPr>
          <w:sz w:val="24"/>
          <w:szCs w:val="24"/>
        </w:rPr>
        <w:t xml:space="preserve">представленной </w:t>
      </w:r>
      <w:r w:rsidR="00966020" w:rsidRPr="00701C2C">
        <w:rPr>
          <w:sz w:val="24"/>
          <w:szCs w:val="24"/>
        </w:rPr>
        <w:t xml:space="preserve">Заявке на участие в Конкурсе соответствует требованиям </w:t>
      </w:r>
      <w:r w:rsidR="008B19D0" w:rsidRPr="00701C2C">
        <w:rPr>
          <w:sz w:val="24"/>
          <w:szCs w:val="24"/>
        </w:rPr>
        <w:t>ч</w:t>
      </w:r>
      <w:r w:rsidRPr="00701C2C">
        <w:rPr>
          <w:sz w:val="24"/>
          <w:szCs w:val="24"/>
        </w:rPr>
        <w:t xml:space="preserve">асти </w:t>
      </w:r>
      <w:r w:rsidR="00966020" w:rsidRPr="00701C2C">
        <w:rPr>
          <w:sz w:val="24"/>
          <w:szCs w:val="24"/>
        </w:rPr>
        <w:t>2</w:t>
      </w:r>
      <w:r w:rsidR="002604EB" w:rsidRPr="00701C2C">
        <w:rPr>
          <w:sz w:val="24"/>
          <w:szCs w:val="24"/>
        </w:rPr>
        <w:t xml:space="preserve">«Предварительный отбор» </w:t>
      </w:r>
      <w:r w:rsidRPr="00701C2C">
        <w:rPr>
          <w:sz w:val="24"/>
          <w:szCs w:val="24"/>
        </w:rPr>
        <w:t xml:space="preserve">Конкурсной документации </w:t>
      </w:r>
      <w:r w:rsidR="009C5A8E" w:rsidRPr="00701C2C">
        <w:rPr>
          <w:sz w:val="24"/>
          <w:szCs w:val="24"/>
        </w:rPr>
        <w:t>и что Конкурсная</w:t>
      </w:r>
      <w:proofErr w:type="gramEnd"/>
      <w:r w:rsidR="009C5A8E" w:rsidRPr="00701C2C">
        <w:rPr>
          <w:sz w:val="24"/>
          <w:szCs w:val="24"/>
        </w:rPr>
        <w:t xml:space="preserve"> комиссия была предварительно уведомлена о таких изменениях и одобрила их, с </w:t>
      </w:r>
      <w:r w:rsidRPr="00701C2C">
        <w:rPr>
          <w:sz w:val="24"/>
          <w:szCs w:val="24"/>
        </w:rPr>
        <w:t>предоставлением дополнительных документов</w:t>
      </w:r>
      <w:r w:rsidR="000B7A2D" w:rsidRPr="00701C2C">
        <w:rPr>
          <w:sz w:val="24"/>
          <w:szCs w:val="24"/>
        </w:rPr>
        <w:t>, подтверждающих</w:t>
      </w:r>
      <w:r w:rsidR="00966020" w:rsidRPr="00701C2C">
        <w:rPr>
          <w:sz w:val="24"/>
          <w:szCs w:val="24"/>
        </w:rPr>
        <w:t xml:space="preserve"> соответствие Участника Конкурса требованиям Конкурсной документации</w:t>
      </w:r>
      <w:r w:rsidR="009C5A8E" w:rsidRPr="00701C2C">
        <w:rPr>
          <w:sz w:val="24"/>
          <w:szCs w:val="24"/>
        </w:rPr>
        <w:t>, е</w:t>
      </w:r>
      <w:r w:rsidR="00966020" w:rsidRPr="00701C2C">
        <w:rPr>
          <w:sz w:val="24"/>
          <w:szCs w:val="24"/>
        </w:rPr>
        <w:t xml:space="preserve">сли предоставление таких документов может требоваться на основании положений </w:t>
      </w:r>
      <w:r w:rsidR="008B19D0" w:rsidRPr="00701C2C">
        <w:rPr>
          <w:sz w:val="24"/>
          <w:szCs w:val="24"/>
        </w:rPr>
        <w:t>ч</w:t>
      </w:r>
      <w:r w:rsidRPr="00701C2C">
        <w:rPr>
          <w:sz w:val="24"/>
          <w:szCs w:val="24"/>
        </w:rPr>
        <w:t>асти</w:t>
      </w:r>
      <w:r w:rsidR="005C70AC" w:rsidRPr="00701C2C">
        <w:rPr>
          <w:sz w:val="24"/>
          <w:szCs w:val="24"/>
        </w:rPr>
        <w:t xml:space="preserve"> 2</w:t>
      </w:r>
      <w:r w:rsidR="008A2069" w:rsidRPr="00701C2C">
        <w:rPr>
          <w:sz w:val="24"/>
          <w:szCs w:val="24"/>
        </w:rPr>
        <w:t xml:space="preserve"> «Конкурсный отбор»</w:t>
      </w:r>
      <w:r w:rsidR="00763B31" w:rsidRPr="00701C2C">
        <w:rPr>
          <w:sz w:val="24"/>
          <w:szCs w:val="24"/>
        </w:rPr>
        <w:t xml:space="preserve"> Конкурсной документации</w:t>
      </w:r>
      <w:r w:rsidR="005C70AC" w:rsidRPr="00701C2C">
        <w:rPr>
          <w:sz w:val="24"/>
          <w:szCs w:val="24"/>
        </w:rPr>
        <w:t>.</w:t>
      </w:r>
    </w:p>
    <w:p w:rsidR="00966020" w:rsidRPr="00701C2C" w:rsidRDefault="0096402D" w:rsidP="004B30D5">
      <w:pPr>
        <w:pStyle w:val="4"/>
        <w:keepNext w:val="0"/>
        <w:widowControl w:val="0"/>
        <w:numPr>
          <w:ilvl w:val="0"/>
          <w:numId w:val="0"/>
        </w:numPr>
        <w:spacing w:before="0" w:after="0"/>
        <w:ind w:firstLine="567"/>
        <w:jc w:val="both"/>
        <w:rPr>
          <w:b w:val="0"/>
          <w:sz w:val="24"/>
          <w:szCs w:val="24"/>
        </w:rPr>
      </w:pPr>
      <w:r w:rsidRPr="00701C2C">
        <w:rPr>
          <w:b w:val="0"/>
          <w:sz w:val="24"/>
          <w:szCs w:val="24"/>
        </w:rPr>
        <w:t xml:space="preserve">2.2.5. </w:t>
      </w:r>
      <w:r w:rsidR="00966020" w:rsidRPr="00701C2C">
        <w:rPr>
          <w:b w:val="0"/>
          <w:sz w:val="24"/>
          <w:szCs w:val="24"/>
        </w:rPr>
        <w:t>Письм</w:t>
      </w:r>
      <w:proofErr w:type="gramStart"/>
      <w:r w:rsidR="00966020" w:rsidRPr="00701C2C">
        <w:rPr>
          <w:b w:val="0"/>
          <w:sz w:val="24"/>
          <w:szCs w:val="24"/>
        </w:rPr>
        <w:t>о(</w:t>
      </w:r>
      <w:proofErr w:type="gramEnd"/>
      <w:r w:rsidR="00966020" w:rsidRPr="00701C2C">
        <w:rPr>
          <w:b w:val="0"/>
          <w:sz w:val="24"/>
          <w:szCs w:val="24"/>
        </w:rPr>
        <w:t>-а) от Финансирующей(-их) организации(-</w:t>
      </w:r>
      <w:proofErr w:type="spellStart"/>
      <w:r w:rsidR="00966020" w:rsidRPr="00701C2C">
        <w:rPr>
          <w:b w:val="0"/>
          <w:sz w:val="24"/>
          <w:szCs w:val="24"/>
        </w:rPr>
        <w:t>ий</w:t>
      </w:r>
      <w:proofErr w:type="spellEnd"/>
      <w:r w:rsidR="00966020" w:rsidRPr="00701C2C">
        <w:rPr>
          <w:b w:val="0"/>
          <w:sz w:val="24"/>
          <w:szCs w:val="24"/>
        </w:rPr>
        <w:t>), примерная форма ко</w:t>
      </w:r>
      <w:r w:rsidR="005C70AC" w:rsidRPr="00701C2C">
        <w:rPr>
          <w:b w:val="0"/>
          <w:sz w:val="24"/>
          <w:szCs w:val="24"/>
        </w:rPr>
        <w:t xml:space="preserve">торого приведена в </w:t>
      </w:r>
      <w:r w:rsidR="008C3476">
        <w:rPr>
          <w:b w:val="0"/>
          <w:sz w:val="24"/>
          <w:szCs w:val="24"/>
        </w:rPr>
        <w:t>п</w:t>
      </w:r>
      <w:r w:rsidR="005C70AC" w:rsidRPr="00701C2C">
        <w:rPr>
          <w:b w:val="0"/>
          <w:sz w:val="24"/>
          <w:szCs w:val="24"/>
        </w:rPr>
        <w:t xml:space="preserve">риложении </w:t>
      </w:r>
      <w:r w:rsidR="00763B31" w:rsidRPr="00701C2C">
        <w:rPr>
          <w:b w:val="0"/>
          <w:sz w:val="24"/>
          <w:szCs w:val="24"/>
        </w:rPr>
        <w:t xml:space="preserve">5 </w:t>
      </w:r>
      <w:r w:rsidR="00EB41FF" w:rsidRPr="00701C2C">
        <w:rPr>
          <w:b w:val="0"/>
          <w:sz w:val="24"/>
          <w:szCs w:val="24"/>
        </w:rPr>
        <w:t xml:space="preserve">к настоящей </w:t>
      </w:r>
      <w:r w:rsidR="00664DC0" w:rsidRPr="00701C2C">
        <w:rPr>
          <w:b w:val="0"/>
          <w:sz w:val="24"/>
          <w:szCs w:val="24"/>
        </w:rPr>
        <w:t>ч</w:t>
      </w:r>
      <w:r w:rsidR="00EB41FF" w:rsidRPr="00701C2C">
        <w:rPr>
          <w:b w:val="0"/>
          <w:sz w:val="24"/>
          <w:szCs w:val="24"/>
        </w:rPr>
        <w:t>асти Конкурсной документации</w:t>
      </w:r>
      <w:r w:rsidR="005C70AC" w:rsidRPr="00701C2C">
        <w:rPr>
          <w:b w:val="0"/>
          <w:sz w:val="24"/>
          <w:szCs w:val="24"/>
        </w:rPr>
        <w:t>.</w:t>
      </w:r>
    </w:p>
    <w:p w:rsidR="00966020" w:rsidRPr="00701C2C" w:rsidRDefault="00FA6DE9" w:rsidP="004B30D5">
      <w:pPr>
        <w:pStyle w:val="4"/>
        <w:keepNext w:val="0"/>
        <w:widowControl w:val="0"/>
        <w:numPr>
          <w:ilvl w:val="0"/>
          <w:numId w:val="0"/>
        </w:numPr>
        <w:spacing w:before="0" w:after="0"/>
        <w:ind w:firstLine="567"/>
        <w:jc w:val="both"/>
        <w:rPr>
          <w:b w:val="0"/>
          <w:sz w:val="24"/>
          <w:szCs w:val="24"/>
        </w:rPr>
      </w:pPr>
      <w:r w:rsidRPr="00701C2C">
        <w:rPr>
          <w:b w:val="0"/>
          <w:sz w:val="24"/>
          <w:szCs w:val="24"/>
        </w:rPr>
        <w:t>2.2.6</w:t>
      </w:r>
      <w:r w:rsidR="0096402D" w:rsidRPr="00701C2C">
        <w:rPr>
          <w:b w:val="0"/>
          <w:sz w:val="24"/>
          <w:szCs w:val="24"/>
        </w:rPr>
        <w:t xml:space="preserve">. </w:t>
      </w:r>
      <w:r w:rsidR="00966020" w:rsidRPr="00701C2C">
        <w:rPr>
          <w:b w:val="0"/>
          <w:sz w:val="24"/>
          <w:szCs w:val="24"/>
        </w:rPr>
        <w:t>Документ, подтверждающий полномочия лица на осуществление действий от имени Участника Конкурса при подаче Конкурсного предложения (включая полномочия по подписанию от имени Участника Конкурса документов, входящих в состав Конкурсного пред</w:t>
      </w:r>
      <w:r w:rsidR="005C70AC" w:rsidRPr="00701C2C">
        <w:rPr>
          <w:b w:val="0"/>
          <w:sz w:val="24"/>
          <w:szCs w:val="24"/>
        </w:rPr>
        <w:t>ложения).</w:t>
      </w:r>
    </w:p>
    <w:p w:rsidR="00525AFF" w:rsidRPr="00701C2C" w:rsidRDefault="00525AFF" w:rsidP="00525AFF">
      <w:pPr>
        <w:pStyle w:val="4"/>
        <w:keepNext w:val="0"/>
        <w:widowControl w:val="0"/>
        <w:numPr>
          <w:ilvl w:val="0"/>
          <w:numId w:val="0"/>
        </w:numPr>
        <w:spacing w:before="0" w:after="0"/>
        <w:ind w:firstLine="567"/>
        <w:jc w:val="both"/>
        <w:rPr>
          <w:b w:val="0"/>
          <w:sz w:val="24"/>
          <w:szCs w:val="24"/>
        </w:rPr>
      </w:pPr>
      <w:r w:rsidRPr="00701C2C">
        <w:rPr>
          <w:b w:val="0"/>
          <w:sz w:val="24"/>
          <w:szCs w:val="24"/>
        </w:rPr>
        <w:t xml:space="preserve">2.2.7. Документы, подтверждающие </w:t>
      </w:r>
      <w:proofErr w:type="gramStart"/>
      <w:r w:rsidRPr="00701C2C">
        <w:rPr>
          <w:b w:val="0"/>
          <w:sz w:val="24"/>
          <w:szCs w:val="24"/>
        </w:rPr>
        <w:t>выполнение</w:t>
      </w:r>
      <w:proofErr w:type="gramEnd"/>
      <w:r w:rsidRPr="00701C2C">
        <w:rPr>
          <w:b w:val="0"/>
          <w:sz w:val="24"/>
          <w:szCs w:val="24"/>
        </w:rPr>
        <w:t xml:space="preserve"> Участником Конкурса всех внутренних процедур, включая корпоративные, получение согласий, одобрений, необходимых для заключения Концессионного соглашения на условиях, изложенных в Конкурсном предложении.</w:t>
      </w:r>
    </w:p>
    <w:p w:rsidR="00966020" w:rsidRPr="00701C2C" w:rsidRDefault="00525AFF" w:rsidP="004B30D5">
      <w:pPr>
        <w:pStyle w:val="4"/>
        <w:keepNext w:val="0"/>
        <w:widowControl w:val="0"/>
        <w:numPr>
          <w:ilvl w:val="0"/>
          <w:numId w:val="0"/>
        </w:numPr>
        <w:spacing w:before="0" w:after="0"/>
        <w:ind w:firstLine="567"/>
        <w:jc w:val="both"/>
        <w:rPr>
          <w:b w:val="0"/>
          <w:sz w:val="24"/>
          <w:szCs w:val="24"/>
        </w:rPr>
      </w:pPr>
      <w:r w:rsidRPr="00701C2C">
        <w:rPr>
          <w:b w:val="0"/>
          <w:sz w:val="24"/>
          <w:szCs w:val="24"/>
        </w:rPr>
        <w:t>2.2.8</w:t>
      </w:r>
      <w:r w:rsidR="00960F2A" w:rsidRPr="00701C2C">
        <w:rPr>
          <w:b w:val="0"/>
          <w:sz w:val="24"/>
          <w:szCs w:val="24"/>
        </w:rPr>
        <w:t xml:space="preserve">. </w:t>
      </w:r>
      <w:r w:rsidR="00966020" w:rsidRPr="00701C2C">
        <w:rPr>
          <w:b w:val="0"/>
          <w:sz w:val="24"/>
          <w:szCs w:val="24"/>
        </w:rPr>
        <w:t xml:space="preserve">Гарантийные письма от лиц, привлеченных в соответствии с </w:t>
      </w:r>
      <w:r w:rsidR="00F82251" w:rsidRPr="00701C2C">
        <w:rPr>
          <w:b w:val="0"/>
          <w:sz w:val="24"/>
          <w:szCs w:val="24"/>
        </w:rPr>
        <w:t>частью</w:t>
      </w:r>
      <w:r w:rsidR="00966020" w:rsidRPr="00701C2C">
        <w:rPr>
          <w:b w:val="0"/>
          <w:sz w:val="24"/>
          <w:szCs w:val="24"/>
        </w:rPr>
        <w:t>2</w:t>
      </w:r>
      <w:r w:rsidR="00F82251" w:rsidRPr="00701C2C">
        <w:rPr>
          <w:b w:val="0"/>
          <w:sz w:val="24"/>
          <w:szCs w:val="24"/>
        </w:rPr>
        <w:t xml:space="preserve">«Предварительный отбор» </w:t>
      </w:r>
      <w:r w:rsidR="008E279B" w:rsidRPr="00701C2C">
        <w:rPr>
          <w:b w:val="0"/>
          <w:sz w:val="24"/>
          <w:szCs w:val="24"/>
        </w:rPr>
        <w:t>Конкурсной документации</w:t>
      </w:r>
      <w:r w:rsidR="00966020" w:rsidRPr="00701C2C">
        <w:rPr>
          <w:b w:val="0"/>
          <w:sz w:val="24"/>
          <w:szCs w:val="24"/>
        </w:rPr>
        <w:t>, где данные лица подтверждают свое согласие c существенными условиями проекта Концессионного с</w:t>
      </w:r>
      <w:r w:rsidR="005C70AC" w:rsidRPr="00701C2C">
        <w:rPr>
          <w:b w:val="0"/>
          <w:sz w:val="24"/>
          <w:szCs w:val="24"/>
        </w:rPr>
        <w:t>оглашения.</w:t>
      </w:r>
    </w:p>
    <w:p w:rsidR="00966020" w:rsidRPr="00701C2C" w:rsidRDefault="00525AFF" w:rsidP="004B30D5">
      <w:pPr>
        <w:pStyle w:val="4"/>
        <w:keepNext w:val="0"/>
        <w:widowControl w:val="0"/>
        <w:numPr>
          <w:ilvl w:val="0"/>
          <w:numId w:val="0"/>
        </w:numPr>
        <w:spacing w:before="0" w:after="0"/>
        <w:ind w:firstLine="567"/>
        <w:jc w:val="both"/>
        <w:rPr>
          <w:b w:val="0"/>
          <w:sz w:val="24"/>
          <w:szCs w:val="24"/>
        </w:rPr>
      </w:pPr>
      <w:r w:rsidRPr="00701C2C">
        <w:rPr>
          <w:b w:val="0"/>
          <w:sz w:val="24"/>
          <w:szCs w:val="24"/>
        </w:rPr>
        <w:t>2.2.9</w:t>
      </w:r>
      <w:r w:rsidR="00960F2A" w:rsidRPr="00701C2C">
        <w:rPr>
          <w:b w:val="0"/>
          <w:sz w:val="24"/>
          <w:szCs w:val="24"/>
        </w:rPr>
        <w:t xml:space="preserve">. </w:t>
      </w:r>
      <w:r w:rsidR="00966020" w:rsidRPr="00701C2C">
        <w:rPr>
          <w:b w:val="0"/>
          <w:sz w:val="24"/>
          <w:szCs w:val="24"/>
        </w:rPr>
        <w:t xml:space="preserve">Финансовая модель, а также иные документы и материалы в соответствии с требованиями </w:t>
      </w:r>
      <w:r w:rsidR="001173D3">
        <w:rPr>
          <w:b w:val="0"/>
          <w:sz w:val="24"/>
          <w:szCs w:val="24"/>
        </w:rPr>
        <w:t>п</w:t>
      </w:r>
      <w:r w:rsidR="00966020" w:rsidRPr="00701C2C">
        <w:rPr>
          <w:b w:val="0"/>
          <w:sz w:val="24"/>
          <w:szCs w:val="24"/>
        </w:rPr>
        <w:t>риложения</w:t>
      </w:r>
      <w:r w:rsidR="00BE540A" w:rsidRPr="00701C2C">
        <w:rPr>
          <w:b w:val="0"/>
          <w:sz w:val="24"/>
          <w:szCs w:val="24"/>
        </w:rPr>
        <w:t xml:space="preserve"> 6</w:t>
      </w:r>
      <w:r w:rsidR="00F16E58" w:rsidRPr="00701C2C">
        <w:rPr>
          <w:b w:val="0"/>
          <w:sz w:val="24"/>
          <w:szCs w:val="24"/>
        </w:rPr>
        <w:t xml:space="preserve"> настоящей </w:t>
      </w:r>
      <w:r w:rsidR="005662E7" w:rsidRPr="00701C2C">
        <w:rPr>
          <w:b w:val="0"/>
          <w:sz w:val="24"/>
          <w:szCs w:val="24"/>
        </w:rPr>
        <w:t>ч</w:t>
      </w:r>
      <w:r w:rsidR="00F16E58" w:rsidRPr="00701C2C">
        <w:rPr>
          <w:b w:val="0"/>
          <w:sz w:val="24"/>
          <w:szCs w:val="24"/>
        </w:rPr>
        <w:t>асти Конкурсной документации.</w:t>
      </w:r>
    </w:p>
    <w:p w:rsidR="00A57E26" w:rsidRPr="00701C2C" w:rsidRDefault="00632D70" w:rsidP="004B30D5">
      <w:pPr>
        <w:ind w:firstLine="567"/>
        <w:jc w:val="both"/>
        <w:rPr>
          <w:rStyle w:val="25"/>
          <w:sz w:val="24"/>
          <w:szCs w:val="24"/>
        </w:rPr>
      </w:pPr>
      <w:r w:rsidRPr="00701C2C">
        <w:rPr>
          <w:rStyle w:val="25"/>
          <w:sz w:val="24"/>
          <w:szCs w:val="24"/>
        </w:rPr>
        <w:t xml:space="preserve">При предоставлении в составе Конкурсного предложения более одного документа в соответствии с требованиями вышеуказанных подпунктов соответствующие </w:t>
      </w:r>
      <w:r w:rsidR="00A57E26" w:rsidRPr="00701C2C">
        <w:rPr>
          <w:rStyle w:val="25"/>
          <w:sz w:val="24"/>
          <w:szCs w:val="24"/>
        </w:rPr>
        <w:t xml:space="preserve">документы группируются </w:t>
      </w:r>
      <w:r w:rsidR="00D321A2" w:rsidRPr="00701C2C">
        <w:rPr>
          <w:rStyle w:val="25"/>
          <w:sz w:val="24"/>
          <w:szCs w:val="24"/>
        </w:rPr>
        <w:t>в</w:t>
      </w:r>
      <w:r w:rsidRPr="00701C2C">
        <w:rPr>
          <w:rStyle w:val="25"/>
          <w:sz w:val="24"/>
          <w:szCs w:val="24"/>
        </w:rPr>
        <w:t xml:space="preserve"> отдельный раздел Конкурсного предложения с указанием подпункта пункта 2.2 настоящей части Конкурсной документации, в соответствии с которым они предоставляются</w:t>
      </w:r>
      <w:r w:rsidR="00A57E26" w:rsidRPr="00701C2C">
        <w:rPr>
          <w:rStyle w:val="25"/>
          <w:sz w:val="24"/>
        </w:rPr>
        <w:t>.</w:t>
      </w:r>
    </w:p>
    <w:p w:rsidR="00966020" w:rsidRPr="00701C2C" w:rsidRDefault="00966020" w:rsidP="00A47FA7">
      <w:pPr>
        <w:pStyle w:val="3"/>
        <w:keepNext w:val="0"/>
        <w:widowControl w:val="0"/>
        <w:numPr>
          <w:ilvl w:val="0"/>
          <w:numId w:val="0"/>
        </w:numPr>
        <w:tabs>
          <w:tab w:val="num" w:pos="-7230"/>
          <w:tab w:val="left" w:pos="567"/>
        </w:tabs>
        <w:spacing w:before="0" w:after="0"/>
        <w:ind w:firstLine="567"/>
        <w:jc w:val="both"/>
        <w:rPr>
          <w:b w:val="0"/>
          <w:sz w:val="24"/>
          <w:szCs w:val="24"/>
        </w:rPr>
      </w:pPr>
      <w:r w:rsidRPr="00701C2C">
        <w:rPr>
          <w:b w:val="0"/>
          <w:sz w:val="24"/>
          <w:szCs w:val="24"/>
        </w:rPr>
        <w:t>В случае если полнота пред</w:t>
      </w:r>
      <w:r w:rsidR="00F97AA2" w:rsidRPr="00701C2C">
        <w:rPr>
          <w:b w:val="0"/>
          <w:sz w:val="24"/>
          <w:szCs w:val="24"/>
        </w:rPr>
        <w:t>о</w:t>
      </w:r>
      <w:r w:rsidRPr="00701C2C">
        <w:rPr>
          <w:b w:val="0"/>
          <w:sz w:val="24"/>
          <w:szCs w:val="24"/>
        </w:rPr>
        <w:t>ставленного комплекта документов в составе Конкурсного предложения не позволяет определить соответствие Конкурсного предложения установленным критериям Конкурса, то оценка сведений, содержащихся в таком Конкурсном предложении, по критериям Конкурса не производится, Конкурсное предложение признается не соответствующим требованиям, предъявляемым к Конкурсному предложению.</w:t>
      </w:r>
    </w:p>
    <w:p w:rsidR="00A47FA7" w:rsidRPr="00701C2C" w:rsidRDefault="00A47FA7" w:rsidP="00A47FA7">
      <w:pPr>
        <w:pStyle w:val="30"/>
        <w:tabs>
          <w:tab w:val="left" w:pos="567"/>
        </w:tabs>
        <w:spacing w:before="0" w:after="0"/>
        <w:ind w:left="0"/>
        <w:jc w:val="both"/>
        <w:rPr>
          <w:sz w:val="24"/>
          <w:szCs w:val="24"/>
        </w:rPr>
      </w:pPr>
      <w:r w:rsidRPr="00701C2C">
        <w:rPr>
          <w:sz w:val="24"/>
          <w:szCs w:val="24"/>
        </w:rPr>
        <w:tab/>
        <w:t>2.2.10. Участник Конкурса может подать только одно Конкурсное предложение в отношении Объекта Концессионного соглашения.</w:t>
      </w:r>
    </w:p>
    <w:p w:rsidR="00A47FA7" w:rsidRPr="00701C2C" w:rsidRDefault="00A47FA7" w:rsidP="00A47FA7">
      <w:pPr>
        <w:pStyle w:val="30"/>
        <w:spacing w:before="0" w:after="0"/>
        <w:ind w:left="0"/>
        <w:rPr>
          <w:sz w:val="24"/>
          <w:szCs w:val="24"/>
        </w:rPr>
      </w:pPr>
    </w:p>
    <w:p w:rsidR="00A47FA7" w:rsidRPr="00701C2C" w:rsidRDefault="00A47FA7" w:rsidP="00A47FA7">
      <w:pPr>
        <w:pStyle w:val="2"/>
        <w:keepNext w:val="0"/>
        <w:widowControl w:val="0"/>
        <w:numPr>
          <w:ilvl w:val="0"/>
          <w:numId w:val="0"/>
        </w:numPr>
        <w:tabs>
          <w:tab w:val="num" w:pos="1135"/>
        </w:tabs>
        <w:spacing w:before="0" w:after="0"/>
        <w:ind w:hanging="709"/>
        <w:jc w:val="both"/>
        <w:rPr>
          <w:sz w:val="24"/>
          <w:szCs w:val="24"/>
        </w:rPr>
      </w:pPr>
      <w:r w:rsidRPr="00701C2C">
        <w:rPr>
          <w:sz w:val="24"/>
          <w:szCs w:val="24"/>
        </w:rPr>
        <w:tab/>
        <w:t>3. Оформление и подписание Конкурсных предложений</w:t>
      </w:r>
    </w:p>
    <w:p w:rsidR="00966020" w:rsidRPr="00701C2C" w:rsidRDefault="00AC5832" w:rsidP="00A47FA7">
      <w:pPr>
        <w:pStyle w:val="3"/>
        <w:keepNext w:val="0"/>
        <w:widowControl w:val="0"/>
        <w:numPr>
          <w:ilvl w:val="0"/>
          <w:numId w:val="0"/>
        </w:numPr>
        <w:tabs>
          <w:tab w:val="left" w:pos="567"/>
          <w:tab w:val="num" w:pos="3261"/>
        </w:tabs>
        <w:spacing w:before="0" w:after="0"/>
        <w:ind w:firstLine="567"/>
        <w:jc w:val="both"/>
        <w:rPr>
          <w:b w:val="0"/>
          <w:sz w:val="24"/>
          <w:szCs w:val="24"/>
        </w:rPr>
      </w:pPr>
      <w:r w:rsidRPr="00701C2C">
        <w:rPr>
          <w:b w:val="0"/>
          <w:sz w:val="24"/>
          <w:szCs w:val="24"/>
        </w:rPr>
        <w:t xml:space="preserve">3.1. </w:t>
      </w:r>
      <w:r w:rsidR="00966020" w:rsidRPr="00701C2C">
        <w:rPr>
          <w:b w:val="0"/>
          <w:sz w:val="24"/>
          <w:szCs w:val="24"/>
        </w:rPr>
        <w:t xml:space="preserve">Требуемый состав документов и материалов, которые Участник Конкурса должен включить в Конкурсное предложение, определен в пункте </w:t>
      </w:r>
      <w:r w:rsidR="005112D2" w:rsidRPr="00701C2C">
        <w:rPr>
          <w:b w:val="0"/>
          <w:sz w:val="24"/>
          <w:szCs w:val="24"/>
        </w:rPr>
        <w:t>2</w:t>
      </w:r>
      <w:r w:rsidR="00966020" w:rsidRPr="00701C2C">
        <w:rPr>
          <w:b w:val="0"/>
          <w:sz w:val="24"/>
          <w:szCs w:val="24"/>
        </w:rPr>
        <w:t>.</w:t>
      </w:r>
      <w:r w:rsidR="005112D2" w:rsidRPr="00701C2C">
        <w:rPr>
          <w:b w:val="0"/>
          <w:sz w:val="24"/>
          <w:szCs w:val="24"/>
        </w:rPr>
        <w:t xml:space="preserve">2 настоящей </w:t>
      </w:r>
      <w:r w:rsidR="001805DC" w:rsidRPr="00701C2C">
        <w:rPr>
          <w:b w:val="0"/>
          <w:sz w:val="24"/>
          <w:szCs w:val="24"/>
        </w:rPr>
        <w:t>ч</w:t>
      </w:r>
      <w:r w:rsidR="005112D2" w:rsidRPr="00701C2C">
        <w:rPr>
          <w:b w:val="0"/>
          <w:sz w:val="24"/>
          <w:szCs w:val="24"/>
        </w:rPr>
        <w:t>асти Конкурсной документации.</w:t>
      </w:r>
    </w:p>
    <w:p w:rsidR="00966020" w:rsidRPr="00701C2C" w:rsidRDefault="00AC5832" w:rsidP="00A47FA7">
      <w:pPr>
        <w:pStyle w:val="3"/>
        <w:keepNext w:val="0"/>
        <w:widowControl w:val="0"/>
        <w:numPr>
          <w:ilvl w:val="0"/>
          <w:numId w:val="0"/>
        </w:numPr>
        <w:tabs>
          <w:tab w:val="left" w:pos="567"/>
          <w:tab w:val="num" w:pos="3261"/>
        </w:tabs>
        <w:spacing w:before="0" w:after="0"/>
        <w:ind w:firstLine="567"/>
        <w:jc w:val="both"/>
        <w:rPr>
          <w:b w:val="0"/>
          <w:sz w:val="24"/>
          <w:szCs w:val="24"/>
        </w:rPr>
      </w:pPr>
      <w:r w:rsidRPr="00701C2C">
        <w:rPr>
          <w:b w:val="0"/>
          <w:sz w:val="24"/>
          <w:szCs w:val="24"/>
        </w:rPr>
        <w:t xml:space="preserve">3.2. </w:t>
      </w:r>
      <w:r w:rsidR="00966020" w:rsidRPr="00701C2C">
        <w:rPr>
          <w:b w:val="0"/>
          <w:sz w:val="24"/>
          <w:szCs w:val="24"/>
        </w:rPr>
        <w:t xml:space="preserve">Конкурсное предложение в соответствии со статьей 30 </w:t>
      </w:r>
      <w:r w:rsidR="001173D3">
        <w:rPr>
          <w:b w:val="0"/>
          <w:sz w:val="24"/>
          <w:szCs w:val="24"/>
        </w:rPr>
        <w:t>З</w:t>
      </w:r>
      <w:r w:rsidR="00966020" w:rsidRPr="00701C2C">
        <w:rPr>
          <w:b w:val="0"/>
          <w:sz w:val="24"/>
          <w:szCs w:val="24"/>
        </w:rPr>
        <w:t xml:space="preserve">акона </w:t>
      </w:r>
      <w:r w:rsidR="002975F2" w:rsidRPr="00701C2C">
        <w:rPr>
          <w:b w:val="0"/>
          <w:sz w:val="24"/>
          <w:szCs w:val="24"/>
        </w:rPr>
        <w:br/>
      </w:r>
      <w:r w:rsidR="001173D3">
        <w:rPr>
          <w:b w:val="0"/>
          <w:sz w:val="24"/>
          <w:szCs w:val="24"/>
        </w:rPr>
        <w:t>о</w:t>
      </w:r>
      <w:r w:rsidR="00966020" w:rsidRPr="00701C2C">
        <w:rPr>
          <w:b w:val="0"/>
          <w:sz w:val="24"/>
          <w:szCs w:val="24"/>
        </w:rPr>
        <w:t xml:space="preserve"> концессионных соглашениях </w:t>
      </w:r>
      <w:r w:rsidR="005112D2" w:rsidRPr="00701C2C">
        <w:rPr>
          <w:b w:val="0"/>
          <w:sz w:val="24"/>
          <w:szCs w:val="24"/>
        </w:rPr>
        <w:t>оформляется в 2 (двух)</w:t>
      </w:r>
      <w:r w:rsidR="00966020" w:rsidRPr="00701C2C">
        <w:rPr>
          <w:b w:val="0"/>
          <w:sz w:val="24"/>
          <w:szCs w:val="24"/>
        </w:rPr>
        <w:t xml:space="preserve"> экземплярах (оригинал и копия)</w:t>
      </w:r>
      <w:r w:rsidR="005112D2" w:rsidRPr="00701C2C">
        <w:rPr>
          <w:b w:val="0"/>
          <w:sz w:val="24"/>
          <w:szCs w:val="24"/>
        </w:rPr>
        <w:t xml:space="preserve">, </w:t>
      </w:r>
      <w:r w:rsidR="000B56D1" w:rsidRPr="00701C2C">
        <w:rPr>
          <w:b w:val="0"/>
          <w:sz w:val="24"/>
          <w:szCs w:val="24"/>
        </w:rPr>
        <w:t>каждый из которых удостоверяется подписью Участника Конкурса</w:t>
      </w:r>
      <w:r w:rsidR="00191A4F" w:rsidRPr="00701C2C">
        <w:rPr>
          <w:b w:val="0"/>
          <w:sz w:val="24"/>
          <w:szCs w:val="24"/>
        </w:rPr>
        <w:t>,</w:t>
      </w:r>
      <w:r w:rsidR="00966020" w:rsidRPr="00701C2C">
        <w:rPr>
          <w:b w:val="0"/>
          <w:sz w:val="24"/>
          <w:szCs w:val="24"/>
        </w:rPr>
        <w:t xml:space="preserve"> с </w:t>
      </w:r>
      <w:r w:rsidR="00E06F8A" w:rsidRPr="00701C2C">
        <w:rPr>
          <w:b w:val="0"/>
          <w:sz w:val="24"/>
          <w:szCs w:val="24"/>
        </w:rPr>
        <w:t>вложением внутрь конвер</w:t>
      </w:r>
      <w:r w:rsidR="001173D3">
        <w:rPr>
          <w:b w:val="0"/>
          <w:sz w:val="24"/>
          <w:szCs w:val="24"/>
        </w:rPr>
        <w:t xml:space="preserve">та (коробки) электронной версии </w:t>
      </w:r>
      <w:r w:rsidR="00966020" w:rsidRPr="00701C2C">
        <w:rPr>
          <w:b w:val="0"/>
          <w:sz w:val="24"/>
          <w:szCs w:val="24"/>
        </w:rPr>
        <w:t>электронной версии Конкурсного предложения на электронных носителях (CD-</w:t>
      </w:r>
      <w:r w:rsidR="00966020" w:rsidRPr="00701C2C">
        <w:rPr>
          <w:b w:val="0"/>
          <w:sz w:val="24"/>
          <w:szCs w:val="24"/>
          <w:lang w:val="en-GB"/>
        </w:rPr>
        <w:t>R</w:t>
      </w:r>
      <w:r w:rsidR="00966020" w:rsidRPr="00701C2C">
        <w:rPr>
          <w:b w:val="0"/>
          <w:sz w:val="24"/>
          <w:szCs w:val="24"/>
        </w:rPr>
        <w:t>/DVD).</w:t>
      </w:r>
    </w:p>
    <w:p w:rsidR="00966020" w:rsidRPr="00701C2C" w:rsidRDefault="00CE06FC" w:rsidP="00A47FA7">
      <w:pPr>
        <w:pStyle w:val="3"/>
        <w:keepNext w:val="0"/>
        <w:widowControl w:val="0"/>
        <w:numPr>
          <w:ilvl w:val="0"/>
          <w:numId w:val="0"/>
        </w:numPr>
        <w:tabs>
          <w:tab w:val="left" w:pos="567"/>
          <w:tab w:val="num" w:pos="3261"/>
        </w:tabs>
        <w:spacing w:before="0" w:after="0"/>
        <w:ind w:firstLine="567"/>
        <w:jc w:val="both"/>
        <w:rPr>
          <w:b w:val="0"/>
          <w:sz w:val="24"/>
          <w:szCs w:val="24"/>
        </w:rPr>
      </w:pPr>
      <w:r w:rsidRPr="00701C2C">
        <w:rPr>
          <w:b w:val="0"/>
          <w:sz w:val="24"/>
          <w:szCs w:val="24"/>
        </w:rPr>
        <w:t>3.3. О</w:t>
      </w:r>
      <w:r w:rsidR="00966020" w:rsidRPr="00701C2C">
        <w:rPr>
          <w:b w:val="0"/>
          <w:sz w:val="24"/>
          <w:szCs w:val="24"/>
        </w:rPr>
        <w:t>ригинал</w:t>
      </w:r>
      <w:r w:rsidRPr="00701C2C">
        <w:rPr>
          <w:b w:val="0"/>
          <w:sz w:val="24"/>
          <w:szCs w:val="24"/>
        </w:rPr>
        <w:t xml:space="preserve"> Конкурсного предложения </w:t>
      </w:r>
      <w:r w:rsidR="00966020" w:rsidRPr="00701C2C">
        <w:rPr>
          <w:b w:val="0"/>
          <w:sz w:val="24"/>
          <w:szCs w:val="24"/>
        </w:rPr>
        <w:t xml:space="preserve">должен быть составлен, оформлен и подписан Участником Конкурса согласно требованиям к экземпляру-оригиналу Конкурсного предложения, установленным в </w:t>
      </w:r>
      <w:r w:rsidR="001400E4" w:rsidRPr="00701C2C">
        <w:rPr>
          <w:b w:val="0"/>
          <w:sz w:val="24"/>
          <w:szCs w:val="24"/>
        </w:rPr>
        <w:t xml:space="preserve">настоящей </w:t>
      </w:r>
      <w:r w:rsidR="00966020" w:rsidRPr="00701C2C">
        <w:rPr>
          <w:b w:val="0"/>
          <w:sz w:val="24"/>
          <w:szCs w:val="24"/>
        </w:rPr>
        <w:t xml:space="preserve">Конкурсной документации. </w:t>
      </w:r>
    </w:p>
    <w:p w:rsidR="00CE06FC" w:rsidRPr="00701C2C" w:rsidRDefault="00CE06FC" w:rsidP="00A47FA7">
      <w:pPr>
        <w:pStyle w:val="3"/>
        <w:keepNext w:val="0"/>
        <w:widowControl w:val="0"/>
        <w:numPr>
          <w:ilvl w:val="0"/>
          <w:numId w:val="0"/>
        </w:numPr>
        <w:tabs>
          <w:tab w:val="left" w:pos="567"/>
          <w:tab w:val="num" w:pos="3261"/>
        </w:tabs>
        <w:spacing w:before="0" w:after="0"/>
        <w:ind w:firstLine="567"/>
        <w:jc w:val="both"/>
        <w:rPr>
          <w:b w:val="0"/>
          <w:sz w:val="24"/>
          <w:szCs w:val="24"/>
        </w:rPr>
      </w:pPr>
      <w:r w:rsidRPr="00701C2C">
        <w:rPr>
          <w:b w:val="0"/>
          <w:sz w:val="24"/>
          <w:szCs w:val="24"/>
        </w:rPr>
        <w:t xml:space="preserve">Все документы, входящие в оригинал Конкурсного предложения, </w:t>
      </w:r>
      <w:r w:rsidR="00877684" w:rsidRPr="00701C2C">
        <w:rPr>
          <w:b w:val="0"/>
          <w:sz w:val="24"/>
          <w:szCs w:val="24"/>
        </w:rPr>
        <w:t xml:space="preserve">предоставляются в подлинниках либо в надлежащим образом заверенных копиях и </w:t>
      </w:r>
      <w:r w:rsidR="00CA1B37" w:rsidRPr="00701C2C">
        <w:rPr>
          <w:b w:val="0"/>
          <w:sz w:val="24"/>
          <w:szCs w:val="24"/>
        </w:rPr>
        <w:t xml:space="preserve">должны </w:t>
      </w:r>
      <w:r w:rsidRPr="00701C2C">
        <w:rPr>
          <w:b w:val="0"/>
          <w:sz w:val="24"/>
          <w:szCs w:val="24"/>
        </w:rPr>
        <w:t xml:space="preserve">иметь необходимые для их идентификации реквизиты (бланк или реквизиты отправителя, исходящий номер (при наличии), дату выдачи, должность и подпись уполномоченного лица с расшифровкой, печать – при наличии). Сведения могут быть впечатаны в формы; допускается заполнять формы от руки печатными буквами синими или фиолетовыми чернилами. Все формы должны быть подписаны Участником Конкурса и заверены печатью Участника Конкурса (при </w:t>
      </w:r>
      <w:r w:rsidR="001805DC" w:rsidRPr="00701C2C">
        <w:rPr>
          <w:b w:val="0"/>
          <w:sz w:val="24"/>
          <w:szCs w:val="24"/>
        </w:rPr>
        <w:t>ее</w:t>
      </w:r>
      <w:r w:rsidRPr="00701C2C">
        <w:rPr>
          <w:b w:val="0"/>
          <w:sz w:val="24"/>
          <w:szCs w:val="24"/>
        </w:rPr>
        <w:t xml:space="preserve"> наличии).</w:t>
      </w:r>
    </w:p>
    <w:p w:rsidR="00877684" w:rsidRPr="00701C2C" w:rsidRDefault="001805DC" w:rsidP="00A47FA7">
      <w:pPr>
        <w:pStyle w:val="3"/>
        <w:keepNext w:val="0"/>
        <w:widowControl w:val="0"/>
        <w:numPr>
          <w:ilvl w:val="0"/>
          <w:numId w:val="0"/>
        </w:numPr>
        <w:tabs>
          <w:tab w:val="left" w:pos="567"/>
          <w:tab w:val="num" w:pos="3261"/>
        </w:tabs>
        <w:spacing w:before="0" w:after="0"/>
        <w:ind w:firstLine="567"/>
        <w:jc w:val="both"/>
        <w:rPr>
          <w:b w:val="0"/>
          <w:sz w:val="24"/>
          <w:szCs w:val="24"/>
        </w:rPr>
      </w:pPr>
      <w:r w:rsidRPr="00701C2C">
        <w:rPr>
          <w:b w:val="0"/>
          <w:sz w:val="24"/>
          <w:szCs w:val="24"/>
        </w:rPr>
        <w:t xml:space="preserve">Документы, входящие в состав оригинала Конкурсного предложения, представляются в оригинале или заверенных надлежащим образом копиях. </w:t>
      </w:r>
      <w:r w:rsidR="00877684" w:rsidRPr="00701C2C">
        <w:rPr>
          <w:b w:val="0"/>
          <w:sz w:val="24"/>
          <w:szCs w:val="24"/>
        </w:rPr>
        <w:t xml:space="preserve">Если Конкурсной документацией не установлено требование о предоставлении нотариально заверенной копии, копия </w:t>
      </w:r>
      <w:r w:rsidR="00CA1B37" w:rsidRPr="00701C2C">
        <w:rPr>
          <w:b w:val="0"/>
          <w:sz w:val="24"/>
          <w:szCs w:val="24"/>
        </w:rPr>
        <w:t xml:space="preserve">документа </w:t>
      </w:r>
      <w:r w:rsidR="00877684" w:rsidRPr="00701C2C">
        <w:rPr>
          <w:b w:val="0"/>
          <w:sz w:val="24"/>
          <w:szCs w:val="24"/>
        </w:rPr>
        <w:t>заверяется уполномоченным лицом Участника Конкурса с отметкой «копия верна</w:t>
      </w:r>
      <w:r w:rsidR="001173D3">
        <w:rPr>
          <w:b w:val="0"/>
          <w:sz w:val="24"/>
          <w:szCs w:val="24"/>
        </w:rPr>
        <w:t>»</w:t>
      </w:r>
      <w:r w:rsidR="00877684" w:rsidRPr="00701C2C">
        <w:rPr>
          <w:b w:val="0"/>
          <w:sz w:val="24"/>
          <w:szCs w:val="24"/>
        </w:rPr>
        <w:t xml:space="preserve"> и приложением печати Участника Конкурса (если применимо). Документ, подтверждающий полномочия лица удостоверять копии документов от имени Участника Конкурса, также предоставляется в составе Конкурсного предложения. </w:t>
      </w:r>
    </w:p>
    <w:p w:rsidR="007F1720" w:rsidRPr="00701C2C" w:rsidRDefault="007F1720" w:rsidP="00A47FA7">
      <w:pPr>
        <w:pStyle w:val="3"/>
        <w:keepNext w:val="0"/>
        <w:widowControl w:val="0"/>
        <w:numPr>
          <w:ilvl w:val="0"/>
          <w:numId w:val="0"/>
        </w:numPr>
        <w:tabs>
          <w:tab w:val="left" w:pos="567"/>
          <w:tab w:val="num" w:pos="3261"/>
        </w:tabs>
        <w:spacing w:before="0" w:after="0"/>
        <w:ind w:firstLine="567"/>
        <w:jc w:val="both"/>
        <w:rPr>
          <w:b w:val="0"/>
          <w:sz w:val="24"/>
          <w:szCs w:val="24"/>
        </w:rPr>
      </w:pPr>
      <w:r w:rsidRPr="00701C2C">
        <w:rPr>
          <w:b w:val="0"/>
          <w:sz w:val="24"/>
          <w:szCs w:val="24"/>
        </w:rPr>
        <w:t>Все страницы оригинала Конкурсного предложения должны быть пронумерованы</w:t>
      </w:r>
      <w:r w:rsidR="00D27FFB" w:rsidRPr="00701C2C">
        <w:rPr>
          <w:b w:val="0"/>
          <w:sz w:val="24"/>
          <w:szCs w:val="24"/>
        </w:rPr>
        <w:t>, скреплены печатью (при наличии) и подписью Участника Конкурса или его полномочного представителя</w:t>
      </w:r>
      <w:r w:rsidRPr="00701C2C">
        <w:rPr>
          <w:b w:val="0"/>
          <w:sz w:val="24"/>
          <w:szCs w:val="24"/>
        </w:rPr>
        <w:t>. Первая страница оригинала Конкурсного предложения должна быть помечена надписью «ОРИГИНАЛ</w:t>
      </w:r>
      <w:r w:rsidR="004D3EE5" w:rsidRPr="00701C2C">
        <w:rPr>
          <w:b w:val="0"/>
          <w:sz w:val="24"/>
          <w:szCs w:val="24"/>
        </w:rPr>
        <w:t>»</w:t>
      </w:r>
      <w:r w:rsidR="00D27FFB" w:rsidRPr="00701C2C">
        <w:rPr>
          <w:b w:val="0"/>
          <w:sz w:val="24"/>
          <w:szCs w:val="24"/>
        </w:rPr>
        <w:t>, на обороте последнего листа Конкурсного предложения указывается количество страниц.</w:t>
      </w:r>
    </w:p>
    <w:p w:rsidR="007F1720" w:rsidRPr="00701C2C" w:rsidRDefault="007F1720" w:rsidP="00A47FA7">
      <w:pPr>
        <w:pStyle w:val="3"/>
        <w:keepNext w:val="0"/>
        <w:widowControl w:val="0"/>
        <w:numPr>
          <w:ilvl w:val="0"/>
          <w:numId w:val="0"/>
        </w:numPr>
        <w:tabs>
          <w:tab w:val="left" w:pos="567"/>
          <w:tab w:val="num" w:pos="3261"/>
        </w:tabs>
        <w:spacing w:before="0" w:after="0"/>
        <w:ind w:firstLine="567"/>
        <w:jc w:val="both"/>
        <w:rPr>
          <w:b w:val="0"/>
          <w:sz w:val="24"/>
          <w:szCs w:val="24"/>
        </w:rPr>
      </w:pPr>
      <w:r w:rsidRPr="00701C2C">
        <w:rPr>
          <w:b w:val="0"/>
          <w:sz w:val="24"/>
          <w:szCs w:val="24"/>
        </w:rPr>
        <w:t xml:space="preserve">Оригинал Конкурсного предложения, предоставленный с нарушением указанных требований, не будет иметь юридической силы в качестве Конкурсного предложения. </w:t>
      </w:r>
    </w:p>
    <w:p w:rsidR="00966020" w:rsidRPr="00701C2C" w:rsidRDefault="007F1720" w:rsidP="00A47FA7">
      <w:pPr>
        <w:pStyle w:val="3"/>
        <w:keepNext w:val="0"/>
        <w:widowControl w:val="0"/>
        <w:numPr>
          <w:ilvl w:val="0"/>
          <w:numId w:val="0"/>
        </w:numPr>
        <w:tabs>
          <w:tab w:val="left" w:pos="567"/>
          <w:tab w:val="num" w:pos="3261"/>
        </w:tabs>
        <w:spacing w:before="0" w:after="0"/>
        <w:ind w:firstLine="567"/>
        <w:jc w:val="both"/>
        <w:rPr>
          <w:b w:val="0"/>
          <w:sz w:val="24"/>
          <w:szCs w:val="24"/>
        </w:rPr>
      </w:pPr>
      <w:r w:rsidRPr="00701C2C">
        <w:rPr>
          <w:b w:val="0"/>
          <w:sz w:val="24"/>
          <w:szCs w:val="24"/>
        </w:rPr>
        <w:t>3.4. К</w:t>
      </w:r>
      <w:r w:rsidR="00966020" w:rsidRPr="00701C2C">
        <w:rPr>
          <w:b w:val="0"/>
          <w:sz w:val="24"/>
          <w:szCs w:val="24"/>
        </w:rPr>
        <w:t xml:space="preserve">опия Конкурсного предложениядолжна соответствовать оригиналу </w:t>
      </w:r>
      <w:r w:rsidR="008121A8" w:rsidRPr="00701C2C">
        <w:rPr>
          <w:b w:val="0"/>
          <w:sz w:val="24"/>
          <w:szCs w:val="24"/>
        </w:rPr>
        <w:t xml:space="preserve">Конкурсного предложения </w:t>
      </w:r>
      <w:r w:rsidR="00966020" w:rsidRPr="00701C2C">
        <w:rPr>
          <w:b w:val="0"/>
          <w:sz w:val="24"/>
          <w:szCs w:val="24"/>
        </w:rPr>
        <w:t xml:space="preserve">по составу </w:t>
      </w:r>
      <w:r w:rsidR="008121A8" w:rsidRPr="00701C2C">
        <w:rPr>
          <w:b w:val="0"/>
          <w:sz w:val="24"/>
          <w:szCs w:val="24"/>
        </w:rPr>
        <w:t xml:space="preserve">и содержанию </w:t>
      </w:r>
      <w:r w:rsidR="00966020" w:rsidRPr="00701C2C">
        <w:rPr>
          <w:b w:val="0"/>
          <w:sz w:val="24"/>
          <w:szCs w:val="24"/>
        </w:rPr>
        <w:t xml:space="preserve">документов и материалов. </w:t>
      </w:r>
      <w:r w:rsidR="00C26619" w:rsidRPr="00701C2C">
        <w:rPr>
          <w:b w:val="0"/>
          <w:sz w:val="24"/>
          <w:szCs w:val="24"/>
        </w:rPr>
        <w:t>При этом каждый из документов, входящих в состав Конкурсного предложения, должен быть подписан Участником Конкурса (за исключением случаев, предусмотренных Конкурсной документацией).</w:t>
      </w:r>
    </w:p>
    <w:p w:rsidR="00D27FFB" w:rsidRPr="00701C2C" w:rsidRDefault="00D27FFB" w:rsidP="00A47FA7">
      <w:pPr>
        <w:pStyle w:val="3"/>
        <w:keepNext w:val="0"/>
        <w:widowControl w:val="0"/>
        <w:numPr>
          <w:ilvl w:val="0"/>
          <w:numId w:val="0"/>
        </w:numPr>
        <w:tabs>
          <w:tab w:val="left" w:pos="567"/>
          <w:tab w:val="num" w:pos="3261"/>
        </w:tabs>
        <w:spacing w:before="0" w:after="0"/>
        <w:ind w:firstLine="567"/>
        <w:jc w:val="both"/>
        <w:rPr>
          <w:b w:val="0"/>
          <w:sz w:val="24"/>
          <w:szCs w:val="24"/>
        </w:rPr>
      </w:pPr>
      <w:r w:rsidRPr="00701C2C">
        <w:rPr>
          <w:b w:val="0"/>
          <w:sz w:val="24"/>
          <w:szCs w:val="24"/>
        </w:rPr>
        <w:t>Первая страница копии Конкурсного предложения должна быть помечена надписью «КОПИЯ</w:t>
      </w:r>
      <w:r w:rsidR="004D3EE5" w:rsidRPr="00701C2C">
        <w:rPr>
          <w:b w:val="0"/>
          <w:sz w:val="24"/>
          <w:szCs w:val="24"/>
        </w:rPr>
        <w:t>»</w:t>
      </w:r>
      <w:r w:rsidRPr="00701C2C">
        <w:rPr>
          <w:b w:val="0"/>
          <w:sz w:val="24"/>
          <w:szCs w:val="24"/>
        </w:rPr>
        <w:t>. В случае расхождений между оригиналом и копией Конкурсного предложения оригинал имеет приоритет.</w:t>
      </w:r>
    </w:p>
    <w:p w:rsidR="008121A8" w:rsidRPr="00701C2C" w:rsidRDefault="008121A8" w:rsidP="00A47FA7">
      <w:pPr>
        <w:pStyle w:val="3"/>
        <w:keepNext w:val="0"/>
        <w:widowControl w:val="0"/>
        <w:numPr>
          <w:ilvl w:val="0"/>
          <w:numId w:val="0"/>
        </w:numPr>
        <w:tabs>
          <w:tab w:val="left" w:pos="567"/>
          <w:tab w:val="num" w:pos="3261"/>
        </w:tabs>
        <w:spacing w:before="0" w:after="0"/>
        <w:ind w:firstLine="567"/>
        <w:jc w:val="both"/>
        <w:rPr>
          <w:b w:val="0"/>
          <w:sz w:val="24"/>
          <w:szCs w:val="24"/>
        </w:rPr>
      </w:pPr>
      <w:r w:rsidRPr="00701C2C">
        <w:rPr>
          <w:b w:val="0"/>
          <w:sz w:val="24"/>
          <w:szCs w:val="24"/>
        </w:rPr>
        <w:t xml:space="preserve">Копия Конкурсного предложения брошюруется отдельно. Документы, включенные в копию Конкурсного предложения, представляются в прошитом, скрепленном печатью (при наличии) и подписью Участника Конкурса или его полномочного представителя виде с указанием на обороте последнего листа Конкурсного предложения количества страниц. </w:t>
      </w:r>
    </w:p>
    <w:p w:rsidR="00966020" w:rsidRPr="00701C2C" w:rsidRDefault="008121A8" w:rsidP="00A47FA7">
      <w:pPr>
        <w:pStyle w:val="3"/>
        <w:keepNext w:val="0"/>
        <w:widowControl w:val="0"/>
        <w:numPr>
          <w:ilvl w:val="0"/>
          <w:numId w:val="0"/>
        </w:numPr>
        <w:tabs>
          <w:tab w:val="left" w:pos="567"/>
          <w:tab w:val="num" w:pos="3261"/>
        </w:tabs>
        <w:spacing w:before="0" w:after="0"/>
        <w:ind w:firstLine="567"/>
        <w:jc w:val="both"/>
        <w:rPr>
          <w:b w:val="0"/>
          <w:sz w:val="24"/>
          <w:szCs w:val="24"/>
        </w:rPr>
      </w:pPr>
      <w:r w:rsidRPr="00701C2C">
        <w:rPr>
          <w:b w:val="0"/>
          <w:sz w:val="24"/>
          <w:szCs w:val="24"/>
        </w:rPr>
        <w:t xml:space="preserve">3.5. </w:t>
      </w:r>
      <w:r w:rsidR="00966020" w:rsidRPr="00701C2C">
        <w:rPr>
          <w:b w:val="0"/>
          <w:sz w:val="24"/>
          <w:szCs w:val="24"/>
        </w:rPr>
        <w:t xml:space="preserve">Использование факсимиле недопустимо, в противном случае, такие документы считаются не имеющими юридической силы. </w:t>
      </w:r>
    </w:p>
    <w:p w:rsidR="006D0243" w:rsidRPr="00701C2C" w:rsidRDefault="008121A8" w:rsidP="00A47FA7">
      <w:pPr>
        <w:pStyle w:val="3"/>
        <w:keepNext w:val="0"/>
        <w:widowControl w:val="0"/>
        <w:numPr>
          <w:ilvl w:val="0"/>
          <w:numId w:val="0"/>
        </w:numPr>
        <w:tabs>
          <w:tab w:val="left" w:pos="567"/>
          <w:tab w:val="num" w:pos="3261"/>
        </w:tabs>
        <w:spacing w:before="0" w:after="0"/>
        <w:ind w:firstLine="567"/>
        <w:jc w:val="both"/>
        <w:rPr>
          <w:b w:val="0"/>
          <w:sz w:val="24"/>
          <w:szCs w:val="24"/>
        </w:rPr>
      </w:pPr>
      <w:r w:rsidRPr="00701C2C">
        <w:rPr>
          <w:b w:val="0"/>
          <w:sz w:val="24"/>
          <w:szCs w:val="24"/>
        </w:rPr>
        <w:t xml:space="preserve">3.6. </w:t>
      </w:r>
      <w:r w:rsidR="00966020" w:rsidRPr="00701C2C">
        <w:rPr>
          <w:b w:val="0"/>
          <w:sz w:val="24"/>
          <w:szCs w:val="24"/>
        </w:rPr>
        <w:t>В случае если общее количество страниц экземпляра Конкурсного предложения (оригинала или копии) превышает 200 страниц, то Участник Конкурса имеет право разделить такой экземпляр на соответствующее количество томов экземпляра Конкурсного предложения</w:t>
      </w:r>
      <w:r w:rsidR="00D960A6" w:rsidRPr="00701C2C">
        <w:rPr>
          <w:b w:val="0"/>
          <w:sz w:val="24"/>
          <w:szCs w:val="24"/>
        </w:rPr>
        <w:t>, каждый из которых должен иметь нумерацию и у</w:t>
      </w:r>
      <w:r w:rsidR="00966020" w:rsidRPr="00701C2C">
        <w:rPr>
          <w:b w:val="0"/>
          <w:sz w:val="24"/>
          <w:szCs w:val="24"/>
        </w:rPr>
        <w:t>каз</w:t>
      </w:r>
      <w:r w:rsidR="00D960A6" w:rsidRPr="00701C2C">
        <w:rPr>
          <w:b w:val="0"/>
          <w:sz w:val="24"/>
          <w:szCs w:val="24"/>
        </w:rPr>
        <w:t xml:space="preserve">ывать </w:t>
      </w:r>
      <w:r w:rsidR="006D0243" w:rsidRPr="00701C2C">
        <w:rPr>
          <w:b w:val="0"/>
          <w:sz w:val="24"/>
          <w:szCs w:val="24"/>
        </w:rPr>
        <w:t xml:space="preserve">на количество страниц в томе. </w:t>
      </w:r>
    </w:p>
    <w:p w:rsidR="00966020" w:rsidRPr="00701C2C" w:rsidRDefault="006D0243" w:rsidP="00A47FA7">
      <w:pPr>
        <w:pStyle w:val="3"/>
        <w:keepNext w:val="0"/>
        <w:widowControl w:val="0"/>
        <w:numPr>
          <w:ilvl w:val="0"/>
          <w:numId w:val="0"/>
        </w:numPr>
        <w:tabs>
          <w:tab w:val="left" w:pos="567"/>
          <w:tab w:val="num" w:pos="3261"/>
        </w:tabs>
        <w:spacing w:before="0" w:after="0"/>
        <w:ind w:firstLine="567"/>
        <w:jc w:val="both"/>
        <w:rPr>
          <w:b w:val="0"/>
          <w:sz w:val="24"/>
          <w:szCs w:val="24"/>
        </w:rPr>
      </w:pPr>
      <w:r w:rsidRPr="00701C2C">
        <w:rPr>
          <w:b w:val="0"/>
          <w:sz w:val="24"/>
          <w:szCs w:val="24"/>
        </w:rPr>
        <w:t xml:space="preserve">При этом </w:t>
      </w:r>
      <w:r w:rsidR="00B04F83" w:rsidRPr="00701C2C">
        <w:rPr>
          <w:b w:val="0"/>
          <w:sz w:val="24"/>
          <w:szCs w:val="24"/>
        </w:rPr>
        <w:t>каждый</w:t>
      </w:r>
      <w:r w:rsidR="00966020" w:rsidRPr="00701C2C">
        <w:rPr>
          <w:b w:val="0"/>
          <w:sz w:val="24"/>
          <w:szCs w:val="24"/>
        </w:rPr>
        <w:t xml:space="preserve"> том экземпляра Конкурсного предложения должен быть оформлен согласно требованиям настоящего пункта Конкурсной документации. </w:t>
      </w:r>
    </w:p>
    <w:p w:rsidR="00081631" w:rsidRPr="00701C2C" w:rsidRDefault="00387EE6" w:rsidP="00A47FA7">
      <w:pPr>
        <w:pStyle w:val="3"/>
        <w:keepNext w:val="0"/>
        <w:widowControl w:val="0"/>
        <w:numPr>
          <w:ilvl w:val="0"/>
          <w:numId w:val="0"/>
        </w:numPr>
        <w:tabs>
          <w:tab w:val="left" w:pos="567"/>
          <w:tab w:val="num" w:pos="3261"/>
        </w:tabs>
        <w:spacing w:before="0" w:after="0"/>
        <w:ind w:firstLine="567"/>
        <w:jc w:val="both"/>
        <w:rPr>
          <w:b w:val="0"/>
          <w:sz w:val="24"/>
          <w:szCs w:val="24"/>
        </w:rPr>
      </w:pPr>
      <w:r w:rsidRPr="00701C2C">
        <w:rPr>
          <w:b w:val="0"/>
          <w:sz w:val="24"/>
          <w:szCs w:val="24"/>
        </w:rPr>
        <w:t xml:space="preserve">3.7. </w:t>
      </w:r>
      <w:r w:rsidR="00966020" w:rsidRPr="00701C2C">
        <w:rPr>
          <w:b w:val="0"/>
          <w:sz w:val="24"/>
          <w:szCs w:val="24"/>
        </w:rPr>
        <w:t xml:space="preserve">В состав Конкурсного предложения обязательно включается </w:t>
      </w:r>
      <w:r w:rsidR="003F10A4" w:rsidRPr="00701C2C">
        <w:rPr>
          <w:b w:val="0"/>
          <w:sz w:val="24"/>
          <w:szCs w:val="24"/>
        </w:rPr>
        <w:t>ОПИСЬ</w:t>
      </w:r>
      <w:r w:rsidR="00966020" w:rsidRPr="00701C2C">
        <w:rPr>
          <w:b w:val="0"/>
          <w:sz w:val="24"/>
          <w:szCs w:val="24"/>
        </w:rPr>
        <w:t xml:space="preserve"> документов и материалов</w:t>
      </w:r>
      <w:r w:rsidR="00081631" w:rsidRPr="00701C2C">
        <w:rPr>
          <w:b w:val="0"/>
          <w:sz w:val="24"/>
          <w:szCs w:val="24"/>
        </w:rPr>
        <w:t>,составляющих Конкурсное предложение.</w:t>
      </w:r>
    </w:p>
    <w:p w:rsidR="00966020" w:rsidRPr="00701C2C" w:rsidRDefault="007B65F8" w:rsidP="00A47FA7">
      <w:pPr>
        <w:pStyle w:val="3"/>
        <w:keepNext w:val="0"/>
        <w:widowControl w:val="0"/>
        <w:numPr>
          <w:ilvl w:val="0"/>
          <w:numId w:val="0"/>
        </w:numPr>
        <w:tabs>
          <w:tab w:val="left" w:pos="567"/>
          <w:tab w:val="num" w:pos="3261"/>
        </w:tabs>
        <w:spacing w:before="0" w:after="0"/>
        <w:ind w:firstLine="567"/>
        <w:jc w:val="both"/>
        <w:rPr>
          <w:b w:val="0"/>
          <w:sz w:val="24"/>
          <w:szCs w:val="24"/>
        </w:rPr>
      </w:pPr>
      <w:r w:rsidRPr="00701C2C">
        <w:rPr>
          <w:b w:val="0"/>
          <w:sz w:val="24"/>
          <w:szCs w:val="24"/>
        </w:rPr>
        <w:t xml:space="preserve">ОПИСЬ </w:t>
      </w:r>
      <w:r w:rsidR="00966020" w:rsidRPr="00701C2C">
        <w:rPr>
          <w:b w:val="0"/>
          <w:sz w:val="24"/>
          <w:szCs w:val="24"/>
        </w:rPr>
        <w:t xml:space="preserve">документов и материалов Конкурсного предложения </w:t>
      </w:r>
      <w:r w:rsidR="006D0243" w:rsidRPr="00701C2C">
        <w:rPr>
          <w:b w:val="0"/>
          <w:sz w:val="24"/>
          <w:szCs w:val="24"/>
        </w:rPr>
        <w:t xml:space="preserve">представляется в количестве двух экземпляров (оригинал и копия) и </w:t>
      </w:r>
      <w:r w:rsidR="00966020" w:rsidRPr="00701C2C">
        <w:rPr>
          <w:b w:val="0"/>
          <w:sz w:val="24"/>
          <w:szCs w:val="24"/>
        </w:rPr>
        <w:t xml:space="preserve">не брошюруется с материалами и документами Конкурсного предложения. </w:t>
      </w:r>
    </w:p>
    <w:p w:rsidR="007F1720" w:rsidRPr="00701C2C" w:rsidRDefault="00387EE6" w:rsidP="00A47FA7">
      <w:pPr>
        <w:pStyle w:val="3"/>
        <w:keepNext w:val="0"/>
        <w:widowControl w:val="0"/>
        <w:numPr>
          <w:ilvl w:val="0"/>
          <w:numId w:val="0"/>
        </w:numPr>
        <w:tabs>
          <w:tab w:val="left" w:pos="567"/>
          <w:tab w:val="num" w:pos="3261"/>
        </w:tabs>
        <w:spacing w:before="0" w:after="0"/>
        <w:ind w:firstLine="567"/>
        <w:jc w:val="both"/>
        <w:rPr>
          <w:b w:val="0"/>
          <w:sz w:val="24"/>
          <w:szCs w:val="24"/>
        </w:rPr>
      </w:pPr>
      <w:r w:rsidRPr="00701C2C">
        <w:rPr>
          <w:b w:val="0"/>
          <w:sz w:val="24"/>
          <w:szCs w:val="24"/>
        </w:rPr>
        <w:t xml:space="preserve">3.8. </w:t>
      </w:r>
      <w:r w:rsidR="007F1720" w:rsidRPr="00701C2C">
        <w:rPr>
          <w:b w:val="0"/>
          <w:sz w:val="24"/>
          <w:szCs w:val="24"/>
        </w:rPr>
        <w:t xml:space="preserve">Конкурсная комиссия и Концедент оставляют за собой право проверить достоверность материалов, представленных согласно требованиям Конкурсной документации в виде заверенных копий. </w:t>
      </w:r>
    </w:p>
    <w:p w:rsidR="0069421D" w:rsidRPr="00701C2C" w:rsidRDefault="0069421D" w:rsidP="00A47FA7">
      <w:pPr>
        <w:pStyle w:val="30"/>
        <w:spacing w:before="0" w:after="0"/>
        <w:ind w:left="0" w:firstLine="567"/>
        <w:jc w:val="both"/>
        <w:rPr>
          <w:b/>
          <w:sz w:val="24"/>
          <w:szCs w:val="24"/>
        </w:rPr>
      </w:pPr>
      <w:r w:rsidRPr="00701C2C">
        <w:rPr>
          <w:b/>
          <w:sz w:val="24"/>
          <w:szCs w:val="24"/>
        </w:rPr>
        <w:t>Опечатывание и маркировка Конкурсных предложений</w:t>
      </w:r>
    </w:p>
    <w:p w:rsidR="00966020" w:rsidRPr="00701C2C" w:rsidRDefault="008E4E0F" w:rsidP="00A47FA7">
      <w:pPr>
        <w:pStyle w:val="30"/>
        <w:spacing w:before="0" w:after="0"/>
        <w:ind w:left="0" w:firstLine="567"/>
        <w:jc w:val="both"/>
        <w:rPr>
          <w:sz w:val="24"/>
          <w:szCs w:val="24"/>
        </w:rPr>
      </w:pPr>
      <w:r w:rsidRPr="00701C2C">
        <w:rPr>
          <w:sz w:val="24"/>
          <w:szCs w:val="24"/>
        </w:rPr>
        <w:t xml:space="preserve">3.9. </w:t>
      </w:r>
      <w:r w:rsidR="00966020" w:rsidRPr="00701C2C">
        <w:rPr>
          <w:sz w:val="24"/>
          <w:szCs w:val="24"/>
        </w:rPr>
        <w:t xml:space="preserve">Конкурсное предложение </w:t>
      </w:r>
      <w:r w:rsidRPr="00701C2C">
        <w:rPr>
          <w:sz w:val="24"/>
          <w:szCs w:val="24"/>
        </w:rPr>
        <w:t xml:space="preserve">подается Участником Конкурса </w:t>
      </w:r>
      <w:r w:rsidR="00966020" w:rsidRPr="00701C2C">
        <w:rPr>
          <w:sz w:val="24"/>
          <w:szCs w:val="24"/>
        </w:rPr>
        <w:t xml:space="preserve">в письменной форме в отдельном запечатанном конверте, внутри которого содержатся экземпляры Конкурсного предложения </w:t>
      </w:r>
      <w:r w:rsidRPr="00701C2C">
        <w:rPr>
          <w:sz w:val="24"/>
          <w:szCs w:val="24"/>
        </w:rPr>
        <w:t>(</w:t>
      </w:r>
      <w:r w:rsidR="00966020" w:rsidRPr="00701C2C">
        <w:rPr>
          <w:sz w:val="24"/>
          <w:szCs w:val="24"/>
        </w:rPr>
        <w:t>оригинал и копия</w:t>
      </w:r>
      <w:r w:rsidRPr="00701C2C">
        <w:rPr>
          <w:sz w:val="24"/>
          <w:szCs w:val="24"/>
        </w:rPr>
        <w:t>)</w:t>
      </w:r>
      <w:r w:rsidR="00966020" w:rsidRPr="00701C2C">
        <w:rPr>
          <w:sz w:val="24"/>
          <w:szCs w:val="24"/>
        </w:rPr>
        <w:t>.</w:t>
      </w:r>
    </w:p>
    <w:p w:rsidR="009B4825" w:rsidRPr="00701C2C" w:rsidRDefault="00966020" w:rsidP="00A47FA7">
      <w:pPr>
        <w:pStyle w:val="3"/>
        <w:keepNext w:val="0"/>
        <w:widowControl w:val="0"/>
        <w:numPr>
          <w:ilvl w:val="0"/>
          <w:numId w:val="0"/>
        </w:numPr>
        <w:tabs>
          <w:tab w:val="left" w:pos="567"/>
          <w:tab w:val="num" w:pos="3261"/>
        </w:tabs>
        <w:spacing w:before="0" w:after="0"/>
        <w:ind w:firstLine="567"/>
        <w:jc w:val="both"/>
        <w:rPr>
          <w:b w:val="0"/>
          <w:sz w:val="24"/>
          <w:szCs w:val="24"/>
        </w:rPr>
      </w:pPr>
      <w:r w:rsidRPr="00701C2C">
        <w:rPr>
          <w:b w:val="0"/>
          <w:sz w:val="24"/>
          <w:szCs w:val="24"/>
        </w:rPr>
        <w:t xml:space="preserve">К конверту обязательно прилагается два экземпляра (оригинал и копия) </w:t>
      </w:r>
      <w:r w:rsidR="007B65F8" w:rsidRPr="00701C2C">
        <w:rPr>
          <w:b w:val="0"/>
          <w:sz w:val="24"/>
          <w:szCs w:val="24"/>
        </w:rPr>
        <w:t xml:space="preserve">ОПИСИ </w:t>
      </w:r>
      <w:r w:rsidRPr="00701C2C">
        <w:rPr>
          <w:b w:val="0"/>
          <w:sz w:val="24"/>
          <w:szCs w:val="24"/>
        </w:rPr>
        <w:t>документов и материалов Конкурсного п</w:t>
      </w:r>
      <w:r w:rsidR="0085451B" w:rsidRPr="00701C2C">
        <w:rPr>
          <w:b w:val="0"/>
          <w:sz w:val="24"/>
          <w:szCs w:val="24"/>
        </w:rPr>
        <w:t>редложения</w:t>
      </w:r>
      <w:r w:rsidR="0069421D" w:rsidRPr="00701C2C">
        <w:rPr>
          <w:b w:val="0"/>
          <w:sz w:val="24"/>
          <w:szCs w:val="24"/>
        </w:rPr>
        <w:t>, идентичной подаваемой в соответствии с пунктом 3.7 настоящей части Конкурсной документации</w:t>
      </w:r>
      <w:r w:rsidR="009B4825" w:rsidRPr="00701C2C">
        <w:rPr>
          <w:b w:val="0"/>
          <w:sz w:val="24"/>
          <w:szCs w:val="24"/>
        </w:rPr>
        <w:t>.</w:t>
      </w:r>
    </w:p>
    <w:p w:rsidR="00966020" w:rsidRPr="00701C2C" w:rsidRDefault="00966020" w:rsidP="00A47FA7">
      <w:pPr>
        <w:pStyle w:val="3"/>
        <w:keepNext w:val="0"/>
        <w:widowControl w:val="0"/>
        <w:numPr>
          <w:ilvl w:val="0"/>
          <w:numId w:val="0"/>
        </w:numPr>
        <w:tabs>
          <w:tab w:val="left" w:pos="567"/>
          <w:tab w:val="num" w:pos="3261"/>
        </w:tabs>
        <w:spacing w:before="0" w:after="0"/>
        <w:ind w:firstLine="567"/>
        <w:jc w:val="both"/>
        <w:rPr>
          <w:b w:val="0"/>
          <w:sz w:val="24"/>
          <w:szCs w:val="24"/>
        </w:rPr>
      </w:pPr>
      <w:r w:rsidRPr="00701C2C">
        <w:rPr>
          <w:b w:val="0"/>
          <w:sz w:val="24"/>
          <w:szCs w:val="24"/>
        </w:rPr>
        <w:t>На конверте должно быть указано</w:t>
      </w:r>
      <w:proofErr w:type="gramStart"/>
      <w:r w:rsidRPr="00701C2C">
        <w:rPr>
          <w:b w:val="0"/>
          <w:sz w:val="24"/>
          <w:szCs w:val="24"/>
        </w:rPr>
        <w:t>:</w:t>
      </w:r>
      <w:r w:rsidR="00F83453" w:rsidRPr="00701C2C">
        <w:rPr>
          <w:b w:val="0"/>
          <w:sz w:val="24"/>
          <w:szCs w:val="24"/>
        </w:rPr>
        <w:t>«</w:t>
      </w:r>
      <w:proofErr w:type="gramEnd"/>
      <w:r w:rsidR="00F83453" w:rsidRPr="00701C2C">
        <w:rPr>
          <w:b w:val="0"/>
          <w:sz w:val="24"/>
          <w:szCs w:val="24"/>
        </w:rPr>
        <w:t xml:space="preserve">КОНКУРСНОЕ ПРЕДЛОЖЕНИЕ ПО ОТКРЫТОМУ КОНКУРСУ </w:t>
      </w:r>
      <w:r w:rsidR="001173D3" w:rsidRPr="001173D3">
        <w:rPr>
          <w:rFonts w:eastAsiaTheme="minorHAnsi"/>
          <w:b w:val="0"/>
          <w:sz w:val="24"/>
        </w:rPr>
        <w:t>НА ПРАВО ЗАКЛЮЧЕНИЯ КОНЦЕССИОННОГО СОГЛАШЕНИЯ О СОЗДАНИИ И ЭКСПЛУАТАЦИИ ОБЪЕКТА ОБРАЗОВАНИЯ «СРЕДНЯЯ ОБЩЕОБРАЗОВАТЕЛЬНАЯ ШКОЛА (ОБЩЕОБРАЗОВАТЕЛЬНАЯ ОРГАНИЗАЦИЯ С УГЛУБЛЕННЫМ ИЗУЧЕНИЕМ ОТДЕЛЬНЫХ ПРЕДМЕТОВ С УНИВЕРСАЛЬНОЙ БЕЗБАРЬЕРНОЙ СРЕДОЙ)» МОЩНОСТЬЮ НА 900 МЕСТ В МУНИЦИПАЛЬНОМ ОБРАЗОВАНИИ ГОРОДСКОЙ ОКРУГ ГОРОД ЮГОРСК ХАНТЫ-МАНСИЙСКОГО АВТОНОМНОГО ОКРУГА – ЮГРЫ</w:t>
      </w:r>
      <w:r w:rsidR="00F83453" w:rsidRPr="00701C2C">
        <w:rPr>
          <w:b w:val="0"/>
          <w:sz w:val="24"/>
          <w:szCs w:val="24"/>
        </w:rPr>
        <w:t xml:space="preserve">», </w:t>
      </w:r>
      <w:r w:rsidRPr="00701C2C">
        <w:rPr>
          <w:b w:val="0"/>
          <w:sz w:val="24"/>
        </w:rPr>
        <w:t>наименование и адрес Участника Конкурса, представляющего Конкурсное предложение</w:t>
      </w:r>
      <w:r w:rsidR="003B5838" w:rsidRPr="00701C2C">
        <w:rPr>
          <w:b w:val="0"/>
          <w:sz w:val="24"/>
        </w:rPr>
        <w:t xml:space="preserve"> и </w:t>
      </w:r>
      <w:r w:rsidR="00F83453" w:rsidRPr="00701C2C">
        <w:rPr>
          <w:b w:val="0"/>
          <w:sz w:val="24"/>
        </w:rPr>
        <w:t>а</w:t>
      </w:r>
      <w:r w:rsidRPr="00701C2C">
        <w:rPr>
          <w:b w:val="0"/>
          <w:sz w:val="24"/>
        </w:rPr>
        <w:t>дрес для подачи Конкурсных предложений</w:t>
      </w:r>
      <w:r w:rsidR="0087658A" w:rsidRPr="00701C2C">
        <w:rPr>
          <w:b w:val="0"/>
          <w:sz w:val="24"/>
        </w:rPr>
        <w:t xml:space="preserve"> всоответствии с указаниями в </w:t>
      </w:r>
      <w:r w:rsidR="00767AEE" w:rsidRPr="00701C2C">
        <w:rPr>
          <w:b w:val="0"/>
          <w:sz w:val="24"/>
        </w:rPr>
        <w:t>Конкурсной документации</w:t>
      </w:r>
      <w:r w:rsidR="00F83453" w:rsidRPr="00701C2C">
        <w:rPr>
          <w:b w:val="0"/>
          <w:sz w:val="24"/>
        </w:rPr>
        <w:t>.</w:t>
      </w:r>
    </w:p>
    <w:p w:rsidR="00966020" w:rsidRPr="00701C2C" w:rsidRDefault="00966020" w:rsidP="00A47FA7">
      <w:pPr>
        <w:pStyle w:val="3"/>
        <w:keepNext w:val="0"/>
        <w:widowControl w:val="0"/>
        <w:numPr>
          <w:ilvl w:val="0"/>
          <w:numId w:val="0"/>
        </w:numPr>
        <w:tabs>
          <w:tab w:val="left" w:pos="567"/>
          <w:tab w:val="num" w:pos="3261"/>
        </w:tabs>
        <w:spacing w:before="0" w:after="0"/>
        <w:ind w:firstLine="567"/>
        <w:jc w:val="both"/>
        <w:rPr>
          <w:b w:val="0"/>
          <w:sz w:val="24"/>
          <w:szCs w:val="24"/>
        </w:rPr>
      </w:pPr>
      <w:r w:rsidRPr="00701C2C">
        <w:rPr>
          <w:b w:val="0"/>
          <w:sz w:val="24"/>
          <w:szCs w:val="24"/>
        </w:rPr>
        <w:t>Конверт на местах склейки должен быть подписан уполномоченным лицом Участника Конкурса и скреплен его печатью (при наличии).</w:t>
      </w:r>
      <w:r w:rsidR="00767AEE" w:rsidRPr="00701C2C">
        <w:rPr>
          <w:b w:val="0"/>
          <w:sz w:val="24"/>
          <w:szCs w:val="24"/>
        </w:rPr>
        <w:t xml:space="preserve"> В приеме конверта с Конкурсным предложением будет отказано, если он не запечатан и не соответствует указанному требованию.</w:t>
      </w:r>
    </w:p>
    <w:p w:rsidR="00A113AC" w:rsidRPr="00701C2C" w:rsidRDefault="00A113AC" w:rsidP="00A47FA7">
      <w:pPr>
        <w:pStyle w:val="3"/>
        <w:keepNext w:val="0"/>
        <w:widowControl w:val="0"/>
        <w:numPr>
          <w:ilvl w:val="0"/>
          <w:numId w:val="0"/>
        </w:numPr>
        <w:tabs>
          <w:tab w:val="left" w:pos="567"/>
          <w:tab w:val="num" w:pos="3261"/>
        </w:tabs>
        <w:spacing w:before="0" w:after="0"/>
        <w:ind w:firstLine="567"/>
        <w:jc w:val="both"/>
        <w:rPr>
          <w:b w:val="0"/>
          <w:sz w:val="24"/>
          <w:szCs w:val="24"/>
        </w:rPr>
      </w:pPr>
      <w:r w:rsidRPr="00701C2C">
        <w:rPr>
          <w:b w:val="0"/>
          <w:sz w:val="24"/>
          <w:szCs w:val="24"/>
        </w:rPr>
        <w:t>При поступлении Конкурсного предложения без указанных пометок на конвертах либо в незапечатанном конверте, оно не считаются Конкурсным предложением и не будет рассматриваться Конкурсной комиссией.</w:t>
      </w:r>
    </w:p>
    <w:p w:rsidR="00966020" w:rsidRPr="00701C2C" w:rsidRDefault="00A113AC" w:rsidP="00A47FA7">
      <w:pPr>
        <w:pStyle w:val="3"/>
        <w:keepNext w:val="0"/>
        <w:widowControl w:val="0"/>
        <w:numPr>
          <w:ilvl w:val="0"/>
          <w:numId w:val="0"/>
        </w:numPr>
        <w:tabs>
          <w:tab w:val="left" w:pos="567"/>
          <w:tab w:val="num" w:pos="3261"/>
        </w:tabs>
        <w:spacing w:before="0" w:after="0"/>
        <w:ind w:firstLine="567"/>
        <w:jc w:val="both"/>
        <w:rPr>
          <w:b w:val="0"/>
          <w:sz w:val="24"/>
          <w:szCs w:val="24"/>
        </w:rPr>
      </w:pPr>
      <w:r w:rsidRPr="00701C2C">
        <w:rPr>
          <w:b w:val="0"/>
          <w:sz w:val="24"/>
          <w:szCs w:val="24"/>
        </w:rPr>
        <w:t>3.10</w:t>
      </w:r>
      <w:r w:rsidR="00F83453" w:rsidRPr="00701C2C">
        <w:rPr>
          <w:b w:val="0"/>
          <w:sz w:val="24"/>
          <w:szCs w:val="24"/>
        </w:rPr>
        <w:t xml:space="preserve">. </w:t>
      </w:r>
      <w:r w:rsidR="00966020" w:rsidRPr="00701C2C">
        <w:rPr>
          <w:b w:val="0"/>
          <w:sz w:val="24"/>
          <w:szCs w:val="24"/>
        </w:rPr>
        <w:t>Участники Конкурса (или их полномочные представители), присутствующие на процедуре вскрытия конвертов, также могут удостовериться в сохранности представленных конвертов</w:t>
      </w:r>
      <w:r w:rsidR="00BB1779" w:rsidRPr="00701C2C">
        <w:rPr>
          <w:b w:val="0"/>
          <w:sz w:val="24"/>
          <w:szCs w:val="24"/>
        </w:rPr>
        <w:t xml:space="preserve"> при предоставлении подлинных документов, подтверждающих соответствующие полномочия представителя</w:t>
      </w:r>
      <w:r w:rsidR="00966020" w:rsidRPr="00701C2C">
        <w:rPr>
          <w:b w:val="0"/>
          <w:sz w:val="24"/>
          <w:szCs w:val="24"/>
        </w:rPr>
        <w:t>.</w:t>
      </w:r>
    </w:p>
    <w:p w:rsidR="00B554D5" w:rsidRPr="00701C2C" w:rsidRDefault="00F83453" w:rsidP="004B30D5">
      <w:pPr>
        <w:pStyle w:val="3"/>
        <w:keepNext w:val="0"/>
        <w:widowControl w:val="0"/>
        <w:numPr>
          <w:ilvl w:val="0"/>
          <w:numId w:val="0"/>
        </w:numPr>
        <w:tabs>
          <w:tab w:val="left" w:pos="567"/>
          <w:tab w:val="num" w:pos="3261"/>
        </w:tabs>
        <w:spacing w:before="0" w:after="0"/>
        <w:ind w:firstLine="567"/>
        <w:jc w:val="both"/>
        <w:rPr>
          <w:sz w:val="24"/>
          <w:szCs w:val="24"/>
        </w:rPr>
      </w:pPr>
      <w:r w:rsidRPr="00701C2C">
        <w:rPr>
          <w:b w:val="0"/>
          <w:sz w:val="24"/>
          <w:szCs w:val="24"/>
        </w:rPr>
        <w:tab/>
      </w:r>
    </w:p>
    <w:p w:rsidR="00966020" w:rsidRPr="00701C2C" w:rsidRDefault="00B554D5" w:rsidP="00426FF2">
      <w:pPr>
        <w:pStyle w:val="2"/>
        <w:keepNext w:val="0"/>
        <w:widowControl w:val="0"/>
        <w:numPr>
          <w:ilvl w:val="0"/>
          <w:numId w:val="0"/>
        </w:numPr>
        <w:tabs>
          <w:tab w:val="num" w:pos="1135"/>
        </w:tabs>
        <w:spacing w:before="0" w:after="0"/>
        <w:jc w:val="both"/>
        <w:rPr>
          <w:sz w:val="24"/>
          <w:szCs w:val="24"/>
        </w:rPr>
      </w:pPr>
      <w:r w:rsidRPr="00701C2C">
        <w:rPr>
          <w:sz w:val="24"/>
          <w:szCs w:val="24"/>
        </w:rPr>
        <w:t xml:space="preserve">4. </w:t>
      </w:r>
      <w:r w:rsidR="00966020" w:rsidRPr="00701C2C">
        <w:rPr>
          <w:sz w:val="24"/>
          <w:szCs w:val="24"/>
        </w:rPr>
        <w:t>Порядок подачи Конкурсных предложений</w:t>
      </w:r>
      <w:r w:rsidR="00DD6424" w:rsidRPr="00701C2C">
        <w:rPr>
          <w:sz w:val="24"/>
          <w:szCs w:val="24"/>
        </w:rPr>
        <w:t>, внесение изменений и дополнений в Конкурсные предложения</w:t>
      </w:r>
      <w:r w:rsidR="002E2F5B" w:rsidRPr="00701C2C">
        <w:rPr>
          <w:sz w:val="24"/>
          <w:szCs w:val="24"/>
        </w:rPr>
        <w:t>, отзыв Конкурсных предложений</w:t>
      </w:r>
    </w:p>
    <w:p w:rsidR="008D44D3" w:rsidRDefault="008D44D3" w:rsidP="008D44D3">
      <w:pPr>
        <w:pStyle w:val="20"/>
        <w:spacing w:after="0" w:line="240" w:lineRule="auto"/>
        <w:ind w:firstLine="567"/>
        <w:rPr>
          <w:b/>
          <w:sz w:val="24"/>
          <w:szCs w:val="24"/>
        </w:rPr>
      </w:pPr>
      <w:r w:rsidRPr="00701C2C">
        <w:rPr>
          <w:b/>
          <w:sz w:val="24"/>
          <w:szCs w:val="24"/>
        </w:rPr>
        <w:t>Срок и место подачи Конкурсных предложений</w:t>
      </w:r>
    </w:p>
    <w:p w:rsidR="00796789" w:rsidRPr="00701C2C" w:rsidRDefault="00D45607" w:rsidP="008D44D3">
      <w:pPr>
        <w:pStyle w:val="3"/>
        <w:keepNext w:val="0"/>
        <w:widowControl w:val="0"/>
        <w:numPr>
          <w:ilvl w:val="0"/>
          <w:numId w:val="0"/>
        </w:numPr>
        <w:tabs>
          <w:tab w:val="left" w:pos="567"/>
          <w:tab w:val="num" w:pos="3261"/>
        </w:tabs>
        <w:spacing w:before="0" w:after="0"/>
        <w:ind w:firstLine="567"/>
        <w:jc w:val="both"/>
        <w:rPr>
          <w:b w:val="0"/>
          <w:sz w:val="24"/>
          <w:szCs w:val="24"/>
        </w:rPr>
      </w:pPr>
      <w:r w:rsidRPr="00701C2C">
        <w:rPr>
          <w:b w:val="0"/>
          <w:sz w:val="24"/>
          <w:szCs w:val="24"/>
        </w:rPr>
        <w:t xml:space="preserve">4.1. </w:t>
      </w:r>
      <w:r w:rsidR="00966020" w:rsidRPr="00701C2C">
        <w:rPr>
          <w:b w:val="0"/>
          <w:sz w:val="24"/>
          <w:szCs w:val="24"/>
        </w:rPr>
        <w:t>Прием Конкурсных предложений Участников Конкурса будет осуществляться ежедневно, начиная со дня направления Участникам Конкурса уведомлений с предложением представить Конкурсное предложение</w:t>
      </w:r>
      <w:r w:rsidR="00796789" w:rsidRPr="00701C2C">
        <w:rPr>
          <w:b w:val="0"/>
          <w:sz w:val="24"/>
          <w:szCs w:val="24"/>
        </w:rPr>
        <w:t xml:space="preserve"> по дату окончания срока приема Конкурсных предложений, указанную в Графике проведения Конкурса (</w:t>
      </w:r>
      <w:r w:rsidR="00556300" w:rsidRPr="00701C2C">
        <w:rPr>
          <w:b w:val="0"/>
          <w:sz w:val="24"/>
          <w:szCs w:val="24"/>
        </w:rPr>
        <w:t>Таблица 1 Ч</w:t>
      </w:r>
      <w:r w:rsidR="00796789" w:rsidRPr="00701C2C">
        <w:rPr>
          <w:b w:val="0"/>
          <w:sz w:val="24"/>
          <w:szCs w:val="24"/>
        </w:rPr>
        <w:t xml:space="preserve">асти 1 Конкурсной документации). 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 </w:t>
      </w:r>
    </w:p>
    <w:p w:rsidR="000642C0" w:rsidRPr="00701C2C" w:rsidRDefault="00F13D62" w:rsidP="008D44D3">
      <w:pPr>
        <w:pStyle w:val="3"/>
        <w:keepNext w:val="0"/>
        <w:widowControl w:val="0"/>
        <w:numPr>
          <w:ilvl w:val="0"/>
          <w:numId w:val="0"/>
        </w:numPr>
        <w:tabs>
          <w:tab w:val="left" w:pos="567"/>
          <w:tab w:val="num" w:pos="3261"/>
        </w:tabs>
        <w:spacing w:before="0" w:after="0"/>
        <w:ind w:firstLine="567"/>
        <w:jc w:val="both"/>
        <w:rPr>
          <w:rFonts w:eastAsia="Calibri"/>
          <w:b w:val="0"/>
          <w:sz w:val="24"/>
        </w:rPr>
      </w:pPr>
      <w:r w:rsidRPr="00701C2C">
        <w:rPr>
          <w:b w:val="0"/>
          <w:sz w:val="24"/>
          <w:szCs w:val="24"/>
        </w:rPr>
        <w:t xml:space="preserve">4.2. </w:t>
      </w:r>
      <w:proofErr w:type="gramStart"/>
      <w:r w:rsidR="00966020" w:rsidRPr="00701C2C">
        <w:rPr>
          <w:b w:val="0"/>
          <w:sz w:val="24"/>
          <w:szCs w:val="24"/>
        </w:rPr>
        <w:t xml:space="preserve">Конкурсные </w:t>
      </w:r>
      <w:r w:rsidR="0075571C" w:rsidRPr="00701C2C">
        <w:rPr>
          <w:b w:val="0"/>
          <w:sz w:val="24"/>
          <w:szCs w:val="24"/>
        </w:rPr>
        <w:t>п</w:t>
      </w:r>
      <w:r w:rsidR="00966020" w:rsidRPr="00701C2C">
        <w:rPr>
          <w:b w:val="0"/>
          <w:sz w:val="24"/>
          <w:szCs w:val="24"/>
        </w:rPr>
        <w:t xml:space="preserve">редложения представляются Участниками Конкурса в Конкурсную комиссию в запечатанных конвертах </w:t>
      </w:r>
      <w:r w:rsidR="007A0152" w:rsidRPr="00701C2C">
        <w:rPr>
          <w:b w:val="0"/>
          <w:sz w:val="24"/>
          <w:szCs w:val="24"/>
        </w:rPr>
        <w:t xml:space="preserve">с пометкой «КОНКУРСНОЕ ПРЕДЛОЖЕНИЕ ПО КОНКУРСУ </w:t>
      </w:r>
      <w:r w:rsidR="003C1196" w:rsidRPr="003C1196">
        <w:rPr>
          <w:rFonts w:eastAsiaTheme="minorHAnsi"/>
          <w:b w:val="0"/>
          <w:sz w:val="24"/>
        </w:rPr>
        <w:t>НА ПРАВО ЗАКЛЮЧЕНИЯ КОНЦЕССИОННОГО СОГЛАШЕНИЯ О СОЗДАНИИ И ЭКСПЛУАТАЦИИ ОБЪЕКТА ОБРАЗОВАНИЯ «СРЕДНЯЯ ОБЩЕОБРАЗОВАТЕЛЬНАЯ ШКОЛА (ОБЩЕОБРАЗОВАТЕЛЬНАЯ ОРГАНИЗАЦИЯ С УГЛУБЛЕННЫМ ИЗУЧЕНИЕМ ОТДЕЛЬНЫХ ПРЕДМЕТОВ С УНИВЕРСАЛЬНОЙ БЕЗБАРЬЕРНОЙ СРЕДОЙ)» МОЩНОСТЬЮ НА 900 МЕСТ В МУНИЦИПАЛЬНОМ ОБРАЗОВАНИИ ГОРОДСКОЙ ОКРУГ ГОРОД ЮГОРСК ХАНТЫ-МАНСИЙСКОГО АВТОНОМНОГО ОКРУГА – ЮГРЫ</w:t>
      </w:r>
      <w:r w:rsidR="00796789" w:rsidRPr="00701C2C">
        <w:rPr>
          <w:b w:val="0"/>
          <w:sz w:val="24"/>
          <w:szCs w:val="24"/>
        </w:rPr>
        <w:t>в соответствии стребованиям</w:t>
      </w:r>
      <w:r w:rsidR="0075571C" w:rsidRPr="00701C2C">
        <w:rPr>
          <w:b w:val="0"/>
          <w:sz w:val="24"/>
          <w:szCs w:val="24"/>
        </w:rPr>
        <w:t>и раздела</w:t>
      </w:r>
      <w:proofErr w:type="gramEnd"/>
      <w:r w:rsidR="0075571C" w:rsidRPr="00701C2C">
        <w:rPr>
          <w:b w:val="0"/>
          <w:sz w:val="24"/>
          <w:szCs w:val="24"/>
        </w:rPr>
        <w:t xml:space="preserve"> </w:t>
      </w:r>
      <w:proofErr w:type="gramStart"/>
      <w:r w:rsidR="0075571C" w:rsidRPr="00701C2C">
        <w:rPr>
          <w:b w:val="0"/>
          <w:sz w:val="24"/>
          <w:szCs w:val="24"/>
        </w:rPr>
        <w:t>3 настоящей ч</w:t>
      </w:r>
      <w:r w:rsidR="00796789" w:rsidRPr="00701C2C">
        <w:rPr>
          <w:b w:val="0"/>
          <w:sz w:val="24"/>
          <w:szCs w:val="24"/>
        </w:rPr>
        <w:t xml:space="preserve">асти Конкурсной документации </w:t>
      </w:r>
      <w:r w:rsidR="007A0152" w:rsidRPr="00701C2C">
        <w:rPr>
          <w:b w:val="0"/>
          <w:sz w:val="24"/>
          <w:szCs w:val="24"/>
        </w:rPr>
        <w:t xml:space="preserve">с даты подписания протокола подведения итогов Предварительного отбора </w:t>
      </w:r>
      <w:r w:rsidR="0054417B" w:rsidRPr="0054417B">
        <w:rPr>
          <w:b w:val="0"/>
          <w:spacing w:val="-1"/>
          <w:sz w:val="24"/>
          <w:szCs w:val="24"/>
        </w:rPr>
        <w:t>по</w:t>
      </w:r>
      <w:r w:rsidR="0054417B" w:rsidRPr="0054417B">
        <w:rPr>
          <w:rFonts w:eastAsia="Calibri"/>
          <w:b w:val="0"/>
          <w:sz w:val="24"/>
        </w:rPr>
        <w:t xml:space="preserve"> рабочим дням понедельник с 09.00 до 18.00 ч., вторник – пятница с 09.00. до 17.00 ч </w:t>
      </w:r>
      <w:r w:rsidR="0054417B" w:rsidRPr="0054417B">
        <w:rPr>
          <w:b w:val="0"/>
          <w:sz w:val="24"/>
          <w:szCs w:val="24"/>
        </w:rPr>
        <w:t xml:space="preserve">в предпраздничные дни с 10-00 до 16-00 (время местное) </w:t>
      </w:r>
      <w:r w:rsidR="0054417B" w:rsidRPr="007D7D25">
        <w:rPr>
          <w:b w:val="0"/>
          <w:sz w:val="24"/>
          <w:szCs w:val="24"/>
        </w:rPr>
        <w:t xml:space="preserve">до </w:t>
      </w:r>
      <w:r w:rsidR="007D7D25">
        <w:rPr>
          <w:b w:val="0"/>
          <w:sz w:val="24"/>
          <w:szCs w:val="24"/>
        </w:rPr>
        <w:t xml:space="preserve">16.11.2018 </w:t>
      </w:r>
      <w:r w:rsidR="0054417B" w:rsidRPr="0054417B">
        <w:rPr>
          <w:rFonts w:eastAsia="Calibri"/>
          <w:b w:val="0"/>
          <w:sz w:val="24"/>
        </w:rPr>
        <w:t xml:space="preserve">по адресу: </w:t>
      </w:r>
      <w:r w:rsidR="0054417B" w:rsidRPr="0054417B">
        <w:rPr>
          <w:b w:val="0"/>
          <w:sz w:val="24"/>
          <w:szCs w:val="24"/>
        </w:rPr>
        <w:t xml:space="preserve">628260, Ханты-Мансийский автономный округ – Югра (Тюменская область), город </w:t>
      </w:r>
      <w:proofErr w:type="spellStart"/>
      <w:r w:rsidR="0054417B" w:rsidRPr="0054417B">
        <w:rPr>
          <w:b w:val="0"/>
          <w:sz w:val="24"/>
          <w:szCs w:val="24"/>
        </w:rPr>
        <w:t>Югорск</w:t>
      </w:r>
      <w:proofErr w:type="spellEnd"/>
      <w:r w:rsidR="0054417B" w:rsidRPr="0054417B">
        <w:rPr>
          <w:b w:val="0"/>
          <w:sz w:val="24"/>
          <w:szCs w:val="24"/>
        </w:rPr>
        <w:t xml:space="preserve">, улица 40 лет Победы, 11, </w:t>
      </w:r>
      <w:proofErr w:type="spellStart"/>
      <w:r w:rsidR="0054417B" w:rsidRPr="0054417B">
        <w:rPr>
          <w:b w:val="0"/>
          <w:sz w:val="24"/>
          <w:szCs w:val="24"/>
        </w:rPr>
        <w:t>каб</w:t>
      </w:r>
      <w:proofErr w:type="spellEnd"/>
      <w:r w:rsidR="0054417B" w:rsidRPr="0054417B">
        <w:rPr>
          <w:b w:val="0"/>
          <w:sz w:val="24"/>
          <w:szCs w:val="24"/>
        </w:rPr>
        <w:t>. 410.</w:t>
      </w:r>
      <w:proofErr w:type="gramEnd"/>
    </w:p>
    <w:p w:rsidR="00966020" w:rsidRPr="00701C2C" w:rsidRDefault="00966020" w:rsidP="004B30D5">
      <w:pPr>
        <w:pStyle w:val="3"/>
        <w:keepNext w:val="0"/>
        <w:widowControl w:val="0"/>
        <w:numPr>
          <w:ilvl w:val="0"/>
          <w:numId w:val="0"/>
        </w:numPr>
        <w:tabs>
          <w:tab w:val="left" w:pos="567"/>
          <w:tab w:val="num" w:pos="3261"/>
        </w:tabs>
        <w:spacing w:before="0" w:after="0"/>
        <w:ind w:firstLine="567"/>
        <w:jc w:val="both"/>
        <w:rPr>
          <w:b w:val="0"/>
          <w:sz w:val="24"/>
          <w:szCs w:val="24"/>
        </w:rPr>
      </w:pPr>
      <w:r w:rsidRPr="00701C2C">
        <w:rPr>
          <w:b w:val="0"/>
          <w:sz w:val="24"/>
          <w:szCs w:val="24"/>
        </w:rPr>
        <w:t>Установленные выше сроки могут быть изменены путем внесения изменений в Конкурсную документацию.</w:t>
      </w:r>
    </w:p>
    <w:p w:rsidR="00CA25CA" w:rsidRPr="00701C2C" w:rsidRDefault="00E508E9" w:rsidP="004B30D5">
      <w:pPr>
        <w:pStyle w:val="3"/>
        <w:keepNext w:val="0"/>
        <w:widowControl w:val="0"/>
        <w:numPr>
          <w:ilvl w:val="0"/>
          <w:numId w:val="0"/>
        </w:numPr>
        <w:tabs>
          <w:tab w:val="left" w:pos="567"/>
          <w:tab w:val="num" w:pos="3261"/>
        </w:tabs>
        <w:spacing w:before="0" w:after="0"/>
        <w:ind w:firstLine="567"/>
        <w:jc w:val="both"/>
        <w:rPr>
          <w:b w:val="0"/>
          <w:sz w:val="24"/>
          <w:szCs w:val="24"/>
        </w:rPr>
      </w:pPr>
      <w:r w:rsidRPr="00701C2C">
        <w:rPr>
          <w:b w:val="0"/>
          <w:sz w:val="24"/>
          <w:szCs w:val="24"/>
        </w:rPr>
        <w:t xml:space="preserve">4.3. </w:t>
      </w:r>
      <w:r w:rsidR="00CA25CA" w:rsidRPr="00701C2C">
        <w:rPr>
          <w:b w:val="0"/>
          <w:sz w:val="24"/>
          <w:szCs w:val="24"/>
        </w:rPr>
        <w:t xml:space="preserve">Представленное в Конкурсную комиссию Конкурсное предложение в </w:t>
      </w:r>
      <w:r w:rsidR="00B068E2" w:rsidRPr="00701C2C">
        <w:rPr>
          <w:b w:val="0"/>
          <w:sz w:val="24"/>
          <w:szCs w:val="24"/>
        </w:rPr>
        <w:t xml:space="preserve">следующем </w:t>
      </w:r>
      <w:r w:rsidR="00CA25CA" w:rsidRPr="00701C2C">
        <w:rPr>
          <w:b w:val="0"/>
          <w:sz w:val="24"/>
          <w:szCs w:val="24"/>
        </w:rPr>
        <w:t>составе:</w:t>
      </w:r>
    </w:p>
    <w:p w:rsidR="00CA25CA" w:rsidRPr="00701C2C" w:rsidRDefault="00CA25CA" w:rsidP="004B30D5">
      <w:pPr>
        <w:widowControl w:val="0"/>
        <w:tabs>
          <w:tab w:val="left" w:pos="567"/>
        </w:tabs>
        <w:suppressAutoHyphens/>
        <w:ind w:firstLine="567"/>
        <w:jc w:val="both"/>
        <w:rPr>
          <w:sz w:val="24"/>
        </w:rPr>
      </w:pPr>
      <w:r w:rsidRPr="00701C2C">
        <w:rPr>
          <w:sz w:val="24"/>
        </w:rPr>
        <w:tab/>
        <w:t>- Запечатанный конверт (или конверты), содержащий оригинал и копию Конкурсного предложения;</w:t>
      </w:r>
    </w:p>
    <w:p w:rsidR="00CA25CA" w:rsidRPr="00701C2C" w:rsidRDefault="00CA25CA" w:rsidP="004B30D5">
      <w:pPr>
        <w:widowControl w:val="0"/>
        <w:tabs>
          <w:tab w:val="left" w:pos="567"/>
        </w:tabs>
        <w:suppressAutoHyphens/>
        <w:ind w:firstLine="567"/>
        <w:jc w:val="both"/>
        <w:rPr>
          <w:sz w:val="24"/>
        </w:rPr>
      </w:pPr>
      <w:r w:rsidRPr="00701C2C">
        <w:rPr>
          <w:sz w:val="24"/>
        </w:rPr>
        <w:tab/>
        <w:t xml:space="preserve">- Два экземпляра (оригинал и копия) </w:t>
      </w:r>
      <w:r w:rsidR="007B65F8" w:rsidRPr="00701C2C">
        <w:rPr>
          <w:sz w:val="24"/>
        </w:rPr>
        <w:t xml:space="preserve">ОПИСИ </w:t>
      </w:r>
      <w:r w:rsidRPr="00701C2C">
        <w:rPr>
          <w:sz w:val="24"/>
        </w:rPr>
        <w:t>документов и материалов Конкурсного предложения</w:t>
      </w:r>
      <w:r w:rsidR="00A53E61" w:rsidRPr="00701C2C">
        <w:rPr>
          <w:sz w:val="24"/>
        </w:rPr>
        <w:t>;</w:t>
      </w:r>
    </w:p>
    <w:p w:rsidR="00CA25CA" w:rsidRPr="00701C2C" w:rsidRDefault="00CA25CA" w:rsidP="004B30D5">
      <w:pPr>
        <w:pStyle w:val="3"/>
        <w:keepNext w:val="0"/>
        <w:widowControl w:val="0"/>
        <w:numPr>
          <w:ilvl w:val="0"/>
          <w:numId w:val="0"/>
        </w:numPr>
        <w:tabs>
          <w:tab w:val="left" w:pos="567"/>
          <w:tab w:val="num" w:pos="3261"/>
        </w:tabs>
        <w:spacing w:before="0" w:after="0"/>
        <w:ind w:firstLine="567"/>
        <w:jc w:val="both"/>
        <w:rPr>
          <w:b w:val="0"/>
          <w:sz w:val="24"/>
          <w:szCs w:val="24"/>
        </w:rPr>
      </w:pPr>
      <w:r w:rsidRPr="00701C2C">
        <w:rPr>
          <w:b w:val="0"/>
          <w:sz w:val="24"/>
          <w:szCs w:val="24"/>
        </w:rPr>
        <w:t>подлежит регистрации в</w:t>
      </w:r>
      <w:bookmarkStart w:id="9" w:name="_GoBack"/>
      <w:bookmarkEnd w:id="9"/>
      <w:r w:rsidRPr="00701C2C">
        <w:rPr>
          <w:b w:val="0"/>
          <w:sz w:val="24"/>
          <w:szCs w:val="24"/>
        </w:rPr>
        <w:t xml:space="preserve">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 временем представления других конкурсных предложений.</w:t>
      </w:r>
    </w:p>
    <w:p w:rsidR="00966020" w:rsidRPr="00701C2C" w:rsidRDefault="00E508E9" w:rsidP="004B30D5">
      <w:pPr>
        <w:pStyle w:val="3"/>
        <w:keepNext w:val="0"/>
        <w:widowControl w:val="0"/>
        <w:numPr>
          <w:ilvl w:val="0"/>
          <w:numId w:val="0"/>
        </w:numPr>
        <w:tabs>
          <w:tab w:val="left" w:pos="567"/>
          <w:tab w:val="num" w:pos="3261"/>
        </w:tabs>
        <w:spacing w:before="0" w:after="0"/>
        <w:ind w:firstLine="567"/>
        <w:jc w:val="both"/>
        <w:rPr>
          <w:b w:val="0"/>
          <w:sz w:val="24"/>
          <w:szCs w:val="24"/>
        </w:rPr>
      </w:pPr>
      <w:r w:rsidRPr="00701C2C">
        <w:rPr>
          <w:b w:val="0"/>
          <w:sz w:val="24"/>
          <w:szCs w:val="24"/>
        </w:rPr>
        <w:t>Н</w:t>
      </w:r>
      <w:r w:rsidR="00966020" w:rsidRPr="00701C2C">
        <w:rPr>
          <w:b w:val="0"/>
          <w:sz w:val="24"/>
          <w:szCs w:val="24"/>
        </w:rPr>
        <w:t xml:space="preserve">а копии </w:t>
      </w:r>
      <w:r w:rsidR="007B65F8" w:rsidRPr="00701C2C">
        <w:rPr>
          <w:b w:val="0"/>
          <w:sz w:val="24"/>
          <w:szCs w:val="24"/>
        </w:rPr>
        <w:t xml:space="preserve">ОПИСИ </w:t>
      </w:r>
      <w:r w:rsidR="00966020" w:rsidRPr="00701C2C">
        <w:rPr>
          <w:b w:val="0"/>
          <w:sz w:val="24"/>
          <w:szCs w:val="24"/>
        </w:rPr>
        <w:t xml:space="preserve">представленных Участником Конкурса документов и материалов </w:t>
      </w:r>
      <w:r w:rsidRPr="00701C2C">
        <w:rPr>
          <w:b w:val="0"/>
          <w:sz w:val="24"/>
          <w:szCs w:val="24"/>
        </w:rPr>
        <w:t xml:space="preserve">проставляется </w:t>
      </w:r>
      <w:r w:rsidR="00966020" w:rsidRPr="00701C2C">
        <w:rPr>
          <w:b w:val="0"/>
          <w:sz w:val="24"/>
          <w:szCs w:val="24"/>
        </w:rPr>
        <w:t xml:space="preserve">отметка о дате и времени представления Конкурсного предложения с указанием номера этого Конкурсного предложения. Копия </w:t>
      </w:r>
      <w:r w:rsidR="007B65F8" w:rsidRPr="00701C2C">
        <w:rPr>
          <w:b w:val="0"/>
          <w:sz w:val="24"/>
          <w:szCs w:val="24"/>
        </w:rPr>
        <w:t xml:space="preserve">ОПИСИ </w:t>
      </w:r>
      <w:r w:rsidR="00966020" w:rsidRPr="00701C2C">
        <w:rPr>
          <w:b w:val="0"/>
          <w:sz w:val="24"/>
          <w:szCs w:val="24"/>
        </w:rPr>
        <w:t>остается у Участника Конкурса.</w:t>
      </w:r>
    </w:p>
    <w:p w:rsidR="00966020" w:rsidRPr="00701C2C" w:rsidRDefault="00966020" w:rsidP="004B30D5">
      <w:pPr>
        <w:pStyle w:val="3"/>
        <w:keepNext w:val="0"/>
        <w:widowControl w:val="0"/>
        <w:numPr>
          <w:ilvl w:val="0"/>
          <w:numId w:val="0"/>
        </w:numPr>
        <w:tabs>
          <w:tab w:val="left" w:pos="567"/>
          <w:tab w:val="num" w:pos="3261"/>
        </w:tabs>
        <w:spacing w:before="0" w:after="0"/>
        <w:ind w:firstLine="567"/>
        <w:jc w:val="both"/>
        <w:rPr>
          <w:b w:val="0"/>
          <w:sz w:val="24"/>
          <w:szCs w:val="24"/>
        </w:rPr>
      </w:pPr>
      <w:r w:rsidRPr="00701C2C">
        <w:rPr>
          <w:b w:val="0"/>
          <w:sz w:val="24"/>
          <w:szCs w:val="24"/>
        </w:rPr>
        <w:t xml:space="preserve">Момент поступления Конкурсного предложения в Конкурсную комиссию определяется по дате и времени регистрации конверта с Конкурсным предложением в журнале регистрации </w:t>
      </w:r>
      <w:r w:rsidR="000642C0" w:rsidRPr="00701C2C">
        <w:rPr>
          <w:b w:val="0"/>
          <w:sz w:val="24"/>
          <w:szCs w:val="24"/>
        </w:rPr>
        <w:t xml:space="preserve">Конкурсных предложений </w:t>
      </w:r>
      <w:r w:rsidRPr="00701C2C">
        <w:rPr>
          <w:b w:val="0"/>
          <w:sz w:val="24"/>
          <w:szCs w:val="24"/>
        </w:rPr>
        <w:t xml:space="preserve">по дате и времени, проставленном при его приеме на копии </w:t>
      </w:r>
      <w:r w:rsidR="007B65F8" w:rsidRPr="00701C2C">
        <w:rPr>
          <w:b w:val="0"/>
          <w:sz w:val="24"/>
          <w:szCs w:val="24"/>
        </w:rPr>
        <w:t xml:space="preserve">ОПИСИ </w:t>
      </w:r>
      <w:r w:rsidRPr="00701C2C">
        <w:rPr>
          <w:b w:val="0"/>
          <w:sz w:val="24"/>
          <w:szCs w:val="24"/>
        </w:rPr>
        <w:t>документов и материалов Конкурсного предложения.</w:t>
      </w:r>
    </w:p>
    <w:p w:rsidR="000642C0" w:rsidRPr="00701C2C" w:rsidRDefault="000642C0" w:rsidP="004B30D5">
      <w:pPr>
        <w:pStyle w:val="3"/>
        <w:keepNext w:val="0"/>
        <w:widowControl w:val="0"/>
        <w:numPr>
          <w:ilvl w:val="0"/>
          <w:numId w:val="0"/>
        </w:numPr>
        <w:tabs>
          <w:tab w:val="left" w:pos="567"/>
          <w:tab w:val="num" w:pos="3261"/>
        </w:tabs>
        <w:spacing w:before="0" w:after="0"/>
        <w:ind w:firstLine="567"/>
        <w:jc w:val="both"/>
        <w:rPr>
          <w:sz w:val="24"/>
          <w:szCs w:val="24"/>
        </w:rPr>
      </w:pPr>
      <w:r w:rsidRPr="00701C2C">
        <w:rPr>
          <w:sz w:val="24"/>
          <w:szCs w:val="24"/>
        </w:rPr>
        <w:t>Конкурсные предложения, поданные с опозданием</w:t>
      </w:r>
    </w:p>
    <w:p w:rsidR="00961622" w:rsidRPr="00701C2C" w:rsidRDefault="00B068E2" w:rsidP="004B30D5">
      <w:pPr>
        <w:pStyle w:val="3"/>
        <w:keepNext w:val="0"/>
        <w:widowControl w:val="0"/>
        <w:numPr>
          <w:ilvl w:val="0"/>
          <w:numId w:val="0"/>
        </w:numPr>
        <w:tabs>
          <w:tab w:val="left" w:pos="567"/>
          <w:tab w:val="num" w:pos="3261"/>
        </w:tabs>
        <w:spacing w:before="0" w:after="0"/>
        <w:ind w:firstLine="567"/>
        <w:jc w:val="both"/>
        <w:rPr>
          <w:b w:val="0"/>
          <w:sz w:val="24"/>
          <w:szCs w:val="24"/>
        </w:rPr>
      </w:pPr>
      <w:r w:rsidRPr="00701C2C">
        <w:rPr>
          <w:b w:val="0"/>
          <w:sz w:val="24"/>
          <w:szCs w:val="24"/>
        </w:rPr>
        <w:t>4.4</w:t>
      </w:r>
      <w:r w:rsidR="00961622" w:rsidRPr="00701C2C">
        <w:rPr>
          <w:b w:val="0"/>
          <w:sz w:val="24"/>
          <w:szCs w:val="24"/>
        </w:rPr>
        <w:t>. После истечения установленного п</w:t>
      </w:r>
      <w:r w:rsidR="007D7D25">
        <w:rPr>
          <w:b w:val="0"/>
          <w:sz w:val="24"/>
          <w:szCs w:val="24"/>
        </w:rPr>
        <w:t xml:space="preserve">унктом </w:t>
      </w:r>
      <w:r w:rsidR="00961622" w:rsidRPr="00701C2C">
        <w:rPr>
          <w:b w:val="0"/>
          <w:sz w:val="24"/>
          <w:szCs w:val="24"/>
        </w:rPr>
        <w:t>4.1 настояще</w:t>
      </w:r>
      <w:r w:rsidR="000642C0" w:rsidRPr="00701C2C">
        <w:rPr>
          <w:b w:val="0"/>
          <w:sz w:val="24"/>
          <w:szCs w:val="24"/>
        </w:rPr>
        <w:t xml:space="preserve">й части </w:t>
      </w:r>
      <w:r w:rsidR="00961622" w:rsidRPr="00701C2C">
        <w:rPr>
          <w:b w:val="0"/>
          <w:sz w:val="24"/>
          <w:szCs w:val="24"/>
        </w:rPr>
        <w:t>Конкурсной  документации</w:t>
      </w:r>
      <w:r w:rsidR="007D7D25">
        <w:rPr>
          <w:b w:val="0"/>
          <w:sz w:val="24"/>
          <w:szCs w:val="24"/>
        </w:rPr>
        <w:t xml:space="preserve"> </w:t>
      </w:r>
      <w:r w:rsidR="00860F3D" w:rsidRPr="00701C2C">
        <w:rPr>
          <w:b w:val="0"/>
          <w:sz w:val="24"/>
          <w:szCs w:val="24"/>
        </w:rPr>
        <w:t>срока представления Конкурсных предложений Конкурсные предложения от Участников Конкурса не принимаются.</w:t>
      </w:r>
    </w:p>
    <w:p w:rsidR="00966020" w:rsidRPr="00701C2C" w:rsidRDefault="00966020" w:rsidP="004B30D5">
      <w:pPr>
        <w:pStyle w:val="3"/>
        <w:keepNext w:val="0"/>
        <w:widowControl w:val="0"/>
        <w:numPr>
          <w:ilvl w:val="0"/>
          <w:numId w:val="0"/>
        </w:numPr>
        <w:tabs>
          <w:tab w:val="left" w:pos="567"/>
          <w:tab w:val="num" w:pos="3261"/>
        </w:tabs>
        <w:spacing w:before="0" w:after="0"/>
        <w:ind w:firstLine="567"/>
        <w:jc w:val="both"/>
        <w:rPr>
          <w:b w:val="0"/>
          <w:sz w:val="24"/>
          <w:szCs w:val="24"/>
        </w:rPr>
      </w:pPr>
      <w:r w:rsidRPr="00701C2C">
        <w:rPr>
          <w:b w:val="0"/>
          <w:sz w:val="24"/>
          <w:szCs w:val="24"/>
        </w:rPr>
        <w:t xml:space="preserve">Конверт с Конкурсным предложением, представленным в Конкурсную комиссию после истечения срока представления Конкурсных предложений, не вскрывается и возвращается представившему ее Участнику Конкурса вместе с </w:t>
      </w:r>
      <w:r w:rsidR="007B65F8" w:rsidRPr="00701C2C">
        <w:rPr>
          <w:b w:val="0"/>
          <w:sz w:val="24"/>
          <w:szCs w:val="24"/>
        </w:rPr>
        <w:t xml:space="preserve">ОПИСЬЮ </w:t>
      </w:r>
      <w:r w:rsidRPr="00701C2C">
        <w:rPr>
          <w:b w:val="0"/>
          <w:sz w:val="24"/>
          <w:szCs w:val="24"/>
        </w:rPr>
        <w:t>представленных им документов и материалов, на которой делается отметка об отказе в принятии Конкурсного предложения.</w:t>
      </w:r>
    </w:p>
    <w:p w:rsidR="00966020" w:rsidRPr="00701C2C" w:rsidRDefault="00966020" w:rsidP="004B30D5">
      <w:pPr>
        <w:pStyle w:val="3"/>
        <w:keepNext w:val="0"/>
        <w:widowControl w:val="0"/>
        <w:numPr>
          <w:ilvl w:val="0"/>
          <w:numId w:val="0"/>
        </w:numPr>
        <w:tabs>
          <w:tab w:val="left" w:pos="567"/>
          <w:tab w:val="num" w:pos="3261"/>
        </w:tabs>
        <w:spacing w:before="0" w:after="0"/>
        <w:ind w:firstLine="567"/>
        <w:jc w:val="both"/>
        <w:rPr>
          <w:b w:val="0"/>
          <w:sz w:val="24"/>
          <w:szCs w:val="24"/>
        </w:rPr>
      </w:pPr>
      <w:r w:rsidRPr="00701C2C">
        <w:rPr>
          <w:b w:val="0"/>
          <w:sz w:val="24"/>
          <w:szCs w:val="24"/>
        </w:rPr>
        <w:t xml:space="preserve">В случае поступления такого Конкурсного предложения по почте конверт с Конкурсным предложением не вскрывается и возвращается представившему ее Участнику Конкурса вместе с </w:t>
      </w:r>
      <w:r w:rsidR="007B65F8" w:rsidRPr="00701C2C">
        <w:rPr>
          <w:b w:val="0"/>
          <w:sz w:val="24"/>
          <w:szCs w:val="24"/>
        </w:rPr>
        <w:t xml:space="preserve">ОПИСЬЮ </w:t>
      </w:r>
      <w:r w:rsidRPr="00701C2C">
        <w:rPr>
          <w:b w:val="0"/>
          <w:sz w:val="24"/>
          <w:szCs w:val="24"/>
        </w:rPr>
        <w:t>представленных им документов и материалов, на которой делается отметка об отказе в принятии Конкурсного предложения, по адресу Участника Конкурса, указанному на конверте.</w:t>
      </w:r>
    </w:p>
    <w:p w:rsidR="00966020" w:rsidRPr="00701C2C" w:rsidRDefault="00966020" w:rsidP="004B30D5">
      <w:pPr>
        <w:pStyle w:val="3"/>
        <w:keepNext w:val="0"/>
        <w:widowControl w:val="0"/>
        <w:numPr>
          <w:ilvl w:val="0"/>
          <w:numId w:val="0"/>
        </w:numPr>
        <w:tabs>
          <w:tab w:val="left" w:pos="567"/>
          <w:tab w:val="num" w:pos="3261"/>
        </w:tabs>
        <w:spacing w:before="0" w:after="0"/>
        <w:ind w:firstLine="567"/>
        <w:jc w:val="both"/>
        <w:rPr>
          <w:b w:val="0"/>
          <w:sz w:val="24"/>
          <w:szCs w:val="24"/>
        </w:rPr>
      </w:pPr>
      <w:r w:rsidRPr="00701C2C">
        <w:rPr>
          <w:b w:val="0"/>
          <w:sz w:val="24"/>
          <w:szCs w:val="24"/>
        </w:rPr>
        <w:t xml:space="preserve">В случае подачи Конкурсных предложений после истечения установленного срока представления Конкурсных предложений Задатки, перечисленные Участниками Конкурса, подавшими такие предложения, возвращаются им в соответствии с положениями раздела </w:t>
      </w:r>
      <w:r w:rsidR="00B068E2" w:rsidRPr="00701C2C">
        <w:rPr>
          <w:b w:val="0"/>
          <w:sz w:val="24"/>
          <w:szCs w:val="24"/>
        </w:rPr>
        <w:t>8</w:t>
      </w:r>
      <w:r w:rsidR="00B630BD">
        <w:rPr>
          <w:b w:val="0"/>
          <w:sz w:val="24"/>
          <w:szCs w:val="24"/>
        </w:rPr>
        <w:t xml:space="preserve"> </w:t>
      </w:r>
      <w:r w:rsidR="00A457EC" w:rsidRPr="00701C2C">
        <w:rPr>
          <w:b w:val="0"/>
          <w:sz w:val="24"/>
          <w:szCs w:val="24"/>
        </w:rPr>
        <w:t xml:space="preserve">Части </w:t>
      </w:r>
      <w:r w:rsidRPr="00701C2C">
        <w:rPr>
          <w:b w:val="0"/>
          <w:sz w:val="24"/>
          <w:szCs w:val="24"/>
        </w:rPr>
        <w:t>1</w:t>
      </w:r>
      <w:r w:rsidR="00A457EC" w:rsidRPr="00701C2C">
        <w:rPr>
          <w:b w:val="0"/>
          <w:sz w:val="24"/>
          <w:szCs w:val="24"/>
        </w:rPr>
        <w:t xml:space="preserve"> Конкурсной документации</w:t>
      </w:r>
      <w:r w:rsidRPr="00701C2C">
        <w:rPr>
          <w:b w:val="0"/>
          <w:sz w:val="24"/>
          <w:szCs w:val="24"/>
        </w:rPr>
        <w:t>.</w:t>
      </w:r>
    </w:p>
    <w:p w:rsidR="000642C0" w:rsidRPr="00701C2C" w:rsidRDefault="000642C0" w:rsidP="004B30D5">
      <w:pPr>
        <w:pStyle w:val="3"/>
        <w:keepNext w:val="0"/>
        <w:widowControl w:val="0"/>
        <w:numPr>
          <w:ilvl w:val="0"/>
          <w:numId w:val="0"/>
        </w:numPr>
        <w:tabs>
          <w:tab w:val="left" w:pos="567"/>
          <w:tab w:val="num" w:pos="3261"/>
        </w:tabs>
        <w:spacing w:before="0" w:after="0"/>
        <w:ind w:firstLine="567"/>
        <w:jc w:val="both"/>
        <w:rPr>
          <w:sz w:val="24"/>
          <w:szCs w:val="24"/>
        </w:rPr>
      </w:pPr>
      <w:r w:rsidRPr="00701C2C">
        <w:rPr>
          <w:sz w:val="24"/>
          <w:szCs w:val="24"/>
        </w:rPr>
        <w:t>Изменения</w:t>
      </w:r>
      <w:r w:rsidR="00557C85" w:rsidRPr="00701C2C">
        <w:rPr>
          <w:sz w:val="24"/>
          <w:szCs w:val="24"/>
        </w:rPr>
        <w:t>, дополнения</w:t>
      </w:r>
      <w:r w:rsidRPr="00701C2C">
        <w:rPr>
          <w:sz w:val="24"/>
          <w:szCs w:val="24"/>
        </w:rPr>
        <w:t xml:space="preserve"> в Конкурсных предложениях и их отзыв</w:t>
      </w:r>
    </w:p>
    <w:p w:rsidR="00966020" w:rsidRPr="00701C2C" w:rsidRDefault="008B1705" w:rsidP="004B30D5">
      <w:pPr>
        <w:pStyle w:val="3"/>
        <w:keepNext w:val="0"/>
        <w:widowControl w:val="0"/>
        <w:numPr>
          <w:ilvl w:val="0"/>
          <w:numId w:val="0"/>
        </w:numPr>
        <w:tabs>
          <w:tab w:val="left" w:pos="567"/>
          <w:tab w:val="num" w:pos="3261"/>
        </w:tabs>
        <w:spacing w:before="0" w:after="0"/>
        <w:ind w:firstLine="567"/>
        <w:jc w:val="both"/>
        <w:rPr>
          <w:b w:val="0"/>
          <w:sz w:val="24"/>
          <w:szCs w:val="24"/>
        </w:rPr>
      </w:pPr>
      <w:r w:rsidRPr="00701C2C">
        <w:rPr>
          <w:b w:val="0"/>
          <w:sz w:val="24"/>
          <w:szCs w:val="24"/>
        </w:rPr>
        <w:t>4</w:t>
      </w:r>
      <w:r w:rsidR="00B068E2" w:rsidRPr="00701C2C">
        <w:rPr>
          <w:b w:val="0"/>
          <w:sz w:val="24"/>
          <w:szCs w:val="24"/>
        </w:rPr>
        <w:t>.5</w:t>
      </w:r>
      <w:r w:rsidRPr="00701C2C">
        <w:rPr>
          <w:b w:val="0"/>
          <w:sz w:val="24"/>
          <w:szCs w:val="24"/>
        </w:rPr>
        <w:t xml:space="preserve">. </w:t>
      </w:r>
      <w:r w:rsidR="00966020" w:rsidRPr="00701C2C">
        <w:rPr>
          <w:b w:val="0"/>
          <w:sz w:val="24"/>
          <w:szCs w:val="24"/>
        </w:rPr>
        <w:t>Участник Конкурса вправе изменить</w:t>
      </w:r>
      <w:r w:rsidR="00F00927" w:rsidRPr="00701C2C">
        <w:rPr>
          <w:b w:val="0"/>
          <w:sz w:val="24"/>
          <w:szCs w:val="24"/>
        </w:rPr>
        <w:t>,</w:t>
      </w:r>
      <w:r w:rsidR="003B3726" w:rsidRPr="00701C2C">
        <w:rPr>
          <w:b w:val="0"/>
          <w:sz w:val="24"/>
          <w:szCs w:val="24"/>
        </w:rPr>
        <w:t xml:space="preserve"> дополнить</w:t>
      </w:r>
      <w:r w:rsidR="00966020" w:rsidRPr="00701C2C">
        <w:rPr>
          <w:b w:val="0"/>
          <w:sz w:val="24"/>
          <w:szCs w:val="24"/>
        </w:rPr>
        <w:t xml:space="preserve"> свое Конкурсное предложение в любое время до истечения срока представления Конкурсных предложений, установленного Графиком проведения Конкурса</w:t>
      </w:r>
      <w:r w:rsidR="00B068E2" w:rsidRPr="00701C2C">
        <w:rPr>
          <w:b w:val="0"/>
          <w:sz w:val="24"/>
          <w:szCs w:val="24"/>
        </w:rPr>
        <w:t xml:space="preserve"> (Таблица 1 Части 1 Конкурсной документации)</w:t>
      </w:r>
      <w:r w:rsidR="00966020" w:rsidRPr="00701C2C">
        <w:rPr>
          <w:b w:val="0"/>
          <w:sz w:val="24"/>
          <w:szCs w:val="24"/>
        </w:rPr>
        <w:t>.</w:t>
      </w:r>
      <w:r w:rsidR="00F00927" w:rsidRPr="00701C2C">
        <w:rPr>
          <w:b w:val="0"/>
          <w:sz w:val="24"/>
          <w:szCs w:val="24"/>
        </w:rPr>
        <w:t xml:space="preserve"> Конкурсное предложение может быть отозвано Участником Конкурса не позднее времени начала вскрытия конвертов с Конкурсными предложениями, установленного Графиком проведения Конкурса.</w:t>
      </w:r>
    </w:p>
    <w:p w:rsidR="008B1705" w:rsidRPr="00701C2C" w:rsidRDefault="00966020" w:rsidP="004B30D5">
      <w:pPr>
        <w:pStyle w:val="3"/>
        <w:keepNext w:val="0"/>
        <w:widowControl w:val="0"/>
        <w:numPr>
          <w:ilvl w:val="0"/>
          <w:numId w:val="0"/>
        </w:numPr>
        <w:tabs>
          <w:tab w:val="left" w:pos="567"/>
          <w:tab w:val="num" w:pos="3261"/>
        </w:tabs>
        <w:spacing w:before="0" w:after="0"/>
        <w:ind w:firstLine="567"/>
        <w:jc w:val="both"/>
        <w:rPr>
          <w:b w:val="0"/>
          <w:sz w:val="24"/>
          <w:szCs w:val="24"/>
        </w:rPr>
      </w:pPr>
      <w:r w:rsidRPr="00701C2C">
        <w:rPr>
          <w:b w:val="0"/>
          <w:sz w:val="24"/>
          <w:szCs w:val="24"/>
        </w:rPr>
        <w:t>Такое изменение</w:t>
      </w:r>
      <w:r w:rsidR="003B3726" w:rsidRPr="00701C2C">
        <w:rPr>
          <w:b w:val="0"/>
          <w:sz w:val="24"/>
          <w:szCs w:val="24"/>
        </w:rPr>
        <w:t>, дополнение</w:t>
      </w:r>
      <w:r w:rsidRPr="00701C2C">
        <w:rPr>
          <w:b w:val="0"/>
          <w:sz w:val="24"/>
          <w:szCs w:val="24"/>
        </w:rPr>
        <w:t xml:space="preserve"> действительно, если оно поступило до истечения срока представления Конкурсных п</w:t>
      </w:r>
      <w:r w:rsidR="00B068E2" w:rsidRPr="00701C2C">
        <w:rPr>
          <w:b w:val="0"/>
          <w:sz w:val="24"/>
          <w:szCs w:val="24"/>
        </w:rPr>
        <w:t>редложений</w:t>
      </w:r>
      <w:r w:rsidR="0096099C" w:rsidRPr="00701C2C">
        <w:rPr>
          <w:b w:val="0"/>
          <w:sz w:val="24"/>
          <w:szCs w:val="24"/>
        </w:rPr>
        <w:t>, установленного Графиком проведения Конкурса</w:t>
      </w:r>
      <w:r w:rsidRPr="00701C2C">
        <w:rPr>
          <w:b w:val="0"/>
          <w:sz w:val="24"/>
          <w:szCs w:val="24"/>
        </w:rPr>
        <w:t>.</w:t>
      </w:r>
    </w:p>
    <w:p w:rsidR="008B1705" w:rsidRPr="00701C2C" w:rsidRDefault="008B1705" w:rsidP="004B30D5">
      <w:pPr>
        <w:pStyle w:val="3"/>
        <w:keepNext w:val="0"/>
        <w:widowControl w:val="0"/>
        <w:numPr>
          <w:ilvl w:val="0"/>
          <w:numId w:val="0"/>
        </w:numPr>
        <w:tabs>
          <w:tab w:val="left" w:pos="567"/>
          <w:tab w:val="num" w:pos="3261"/>
        </w:tabs>
        <w:spacing w:before="0" w:after="0"/>
        <w:ind w:firstLine="567"/>
        <w:jc w:val="both"/>
        <w:rPr>
          <w:b w:val="0"/>
          <w:sz w:val="24"/>
          <w:szCs w:val="24"/>
        </w:rPr>
      </w:pPr>
      <w:r w:rsidRPr="00701C2C">
        <w:rPr>
          <w:b w:val="0"/>
          <w:sz w:val="24"/>
          <w:szCs w:val="24"/>
        </w:rPr>
        <w:t xml:space="preserve">Никакие изменения </w:t>
      </w:r>
      <w:r w:rsidR="003B3726" w:rsidRPr="00701C2C">
        <w:rPr>
          <w:b w:val="0"/>
          <w:sz w:val="24"/>
          <w:szCs w:val="24"/>
        </w:rPr>
        <w:t xml:space="preserve">и дополнения </w:t>
      </w:r>
      <w:r w:rsidRPr="00701C2C">
        <w:rPr>
          <w:b w:val="0"/>
          <w:sz w:val="24"/>
          <w:szCs w:val="24"/>
        </w:rPr>
        <w:t xml:space="preserve">не могут быть внесены в Конкурсные предложения после истечения срока представления Конкурсных предложений, установленного Графиком проведения Конкурса. К рассмотрению в качестве Конкурсного предложения Участника Конкурса Конкурсной комиссией принимается комплект документов с изменениями </w:t>
      </w:r>
      <w:r w:rsidR="003B3726" w:rsidRPr="00701C2C">
        <w:rPr>
          <w:b w:val="0"/>
          <w:sz w:val="24"/>
          <w:szCs w:val="24"/>
        </w:rPr>
        <w:t xml:space="preserve">и дополнениями </w:t>
      </w:r>
      <w:r w:rsidRPr="00701C2C">
        <w:rPr>
          <w:b w:val="0"/>
          <w:sz w:val="24"/>
          <w:szCs w:val="24"/>
        </w:rPr>
        <w:t>Конкурсного предложения с наиболее поздней датой предоставления.</w:t>
      </w:r>
    </w:p>
    <w:p w:rsidR="00966020" w:rsidRPr="00701C2C" w:rsidRDefault="008B1705" w:rsidP="004B30D5">
      <w:pPr>
        <w:pStyle w:val="3"/>
        <w:keepNext w:val="0"/>
        <w:widowControl w:val="0"/>
        <w:numPr>
          <w:ilvl w:val="0"/>
          <w:numId w:val="0"/>
        </w:numPr>
        <w:tabs>
          <w:tab w:val="left" w:pos="567"/>
          <w:tab w:val="num" w:pos="3261"/>
        </w:tabs>
        <w:spacing w:before="0" w:after="0"/>
        <w:ind w:firstLine="567"/>
        <w:jc w:val="both"/>
        <w:rPr>
          <w:b w:val="0"/>
          <w:sz w:val="24"/>
          <w:szCs w:val="24"/>
        </w:rPr>
      </w:pPr>
      <w:r w:rsidRPr="00701C2C">
        <w:rPr>
          <w:b w:val="0"/>
          <w:sz w:val="24"/>
          <w:szCs w:val="24"/>
        </w:rPr>
        <w:t>4.</w:t>
      </w:r>
      <w:r w:rsidR="00B068E2" w:rsidRPr="00701C2C">
        <w:rPr>
          <w:b w:val="0"/>
          <w:sz w:val="24"/>
          <w:szCs w:val="24"/>
        </w:rPr>
        <w:t>6</w:t>
      </w:r>
      <w:r w:rsidRPr="00701C2C">
        <w:rPr>
          <w:b w:val="0"/>
          <w:sz w:val="24"/>
          <w:szCs w:val="24"/>
        </w:rPr>
        <w:t xml:space="preserve">. </w:t>
      </w:r>
      <w:r w:rsidR="00966020" w:rsidRPr="00701C2C">
        <w:rPr>
          <w:b w:val="0"/>
          <w:sz w:val="24"/>
          <w:szCs w:val="24"/>
        </w:rPr>
        <w:t>Изменение</w:t>
      </w:r>
      <w:r w:rsidR="003B3726" w:rsidRPr="00701C2C">
        <w:rPr>
          <w:b w:val="0"/>
          <w:sz w:val="24"/>
          <w:szCs w:val="24"/>
        </w:rPr>
        <w:t xml:space="preserve">, </w:t>
      </w:r>
      <w:r w:rsidR="00E24DE9" w:rsidRPr="00701C2C">
        <w:rPr>
          <w:b w:val="0"/>
          <w:sz w:val="24"/>
          <w:szCs w:val="24"/>
        </w:rPr>
        <w:t xml:space="preserve">дополнения </w:t>
      </w:r>
      <w:r w:rsidR="00966020" w:rsidRPr="00701C2C">
        <w:rPr>
          <w:b w:val="0"/>
          <w:sz w:val="24"/>
          <w:szCs w:val="24"/>
        </w:rPr>
        <w:t xml:space="preserve">в Конкурсное предложение </w:t>
      </w:r>
      <w:r w:rsidR="003B3726" w:rsidRPr="00701C2C">
        <w:rPr>
          <w:b w:val="0"/>
          <w:sz w:val="24"/>
          <w:szCs w:val="24"/>
        </w:rPr>
        <w:t>или отзыв Конкурсного предложения должны быть подготовлены, запечатаны</w:t>
      </w:r>
      <w:r w:rsidR="00966020" w:rsidRPr="00701C2C">
        <w:rPr>
          <w:b w:val="0"/>
          <w:sz w:val="24"/>
          <w:szCs w:val="24"/>
        </w:rPr>
        <w:t>, маркирован</w:t>
      </w:r>
      <w:r w:rsidR="003B3726" w:rsidRPr="00701C2C">
        <w:rPr>
          <w:b w:val="0"/>
          <w:sz w:val="24"/>
          <w:szCs w:val="24"/>
        </w:rPr>
        <w:t>ы и доставлены</w:t>
      </w:r>
      <w:r w:rsidR="00966020" w:rsidRPr="00701C2C">
        <w:rPr>
          <w:b w:val="0"/>
          <w:sz w:val="24"/>
          <w:szCs w:val="24"/>
        </w:rPr>
        <w:t xml:space="preserve"> в соответствии с </w:t>
      </w:r>
      <w:r w:rsidR="00EC5EC9" w:rsidRPr="00701C2C">
        <w:rPr>
          <w:b w:val="0"/>
          <w:sz w:val="24"/>
          <w:szCs w:val="24"/>
        </w:rPr>
        <w:t>разделом 3 настоящей Части Конкурсной документации</w:t>
      </w:r>
      <w:r w:rsidR="00966020" w:rsidRPr="00701C2C">
        <w:rPr>
          <w:b w:val="0"/>
          <w:sz w:val="24"/>
          <w:szCs w:val="24"/>
        </w:rPr>
        <w:t xml:space="preserve">. Конверты дополнительно маркируются словом </w:t>
      </w:r>
      <w:r w:rsidR="00E24DE9" w:rsidRPr="00701C2C">
        <w:rPr>
          <w:b w:val="0"/>
          <w:sz w:val="24"/>
          <w:szCs w:val="24"/>
        </w:rPr>
        <w:t>«</w:t>
      </w:r>
      <w:r w:rsidR="00966020" w:rsidRPr="00701C2C">
        <w:rPr>
          <w:b w:val="0"/>
          <w:sz w:val="24"/>
          <w:szCs w:val="24"/>
        </w:rPr>
        <w:t>ИЗМЕНЕНИЕ</w:t>
      </w:r>
      <w:r w:rsidR="00E24DE9" w:rsidRPr="00701C2C">
        <w:rPr>
          <w:b w:val="0"/>
          <w:sz w:val="24"/>
          <w:szCs w:val="24"/>
        </w:rPr>
        <w:t xml:space="preserve">»/ </w:t>
      </w:r>
      <w:r w:rsidR="003B3726" w:rsidRPr="00701C2C">
        <w:rPr>
          <w:b w:val="0"/>
          <w:sz w:val="24"/>
          <w:szCs w:val="24"/>
        </w:rPr>
        <w:t>«ДОПОЛНЕНИЕ»</w:t>
      </w:r>
      <w:r w:rsidR="00966020" w:rsidRPr="00701C2C">
        <w:rPr>
          <w:b w:val="0"/>
          <w:sz w:val="24"/>
          <w:szCs w:val="24"/>
        </w:rPr>
        <w:t>.</w:t>
      </w:r>
    </w:p>
    <w:p w:rsidR="00966020" w:rsidRPr="00701C2C" w:rsidRDefault="00966020" w:rsidP="004B30D5">
      <w:pPr>
        <w:pStyle w:val="3"/>
        <w:keepNext w:val="0"/>
        <w:widowControl w:val="0"/>
        <w:numPr>
          <w:ilvl w:val="0"/>
          <w:numId w:val="0"/>
        </w:numPr>
        <w:tabs>
          <w:tab w:val="left" w:pos="567"/>
          <w:tab w:val="num" w:pos="3261"/>
        </w:tabs>
        <w:spacing w:before="0" w:after="0"/>
        <w:ind w:firstLine="567"/>
        <w:jc w:val="both"/>
        <w:rPr>
          <w:b w:val="0"/>
          <w:sz w:val="24"/>
          <w:szCs w:val="24"/>
        </w:rPr>
      </w:pPr>
      <w:r w:rsidRPr="00701C2C">
        <w:rPr>
          <w:b w:val="0"/>
          <w:sz w:val="24"/>
          <w:szCs w:val="24"/>
        </w:rPr>
        <w:t>Регистрация изменений</w:t>
      </w:r>
      <w:r w:rsidR="00557C85" w:rsidRPr="00701C2C">
        <w:rPr>
          <w:b w:val="0"/>
          <w:sz w:val="24"/>
          <w:szCs w:val="24"/>
        </w:rPr>
        <w:t xml:space="preserve">, </w:t>
      </w:r>
      <w:r w:rsidR="00E24DE9" w:rsidRPr="00701C2C">
        <w:rPr>
          <w:b w:val="0"/>
          <w:sz w:val="24"/>
          <w:szCs w:val="24"/>
        </w:rPr>
        <w:t xml:space="preserve">дополнений </w:t>
      </w:r>
      <w:r w:rsidRPr="00701C2C">
        <w:rPr>
          <w:b w:val="0"/>
          <w:sz w:val="24"/>
          <w:szCs w:val="24"/>
        </w:rPr>
        <w:t>и уведомлений об отзыве Конкурсного предложения производится в том же порядке, что и регистрация Конкурсного предложения.</w:t>
      </w:r>
    </w:p>
    <w:p w:rsidR="00966020" w:rsidRPr="00701C2C" w:rsidRDefault="00966020" w:rsidP="004B30D5">
      <w:pPr>
        <w:pStyle w:val="3"/>
        <w:keepNext w:val="0"/>
        <w:widowControl w:val="0"/>
        <w:numPr>
          <w:ilvl w:val="0"/>
          <w:numId w:val="0"/>
        </w:numPr>
        <w:tabs>
          <w:tab w:val="left" w:pos="567"/>
          <w:tab w:val="num" w:pos="3261"/>
        </w:tabs>
        <w:spacing w:before="0" w:after="0"/>
        <w:ind w:firstLine="567"/>
        <w:jc w:val="both"/>
        <w:rPr>
          <w:b w:val="0"/>
          <w:sz w:val="24"/>
          <w:szCs w:val="24"/>
        </w:rPr>
      </w:pPr>
      <w:r w:rsidRPr="00701C2C">
        <w:rPr>
          <w:b w:val="0"/>
          <w:sz w:val="24"/>
          <w:szCs w:val="24"/>
        </w:rPr>
        <w:t xml:space="preserve">В случае отзыва своего Конкурсного предложения Участником Конкурса Задаток, перечисленный таким Участником Конкурса, возвращается ему в соответствии с положениями раздела </w:t>
      </w:r>
      <w:r w:rsidR="00283614" w:rsidRPr="00701C2C">
        <w:rPr>
          <w:b w:val="0"/>
          <w:sz w:val="24"/>
          <w:szCs w:val="24"/>
        </w:rPr>
        <w:t>9</w:t>
      </w:r>
      <w:r w:rsidR="008B1705" w:rsidRPr="00701C2C">
        <w:rPr>
          <w:b w:val="0"/>
          <w:sz w:val="24"/>
          <w:szCs w:val="24"/>
        </w:rPr>
        <w:t xml:space="preserve"> Части 1</w:t>
      </w:r>
      <w:r w:rsidR="00E24DE9" w:rsidRPr="00701C2C">
        <w:rPr>
          <w:b w:val="0"/>
          <w:sz w:val="24"/>
          <w:szCs w:val="24"/>
        </w:rPr>
        <w:t>«</w:t>
      </w:r>
      <w:r w:rsidR="00C375B9" w:rsidRPr="00701C2C">
        <w:rPr>
          <w:b w:val="0"/>
          <w:sz w:val="24"/>
          <w:szCs w:val="24"/>
        </w:rPr>
        <w:t>Общие положения»</w:t>
      </w:r>
      <w:r w:rsidR="008B1705" w:rsidRPr="00701C2C">
        <w:rPr>
          <w:b w:val="0"/>
          <w:sz w:val="24"/>
          <w:szCs w:val="24"/>
        </w:rPr>
        <w:t xml:space="preserve"> Конкурсной документации</w:t>
      </w:r>
      <w:r w:rsidRPr="00701C2C">
        <w:rPr>
          <w:b w:val="0"/>
          <w:sz w:val="24"/>
          <w:szCs w:val="24"/>
        </w:rPr>
        <w:t>.</w:t>
      </w:r>
    </w:p>
    <w:p w:rsidR="00796789" w:rsidRPr="00701C2C" w:rsidRDefault="00796789" w:rsidP="004B30D5">
      <w:pPr>
        <w:pStyle w:val="30"/>
        <w:spacing w:before="0" w:after="0"/>
        <w:ind w:left="0" w:firstLine="567"/>
      </w:pPr>
    </w:p>
    <w:p w:rsidR="00966020" w:rsidRPr="00701C2C" w:rsidRDefault="005F1E62" w:rsidP="00426FF2">
      <w:pPr>
        <w:pStyle w:val="2"/>
        <w:keepNext w:val="0"/>
        <w:widowControl w:val="0"/>
        <w:numPr>
          <w:ilvl w:val="0"/>
          <w:numId w:val="0"/>
        </w:numPr>
        <w:tabs>
          <w:tab w:val="left" w:pos="567"/>
          <w:tab w:val="num" w:pos="1135"/>
        </w:tabs>
        <w:spacing w:before="0" w:after="0"/>
        <w:ind w:left="709" w:hanging="709"/>
        <w:jc w:val="both"/>
        <w:rPr>
          <w:sz w:val="24"/>
          <w:szCs w:val="24"/>
        </w:rPr>
      </w:pPr>
      <w:r w:rsidRPr="00701C2C">
        <w:rPr>
          <w:sz w:val="24"/>
          <w:szCs w:val="24"/>
        </w:rPr>
        <w:t xml:space="preserve">5. </w:t>
      </w:r>
      <w:r w:rsidR="00966020" w:rsidRPr="00701C2C">
        <w:rPr>
          <w:sz w:val="24"/>
          <w:szCs w:val="24"/>
        </w:rPr>
        <w:t>Порядок вскрытия конвертов, содержащих Конкурсные предложения</w:t>
      </w:r>
    </w:p>
    <w:p w:rsidR="0082682C" w:rsidRPr="00701C2C" w:rsidRDefault="005F1E62" w:rsidP="004B30D5">
      <w:pPr>
        <w:pStyle w:val="3"/>
        <w:keepNext w:val="0"/>
        <w:widowControl w:val="0"/>
        <w:numPr>
          <w:ilvl w:val="0"/>
          <w:numId w:val="0"/>
        </w:numPr>
        <w:tabs>
          <w:tab w:val="left" w:pos="567"/>
          <w:tab w:val="num" w:pos="3261"/>
        </w:tabs>
        <w:spacing w:before="0" w:after="0"/>
        <w:ind w:firstLine="567"/>
        <w:jc w:val="both"/>
        <w:rPr>
          <w:b w:val="0"/>
          <w:sz w:val="24"/>
        </w:rPr>
      </w:pPr>
      <w:r w:rsidRPr="00701C2C">
        <w:rPr>
          <w:b w:val="0"/>
          <w:sz w:val="24"/>
        </w:rPr>
        <w:t xml:space="preserve">5.1. </w:t>
      </w:r>
      <w:r w:rsidR="00966020" w:rsidRPr="00701C2C">
        <w:rPr>
          <w:b w:val="0"/>
          <w:sz w:val="24"/>
        </w:rPr>
        <w:t xml:space="preserve">Вскрытие конвертов с Конкурсными предложениями </w:t>
      </w:r>
      <w:r w:rsidR="0082682C" w:rsidRPr="00701C2C">
        <w:rPr>
          <w:b w:val="0"/>
          <w:sz w:val="24"/>
        </w:rPr>
        <w:t xml:space="preserve">состоится </w:t>
      </w:r>
      <w:r w:rsidR="00DF3FD2" w:rsidRPr="00701C2C">
        <w:rPr>
          <w:b w:val="0"/>
          <w:sz w:val="24"/>
        </w:rPr>
        <w:t xml:space="preserve">в день, указанный в Графике проведения Конкурса (Таблица 1 </w:t>
      </w:r>
      <w:r w:rsidR="00D753E3" w:rsidRPr="00701C2C">
        <w:rPr>
          <w:b w:val="0"/>
          <w:sz w:val="24"/>
        </w:rPr>
        <w:t>ч</w:t>
      </w:r>
      <w:r w:rsidR="00DF3FD2" w:rsidRPr="00701C2C">
        <w:rPr>
          <w:b w:val="0"/>
          <w:sz w:val="24"/>
        </w:rPr>
        <w:t xml:space="preserve">асти 1 </w:t>
      </w:r>
      <w:r w:rsidR="00D753E3" w:rsidRPr="00701C2C">
        <w:rPr>
          <w:b w:val="0"/>
          <w:sz w:val="24"/>
        </w:rPr>
        <w:t xml:space="preserve">«Общие положения» </w:t>
      </w:r>
      <w:r w:rsidR="00DF3FD2" w:rsidRPr="00701C2C">
        <w:rPr>
          <w:b w:val="0"/>
          <w:sz w:val="24"/>
        </w:rPr>
        <w:t xml:space="preserve">Конкурсной документации), начиная </w:t>
      </w:r>
      <w:r w:rsidR="00DF3FD2" w:rsidRPr="00701C2C">
        <w:rPr>
          <w:b w:val="0"/>
          <w:sz w:val="24"/>
          <w:lang w:val="en-GB"/>
        </w:rPr>
        <w:t>c</w:t>
      </w:r>
      <w:r w:rsidR="00B630BD">
        <w:rPr>
          <w:b w:val="0"/>
          <w:sz w:val="24"/>
        </w:rPr>
        <w:t xml:space="preserve"> 10</w:t>
      </w:r>
      <w:r w:rsidR="004C3683" w:rsidRPr="00701C2C">
        <w:rPr>
          <w:b w:val="0"/>
          <w:sz w:val="24"/>
        </w:rPr>
        <w:t xml:space="preserve"> часов 00 минут</w:t>
      </w:r>
      <w:r w:rsidR="00D753E3" w:rsidRPr="00701C2C">
        <w:rPr>
          <w:b w:val="0"/>
          <w:sz w:val="24"/>
        </w:rPr>
        <w:t xml:space="preserve"> </w:t>
      </w:r>
      <w:r w:rsidR="00B630BD">
        <w:rPr>
          <w:b w:val="0"/>
          <w:sz w:val="24"/>
        </w:rPr>
        <w:t>19.11.2018</w:t>
      </w:r>
      <w:r w:rsidR="00DF3FD2" w:rsidRPr="00701C2C">
        <w:rPr>
          <w:b w:val="0"/>
          <w:sz w:val="24"/>
        </w:rPr>
        <w:t xml:space="preserve"> (время местное) </w:t>
      </w:r>
      <w:r w:rsidR="0082682C" w:rsidRPr="00701C2C">
        <w:rPr>
          <w:b w:val="0"/>
          <w:sz w:val="24"/>
        </w:rPr>
        <w:t xml:space="preserve">по адресу: </w:t>
      </w:r>
      <w:r w:rsidR="00B630BD" w:rsidRPr="0054417B">
        <w:rPr>
          <w:b w:val="0"/>
          <w:sz w:val="24"/>
          <w:szCs w:val="24"/>
        </w:rPr>
        <w:t xml:space="preserve">628260, Ханты-Мансийский автономный округ – </w:t>
      </w:r>
      <w:proofErr w:type="spellStart"/>
      <w:r w:rsidR="00B630BD" w:rsidRPr="0054417B">
        <w:rPr>
          <w:b w:val="0"/>
          <w:sz w:val="24"/>
          <w:szCs w:val="24"/>
        </w:rPr>
        <w:t>Югра</w:t>
      </w:r>
      <w:proofErr w:type="spellEnd"/>
      <w:r w:rsidR="00B630BD" w:rsidRPr="0054417B">
        <w:rPr>
          <w:b w:val="0"/>
          <w:sz w:val="24"/>
          <w:szCs w:val="24"/>
        </w:rPr>
        <w:t xml:space="preserve"> (Тюменская область), город </w:t>
      </w:r>
      <w:proofErr w:type="spellStart"/>
      <w:r w:rsidR="00B630BD" w:rsidRPr="0054417B">
        <w:rPr>
          <w:b w:val="0"/>
          <w:sz w:val="24"/>
          <w:szCs w:val="24"/>
        </w:rPr>
        <w:t>Югорск</w:t>
      </w:r>
      <w:proofErr w:type="spellEnd"/>
      <w:r w:rsidR="00B630BD" w:rsidRPr="0054417B">
        <w:rPr>
          <w:b w:val="0"/>
          <w:sz w:val="24"/>
          <w:szCs w:val="24"/>
        </w:rPr>
        <w:t xml:space="preserve">, улица 40 лет Победы, 11, </w:t>
      </w:r>
      <w:proofErr w:type="spellStart"/>
      <w:r w:rsidR="00B630BD" w:rsidRPr="0054417B">
        <w:rPr>
          <w:b w:val="0"/>
          <w:sz w:val="24"/>
          <w:szCs w:val="24"/>
        </w:rPr>
        <w:t>каб</w:t>
      </w:r>
      <w:proofErr w:type="spellEnd"/>
      <w:r w:rsidR="00B630BD" w:rsidRPr="0054417B">
        <w:rPr>
          <w:b w:val="0"/>
          <w:sz w:val="24"/>
          <w:szCs w:val="24"/>
        </w:rPr>
        <w:t>. 410.</w:t>
      </w:r>
    </w:p>
    <w:p w:rsidR="0082682C" w:rsidRPr="00701C2C" w:rsidRDefault="0082682C" w:rsidP="004B30D5">
      <w:pPr>
        <w:pStyle w:val="3"/>
        <w:keepNext w:val="0"/>
        <w:widowControl w:val="0"/>
        <w:numPr>
          <w:ilvl w:val="0"/>
          <w:numId w:val="0"/>
        </w:numPr>
        <w:tabs>
          <w:tab w:val="left" w:pos="567"/>
          <w:tab w:val="num" w:pos="3261"/>
        </w:tabs>
        <w:spacing w:before="0" w:after="0"/>
        <w:ind w:firstLine="567"/>
        <w:jc w:val="both"/>
        <w:rPr>
          <w:b w:val="0"/>
          <w:sz w:val="24"/>
        </w:rPr>
      </w:pPr>
      <w:r w:rsidRPr="00701C2C">
        <w:rPr>
          <w:b w:val="0"/>
          <w:sz w:val="24"/>
        </w:rPr>
        <w:t xml:space="preserve">Указанная дата вскрытия конвертов будет </w:t>
      </w:r>
      <w:proofErr w:type="gramStart"/>
      <w:r w:rsidRPr="00701C2C">
        <w:rPr>
          <w:b w:val="0"/>
          <w:sz w:val="24"/>
        </w:rPr>
        <w:t>содержаться в уведомлении Участникам Конкурса</w:t>
      </w:r>
      <w:r w:rsidR="00DF3FD2" w:rsidRPr="00701C2C">
        <w:rPr>
          <w:b w:val="0"/>
          <w:sz w:val="24"/>
        </w:rPr>
        <w:t xml:space="preserve"> с </w:t>
      </w:r>
      <w:r w:rsidRPr="00701C2C">
        <w:rPr>
          <w:b w:val="0"/>
          <w:sz w:val="24"/>
        </w:rPr>
        <w:t>предложение</w:t>
      </w:r>
      <w:r w:rsidR="00DF3FD2" w:rsidRPr="00701C2C">
        <w:rPr>
          <w:b w:val="0"/>
          <w:sz w:val="24"/>
        </w:rPr>
        <w:t>м</w:t>
      </w:r>
      <w:r w:rsidRPr="00701C2C">
        <w:rPr>
          <w:b w:val="0"/>
          <w:sz w:val="24"/>
        </w:rPr>
        <w:t xml:space="preserve"> представить</w:t>
      </w:r>
      <w:proofErr w:type="gramEnd"/>
      <w:r w:rsidRPr="00701C2C">
        <w:rPr>
          <w:b w:val="0"/>
          <w:sz w:val="24"/>
        </w:rPr>
        <w:t xml:space="preserve"> Конкурсное предложение.</w:t>
      </w:r>
    </w:p>
    <w:p w:rsidR="00363057" w:rsidRPr="00701C2C" w:rsidRDefault="00363057" w:rsidP="004B30D5">
      <w:pPr>
        <w:pStyle w:val="3"/>
        <w:keepNext w:val="0"/>
        <w:widowControl w:val="0"/>
        <w:numPr>
          <w:ilvl w:val="0"/>
          <w:numId w:val="0"/>
        </w:numPr>
        <w:tabs>
          <w:tab w:val="left" w:pos="567"/>
          <w:tab w:val="num" w:pos="3261"/>
        </w:tabs>
        <w:spacing w:before="0" w:after="0"/>
        <w:ind w:firstLine="567"/>
        <w:jc w:val="both"/>
        <w:rPr>
          <w:b w:val="0"/>
          <w:sz w:val="24"/>
        </w:rPr>
      </w:pPr>
      <w:r w:rsidRPr="00701C2C">
        <w:rPr>
          <w:b w:val="0"/>
          <w:sz w:val="24"/>
        </w:rPr>
        <w:t xml:space="preserve">5.2. Вскрытие конвертов с Конкурсными предложениями осуществляется </w:t>
      </w:r>
      <w:r w:rsidR="00862462" w:rsidRPr="00701C2C">
        <w:rPr>
          <w:b w:val="0"/>
          <w:sz w:val="24"/>
        </w:rPr>
        <w:t>Конкурсной к</w:t>
      </w:r>
      <w:r w:rsidRPr="00701C2C">
        <w:rPr>
          <w:b w:val="0"/>
          <w:sz w:val="24"/>
        </w:rPr>
        <w:t xml:space="preserve">омиссией в порядке, установленном статьей 31 </w:t>
      </w:r>
      <w:r w:rsidR="00B630BD">
        <w:rPr>
          <w:b w:val="0"/>
          <w:sz w:val="24"/>
        </w:rPr>
        <w:t>З</w:t>
      </w:r>
      <w:r w:rsidRPr="00701C2C">
        <w:rPr>
          <w:b w:val="0"/>
          <w:sz w:val="24"/>
        </w:rPr>
        <w:t xml:space="preserve">акона </w:t>
      </w:r>
      <w:r w:rsidR="00D753E3" w:rsidRPr="00701C2C">
        <w:rPr>
          <w:b w:val="0"/>
          <w:sz w:val="24"/>
        </w:rPr>
        <w:br/>
      </w:r>
      <w:r w:rsidR="00B630BD">
        <w:rPr>
          <w:b w:val="0"/>
          <w:sz w:val="24"/>
        </w:rPr>
        <w:t>о</w:t>
      </w:r>
      <w:r w:rsidR="00D753E3" w:rsidRPr="00701C2C">
        <w:rPr>
          <w:b w:val="0"/>
          <w:sz w:val="24"/>
        </w:rPr>
        <w:t xml:space="preserve"> концессионных соглашениях</w:t>
      </w:r>
      <w:r w:rsidR="00E24DE9" w:rsidRPr="00701C2C">
        <w:rPr>
          <w:b w:val="0"/>
          <w:sz w:val="24"/>
        </w:rPr>
        <w:t>.</w:t>
      </w:r>
    </w:p>
    <w:p w:rsidR="00363057" w:rsidRPr="00701C2C" w:rsidRDefault="00363057" w:rsidP="004B30D5">
      <w:pPr>
        <w:pStyle w:val="3"/>
        <w:keepNext w:val="0"/>
        <w:widowControl w:val="0"/>
        <w:numPr>
          <w:ilvl w:val="0"/>
          <w:numId w:val="0"/>
        </w:numPr>
        <w:tabs>
          <w:tab w:val="left" w:pos="567"/>
          <w:tab w:val="num" w:pos="3261"/>
        </w:tabs>
        <w:spacing w:before="0" w:after="0"/>
        <w:ind w:firstLine="567"/>
        <w:jc w:val="both"/>
        <w:rPr>
          <w:b w:val="0"/>
          <w:sz w:val="24"/>
        </w:rPr>
      </w:pPr>
      <w:r w:rsidRPr="00701C2C">
        <w:rPr>
          <w:b w:val="0"/>
          <w:sz w:val="24"/>
        </w:rPr>
        <w:t>5.3. Участники Конкурса, представившие Конкурсные предложения в Конкурсную комиссию и(или) их уполномоченные представители вправе присутствовать при вскрытии конвертов с Конкурсными предложениями.</w:t>
      </w:r>
    </w:p>
    <w:p w:rsidR="00864A63" w:rsidRPr="00701C2C" w:rsidRDefault="00862462" w:rsidP="004B30D5">
      <w:pPr>
        <w:pStyle w:val="3"/>
        <w:keepNext w:val="0"/>
        <w:widowControl w:val="0"/>
        <w:numPr>
          <w:ilvl w:val="0"/>
          <w:numId w:val="0"/>
        </w:numPr>
        <w:tabs>
          <w:tab w:val="left" w:pos="567"/>
          <w:tab w:val="num" w:pos="3261"/>
        </w:tabs>
        <w:spacing w:before="0" w:after="0"/>
        <w:ind w:firstLine="567"/>
        <w:jc w:val="both"/>
        <w:rPr>
          <w:b w:val="0"/>
          <w:sz w:val="24"/>
        </w:rPr>
      </w:pPr>
      <w:r w:rsidRPr="00701C2C">
        <w:rPr>
          <w:b w:val="0"/>
          <w:sz w:val="24"/>
        </w:rPr>
        <w:t xml:space="preserve">5.4. </w:t>
      </w:r>
      <w:r w:rsidR="00966020" w:rsidRPr="00701C2C">
        <w:rPr>
          <w:b w:val="0"/>
          <w:sz w:val="24"/>
        </w:rPr>
        <w:t xml:space="preserve">При проведении процедуры вскрытия конвертов с Конкурсными предложениями ведется аудио и(или) видеозапись. </w:t>
      </w:r>
    </w:p>
    <w:p w:rsidR="00966020" w:rsidRPr="00701C2C" w:rsidRDefault="00966020" w:rsidP="004B30D5">
      <w:pPr>
        <w:pStyle w:val="3"/>
        <w:keepNext w:val="0"/>
        <w:widowControl w:val="0"/>
        <w:numPr>
          <w:ilvl w:val="0"/>
          <w:numId w:val="0"/>
        </w:numPr>
        <w:tabs>
          <w:tab w:val="left" w:pos="567"/>
          <w:tab w:val="num" w:pos="3261"/>
        </w:tabs>
        <w:spacing w:before="0" w:after="0"/>
        <w:ind w:firstLine="567"/>
        <w:jc w:val="both"/>
        <w:rPr>
          <w:b w:val="0"/>
          <w:sz w:val="24"/>
        </w:rPr>
      </w:pPr>
      <w:r w:rsidRPr="00701C2C">
        <w:rPr>
          <w:b w:val="0"/>
          <w:sz w:val="24"/>
        </w:rPr>
        <w:t xml:space="preserve">Присутствующие на заседании Конкурсной комиссии представители Участников Конкурса вправе осуществлять собственную аудио и(или) видеозапись процедуры вскрытия конвертов с Конкурсными предложениями при условии, что это не будет создавать препятствий для работы Конкурсной комиссии. </w:t>
      </w:r>
    </w:p>
    <w:p w:rsidR="00966020" w:rsidRPr="00701C2C" w:rsidRDefault="00862462" w:rsidP="004B30D5">
      <w:pPr>
        <w:pStyle w:val="3"/>
        <w:keepNext w:val="0"/>
        <w:widowControl w:val="0"/>
        <w:numPr>
          <w:ilvl w:val="0"/>
          <w:numId w:val="0"/>
        </w:numPr>
        <w:tabs>
          <w:tab w:val="left" w:pos="567"/>
          <w:tab w:val="num" w:pos="3261"/>
        </w:tabs>
        <w:spacing w:before="0" w:after="0"/>
        <w:ind w:firstLine="567"/>
        <w:jc w:val="both"/>
        <w:rPr>
          <w:b w:val="0"/>
          <w:sz w:val="24"/>
        </w:rPr>
      </w:pPr>
      <w:r w:rsidRPr="00701C2C">
        <w:rPr>
          <w:b w:val="0"/>
          <w:sz w:val="24"/>
        </w:rPr>
        <w:t xml:space="preserve">5.5. </w:t>
      </w:r>
      <w:r w:rsidR="00966020" w:rsidRPr="00701C2C">
        <w:rPr>
          <w:b w:val="0"/>
          <w:sz w:val="24"/>
        </w:rPr>
        <w:t>Конкурсной комиссией вскрываются только конверты с Конкурсными предложениями, которые поданы до истечения срока представления Конкурсных предложений в соответствии с Графиком проведения Конкурса.</w:t>
      </w:r>
    </w:p>
    <w:p w:rsidR="00864A63" w:rsidRPr="00701C2C" w:rsidRDefault="00864A63" w:rsidP="004B30D5">
      <w:pPr>
        <w:pStyle w:val="3"/>
        <w:keepNext w:val="0"/>
        <w:widowControl w:val="0"/>
        <w:numPr>
          <w:ilvl w:val="0"/>
          <w:numId w:val="0"/>
        </w:numPr>
        <w:tabs>
          <w:tab w:val="left" w:pos="567"/>
          <w:tab w:val="num" w:pos="3261"/>
        </w:tabs>
        <w:spacing w:before="0" w:after="0"/>
        <w:ind w:firstLine="567"/>
        <w:jc w:val="both"/>
        <w:rPr>
          <w:b w:val="0"/>
          <w:sz w:val="24"/>
        </w:rPr>
      </w:pPr>
      <w:r w:rsidRPr="00701C2C">
        <w:rPr>
          <w:b w:val="0"/>
          <w:sz w:val="24"/>
        </w:rPr>
        <w:t>Конверты с Конкурсными предложениями, отзыв которых осущ</w:t>
      </w:r>
      <w:r w:rsidR="004E1070" w:rsidRPr="00701C2C">
        <w:rPr>
          <w:b w:val="0"/>
          <w:sz w:val="24"/>
        </w:rPr>
        <w:t>ествлен Участниками Конкурса, не</w:t>
      </w:r>
      <w:r w:rsidRPr="00701C2C">
        <w:rPr>
          <w:b w:val="0"/>
          <w:sz w:val="24"/>
        </w:rPr>
        <w:t xml:space="preserve"> вскрываются и не рассматриваются.</w:t>
      </w:r>
    </w:p>
    <w:p w:rsidR="00966020" w:rsidRPr="00701C2C" w:rsidRDefault="00491BF4" w:rsidP="004B30D5">
      <w:pPr>
        <w:pStyle w:val="3"/>
        <w:keepNext w:val="0"/>
        <w:widowControl w:val="0"/>
        <w:numPr>
          <w:ilvl w:val="0"/>
          <w:numId w:val="0"/>
        </w:numPr>
        <w:tabs>
          <w:tab w:val="left" w:pos="567"/>
          <w:tab w:val="num" w:pos="3261"/>
        </w:tabs>
        <w:spacing w:before="0" w:after="0"/>
        <w:ind w:firstLine="567"/>
        <w:jc w:val="both"/>
        <w:rPr>
          <w:b w:val="0"/>
          <w:sz w:val="24"/>
        </w:rPr>
      </w:pPr>
      <w:r w:rsidRPr="00701C2C">
        <w:rPr>
          <w:b w:val="0"/>
          <w:sz w:val="24"/>
        </w:rPr>
        <w:t>К</w:t>
      </w:r>
      <w:r w:rsidR="00966020" w:rsidRPr="00701C2C">
        <w:rPr>
          <w:b w:val="0"/>
          <w:sz w:val="24"/>
        </w:rPr>
        <w:t>онверты с Конкурсными предложениями вскрываются в порядке, соответствующем их порядковым номерам. Первым вскрывается Конверт с Конкурсным предложением, зарегистрированным под номером 1 (один), и дальше в порядке возрастания зарегистрированных порядковых номеров представленных Конкурсных предложений.</w:t>
      </w:r>
    </w:p>
    <w:p w:rsidR="00966020" w:rsidRPr="00701C2C" w:rsidRDefault="00207078" w:rsidP="004B30D5">
      <w:pPr>
        <w:pStyle w:val="3"/>
        <w:keepNext w:val="0"/>
        <w:widowControl w:val="0"/>
        <w:numPr>
          <w:ilvl w:val="0"/>
          <w:numId w:val="0"/>
        </w:numPr>
        <w:tabs>
          <w:tab w:val="left" w:pos="567"/>
          <w:tab w:val="num" w:pos="3261"/>
        </w:tabs>
        <w:spacing w:before="0" w:after="0"/>
        <w:ind w:firstLine="567"/>
        <w:jc w:val="both"/>
        <w:rPr>
          <w:b w:val="0"/>
          <w:sz w:val="24"/>
        </w:rPr>
      </w:pPr>
      <w:r w:rsidRPr="00701C2C">
        <w:rPr>
          <w:b w:val="0"/>
          <w:sz w:val="24"/>
        </w:rPr>
        <w:t>5.6</w:t>
      </w:r>
      <w:r w:rsidR="00512907" w:rsidRPr="00701C2C">
        <w:rPr>
          <w:b w:val="0"/>
          <w:sz w:val="24"/>
        </w:rPr>
        <w:t xml:space="preserve">. </w:t>
      </w:r>
      <w:r w:rsidR="00966020" w:rsidRPr="00701C2C">
        <w:rPr>
          <w:b w:val="0"/>
          <w:sz w:val="24"/>
        </w:rPr>
        <w:t xml:space="preserve">При вскрытии каждого конверта с Конкурсным предложением присутствующим </w:t>
      </w:r>
      <w:r w:rsidR="0069067A" w:rsidRPr="00701C2C">
        <w:rPr>
          <w:b w:val="0"/>
          <w:sz w:val="24"/>
        </w:rPr>
        <w:t xml:space="preserve">объявляются </w:t>
      </w:r>
      <w:r w:rsidR="00966020" w:rsidRPr="00701C2C">
        <w:rPr>
          <w:b w:val="0"/>
          <w:sz w:val="24"/>
        </w:rPr>
        <w:t>и заносятся в протокол вскрытия конвертов с Конкурсными предложениями следующие сведения:</w:t>
      </w:r>
    </w:p>
    <w:p w:rsidR="00966020" w:rsidRPr="00701C2C" w:rsidRDefault="00B64F29" w:rsidP="004B30D5">
      <w:pPr>
        <w:widowControl w:val="0"/>
        <w:tabs>
          <w:tab w:val="left" w:pos="567"/>
        </w:tabs>
        <w:suppressAutoHyphens/>
        <w:ind w:firstLine="567"/>
        <w:jc w:val="both"/>
        <w:rPr>
          <w:sz w:val="24"/>
        </w:rPr>
      </w:pPr>
      <w:r w:rsidRPr="00701C2C">
        <w:rPr>
          <w:sz w:val="24"/>
        </w:rPr>
        <w:tab/>
        <w:t xml:space="preserve">- </w:t>
      </w:r>
      <w:r w:rsidR="00966020" w:rsidRPr="00701C2C">
        <w:rPr>
          <w:sz w:val="24"/>
        </w:rPr>
        <w:t>сведения о целостности представленного конверта с Конкурсным предложением;</w:t>
      </w:r>
    </w:p>
    <w:p w:rsidR="00966020" w:rsidRPr="00701C2C" w:rsidRDefault="00B64F29" w:rsidP="004B30D5">
      <w:pPr>
        <w:widowControl w:val="0"/>
        <w:tabs>
          <w:tab w:val="left" w:pos="567"/>
        </w:tabs>
        <w:suppressAutoHyphens/>
        <w:ind w:firstLine="567"/>
        <w:jc w:val="both"/>
        <w:rPr>
          <w:sz w:val="24"/>
        </w:rPr>
      </w:pPr>
      <w:r w:rsidRPr="00701C2C">
        <w:rPr>
          <w:sz w:val="24"/>
        </w:rPr>
        <w:tab/>
        <w:t xml:space="preserve">- </w:t>
      </w:r>
      <w:r w:rsidR="00966020" w:rsidRPr="00701C2C">
        <w:rPr>
          <w:sz w:val="24"/>
        </w:rPr>
        <w:t>наименование и местонахождение (</w:t>
      </w:r>
      <w:r w:rsidR="005737B6" w:rsidRPr="00701C2C">
        <w:rPr>
          <w:sz w:val="24"/>
        </w:rPr>
        <w:t>для юридического лица</w:t>
      </w:r>
      <w:r w:rsidR="00966020" w:rsidRPr="00701C2C">
        <w:rPr>
          <w:sz w:val="24"/>
        </w:rPr>
        <w:t>) или фамилия, имя, отчество и место жительства (для и</w:t>
      </w:r>
      <w:r w:rsidR="005737B6" w:rsidRPr="00701C2C">
        <w:rPr>
          <w:sz w:val="24"/>
        </w:rPr>
        <w:t xml:space="preserve">ндивидуальных предпринимателей) каждого Участника Конкурса, </w:t>
      </w:r>
      <w:r w:rsidR="00966020" w:rsidRPr="00701C2C">
        <w:rPr>
          <w:sz w:val="24"/>
        </w:rPr>
        <w:t>конверт с Конкурсным предложением которого вскрывается;</w:t>
      </w:r>
    </w:p>
    <w:p w:rsidR="00966020" w:rsidRPr="00701C2C" w:rsidRDefault="00B64F29" w:rsidP="004B30D5">
      <w:pPr>
        <w:widowControl w:val="0"/>
        <w:tabs>
          <w:tab w:val="left" w:pos="567"/>
        </w:tabs>
        <w:suppressAutoHyphens/>
        <w:ind w:firstLine="567"/>
        <w:jc w:val="both"/>
        <w:rPr>
          <w:sz w:val="24"/>
        </w:rPr>
      </w:pPr>
      <w:r w:rsidRPr="00701C2C">
        <w:rPr>
          <w:sz w:val="24"/>
        </w:rPr>
        <w:tab/>
        <w:t xml:space="preserve">- </w:t>
      </w:r>
      <w:r w:rsidR="00966020" w:rsidRPr="00701C2C">
        <w:rPr>
          <w:sz w:val="24"/>
        </w:rPr>
        <w:t xml:space="preserve">количество </w:t>
      </w:r>
      <w:r w:rsidR="0089381B" w:rsidRPr="00701C2C">
        <w:rPr>
          <w:sz w:val="24"/>
        </w:rPr>
        <w:t>частей</w:t>
      </w:r>
      <w:r w:rsidR="00BE05D3" w:rsidRPr="00701C2C">
        <w:rPr>
          <w:sz w:val="24"/>
        </w:rPr>
        <w:t>/томов</w:t>
      </w:r>
      <w:r w:rsidR="00966020" w:rsidRPr="00701C2C">
        <w:rPr>
          <w:sz w:val="24"/>
        </w:rPr>
        <w:t>, из которых состоит Конкурсное предложение Участника Конкурса, а т</w:t>
      </w:r>
      <w:r w:rsidR="0069067A" w:rsidRPr="00701C2C">
        <w:rPr>
          <w:sz w:val="24"/>
        </w:rPr>
        <w:t>акже количество страниц в каждой</w:t>
      </w:r>
      <w:r w:rsidR="008816A0">
        <w:rPr>
          <w:sz w:val="24"/>
        </w:rPr>
        <w:t xml:space="preserve"> </w:t>
      </w:r>
      <w:r w:rsidR="0089381B" w:rsidRPr="00701C2C">
        <w:rPr>
          <w:sz w:val="24"/>
        </w:rPr>
        <w:t>части</w:t>
      </w:r>
      <w:r w:rsidR="00BE05D3" w:rsidRPr="00701C2C">
        <w:rPr>
          <w:sz w:val="24"/>
        </w:rPr>
        <w:t>/томе</w:t>
      </w:r>
      <w:r w:rsidR="00966020" w:rsidRPr="00701C2C">
        <w:rPr>
          <w:sz w:val="24"/>
        </w:rPr>
        <w:t>, указанное на обороте соответствующе</w:t>
      </w:r>
      <w:r w:rsidR="0069067A" w:rsidRPr="00701C2C">
        <w:rPr>
          <w:sz w:val="24"/>
        </w:rPr>
        <w:t xml:space="preserve">й </w:t>
      </w:r>
      <w:r w:rsidR="0089381B" w:rsidRPr="00701C2C">
        <w:rPr>
          <w:sz w:val="24"/>
        </w:rPr>
        <w:t>части</w:t>
      </w:r>
      <w:r w:rsidR="00BE05D3" w:rsidRPr="00701C2C">
        <w:rPr>
          <w:sz w:val="24"/>
        </w:rPr>
        <w:t>/тома</w:t>
      </w:r>
      <w:r w:rsidR="00966020" w:rsidRPr="00701C2C">
        <w:rPr>
          <w:sz w:val="24"/>
        </w:rPr>
        <w:t xml:space="preserve">; </w:t>
      </w:r>
    </w:p>
    <w:p w:rsidR="00966020" w:rsidRPr="00701C2C" w:rsidRDefault="00B64F29" w:rsidP="004B30D5">
      <w:pPr>
        <w:widowControl w:val="0"/>
        <w:tabs>
          <w:tab w:val="left" w:pos="567"/>
        </w:tabs>
        <w:suppressAutoHyphens/>
        <w:ind w:firstLine="567"/>
        <w:jc w:val="both"/>
        <w:rPr>
          <w:sz w:val="24"/>
        </w:rPr>
      </w:pPr>
      <w:r w:rsidRPr="00701C2C">
        <w:rPr>
          <w:sz w:val="24"/>
        </w:rPr>
        <w:tab/>
        <w:t xml:space="preserve">- </w:t>
      </w:r>
      <w:r w:rsidR="00966020" w:rsidRPr="00701C2C">
        <w:rPr>
          <w:sz w:val="24"/>
        </w:rPr>
        <w:t xml:space="preserve">соответствие представленного Конкурсного предложения требованиям пунктов </w:t>
      </w:r>
      <w:r w:rsidR="006404F3" w:rsidRPr="00701C2C">
        <w:rPr>
          <w:sz w:val="24"/>
        </w:rPr>
        <w:t xml:space="preserve">раздела 3 </w:t>
      </w:r>
      <w:r w:rsidR="0069067A" w:rsidRPr="00701C2C">
        <w:rPr>
          <w:sz w:val="24"/>
        </w:rPr>
        <w:t xml:space="preserve">настоящей </w:t>
      </w:r>
      <w:r w:rsidR="006404F3" w:rsidRPr="00701C2C">
        <w:rPr>
          <w:sz w:val="24"/>
        </w:rPr>
        <w:t>ч</w:t>
      </w:r>
      <w:r w:rsidR="0069067A" w:rsidRPr="00701C2C">
        <w:rPr>
          <w:sz w:val="24"/>
        </w:rPr>
        <w:t>асти Конкурсного предложения</w:t>
      </w:r>
      <w:r w:rsidR="00966020" w:rsidRPr="00701C2C">
        <w:rPr>
          <w:sz w:val="24"/>
        </w:rPr>
        <w:t xml:space="preserve">; </w:t>
      </w:r>
    </w:p>
    <w:p w:rsidR="0089381B" w:rsidRPr="00701C2C" w:rsidRDefault="00B64F29" w:rsidP="004B30D5">
      <w:pPr>
        <w:widowControl w:val="0"/>
        <w:tabs>
          <w:tab w:val="left" w:pos="567"/>
        </w:tabs>
        <w:suppressAutoHyphens/>
        <w:ind w:firstLine="567"/>
        <w:jc w:val="both"/>
        <w:rPr>
          <w:sz w:val="24"/>
        </w:rPr>
      </w:pPr>
      <w:r w:rsidRPr="00701C2C">
        <w:rPr>
          <w:sz w:val="24"/>
        </w:rPr>
        <w:tab/>
        <w:t xml:space="preserve">- </w:t>
      </w:r>
      <w:r w:rsidR="00966020" w:rsidRPr="00701C2C">
        <w:rPr>
          <w:sz w:val="24"/>
        </w:rPr>
        <w:t xml:space="preserve">наличие в составе Конкурсного предложения документов и материалов, указанных в пункте </w:t>
      </w:r>
      <w:r w:rsidR="001F2DBA" w:rsidRPr="00701C2C">
        <w:rPr>
          <w:sz w:val="24"/>
        </w:rPr>
        <w:t>2</w:t>
      </w:r>
      <w:r w:rsidR="00966020" w:rsidRPr="00701C2C">
        <w:rPr>
          <w:sz w:val="24"/>
        </w:rPr>
        <w:t xml:space="preserve">.2 </w:t>
      </w:r>
      <w:r w:rsidR="00BE05D3" w:rsidRPr="00701C2C">
        <w:rPr>
          <w:sz w:val="24"/>
        </w:rPr>
        <w:t xml:space="preserve">настоящей </w:t>
      </w:r>
      <w:r w:rsidR="00865A53" w:rsidRPr="00701C2C">
        <w:rPr>
          <w:sz w:val="24"/>
        </w:rPr>
        <w:t>ч</w:t>
      </w:r>
      <w:r w:rsidR="00BE05D3" w:rsidRPr="00701C2C">
        <w:rPr>
          <w:sz w:val="24"/>
        </w:rPr>
        <w:t xml:space="preserve">асти Конкурсного предложения. </w:t>
      </w:r>
      <w:r w:rsidR="00966020" w:rsidRPr="00701C2C">
        <w:rPr>
          <w:sz w:val="24"/>
        </w:rPr>
        <w:t xml:space="preserve">При процедуре вскрытия конвертов с Конкурсными предложениями проверяется и оглашается только наличие либо отсутствие указанных документов и материалов и(или) разделов, включающих группы таких документов и материалов, в составе Конкурсного предложения Участника Конкурса. </w:t>
      </w:r>
    </w:p>
    <w:p w:rsidR="0089381B" w:rsidRPr="00701C2C" w:rsidRDefault="0089381B" w:rsidP="004B30D5">
      <w:pPr>
        <w:widowControl w:val="0"/>
        <w:tabs>
          <w:tab w:val="left" w:pos="567"/>
        </w:tabs>
        <w:suppressAutoHyphens/>
        <w:ind w:firstLine="567"/>
        <w:jc w:val="both"/>
        <w:rPr>
          <w:sz w:val="24"/>
        </w:rPr>
      </w:pPr>
      <w:r w:rsidRPr="00701C2C">
        <w:rPr>
          <w:sz w:val="24"/>
        </w:rPr>
        <w:tab/>
      </w:r>
      <w:r w:rsidR="00966020" w:rsidRPr="00701C2C">
        <w:rPr>
          <w:sz w:val="24"/>
        </w:rPr>
        <w:t>При этом установление соответствия указанных документов и материалов требованиям Конкурсной документации осуществляется при рассмотрении Конкурсных предложений в порядке, предусмотренном разде</w:t>
      </w:r>
      <w:r w:rsidR="00251D20" w:rsidRPr="00701C2C">
        <w:rPr>
          <w:sz w:val="24"/>
        </w:rPr>
        <w:t>лом 6 настоящей Части Конкурсной документации</w:t>
      </w:r>
      <w:r w:rsidR="00966020" w:rsidRPr="00701C2C">
        <w:rPr>
          <w:sz w:val="24"/>
        </w:rPr>
        <w:t xml:space="preserve">. </w:t>
      </w:r>
    </w:p>
    <w:p w:rsidR="00966020" w:rsidRPr="00701C2C" w:rsidRDefault="0089381B" w:rsidP="004B30D5">
      <w:pPr>
        <w:widowControl w:val="0"/>
        <w:tabs>
          <w:tab w:val="left" w:pos="567"/>
        </w:tabs>
        <w:suppressAutoHyphens/>
        <w:ind w:firstLine="567"/>
        <w:jc w:val="both"/>
        <w:rPr>
          <w:sz w:val="24"/>
        </w:rPr>
      </w:pPr>
      <w:r w:rsidRPr="00701C2C">
        <w:rPr>
          <w:sz w:val="24"/>
        </w:rPr>
        <w:tab/>
      </w:r>
      <w:r w:rsidR="00966020" w:rsidRPr="00701C2C">
        <w:rPr>
          <w:sz w:val="24"/>
        </w:rPr>
        <w:t>Внесение в протокол вскрытия конвертов с Конкурсными предложениями сведений о наличии того или иного документа (материалов) в составе Конкурсного предложения не является окончательным решением о признании его (их) соответствия требованиям Конкурсной документации, и в случае выявления при дальнейшем рассмотрении Конкурсных предложений его (их) несоответствия(</w:t>
      </w:r>
      <w:proofErr w:type="spellStart"/>
      <w:r w:rsidR="00966020" w:rsidRPr="00701C2C">
        <w:rPr>
          <w:sz w:val="24"/>
        </w:rPr>
        <w:t>ий</w:t>
      </w:r>
      <w:proofErr w:type="spellEnd"/>
      <w:r w:rsidR="00966020" w:rsidRPr="00701C2C">
        <w:rPr>
          <w:sz w:val="24"/>
        </w:rPr>
        <w:t>) установленным требованиям Конкурсной документации, в том числе, в отношении оформления, полноты и непротиворечивости, соответствующий документ (материалы) может быть признан Конкурсной комиссией как не подтверждающий соответствие Конкурсного предложения требованиям, установленным Конкурсной документаций и(или) как не подтверждающий информацию, содержащуюся в Конкурсном предложении Участника Конкурса;</w:t>
      </w:r>
    </w:p>
    <w:p w:rsidR="00966020" w:rsidRPr="00701C2C" w:rsidRDefault="0089381B" w:rsidP="004B30D5">
      <w:pPr>
        <w:widowControl w:val="0"/>
        <w:tabs>
          <w:tab w:val="left" w:pos="567"/>
        </w:tabs>
        <w:suppressAutoHyphens/>
        <w:ind w:firstLine="567"/>
        <w:jc w:val="both"/>
        <w:rPr>
          <w:sz w:val="24"/>
        </w:rPr>
      </w:pPr>
      <w:r w:rsidRPr="00701C2C">
        <w:rPr>
          <w:sz w:val="24"/>
        </w:rPr>
        <w:tab/>
      </w:r>
      <w:r w:rsidR="00BE05D3" w:rsidRPr="00701C2C">
        <w:rPr>
          <w:sz w:val="24"/>
        </w:rPr>
        <w:t xml:space="preserve">- </w:t>
      </w:r>
      <w:r w:rsidR="00966020" w:rsidRPr="00701C2C">
        <w:rPr>
          <w:sz w:val="24"/>
        </w:rPr>
        <w:t xml:space="preserve">числовые значения содержащихся в Конкурсном предложении условий по критериям Конкурса, указанным </w:t>
      </w:r>
      <w:r w:rsidR="00DE4282" w:rsidRPr="00701C2C">
        <w:rPr>
          <w:sz w:val="24"/>
        </w:rPr>
        <w:t xml:space="preserve">в </w:t>
      </w:r>
      <w:r w:rsidR="00966020" w:rsidRPr="00701C2C">
        <w:rPr>
          <w:sz w:val="24"/>
        </w:rPr>
        <w:t>сводной части Конку</w:t>
      </w:r>
      <w:r w:rsidR="003C4814" w:rsidRPr="00701C2C">
        <w:rPr>
          <w:sz w:val="24"/>
        </w:rPr>
        <w:t xml:space="preserve">рсного предложения (Приложение 4 к настоящей </w:t>
      </w:r>
      <w:r w:rsidR="00865A53" w:rsidRPr="00701C2C">
        <w:rPr>
          <w:sz w:val="24"/>
        </w:rPr>
        <w:t>ч</w:t>
      </w:r>
      <w:r w:rsidR="003C4814" w:rsidRPr="00701C2C">
        <w:rPr>
          <w:sz w:val="24"/>
        </w:rPr>
        <w:t>асти Конкурсного предложения</w:t>
      </w:r>
      <w:r w:rsidR="00966020" w:rsidRPr="00701C2C">
        <w:rPr>
          <w:sz w:val="24"/>
        </w:rPr>
        <w:t>).</w:t>
      </w:r>
    </w:p>
    <w:p w:rsidR="008816A0" w:rsidRDefault="003C4814" w:rsidP="004B30D5">
      <w:pPr>
        <w:pStyle w:val="3"/>
        <w:keepNext w:val="0"/>
        <w:widowControl w:val="0"/>
        <w:numPr>
          <w:ilvl w:val="0"/>
          <w:numId w:val="0"/>
        </w:numPr>
        <w:tabs>
          <w:tab w:val="left" w:pos="567"/>
          <w:tab w:val="num" w:pos="3261"/>
        </w:tabs>
        <w:spacing w:before="0" w:after="0"/>
        <w:ind w:firstLine="567"/>
        <w:jc w:val="both"/>
        <w:rPr>
          <w:b w:val="0"/>
          <w:sz w:val="24"/>
        </w:rPr>
      </w:pPr>
      <w:r w:rsidRPr="00701C2C">
        <w:rPr>
          <w:b w:val="0"/>
          <w:sz w:val="24"/>
        </w:rPr>
        <w:t xml:space="preserve">5.7. </w:t>
      </w:r>
      <w:r w:rsidR="00966020" w:rsidRPr="00701C2C">
        <w:rPr>
          <w:b w:val="0"/>
          <w:sz w:val="24"/>
        </w:rPr>
        <w:t xml:space="preserve">В ходе процедуры вскрытия конвертов с Конкурсными предложениями Конкурсная комиссия вправе задавать уточняющие вопросы уполномоченным представителям Участников Конкурса, в том числе при возникновении затруднений с поиском документов и материалов, проверка наличия которых в составе Конкурсного предложения предусмотрена пунктом </w:t>
      </w:r>
      <w:r w:rsidR="00865A53" w:rsidRPr="00701C2C">
        <w:rPr>
          <w:b w:val="0"/>
          <w:sz w:val="24"/>
        </w:rPr>
        <w:t>5.6 настоящей части Конкурсной документации</w:t>
      </w:r>
      <w:r w:rsidR="008816A0">
        <w:rPr>
          <w:b w:val="0"/>
          <w:sz w:val="24"/>
        </w:rPr>
        <w:t>.</w:t>
      </w:r>
    </w:p>
    <w:p w:rsidR="00966020" w:rsidRPr="00701C2C" w:rsidRDefault="00966020" w:rsidP="004B30D5">
      <w:pPr>
        <w:pStyle w:val="3"/>
        <w:keepNext w:val="0"/>
        <w:widowControl w:val="0"/>
        <w:numPr>
          <w:ilvl w:val="0"/>
          <w:numId w:val="0"/>
        </w:numPr>
        <w:tabs>
          <w:tab w:val="left" w:pos="567"/>
          <w:tab w:val="num" w:pos="3261"/>
        </w:tabs>
        <w:spacing w:before="0" w:after="0"/>
        <w:ind w:firstLine="567"/>
        <w:jc w:val="both"/>
        <w:rPr>
          <w:b w:val="0"/>
          <w:sz w:val="24"/>
        </w:rPr>
      </w:pPr>
      <w:r w:rsidRPr="00701C2C">
        <w:rPr>
          <w:b w:val="0"/>
          <w:sz w:val="24"/>
        </w:rPr>
        <w:t xml:space="preserve">Любые выступления и комментарии уполномоченных представителей Участников Конкурса допускаются только с согласия председателя Конкурсной комиссии. </w:t>
      </w:r>
    </w:p>
    <w:p w:rsidR="00CD5A21" w:rsidRPr="00701C2C" w:rsidRDefault="00364ED6" w:rsidP="004B30D5">
      <w:pPr>
        <w:pStyle w:val="30"/>
        <w:tabs>
          <w:tab w:val="left" w:pos="567"/>
        </w:tabs>
        <w:spacing w:before="0" w:after="0"/>
        <w:ind w:left="0" w:firstLine="567"/>
        <w:jc w:val="both"/>
        <w:rPr>
          <w:sz w:val="24"/>
          <w:szCs w:val="20"/>
        </w:rPr>
      </w:pPr>
      <w:r w:rsidRPr="00701C2C">
        <w:rPr>
          <w:sz w:val="24"/>
          <w:szCs w:val="20"/>
        </w:rPr>
        <w:t xml:space="preserve">5.8. </w:t>
      </w:r>
      <w:r w:rsidR="00CD5A21" w:rsidRPr="00701C2C">
        <w:rPr>
          <w:sz w:val="24"/>
          <w:szCs w:val="20"/>
        </w:rPr>
        <w:t>По завершении процедуры вскрытия конвертов с Конкурсными предложениями все Конкурсные предложения не подлежат возврату Участникам Конкурса.</w:t>
      </w:r>
    </w:p>
    <w:p w:rsidR="00CD5A21" w:rsidRPr="00701C2C" w:rsidRDefault="00025384" w:rsidP="004B30D5">
      <w:pPr>
        <w:pStyle w:val="30"/>
        <w:tabs>
          <w:tab w:val="left" w:pos="567"/>
        </w:tabs>
        <w:spacing w:before="0" w:after="0"/>
        <w:ind w:left="0" w:firstLine="567"/>
        <w:jc w:val="both"/>
        <w:rPr>
          <w:sz w:val="24"/>
          <w:szCs w:val="20"/>
        </w:rPr>
      </w:pPr>
      <w:r w:rsidRPr="00701C2C">
        <w:rPr>
          <w:sz w:val="24"/>
          <w:szCs w:val="20"/>
        </w:rPr>
        <w:t xml:space="preserve">5.9. </w:t>
      </w:r>
      <w:r w:rsidR="00CD5A21" w:rsidRPr="00701C2C">
        <w:rPr>
          <w:sz w:val="24"/>
          <w:szCs w:val="20"/>
        </w:rPr>
        <w:t xml:space="preserve">Протокол вскрытия конвертов с Конкурсными предложениями подлежит размещению на Официальных сайтах в течение 3 (трех) дней с даты подписания. </w:t>
      </w:r>
    </w:p>
    <w:p w:rsidR="00DA5DA3" w:rsidRPr="00701C2C" w:rsidRDefault="00361AF9" w:rsidP="004B30D5">
      <w:pPr>
        <w:pStyle w:val="2"/>
        <w:keepNext w:val="0"/>
        <w:widowControl w:val="0"/>
        <w:numPr>
          <w:ilvl w:val="0"/>
          <w:numId w:val="0"/>
        </w:numPr>
        <w:tabs>
          <w:tab w:val="left" w:pos="567"/>
          <w:tab w:val="num" w:pos="1135"/>
        </w:tabs>
        <w:spacing w:before="0" w:after="0"/>
        <w:ind w:firstLine="567"/>
        <w:jc w:val="both"/>
        <w:rPr>
          <w:b w:val="0"/>
          <w:sz w:val="24"/>
        </w:rPr>
      </w:pPr>
      <w:r w:rsidRPr="00701C2C">
        <w:rPr>
          <w:b w:val="0"/>
          <w:sz w:val="24"/>
        </w:rPr>
        <w:t xml:space="preserve">5.10. </w:t>
      </w:r>
      <w:r w:rsidR="00DA5DA3" w:rsidRPr="00701C2C">
        <w:rPr>
          <w:b w:val="0"/>
          <w:sz w:val="24"/>
        </w:rPr>
        <w:t>Хранение Конкурсных предложений осуществляется Организатором Конкурса.</w:t>
      </w:r>
    </w:p>
    <w:p w:rsidR="00C35094" w:rsidRPr="00701C2C" w:rsidRDefault="00C35094" w:rsidP="004B30D5">
      <w:pPr>
        <w:pStyle w:val="2"/>
        <w:keepNext w:val="0"/>
        <w:widowControl w:val="0"/>
        <w:numPr>
          <w:ilvl w:val="0"/>
          <w:numId w:val="0"/>
        </w:numPr>
        <w:tabs>
          <w:tab w:val="left" w:pos="567"/>
          <w:tab w:val="num" w:pos="1135"/>
        </w:tabs>
        <w:spacing w:before="0" w:after="0"/>
        <w:ind w:firstLine="567"/>
        <w:jc w:val="both"/>
        <w:rPr>
          <w:sz w:val="24"/>
          <w:szCs w:val="24"/>
        </w:rPr>
      </w:pPr>
    </w:p>
    <w:p w:rsidR="00AD57CE" w:rsidRPr="00701C2C" w:rsidRDefault="00AD57CE" w:rsidP="00426FF2">
      <w:pPr>
        <w:pStyle w:val="2"/>
        <w:keepNext w:val="0"/>
        <w:widowControl w:val="0"/>
        <w:numPr>
          <w:ilvl w:val="0"/>
          <w:numId w:val="0"/>
        </w:numPr>
        <w:tabs>
          <w:tab w:val="left" w:pos="567"/>
          <w:tab w:val="num" w:pos="1135"/>
        </w:tabs>
        <w:spacing w:before="0" w:after="0"/>
        <w:ind w:left="709" w:hanging="709"/>
        <w:jc w:val="both"/>
        <w:rPr>
          <w:sz w:val="24"/>
          <w:szCs w:val="24"/>
        </w:rPr>
      </w:pPr>
      <w:r w:rsidRPr="00701C2C">
        <w:rPr>
          <w:sz w:val="24"/>
          <w:szCs w:val="24"/>
        </w:rPr>
        <w:t xml:space="preserve">6. Рассмотрение и оценка </w:t>
      </w:r>
      <w:r w:rsidR="00C35094" w:rsidRPr="00701C2C">
        <w:rPr>
          <w:sz w:val="24"/>
          <w:szCs w:val="24"/>
        </w:rPr>
        <w:t>Конкурсных</w:t>
      </w:r>
      <w:r w:rsidRPr="00701C2C">
        <w:rPr>
          <w:sz w:val="24"/>
          <w:szCs w:val="24"/>
        </w:rPr>
        <w:t xml:space="preserve"> предложений</w:t>
      </w:r>
    </w:p>
    <w:p w:rsidR="00C85966" w:rsidRPr="00701C2C" w:rsidRDefault="00C85966" w:rsidP="00581D57">
      <w:pPr>
        <w:pStyle w:val="3"/>
        <w:keepNext w:val="0"/>
        <w:widowControl w:val="0"/>
        <w:numPr>
          <w:ilvl w:val="0"/>
          <w:numId w:val="0"/>
        </w:numPr>
        <w:spacing w:before="0" w:after="0"/>
        <w:ind w:firstLine="567"/>
        <w:jc w:val="both"/>
        <w:rPr>
          <w:sz w:val="24"/>
          <w:szCs w:val="24"/>
        </w:rPr>
      </w:pPr>
      <w:r w:rsidRPr="00701C2C">
        <w:rPr>
          <w:b w:val="0"/>
          <w:sz w:val="24"/>
          <w:szCs w:val="24"/>
        </w:rPr>
        <w:t>6.1.</w:t>
      </w:r>
      <w:r w:rsidR="00353D91" w:rsidRPr="00701C2C">
        <w:rPr>
          <w:sz w:val="24"/>
          <w:szCs w:val="24"/>
        </w:rPr>
        <w:t xml:space="preserve"> Критерии Конкурса</w:t>
      </w:r>
      <w:r w:rsidRPr="00701C2C">
        <w:rPr>
          <w:sz w:val="24"/>
          <w:szCs w:val="24"/>
        </w:rPr>
        <w:t>:</w:t>
      </w:r>
    </w:p>
    <w:p w:rsidR="008816A0" w:rsidRDefault="00F74C03" w:rsidP="004B30D5">
      <w:pPr>
        <w:widowControl w:val="0"/>
        <w:ind w:firstLine="567"/>
        <w:jc w:val="both"/>
        <w:rPr>
          <w:sz w:val="24"/>
          <w:szCs w:val="24"/>
        </w:rPr>
      </w:pPr>
      <w:proofErr w:type="gramStart"/>
      <w:r w:rsidRPr="00701C2C">
        <w:rPr>
          <w:sz w:val="24"/>
          <w:szCs w:val="24"/>
        </w:rPr>
        <w:t>6.1.1.</w:t>
      </w:r>
      <w:r w:rsidR="00C85966" w:rsidRPr="00701C2C">
        <w:rPr>
          <w:b/>
          <w:sz w:val="24"/>
          <w:szCs w:val="24"/>
        </w:rPr>
        <w:t>Капитальный грант</w:t>
      </w:r>
      <w:r w:rsidR="00C85966" w:rsidRPr="00701C2C">
        <w:rPr>
          <w:sz w:val="24"/>
          <w:szCs w:val="24"/>
        </w:rPr>
        <w:t xml:space="preserve"> означает часть расходов по созданию Объекта Концессионного соглашения, принимаемая на себя Концедентом, выплачиваемая Концессионеру на Инвестиционной стадии в размере</w:t>
      </w:r>
      <w:r w:rsidR="00B423B9" w:rsidRPr="00701C2C">
        <w:rPr>
          <w:sz w:val="24"/>
          <w:szCs w:val="24"/>
        </w:rPr>
        <w:t xml:space="preserve">, определяемом на основании конкурсного предложения </w:t>
      </w:r>
      <w:r w:rsidR="00C85966" w:rsidRPr="00701C2C">
        <w:rPr>
          <w:sz w:val="24"/>
          <w:szCs w:val="24"/>
        </w:rPr>
        <w:t xml:space="preserve"> и порядке, предусмотренных условиями Концессионного соглашения, в форме субсидии в соответствии с бюджетным законодательством Российской Федерации и нормативными правовыми актами Ханты-Мансийского автономного округа – Югры</w:t>
      </w:r>
      <w:r w:rsidR="00BA4C63" w:rsidRPr="00701C2C">
        <w:rPr>
          <w:sz w:val="24"/>
        </w:rPr>
        <w:t>.</w:t>
      </w:r>
      <w:proofErr w:type="gramEnd"/>
      <w:r w:rsidR="00BA4C63" w:rsidRPr="00701C2C">
        <w:rPr>
          <w:sz w:val="24"/>
        </w:rPr>
        <w:t xml:space="preserve"> Во избежание сомнений, Капитальный грант </w:t>
      </w:r>
      <w:r w:rsidR="00BA4C63" w:rsidRPr="00701C2C">
        <w:rPr>
          <w:sz w:val="24"/>
          <w:szCs w:val="24"/>
        </w:rPr>
        <w:t xml:space="preserve">представляет собой финансирование части расходов на создание Объекта Соглашения по смыслу части 13 статьи 3 </w:t>
      </w:r>
      <w:r w:rsidR="008816A0">
        <w:rPr>
          <w:sz w:val="24"/>
          <w:szCs w:val="24"/>
        </w:rPr>
        <w:t>З</w:t>
      </w:r>
      <w:r w:rsidR="00BA4C63" w:rsidRPr="00701C2C">
        <w:rPr>
          <w:sz w:val="24"/>
          <w:szCs w:val="24"/>
        </w:rPr>
        <w:t xml:space="preserve">акона </w:t>
      </w:r>
      <w:r w:rsidR="008816A0">
        <w:rPr>
          <w:sz w:val="24"/>
          <w:szCs w:val="24"/>
        </w:rPr>
        <w:t>о</w:t>
      </w:r>
      <w:r w:rsidR="00BA4C63" w:rsidRPr="00701C2C">
        <w:rPr>
          <w:sz w:val="24"/>
          <w:szCs w:val="24"/>
        </w:rPr>
        <w:t xml:space="preserve"> концессионных соглашениях</w:t>
      </w:r>
      <w:r w:rsidR="008816A0">
        <w:rPr>
          <w:sz w:val="24"/>
          <w:szCs w:val="24"/>
        </w:rPr>
        <w:t>.</w:t>
      </w:r>
    </w:p>
    <w:p w:rsidR="00C85966" w:rsidRPr="00701C2C" w:rsidRDefault="00C85966" w:rsidP="004B30D5">
      <w:pPr>
        <w:widowControl w:val="0"/>
        <w:ind w:firstLine="567"/>
        <w:jc w:val="both"/>
        <w:rPr>
          <w:sz w:val="24"/>
          <w:szCs w:val="24"/>
        </w:rPr>
      </w:pPr>
      <w:r w:rsidRPr="00701C2C">
        <w:rPr>
          <w:sz w:val="24"/>
        </w:rPr>
        <w:t>При выплате Капитального гранта к размеру Капитального гранта не прибавляется сумма, эквивалентная величине НДС с данного вида платежа.</w:t>
      </w:r>
    </w:p>
    <w:p w:rsidR="008816A0" w:rsidRDefault="006702DE" w:rsidP="00E24DE9">
      <w:pPr>
        <w:widowControl w:val="0"/>
        <w:ind w:firstLine="567"/>
        <w:jc w:val="both"/>
        <w:rPr>
          <w:sz w:val="24"/>
          <w:szCs w:val="24"/>
        </w:rPr>
      </w:pPr>
      <w:r w:rsidRPr="00701C2C">
        <w:rPr>
          <w:sz w:val="24"/>
          <w:szCs w:val="24"/>
        </w:rPr>
        <w:tab/>
      </w:r>
      <w:r w:rsidR="00F74C03" w:rsidRPr="00701C2C">
        <w:rPr>
          <w:sz w:val="24"/>
          <w:szCs w:val="24"/>
        </w:rPr>
        <w:t xml:space="preserve">6.1.2. </w:t>
      </w:r>
      <w:proofErr w:type="gramStart"/>
      <w:r w:rsidR="00D24C91" w:rsidRPr="00701C2C">
        <w:rPr>
          <w:rFonts w:eastAsia="Calibri"/>
          <w:b/>
          <w:sz w:val="24"/>
        </w:rPr>
        <w:t xml:space="preserve">Субсидия на возмещение расходов по уплате процентов по договорам с </w:t>
      </w:r>
      <w:r w:rsidR="00F74C03" w:rsidRPr="00701C2C">
        <w:rPr>
          <w:rFonts w:eastAsia="Calibri"/>
          <w:b/>
          <w:sz w:val="24"/>
        </w:rPr>
        <w:t>ф</w:t>
      </w:r>
      <w:r w:rsidR="00D24C91" w:rsidRPr="00701C2C">
        <w:rPr>
          <w:rFonts w:eastAsia="Calibri"/>
          <w:b/>
          <w:sz w:val="24"/>
        </w:rPr>
        <w:t>инансирующими организациями</w:t>
      </w:r>
      <w:r w:rsidR="00DE1AD3" w:rsidRPr="00701C2C">
        <w:rPr>
          <w:rFonts w:eastAsia="Calibri"/>
          <w:sz w:val="24"/>
        </w:rPr>
        <w:t xml:space="preserve"> означает </w:t>
      </w:r>
      <w:r w:rsidR="00CB3FC2" w:rsidRPr="00701C2C">
        <w:rPr>
          <w:rFonts w:eastAsia="Calibri"/>
          <w:sz w:val="24"/>
        </w:rPr>
        <w:t xml:space="preserve">часть платежей Концедента, </w:t>
      </w:r>
      <w:r w:rsidR="00BA4C63" w:rsidRPr="00701C2C">
        <w:rPr>
          <w:sz w:val="24"/>
          <w:szCs w:val="24"/>
        </w:rPr>
        <w:t>выплачиваемая Концессионеру на Эксплуатационной стадии</w:t>
      </w:r>
      <w:r w:rsidR="00BA4C63" w:rsidRPr="00701C2C">
        <w:rPr>
          <w:rFonts w:eastAsia="Calibri"/>
          <w:sz w:val="24"/>
        </w:rPr>
        <w:t xml:space="preserve"> в целях возмещения расходов Концессионера по уплате процентов по договорам, заключенным Концессионером и финансирующими организациями для исполнения Концессионного соглашения</w:t>
      </w:r>
      <w:r w:rsidR="00BA4C63" w:rsidRPr="00701C2C">
        <w:rPr>
          <w:sz w:val="24"/>
          <w:szCs w:val="24"/>
        </w:rPr>
        <w:t xml:space="preserve">, </w:t>
      </w:r>
      <w:r w:rsidR="00BA4C63" w:rsidRPr="00701C2C">
        <w:rPr>
          <w:rFonts w:eastAsia="Calibri"/>
          <w:sz w:val="24"/>
        </w:rPr>
        <w:t xml:space="preserve">которая </w:t>
      </w:r>
      <w:r w:rsidR="00BA4C63" w:rsidRPr="00701C2C">
        <w:rPr>
          <w:sz w:val="24"/>
          <w:szCs w:val="24"/>
        </w:rPr>
        <w:t xml:space="preserve">представляет собой финансирование части расходов на использование Объекта Соглашения по смыслу части 13 статьи 3 </w:t>
      </w:r>
      <w:r w:rsidR="008816A0">
        <w:rPr>
          <w:sz w:val="24"/>
          <w:szCs w:val="24"/>
        </w:rPr>
        <w:t>З</w:t>
      </w:r>
      <w:r w:rsidR="00BA4C63" w:rsidRPr="00701C2C">
        <w:rPr>
          <w:sz w:val="24"/>
          <w:szCs w:val="24"/>
        </w:rPr>
        <w:t xml:space="preserve">акона </w:t>
      </w:r>
      <w:r w:rsidR="008816A0">
        <w:rPr>
          <w:sz w:val="24"/>
          <w:szCs w:val="24"/>
        </w:rPr>
        <w:t>о</w:t>
      </w:r>
      <w:r w:rsidR="00BA4C63" w:rsidRPr="00701C2C">
        <w:rPr>
          <w:sz w:val="24"/>
          <w:szCs w:val="24"/>
        </w:rPr>
        <w:t xml:space="preserve"> концессионных соглашениях</w:t>
      </w:r>
      <w:r w:rsidR="008816A0">
        <w:rPr>
          <w:sz w:val="24"/>
          <w:szCs w:val="24"/>
        </w:rPr>
        <w:t>.</w:t>
      </w:r>
      <w:proofErr w:type="gramEnd"/>
    </w:p>
    <w:p w:rsidR="00C85966" w:rsidRPr="00701C2C" w:rsidRDefault="00DE1AD3" w:rsidP="00E24DE9">
      <w:pPr>
        <w:widowControl w:val="0"/>
        <w:ind w:firstLine="567"/>
        <w:jc w:val="both"/>
        <w:rPr>
          <w:sz w:val="24"/>
          <w:szCs w:val="24"/>
        </w:rPr>
      </w:pPr>
      <w:proofErr w:type="gramStart"/>
      <w:r w:rsidRPr="00701C2C">
        <w:rPr>
          <w:sz w:val="24"/>
        </w:rPr>
        <w:t xml:space="preserve">При выплате </w:t>
      </w:r>
      <w:r w:rsidRPr="00701C2C">
        <w:rPr>
          <w:rFonts w:eastAsia="Calibri"/>
          <w:sz w:val="24"/>
        </w:rPr>
        <w:t xml:space="preserve">Субсидии на возмещение расходов по уплате процентов по договорам с </w:t>
      </w:r>
      <w:r w:rsidR="00F74C03" w:rsidRPr="00701C2C">
        <w:rPr>
          <w:rFonts w:eastAsia="Calibri"/>
          <w:sz w:val="24"/>
        </w:rPr>
        <w:t>ф</w:t>
      </w:r>
      <w:r w:rsidRPr="00701C2C">
        <w:rPr>
          <w:rFonts w:eastAsia="Calibri"/>
          <w:sz w:val="24"/>
        </w:rPr>
        <w:t>инансирующими организациями</w:t>
      </w:r>
      <w:proofErr w:type="gramEnd"/>
      <w:r w:rsidR="008816A0">
        <w:rPr>
          <w:rFonts w:eastAsia="Calibri"/>
          <w:sz w:val="24"/>
        </w:rPr>
        <w:t xml:space="preserve"> </w:t>
      </w:r>
      <w:r w:rsidRPr="00701C2C">
        <w:rPr>
          <w:sz w:val="24"/>
        </w:rPr>
        <w:t xml:space="preserve">к размеру </w:t>
      </w:r>
      <w:r w:rsidRPr="00701C2C">
        <w:rPr>
          <w:rFonts w:eastAsia="Calibri"/>
          <w:sz w:val="24"/>
        </w:rPr>
        <w:t>Субсидии на возмещение расходов по уплате процентов по договорам с Финансирующими организациями</w:t>
      </w:r>
      <w:r w:rsidRPr="00701C2C">
        <w:rPr>
          <w:sz w:val="24"/>
        </w:rPr>
        <w:t xml:space="preserve"> не прибавляется сумма, эквивалентная величине НДС с данного вида платежа.</w:t>
      </w:r>
    </w:p>
    <w:p w:rsidR="008816A0" w:rsidRDefault="00E24DE9" w:rsidP="00F74C03">
      <w:pPr>
        <w:widowControl w:val="0"/>
        <w:ind w:firstLine="567"/>
        <w:jc w:val="both"/>
        <w:rPr>
          <w:sz w:val="24"/>
          <w:szCs w:val="24"/>
        </w:rPr>
      </w:pPr>
      <w:r w:rsidRPr="00701C2C">
        <w:rPr>
          <w:sz w:val="24"/>
          <w:szCs w:val="24"/>
        </w:rPr>
        <w:t>6.1.3.</w:t>
      </w:r>
      <w:r w:rsidR="008816A0">
        <w:rPr>
          <w:sz w:val="24"/>
          <w:szCs w:val="24"/>
        </w:rPr>
        <w:t xml:space="preserve"> </w:t>
      </w:r>
      <w:r w:rsidR="00C85966" w:rsidRPr="00701C2C">
        <w:rPr>
          <w:b/>
          <w:sz w:val="24"/>
          <w:szCs w:val="24"/>
        </w:rPr>
        <w:t>Инвестиционный платеж</w:t>
      </w:r>
      <w:r w:rsidR="00C85966" w:rsidRPr="00701C2C">
        <w:rPr>
          <w:sz w:val="24"/>
          <w:szCs w:val="24"/>
        </w:rPr>
        <w:t xml:space="preserve"> означает </w:t>
      </w:r>
      <w:r w:rsidR="00BA4C63" w:rsidRPr="00701C2C">
        <w:rPr>
          <w:sz w:val="24"/>
          <w:szCs w:val="24"/>
        </w:rPr>
        <w:t xml:space="preserve">часть платежей Концедента, выплачиваемая Концессионеру на Эксплуатационной стадии, которая представляет собой финансирование части расходов на использование Объекта Соглашения по смыслу части 13 статьи 3 </w:t>
      </w:r>
      <w:r w:rsidR="008816A0">
        <w:rPr>
          <w:sz w:val="24"/>
          <w:szCs w:val="24"/>
        </w:rPr>
        <w:t>З</w:t>
      </w:r>
      <w:r w:rsidR="00BA4C63" w:rsidRPr="00701C2C">
        <w:rPr>
          <w:sz w:val="24"/>
          <w:szCs w:val="24"/>
        </w:rPr>
        <w:t xml:space="preserve">акона </w:t>
      </w:r>
      <w:r w:rsidR="008816A0">
        <w:rPr>
          <w:sz w:val="24"/>
          <w:szCs w:val="24"/>
        </w:rPr>
        <w:t>о</w:t>
      </w:r>
      <w:r w:rsidR="00BA4C63" w:rsidRPr="00701C2C">
        <w:rPr>
          <w:sz w:val="24"/>
          <w:szCs w:val="24"/>
        </w:rPr>
        <w:t xml:space="preserve"> концессионных соглашениях</w:t>
      </w:r>
      <w:r w:rsidR="008816A0">
        <w:rPr>
          <w:sz w:val="24"/>
          <w:szCs w:val="24"/>
        </w:rPr>
        <w:t>.</w:t>
      </w:r>
    </w:p>
    <w:p w:rsidR="00C85966" w:rsidRPr="00701C2C" w:rsidRDefault="00C85966" w:rsidP="00F74C03">
      <w:pPr>
        <w:widowControl w:val="0"/>
        <w:ind w:firstLine="567"/>
        <w:jc w:val="both"/>
        <w:rPr>
          <w:sz w:val="24"/>
          <w:szCs w:val="24"/>
        </w:rPr>
      </w:pPr>
      <w:r w:rsidRPr="00701C2C">
        <w:rPr>
          <w:sz w:val="24"/>
          <w:szCs w:val="24"/>
        </w:rPr>
        <w:t>При выплате Инвестиционного платежа к размеру Инвестиционного платежа прибавляется сумма, эквивалентная величине НДС с данного вида платежа.</w:t>
      </w:r>
    </w:p>
    <w:p w:rsidR="00932C3C" w:rsidRDefault="00E24DE9" w:rsidP="00F74C03">
      <w:pPr>
        <w:widowControl w:val="0"/>
        <w:ind w:firstLine="567"/>
        <w:jc w:val="both"/>
        <w:rPr>
          <w:sz w:val="24"/>
          <w:szCs w:val="24"/>
        </w:rPr>
      </w:pPr>
      <w:r w:rsidRPr="00701C2C">
        <w:rPr>
          <w:sz w:val="24"/>
          <w:szCs w:val="24"/>
        </w:rPr>
        <w:t>6.1.4.</w:t>
      </w:r>
      <w:r w:rsidR="008816A0">
        <w:rPr>
          <w:sz w:val="24"/>
          <w:szCs w:val="24"/>
        </w:rPr>
        <w:t xml:space="preserve"> </w:t>
      </w:r>
      <w:r w:rsidR="00BF2024" w:rsidRPr="00701C2C">
        <w:rPr>
          <w:b/>
          <w:sz w:val="24"/>
          <w:szCs w:val="24"/>
        </w:rPr>
        <w:t xml:space="preserve">Плата </w:t>
      </w:r>
      <w:proofErr w:type="spellStart"/>
      <w:r w:rsidR="00BF2024" w:rsidRPr="00701C2C">
        <w:rPr>
          <w:b/>
          <w:sz w:val="24"/>
          <w:szCs w:val="24"/>
        </w:rPr>
        <w:t>Концедента</w:t>
      </w:r>
      <w:proofErr w:type="spellEnd"/>
      <w:r w:rsidR="00BF2024" w:rsidRPr="00701C2C">
        <w:rPr>
          <w:b/>
          <w:sz w:val="24"/>
          <w:szCs w:val="24"/>
        </w:rPr>
        <w:t xml:space="preserve"> (операционный платеж) </w:t>
      </w:r>
      <w:r w:rsidR="00C85966" w:rsidRPr="00701C2C">
        <w:rPr>
          <w:sz w:val="24"/>
          <w:szCs w:val="24"/>
        </w:rPr>
        <w:t xml:space="preserve">означает </w:t>
      </w:r>
      <w:r w:rsidR="00BA4C63" w:rsidRPr="00701C2C">
        <w:rPr>
          <w:sz w:val="24"/>
          <w:szCs w:val="24"/>
        </w:rPr>
        <w:t xml:space="preserve">платежи от </w:t>
      </w:r>
      <w:proofErr w:type="spellStart"/>
      <w:r w:rsidR="00BA4C63" w:rsidRPr="00701C2C">
        <w:rPr>
          <w:sz w:val="24"/>
          <w:szCs w:val="24"/>
        </w:rPr>
        <w:t>Концедента</w:t>
      </w:r>
      <w:proofErr w:type="spellEnd"/>
      <w:r w:rsidR="00BA4C63" w:rsidRPr="00701C2C">
        <w:rPr>
          <w:sz w:val="24"/>
          <w:szCs w:val="24"/>
        </w:rPr>
        <w:t xml:space="preserve"> Концессионеру, выплачиваемые на основании Соглашения и части 13 статьи 3 </w:t>
      </w:r>
      <w:r w:rsidR="00932C3C">
        <w:rPr>
          <w:sz w:val="24"/>
          <w:szCs w:val="24"/>
        </w:rPr>
        <w:t>З</w:t>
      </w:r>
      <w:r w:rsidR="00932C3C" w:rsidRPr="00701C2C">
        <w:rPr>
          <w:sz w:val="24"/>
          <w:szCs w:val="24"/>
        </w:rPr>
        <w:t xml:space="preserve">акона </w:t>
      </w:r>
      <w:r w:rsidR="00932C3C">
        <w:rPr>
          <w:sz w:val="24"/>
          <w:szCs w:val="24"/>
        </w:rPr>
        <w:t>о</w:t>
      </w:r>
      <w:r w:rsidR="00932C3C" w:rsidRPr="00701C2C">
        <w:rPr>
          <w:sz w:val="24"/>
          <w:szCs w:val="24"/>
        </w:rPr>
        <w:t xml:space="preserve"> концессионных соглашениях</w:t>
      </w:r>
      <w:r w:rsidR="00932C3C">
        <w:rPr>
          <w:sz w:val="24"/>
          <w:szCs w:val="24"/>
        </w:rPr>
        <w:t>.</w:t>
      </w:r>
    </w:p>
    <w:p w:rsidR="00C85966" w:rsidRPr="00701C2C" w:rsidRDefault="00BA4C63" w:rsidP="00F74C03">
      <w:pPr>
        <w:widowControl w:val="0"/>
        <w:ind w:firstLine="567"/>
        <w:jc w:val="both"/>
        <w:rPr>
          <w:sz w:val="24"/>
          <w:szCs w:val="24"/>
        </w:rPr>
      </w:pPr>
      <w:r w:rsidRPr="00701C2C">
        <w:rPr>
          <w:sz w:val="24"/>
          <w:szCs w:val="24"/>
        </w:rPr>
        <w:t xml:space="preserve">Во избежание сомнений, </w:t>
      </w:r>
      <w:r w:rsidR="00BF2024" w:rsidRPr="00701C2C">
        <w:rPr>
          <w:sz w:val="24"/>
          <w:szCs w:val="24"/>
        </w:rPr>
        <w:t>Плата Концедента (операционный платеж)</w:t>
      </w:r>
      <w:r w:rsidRPr="00701C2C">
        <w:rPr>
          <w:sz w:val="24"/>
          <w:szCs w:val="24"/>
        </w:rPr>
        <w:t xml:space="preserve"> не является финансированием Концедентом части расходов на создание и (или) использование Объекта Концессионного соглашения</w:t>
      </w:r>
      <w:r w:rsidR="00C85966" w:rsidRPr="00701C2C">
        <w:rPr>
          <w:sz w:val="24"/>
          <w:szCs w:val="24"/>
        </w:rPr>
        <w:t xml:space="preserve">. При выплате </w:t>
      </w:r>
      <w:r w:rsidR="00664EF2" w:rsidRPr="00701C2C">
        <w:rPr>
          <w:sz w:val="24"/>
          <w:szCs w:val="24"/>
        </w:rPr>
        <w:t>Платы Концедента</w:t>
      </w:r>
      <w:r w:rsidR="00C85966" w:rsidRPr="00701C2C">
        <w:rPr>
          <w:sz w:val="24"/>
          <w:szCs w:val="24"/>
        </w:rPr>
        <w:t xml:space="preserve"> к размеру </w:t>
      </w:r>
      <w:r w:rsidR="00664EF2" w:rsidRPr="00701C2C">
        <w:rPr>
          <w:sz w:val="24"/>
          <w:szCs w:val="24"/>
        </w:rPr>
        <w:t>Платы Концедента</w:t>
      </w:r>
      <w:r w:rsidR="00C85966" w:rsidRPr="00701C2C">
        <w:rPr>
          <w:sz w:val="24"/>
          <w:szCs w:val="24"/>
        </w:rPr>
        <w:t xml:space="preserve"> прибавляется сумма, эквивалентная величине НДС с данного вида платежа.</w:t>
      </w:r>
    </w:p>
    <w:p w:rsidR="00DE1AD3" w:rsidRPr="00701C2C" w:rsidRDefault="00DE1AD3" w:rsidP="004B30D5">
      <w:pPr>
        <w:pStyle w:val="3"/>
        <w:keepNext w:val="0"/>
        <w:widowControl w:val="0"/>
        <w:numPr>
          <w:ilvl w:val="0"/>
          <w:numId w:val="0"/>
        </w:numPr>
        <w:tabs>
          <w:tab w:val="left" w:pos="567"/>
          <w:tab w:val="num" w:pos="3261"/>
        </w:tabs>
        <w:spacing w:before="0" w:after="0"/>
        <w:ind w:firstLine="567"/>
        <w:jc w:val="both"/>
        <w:rPr>
          <w:b w:val="0"/>
          <w:sz w:val="24"/>
          <w:szCs w:val="24"/>
        </w:rPr>
      </w:pPr>
      <w:r w:rsidRPr="00701C2C">
        <w:rPr>
          <w:b w:val="0"/>
          <w:sz w:val="24"/>
          <w:szCs w:val="24"/>
        </w:rPr>
        <w:t xml:space="preserve">6.2. В соответствии со статьей 24 </w:t>
      </w:r>
      <w:r w:rsidR="00932C3C" w:rsidRPr="00932C3C">
        <w:rPr>
          <w:b w:val="0"/>
          <w:sz w:val="24"/>
          <w:szCs w:val="24"/>
        </w:rPr>
        <w:t>Закона о концессионных соглашениях</w:t>
      </w:r>
      <w:r w:rsidR="00932C3C">
        <w:rPr>
          <w:sz w:val="24"/>
          <w:szCs w:val="24"/>
        </w:rPr>
        <w:t xml:space="preserve"> </w:t>
      </w:r>
      <w:r w:rsidRPr="00701C2C">
        <w:rPr>
          <w:b w:val="0"/>
          <w:sz w:val="24"/>
          <w:szCs w:val="24"/>
        </w:rPr>
        <w:t xml:space="preserve">и Решением о заключении Концессионного соглашения установлены следующие критерии, на основании которых осуществляется оценка Конкурсных предложений Участников Конкурса: </w:t>
      </w:r>
    </w:p>
    <w:p w:rsidR="00DE1AD3" w:rsidRPr="00701C2C" w:rsidRDefault="00DE1AD3" w:rsidP="004B30D5">
      <w:pPr>
        <w:pStyle w:val="30"/>
        <w:spacing w:before="0" w:after="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4"/>
        <w:gridCol w:w="2943"/>
        <w:gridCol w:w="1598"/>
        <w:gridCol w:w="1999"/>
        <w:gridCol w:w="2077"/>
      </w:tblGrid>
      <w:tr w:rsidR="00E24DE9" w:rsidRPr="00701C2C" w:rsidTr="00CB3FC2">
        <w:trPr>
          <w:trHeight w:val="1677"/>
        </w:trPr>
        <w:tc>
          <w:tcPr>
            <w:tcW w:w="784" w:type="dxa"/>
            <w:shd w:val="clear" w:color="auto" w:fill="auto"/>
          </w:tcPr>
          <w:p w:rsidR="00E24DE9" w:rsidRPr="00701C2C" w:rsidRDefault="00E24DE9" w:rsidP="004B30D5">
            <w:pPr>
              <w:widowControl w:val="0"/>
              <w:ind w:firstLine="567"/>
              <w:jc w:val="both"/>
              <w:rPr>
                <w:rFonts w:eastAsia="Calibri"/>
                <w:b/>
                <w:sz w:val="24"/>
              </w:rPr>
            </w:pPr>
            <w:r w:rsidRPr="00701C2C">
              <w:tab/>
            </w:r>
            <w:r w:rsidRPr="00701C2C">
              <w:rPr>
                <w:rFonts w:eastAsia="Calibri"/>
                <w:b/>
                <w:sz w:val="24"/>
              </w:rPr>
              <w:t xml:space="preserve">№ </w:t>
            </w:r>
            <w:proofErr w:type="gramStart"/>
            <w:r w:rsidRPr="00701C2C">
              <w:rPr>
                <w:rFonts w:eastAsia="Calibri"/>
                <w:b/>
                <w:sz w:val="24"/>
              </w:rPr>
              <w:t>п</w:t>
            </w:r>
            <w:proofErr w:type="gramEnd"/>
            <w:r w:rsidRPr="00701C2C">
              <w:rPr>
                <w:rFonts w:eastAsia="Calibri"/>
                <w:b/>
                <w:sz w:val="24"/>
              </w:rPr>
              <w:t>/п</w:t>
            </w:r>
          </w:p>
        </w:tc>
        <w:tc>
          <w:tcPr>
            <w:tcW w:w="2943" w:type="dxa"/>
            <w:shd w:val="clear" w:color="auto" w:fill="auto"/>
          </w:tcPr>
          <w:p w:rsidR="00E24DE9" w:rsidRPr="00701C2C" w:rsidRDefault="00E24DE9" w:rsidP="00FA397A">
            <w:pPr>
              <w:widowControl w:val="0"/>
              <w:jc w:val="both"/>
              <w:rPr>
                <w:rFonts w:eastAsia="Calibri"/>
                <w:b/>
                <w:sz w:val="24"/>
              </w:rPr>
            </w:pPr>
            <w:r w:rsidRPr="00701C2C">
              <w:rPr>
                <w:rFonts w:eastAsia="Calibri"/>
                <w:b/>
                <w:sz w:val="24"/>
              </w:rPr>
              <w:t>Критерий Конкурса</w:t>
            </w:r>
          </w:p>
        </w:tc>
        <w:tc>
          <w:tcPr>
            <w:tcW w:w="1598" w:type="dxa"/>
            <w:shd w:val="clear" w:color="auto" w:fill="auto"/>
          </w:tcPr>
          <w:p w:rsidR="00E24DE9" w:rsidRDefault="00E24DE9" w:rsidP="002C3BD3">
            <w:pPr>
              <w:widowControl w:val="0"/>
              <w:jc w:val="both"/>
              <w:rPr>
                <w:rFonts w:eastAsia="Calibri"/>
                <w:b/>
                <w:sz w:val="24"/>
              </w:rPr>
            </w:pPr>
            <w:r w:rsidRPr="00701C2C">
              <w:rPr>
                <w:rFonts w:eastAsia="Calibri"/>
                <w:b/>
                <w:sz w:val="24"/>
              </w:rPr>
              <w:t>Начальное значение критерия Конкурса</w:t>
            </w:r>
          </w:p>
          <w:p w:rsidR="002C3BD3" w:rsidRPr="00701C2C" w:rsidRDefault="002C3BD3" w:rsidP="002C3BD3">
            <w:pPr>
              <w:widowControl w:val="0"/>
              <w:jc w:val="both"/>
              <w:rPr>
                <w:rFonts w:eastAsia="Calibri"/>
                <w:b/>
                <w:sz w:val="24"/>
              </w:rPr>
            </w:pPr>
            <w:r>
              <w:rPr>
                <w:rFonts w:eastAsia="Calibri"/>
                <w:b/>
                <w:sz w:val="24"/>
              </w:rPr>
              <w:t>(млн. рублей)</w:t>
            </w:r>
          </w:p>
        </w:tc>
        <w:tc>
          <w:tcPr>
            <w:tcW w:w="1999" w:type="dxa"/>
            <w:shd w:val="clear" w:color="auto" w:fill="auto"/>
          </w:tcPr>
          <w:p w:rsidR="00E24DE9" w:rsidRPr="00701C2C" w:rsidRDefault="00E24DE9" w:rsidP="00FA397A">
            <w:pPr>
              <w:widowControl w:val="0"/>
              <w:jc w:val="both"/>
              <w:rPr>
                <w:rFonts w:eastAsia="Calibri"/>
                <w:b/>
                <w:sz w:val="24"/>
              </w:rPr>
            </w:pPr>
            <w:r w:rsidRPr="00701C2C">
              <w:rPr>
                <w:rFonts w:eastAsia="Calibri"/>
                <w:b/>
                <w:sz w:val="24"/>
              </w:rPr>
              <w:t>Требования к изменению начального значения критерия Конкурса</w:t>
            </w:r>
          </w:p>
        </w:tc>
        <w:tc>
          <w:tcPr>
            <w:tcW w:w="2077" w:type="dxa"/>
            <w:shd w:val="clear" w:color="auto" w:fill="auto"/>
          </w:tcPr>
          <w:p w:rsidR="00E24DE9" w:rsidRPr="00701C2C" w:rsidRDefault="00E24DE9" w:rsidP="00FA397A">
            <w:pPr>
              <w:widowControl w:val="0"/>
              <w:jc w:val="both"/>
              <w:rPr>
                <w:rFonts w:eastAsia="Calibri"/>
                <w:b/>
                <w:sz w:val="24"/>
              </w:rPr>
            </w:pPr>
            <w:r w:rsidRPr="00701C2C">
              <w:rPr>
                <w:rFonts w:eastAsia="Calibri"/>
                <w:b/>
                <w:sz w:val="24"/>
              </w:rPr>
              <w:t>Коэффициент, учитывающий значимость (вес) критерия Конкурса</w:t>
            </w:r>
          </w:p>
        </w:tc>
      </w:tr>
      <w:tr w:rsidR="00E24DE9" w:rsidRPr="00701C2C" w:rsidTr="00CB3FC2">
        <w:trPr>
          <w:trHeight w:val="380"/>
        </w:trPr>
        <w:tc>
          <w:tcPr>
            <w:tcW w:w="784" w:type="dxa"/>
            <w:shd w:val="clear" w:color="auto" w:fill="auto"/>
            <w:vAlign w:val="center"/>
          </w:tcPr>
          <w:p w:rsidR="00E24DE9" w:rsidRPr="00701C2C" w:rsidRDefault="00E24DE9" w:rsidP="00CB3FC2">
            <w:pPr>
              <w:widowControl w:val="0"/>
              <w:jc w:val="center"/>
            </w:pPr>
            <w:r w:rsidRPr="00701C2C">
              <w:rPr>
                <w:rFonts w:eastAsia="Calibri"/>
                <w:sz w:val="24"/>
              </w:rPr>
              <w:t>1</w:t>
            </w:r>
          </w:p>
        </w:tc>
        <w:tc>
          <w:tcPr>
            <w:tcW w:w="2943" w:type="dxa"/>
            <w:shd w:val="clear" w:color="auto" w:fill="auto"/>
            <w:vAlign w:val="center"/>
          </w:tcPr>
          <w:p w:rsidR="00E24DE9" w:rsidRPr="00701C2C" w:rsidRDefault="00E24DE9" w:rsidP="00E24DE9">
            <w:pPr>
              <w:widowControl w:val="0"/>
              <w:jc w:val="center"/>
              <w:rPr>
                <w:rFonts w:eastAsia="Calibri"/>
                <w:sz w:val="24"/>
              </w:rPr>
            </w:pPr>
            <w:r w:rsidRPr="00701C2C">
              <w:rPr>
                <w:rFonts w:eastAsia="Calibri"/>
                <w:sz w:val="24"/>
              </w:rPr>
              <w:t>2</w:t>
            </w:r>
          </w:p>
        </w:tc>
        <w:tc>
          <w:tcPr>
            <w:tcW w:w="1598" w:type="dxa"/>
            <w:shd w:val="clear" w:color="auto" w:fill="auto"/>
            <w:vAlign w:val="center"/>
          </w:tcPr>
          <w:p w:rsidR="00E24DE9" w:rsidRPr="00701C2C" w:rsidRDefault="00E24DE9" w:rsidP="00DD3A65">
            <w:pPr>
              <w:widowControl w:val="0"/>
              <w:jc w:val="center"/>
              <w:rPr>
                <w:rFonts w:eastAsia="Calibri"/>
                <w:sz w:val="24"/>
              </w:rPr>
            </w:pPr>
            <w:r w:rsidRPr="00701C2C">
              <w:rPr>
                <w:rFonts w:eastAsia="Calibri"/>
                <w:sz w:val="24"/>
              </w:rPr>
              <w:t>3</w:t>
            </w:r>
          </w:p>
        </w:tc>
        <w:tc>
          <w:tcPr>
            <w:tcW w:w="1999" w:type="dxa"/>
            <w:shd w:val="clear" w:color="auto" w:fill="auto"/>
            <w:vAlign w:val="center"/>
          </w:tcPr>
          <w:p w:rsidR="00E24DE9" w:rsidRPr="00701C2C" w:rsidRDefault="00E24DE9" w:rsidP="00DD3A65">
            <w:pPr>
              <w:widowControl w:val="0"/>
              <w:jc w:val="center"/>
              <w:rPr>
                <w:rFonts w:eastAsia="Calibri"/>
                <w:sz w:val="24"/>
              </w:rPr>
            </w:pPr>
            <w:r w:rsidRPr="00701C2C">
              <w:rPr>
                <w:rFonts w:eastAsia="Calibri"/>
                <w:sz w:val="24"/>
              </w:rPr>
              <w:t>5</w:t>
            </w:r>
          </w:p>
        </w:tc>
        <w:tc>
          <w:tcPr>
            <w:tcW w:w="2077" w:type="dxa"/>
            <w:shd w:val="clear" w:color="auto" w:fill="auto"/>
            <w:vAlign w:val="center"/>
          </w:tcPr>
          <w:p w:rsidR="00E24DE9" w:rsidRPr="00701C2C" w:rsidRDefault="00E24DE9" w:rsidP="00DD3A65">
            <w:pPr>
              <w:widowControl w:val="0"/>
              <w:jc w:val="center"/>
              <w:rPr>
                <w:rFonts w:eastAsia="Calibri"/>
                <w:sz w:val="24"/>
              </w:rPr>
            </w:pPr>
            <w:r w:rsidRPr="00701C2C">
              <w:rPr>
                <w:rFonts w:eastAsia="Calibri"/>
                <w:sz w:val="24"/>
              </w:rPr>
              <w:t>6</w:t>
            </w:r>
          </w:p>
        </w:tc>
      </w:tr>
      <w:tr w:rsidR="00E24DE9" w:rsidRPr="00701C2C" w:rsidTr="00CB3FC2">
        <w:trPr>
          <w:trHeight w:val="549"/>
        </w:trPr>
        <w:tc>
          <w:tcPr>
            <w:tcW w:w="784" w:type="dxa"/>
            <w:shd w:val="clear" w:color="auto" w:fill="auto"/>
          </w:tcPr>
          <w:p w:rsidR="00E24DE9" w:rsidRPr="00701C2C" w:rsidRDefault="00E24DE9" w:rsidP="00E24DE9">
            <w:pPr>
              <w:widowControl w:val="0"/>
              <w:jc w:val="center"/>
              <w:rPr>
                <w:rFonts w:eastAsia="Calibri"/>
                <w:sz w:val="24"/>
              </w:rPr>
            </w:pPr>
            <w:r w:rsidRPr="00701C2C">
              <w:rPr>
                <w:rFonts w:eastAsia="Calibri"/>
                <w:sz w:val="24"/>
              </w:rPr>
              <w:t>1</w:t>
            </w:r>
          </w:p>
        </w:tc>
        <w:tc>
          <w:tcPr>
            <w:tcW w:w="2943" w:type="dxa"/>
            <w:shd w:val="clear" w:color="auto" w:fill="auto"/>
          </w:tcPr>
          <w:p w:rsidR="00E24DE9" w:rsidRPr="00701C2C" w:rsidRDefault="00E24DE9" w:rsidP="00C2124D">
            <w:pPr>
              <w:widowControl w:val="0"/>
              <w:jc w:val="both"/>
              <w:rPr>
                <w:rFonts w:eastAsia="Calibri"/>
                <w:sz w:val="24"/>
              </w:rPr>
            </w:pPr>
            <w:r w:rsidRPr="00701C2C">
              <w:rPr>
                <w:sz w:val="24"/>
                <w:szCs w:val="24"/>
              </w:rPr>
              <w:t xml:space="preserve">Капитальный </w:t>
            </w:r>
            <w:r w:rsidR="00C2124D" w:rsidRPr="00701C2C">
              <w:rPr>
                <w:sz w:val="24"/>
                <w:szCs w:val="24"/>
              </w:rPr>
              <w:t>г</w:t>
            </w:r>
            <w:r w:rsidRPr="00701C2C">
              <w:rPr>
                <w:sz w:val="24"/>
                <w:szCs w:val="24"/>
              </w:rPr>
              <w:t>рант</w:t>
            </w:r>
            <w:r w:rsidRPr="00701C2C">
              <w:rPr>
                <w:rFonts w:eastAsia="Calibri"/>
                <w:sz w:val="24"/>
              </w:rPr>
              <w:t xml:space="preserve"> без учета НДС</w:t>
            </w:r>
          </w:p>
        </w:tc>
        <w:tc>
          <w:tcPr>
            <w:tcW w:w="1598" w:type="dxa"/>
            <w:shd w:val="clear" w:color="auto" w:fill="auto"/>
          </w:tcPr>
          <w:p w:rsidR="00E24DE9" w:rsidRPr="00701C2C" w:rsidRDefault="00763301" w:rsidP="00763301">
            <w:pPr>
              <w:widowControl w:val="0"/>
              <w:ind w:firstLine="242"/>
              <w:jc w:val="center"/>
              <w:rPr>
                <w:rFonts w:eastAsia="Calibri"/>
                <w:sz w:val="24"/>
              </w:rPr>
            </w:pPr>
            <w:r>
              <w:rPr>
                <w:rFonts w:eastAsia="Calibri"/>
                <w:sz w:val="24"/>
              </w:rPr>
              <w:t>163,9939</w:t>
            </w:r>
          </w:p>
        </w:tc>
        <w:tc>
          <w:tcPr>
            <w:tcW w:w="1999" w:type="dxa"/>
            <w:shd w:val="clear" w:color="auto" w:fill="auto"/>
          </w:tcPr>
          <w:p w:rsidR="00E24DE9" w:rsidRPr="00701C2C" w:rsidRDefault="00E24DE9" w:rsidP="00FA397A">
            <w:pPr>
              <w:widowControl w:val="0"/>
              <w:jc w:val="both"/>
              <w:rPr>
                <w:rFonts w:eastAsia="Calibri"/>
                <w:sz w:val="24"/>
              </w:rPr>
            </w:pPr>
            <w:r w:rsidRPr="00701C2C">
              <w:rPr>
                <w:rFonts w:eastAsia="Calibri"/>
                <w:sz w:val="24"/>
              </w:rPr>
              <w:t>Уменьшение</w:t>
            </w:r>
          </w:p>
        </w:tc>
        <w:tc>
          <w:tcPr>
            <w:tcW w:w="2077" w:type="dxa"/>
            <w:shd w:val="clear" w:color="auto" w:fill="auto"/>
          </w:tcPr>
          <w:p w:rsidR="00E24DE9" w:rsidRPr="00701C2C" w:rsidRDefault="009A4FB8" w:rsidP="004B30D5">
            <w:pPr>
              <w:widowControl w:val="0"/>
              <w:ind w:firstLine="567"/>
              <w:jc w:val="both"/>
              <w:rPr>
                <w:rFonts w:eastAsia="Calibri"/>
                <w:sz w:val="24"/>
              </w:rPr>
            </w:pPr>
            <w:r>
              <w:rPr>
                <w:rFonts w:eastAsia="Calibri"/>
                <w:sz w:val="24"/>
              </w:rPr>
              <w:t>0,169 (0,2)</w:t>
            </w:r>
          </w:p>
        </w:tc>
      </w:tr>
      <w:tr w:rsidR="00E24DE9" w:rsidRPr="00701C2C" w:rsidTr="00CB3FC2">
        <w:trPr>
          <w:trHeight w:val="1952"/>
        </w:trPr>
        <w:tc>
          <w:tcPr>
            <w:tcW w:w="784" w:type="dxa"/>
            <w:shd w:val="clear" w:color="auto" w:fill="auto"/>
          </w:tcPr>
          <w:p w:rsidR="00E24DE9" w:rsidRPr="00701C2C" w:rsidRDefault="00E24DE9" w:rsidP="00CB3FC2">
            <w:pPr>
              <w:widowControl w:val="0"/>
              <w:jc w:val="center"/>
              <w:rPr>
                <w:rFonts w:eastAsia="Calibri"/>
                <w:sz w:val="24"/>
              </w:rPr>
            </w:pPr>
            <w:r w:rsidRPr="00701C2C">
              <w:rPr>
                <w:rFonts w:eastAsia="Calibri"/>
                <w:sz w:val="24"/>
              </w:rPr>
              <w:t>2.</w:t>
            </w:r>
          </w:p>
        </w:tc>
        <w:tc>
          <w:tcPr>
            <w:tcW w:w="2943" w:type="dxa"/>
            <w:shd w:val="clear" w:color="auto" w:fill="auto"/>
          </w:tcPr>
          <w:p w:rsidR="00E24DE9" w:rsidRPr="00701C2C" w:rsidRDefault="00E24DE9" w:rsidP="00FA397A">
            <w:pPr>
              <w:widowControl w:val="0"/>
              <w:jc w:val="both"/>
              <w:rPr>
                <w:rFonts w:eastAsia="Calibri"/>
                <w:sz w:val="24"/>
              </w:rPr>
            </w:pPr>
            <w:r w:rsidRPr="00701C2C">
              <w:rPr>
                <w:rFonts w:eastAsia="Calibri"/>
                <w:sz w:val="24"/>
              </w:rPr>
              <w:t xml:space="preserve">Субсидия </w:t>
            </w:r>
            <w:proofErr w:type="gramStart"/>
            <w:r w:rsidRPr="00701C2C">
              <w:rPr>
                <w:rFonts w:eastAsia="Calibri"/>
                <w:sz w:val="24"/>
              </w:rPr>
              <w:t>на возмещение расходов по уплате процентов по договорам с Финансирующими организациями без учета</w:t>
            </w:r>
            <w:proofErr w:type="gramEnd"/>
            <w:r w:rsidRPr="00701C2C">
              <w:rPr>
                <w:rFonts w:eastAsia="Calibri"/>
                <w:sz w:val="24"/>
              </w:rPr>
              <w:t xml:space="preserve"> НДС</w:t>
            </w:r>
          </w:p>
        </w:tc>
        <w:tc>
          <w:tcPr>
            <w:tcW w:w="1598" w:type="dxa"/>
            <w:shd w:val="clear" w:color="auto" w:fill="auto"/>
          </w:tcPr>
          <w:p w:rsidR="00E24DE9" w:rsidRPr="00701C2C" w:rsidRDefault="00763301" w:rsidP="00763301">
            <w:pPr>
              <w:widowControl w:val="0"/>
              <w:ind w:firstLine="384"/>
              <w:jc w:val="both"/>
              <w:rPr>
                <w:rFonts w:eastAsia="Calibri"/>
                <w:sz w:val="24"/>
              </w:rPr>
            </w:pPr>
            <w:r>
              <w:rPr>
                <w:rFonts w:eastAsia="Calibri"/>
                <w:sz w:val="24"/>
              </w:rPr>
              <w:t>169,0628</w:t>
            </w:r>
          </w:p>
        </w:tc>
        <w:tc>
          <w:tcPr>
            <w:tcW w:w="1999" w:type="dxa"/>
            <w:shd w:val="clear" w:color="auto" w:fill="auto"/>
          </w:tcPr>
          <w:p w:rsidR="00E24DE9" w:rsidRPr="00701C2C" w:rsidRDefault="00E24DE9" w:rsidP="00FA397A">
            <w:pPr>
              <w:widowControl w:val="0"/>
              <w:jc w:val="both"/>
              <w:rPr>
                <w:rFonts w:eastAsia="Calibri"/>
                <w:sz w:val="24"/>
              </w:rPr>
            </w:pPr>
            <w:r w:rsidRPr="00701C2C">
              <w:rPr>
                <w:rFonts w:eastAsia="Calibri"/>
                <w:sz w:val="24"/>
              </w:rPr>
              <w:t>Уменьшение</w:t>
            </w:r>
          </w:p>
        </w:tc>
        <w:tc>
          <w:tcPr>
            <w:tcW w:w="2077" w:type="dxa"/>
            <w:shd w:val="clear" w:color="auto" w:fill="auto"/>
          </w:tcPr>
          <w:p w:rsidR="00E24DE9" w:rsidRPr="00701C2C" w:rsidRDefault="009A4FB8" w:rsidP="004B30D5">
            <w:pPr>
              <w:widowControl w:val="0"/>
              <w:ind w:firstLine="567"/>
              <w:jc w:val="both"/>
              <w:rPr>
                <w:rFonts w:eastAsia="Calibri"/>
                <w:sz w:val="24"/>
              </w:rPr>
            </w:pPr>
            <w:r>
              <w:rPr>
                <w:rFonts w:eastAsia="Calibri"/>
                <w:sz w:val="24"/>
              </w:rPr>
              <w:t>0,174 (0,2)</w:t>
            </w:r>
          </w:p>
        </w:tc>
      </w:tr>
      <w:tr w:rsidR="00E24DE9" w:rsidRPr="00701C2C" w:rsidTr="00CB3FC2">
        <w:trPr>
          <w:trHeight w:val="564"/>
        </w:trPr>
        <w:tc>
          <w:tcPr>
            <w:tcW w:w="784" w:type="dxa"/>
            <w:shd w:val="clear" w:color="auto" w:fill="auto"/>
          </w:tcPr>
          <w:p w:rsidR="00E24DE9" w:rsidRPr="00701C2C" w:rsidRDefault="00E24DE9" w:rsidP="00CB3FC2">
            <w:pPr>
              <w:widowControl w:val="0"/>
              <w:jc w:val="center"/>
              <w:rPr>
                <w:rFonts w:eastAsia="Calibri"/>
                <w:sz w:val="24"/>
              </w:rPr>
            </w:pPr>
            <w:r w:rsidRPr="00701C2C">
              <w:rPr>
                <w:rFonts w:eastAsia="Calibri"/>
                <w:sz w:val="24"/>
              </w:rPr>
              <w:t>3.</w:t>
            </w:r>
          </w:p>
        </w:tc>
        <w:tc>
          <w:tcPr>
            <w:tcW w:w="2943" w:type="dxa"/>
            <w:shd w:val="clear" w:color="auto" w:fill="auto"/>
          </w:tcPr>
          <w:p w:rsidR="00E24DE9" w:rsidRPr="00701C2C" w:rsidRDefault="00E24DE9" w:rsidP="00FA397A">
            <w:pPr>
              <w:widowControl w:val="0"/>
              <w:jc w:val="both"/>
              <w:rPr>
                <w:rFonts w:eastAsia="Calibri"/>
                <w:sz w:val="24"/>
              </w:rPr>
            </w:pPr>
            <w:r w:rsidRPr="00701C2C">
              <w:rPr>
                <w:rFonts w:eastAsia="Calibri"/>
                <w:sz w:val="24"/>
              </w:rPr>
              <w:t>Инвестиционный платеж без учета НДС</w:t>
            </w:r>
          </w:p>
        </w:tc>
        <w:tc>
          <w:tcPr>
            <w:tcW w:w="1598" w:type="dxa"/>
            <w:shd w:val="clear" w:color="auto" w:fill="auto"/>
          </w:tcPr>
          <w:p w:rsidR="00E24DE9" w:rsidRPr="00701C2C" w:rsidRDefault="00763301" w:rsidP="00763301">
            <w:pPr>
              <w:widowControl w:val="0"/>
              <w:ind w:firstLine="384"/>
              <w:jc w:val="both"/>
              <w:rPr>
                <w:rFonts w:eastAsia="Calibri"/>
                <w:sz w:val="24"/>
              </w:rPr>
            </w:pPr>
            <w:r>
              <w:rPr>
                <w:rFonts w:eastAsia="Calibri"/>
                <w:sz w:val="24"/>
              </w:rPr>
              <w:t>627,202</w:t>
            </w:r>
          </w:p>
        </w:tc>
        <w:tc>
          <w:tcPr>
            <w:tcW w:w="1999" w:type="dxa"/>
            <w:shd w:val="clear" w:color="auto" w:fill="auto"/>
          </w:tcPr>
          <w:p w:rsidR="00E24DE9" w:rsidRPr="00701C2C" w:rsidRDefault="00E24DE9" w:rsidP="00FA397A">
            <w:pPr>
              <w:widowControl w:val="0"/>
              <w:jc w:val="both"/>
              <w:rPr>
                <w:rFonts w:eastAsia="Calibri"/>
                <w:sz w:val="24"/>
              </w:rPr>
            </w:pPr>
            <w:r w:rsidRPr="00701C2C">
              <w:rPr>
                <w:rFonts w:eastAsia="Calibri"/>
                <w:sz w:val="24"/>
              </w:rPr>
              <w:t>Уменьшение</w:t>
            </w:r>
          </w:p>
        </w:tc>
        <w:tc>
          <w:tcPr>
            <w:tcW w:w="2077" w:type="dxa"/>
            <w:shd w:val="clear" w:color="auto" w:fill="auto"/>
          </w:tcPr>
          <w:p w:rsidR="00E24DE9" w:rsidRPr="00701C2C" w:rsidRDefault="009A4FB8" w:rsidP="004B30D5">
            <w:pPr>
              <w:widowControl w:val="0"/>
              <w:ind w:firstLine="567"/>
              <w:jc w:val="both"/>
              <w:rPr>
                <w:rFonts w:eastAsia="Calibri"/>
                <w:sz w:val="24"/>
              </w:rPr>
            </w:pPr>
            <w:r>
              <w:rPr>
                <w:rFonts w:eastAsia="Calibri"/>
                <w:sz w:val="24"/>
              </w:rPr>
              <w:t>0,647 (0,6)</w:t>
            </w:r>
          </w:p>
        </w:tc>
      </w:tr>
      <w:tr w:rsidR="00E24DE9" w:rsidRPr="00701C2C" w:rsidTr="00CB3FC2">
        <w:trPr>
          <w:trHeight w:val="564"/>
        </w:trPr>
        <w:tc>
          <w:tcPr>
            <w:tcW w:w="784" w:type="dxa"/>
            <w:shd w:val="clear" w:color="auto" w:fill="auto"/>
          </w:tcPr>
          <w:p w:rsidR="00E24DE9" w:rsidRPr="00701C2C" w:rsidRDefault="00E24DE9" w:rsidP="00CB3FC2">
            <w:pPr>
              <w:widowControl w:val="0"/>
              <w:jc w:val="center"/>
              <w:rPr>
                <w:rFonts w:eastAsia="Calibri"/>
                <w:sz w:val="24"/>
              </w:rPr>
            </w:pPr>
            <w:r w:rsidRPr="00701C2C">
              <w:rPr>
                <w:rFonts w:eastAsia="Calibri"/>
                <w:sz w:val="24"/>
              </w:rPr>
              <w:t>4.</w:t>
            </w:r>
          </w:p>
        </w:tc>
        <w:tc>
          <w:tcPr>
            <w:tcW w:w="2943" w:type="dxa"/>
            <w:shd w:val="clear" w:color="auto" w:fill="auto"/>
          </w:tcPr>
          <w:p w:rsidR="00E24DE9" w:rsidRPr="00701C2C" w:rsidRDefault="00BF2024" w:rsidP="00FA397A">
            <w:pPr>
              <w:widowControl w:val="0"/>
              <w:jc w:val="both"/>
              <w:rPr>
                <w:rFonts w:eastAsia="Calibri"/>
                <w:sz w:val="24"/>
              </w:rPr>
            </w:pPr>
            <w:r w:rsidRPr="00701C2C">
              <w:rPr>
                <w:rFonts w:eastAsia="Calibri"/>
                <w:sz w:val="24"/>
              </w:rPr>
              <w:t>Плата Концедента (операционный платеж) (операционный платеж)</w:t>
            </w:r>
            <w:r w:rsidR="00E24DE9" w:rsidRPr="00701C2C">
              <w:rPr>
                <w:rFonts w:eastAsia="Calibri"/>
                <w:sz w:val="24"/>
              </w:rPr>
              <w:t>, без учета НДС</w:t>
            </w:r>
          </w:p>
        </w:tc>
        <w:tc>
          <w:tcPr>
            <w:tcW w:w="1598" w:type="dxa"/>
            <w:shd w:val="clear" w:color="auto" w:fill="auto"/>
          </w:tcPr>
          <w:p w:rsidR="00E24DE9" w:rsidRPr="00701C2C" w:rsidRDefault="00763301" w:rsidP="00B1353F">
            <w:pPr>
              <w:widowControl w:val="0"/>
              <w:jc w:val="center"/>
              <w:rPr>
                <w:rFonts w:eastAsia="Calibri"/>
                <w:sz w:val="24"/>
              </w:rPr>
            </w:pPr>
            <w:r>
              <w:rPr>
                <w:rFonts w:eastAsia="Calibri"/>
                <w:sz w:val="24"/>
              </w:rPr>
              <w:t>8,796035</w:t>
            </w:r>
          </w:p>
        </w:tc>
        <w:tc>
          <w:tcPr>
            <w:tcW w:w="1999" w:type="dxa"/>
            <w:shd w:val="clear" w:color="auto" w:fill="auto"/>
          </w:tcPr>
          <w:p w:rsidR="00E24DE9" w:rsidRPr="00701C2C" w:rsidRDefault="00E24DE9" w:rsidP="00FA397A">
            <w:pPr>
              <w:widowControl w:val="0"/>
              <w:jc w:val="both"/>
              <w:rPr>
                <w:rFonts w:eastAsia="Calibri"/>
                <w:sz w:val="24"/>
              </w:rPr>
            </w:pPr>
            <w:r w:rsidRPr="00701C2C">
              <w:rPr>
                <w:rFonts w:eastAsia="Calibri"/>
                <w:sz w:val="24"/>
              </w:rPr>
              <w:t>Уменьшение</w:t>
            </w:r>
          </w:p>
        </w:tc>
        <w:tc>
          <w:tcPr>
            <w:tcW w:w="2077" w:type="dxa"/>
            <w:shd w:val="clear" w:color="auto" w:fill="auto"/>
          </w:tcPr>
          <w:p w:rsidR="00E24DE9" w:rsidRPr="00701C2C" w:rsidRDefault="009A4FB8" w:rsidP="004B30D5">
            <w:pPr>
              <w:widowControl w:val="0"/>
              <w:ind w:firstLine="567"/>
              <w:jc w:val="both"/>
              <w:rPr>
                <w:rFonts w:eastAsia="Calibri"/>
                <w:sz w:val="24"/>
              </w:rPr>
            </w:pPr>
            <w:r>
              <w:rPr>
                <w:rFonts w:eastAsia="Calibri"/>
                <w:sz w:val="24"/>
              </w:rPr>
              <w:t>0,009 (0,0)</w:t>
            </w:r>
          </w:p>
        </w:tc>
      </w:tr>
    </w:tbl>
    <w:p w:rsidR="0092682A" w:rsidRPr="00701C2C" w:rsidRDefault="00DE1AD3" w:rsidP="004B30D5">
      <w:pPr>
        <w:widowControl w:val="0"/>
        <w:ind w:firstLine="567"/>
        <w:jc w:val="both"/>
        <w:rPr>
          <w:sz w:val="24"/>
          <w:szCs w:val="24"/>
        </w:rPr>
      </w:pPr>
      <w:r w:rsidRPr="00701C2C">
        <w:rPr>
          <w:sz w:val="24"/>
          <w:szCs w:val="24"/>
        </w:rPr>
        <w:tab/>
      </w:r>
    </w:p>
    <w:p w:rsidR="00DE1AD3" w:rsidRPr="00701C2C" w:rsidRDefault="00DE1AD3" w:rsidP="004B30D5">
      <w:pPr>
        <w:widowControl w:val="0"/>
        <w:ind w:firstLine="567"/>
        <w:jc w:val="both"/>
        <w:rPr>
          <w:sz w:val="24"/>
          <w:szCs w:val="24"/>
        </w:rPr>
      </w:pPr>
      <w:r w:rsidRPr="00701C2C">
        <w:rPr>
          <w:sz w:val="24"/>
          <w:szCs w:val="24"/>
        </w:rPr>
        <w:t xml:space="preserve">6.3. Критерий </w:t>
      </w:r>
      <w:r w:rsidR="00C2124D" w:rsidRPr="00701C2C">
        <w:rPr>
          <w:sz w:val="24"/>
          <w:szCs w:val="24"/>
        </w:rPr>
        <w:t>"Капитальный грант".</w:t>
      </w:r>
    </w:p>
    <w:p w:rsidR="00DE1AD3" w:rsidRPr="00701C2C" w:rsidRDefault="00DE1AD3" w:rsidP="002F7DCA">
      <w:pPr>
        <w:pStyle w:val="3"/>
        <w:keepNext w:val="0"/>
        <w:widowControl w:val="0"/>
        <w:numPr>
          <w:ilvl w:val="0"/>
          <w:numId w:val="0"/>
        </w:numPr>
        <w:spacing w:before="0" w:after="0"/>
        <w:ind w:left="142" w:firstLine="425"/>
        <w:jc w:val="both"/>
        <w:rPr>
          <w:b w:val="0"/>
          <w:sz w:val="24"/>
          <w:szCs w:val="24"/>
        </w:rPr>
      </w:pPr>
      <w:r w:rsidRPr="00701C2C">
        <w:rPr>
          <w:b w:val="0"/>
          <w:sz w:val="24"/>
          <w:szCs w:val="24"/>
        </w:rPr>
        <w:t xml:space="preserve">В качестве начального значения критерия </w:t>
      </w:r>
      <w:r w:rsidR="00B1353F">
        <w:rPr>
          <w:b w:val="0"/>
          <w:sz w:val="24"/>
          <w:szCs w:val="24"/>
        </w:rPr>
        <w:t>«</w:t>
      </w:r>
      <w:r w:rsidRPr="00701C2C">
        <w:rPr>
          <w:b w:val="0"/>
          <w:sz w:val="24"/>
          <w:szCs w:val="24"/>
        </w:rPr>
        <w:t>Капитальный грант</w:t>
      </w:r>
      <w:r w:rsidR="00B1353F">
        <w:rPr>
          <w:b w:val="0"/>
          <w:sz w:val="24"/>
          <w:szCs w:val="24"/>
        </w:rPr>
        <w:t>»</w:t>
      </w:r>
      <w:r w:rsidRPr="00701C2C">
        <w:rPr>
          <w:b w:val="0"/>
          <w:sz w:val="24"/>
          <w:szCs w:val="24"/>
        </w:rPr>
        <w:t xml:space="preserve"> установлено значение Капитального гранта в ценах соответствующих лет в </w:t>
      </w:r>
      <w:r w:rsidR="00B1353F">
        <w:rPr>
          <w:rFonts w:eastAsia="Calibri"/>
          <w:sz w:val="24"/>
        </w:rPr>
        <w:t>163,9939 тысяч</w:t>
      </w:r>
      <w:r w:rsidRPr="00701C2C">
        <w:rPr>
          <w:b w:val="0"/>
          <w:sz w:val="24"/>
          <w:szCs w:val="24"/>
        </w:rPr>
        <w:t xml:space="preserve"> рублей без учета НДС. </w:t>
      </w:r>
    </w:p>
    <w:p w:rsidR="00DE1AD3" w:rsidRPr="00701C2C" w:rsidRDefault="00B1353F" w:rsidP="002F7DCA">
      <w:pPr>
        <w:pStyle w:val="4"/>
        <w:keepNext w:val="0"/>
        <w:widowControl w:val="0"/>
        <w:numPr>
          <w:ilvl w:val="0"/>
          <w:numId w:val="0"/>
        </w:numPr>
        <w:spacing w:before="0" w:after="0"/>
        <w:ind w:firstLine="567"/>
        <w:jc w:val="both"/>
        <w:rPr>
          <w:b w:val="0"/>
          <w:sz w:val="24"/>
          <w:szCs w:val="24"/>
        </w:rPr>
      </w:pPr>
      <w:r>
        <w:rPr>
          <w:b w:val="0"/>
          <w:sz w:val="24"/>
          <w:szCs w:val="24"/>
        </w:rPr>
        <w:t>1</w:t>
      </w:r>
      <w:r w:rsidR="002F7DCA" w:rsidRPr="00701C2C">
        <w:rPr>
          <w:b w:val="0"/>
          <w:sz w:val="24"/>
          <w:szCs w:val="24"/>
        </w:rPr>
        <w:t xml:space="preserve">) </w:t>
      </w:r>
      <w:r w:rsidR="00DE1AD3" w:rsidRPr="00701C2C">
        <w:rPr>
          <w:b w:val="0"/>
          <w:sz w:val="24"/>
          <w:szCs w:val="24"/>
        </w:rPr>
        <w:t xml:space="preserve">Условиями Конкурса предусматривается уменьшение начального значения данного критерия в Конкурсном предложении. </w:t>
      </w:r>
      <w:proofErr w:type="gramStart"/>
      <w:r w:rsidR="00DE1AD3" w:rsidRPr="00701C2C">
        <w:rPr>
          <w:b w:val="0"/>
          <w:sz w:val="24"/>
          <w:szCs w:val="24"/>
        </w:rPr>
        <w:t>Конкурсные предложения, содержащие условия по данному критерию, превышающие начальное значение, указанное в пункте 6.2 настояще</w:t>
      </w:r>
      <w:r w:rsidR="00715A13" w:rsidRPr="00701C2C">
        <w:rPr>
          <w:b w:val="0"/>
          <w:sz w:val="24"/>
          <w:szCs w:val="24"/>
        </w:rPr>
        <w:t>й части К</w:t>
      </w:r>
      <w:r w:rsidR="00DE1AD3" w:rsidRPr="00701C2C">
        <w:rPr>
          <w:b w:val="0"/>
          <w:sz w:val="24"/>
          <w:szCs w:val="24"/>
        </w:rPr>
        <w:t>онкурсной документации, будут признаны не соответствующими установленным параметрам критериев Конкурса,</w:t>
      </w:r>
      <w:r>
        <w:rPr>
          <w:b w:val="0"/>
          <w:sz w:val="24"/>
          <w:szCs w:val="24"/>
        </w:rPr>
        <w:t xml:space="preserve"> </w:t>
      </w:r>
      <w:r w:rsidR="00DE1AD3" w:rsidRPr="00701C2C">
        <w:rPr>
          <w:b w:val="0"/>
          <w:sz w:val="24"/>
          <w:szCs w:val="24"/>
        </w:rPr>
        <w:t xml:space="preserve">что влечет за собой отклонение Конкурсного предложения Участника Конкурса. </w:t>
      </w:r>
      <w:proofErr w:type="gramEnd"/>
    </w:p>
    <w:p w:rsidR="00DE1AD3" w:rsidRPr="00701C2C" w:rsidRDefault="00DE1AD3" w:rsidP="004B30D5">
      <w:pPr>
        <w:pStyle w:val="4"/>
        <w:keepNext w:val="0"/>
        <w:widowControl w:val="0"/>
        <w:numPr>
          <w:ilvl w:val="0"/>
          <w:numId w:val="0"/>
        </w:numPr>
        <w:spacing w:before="0" w:after="0"/>
        <w:ind w:firstLine="567"/>
        <w:jc w:val="both"/>
        <w:rPr>
          <w:b w:val="0"/>
          <w:sz w:val="24"/>
          <w:szCs w:val="24"/>
        </w:rPr>
      </w:pPr>
      <w:r w:rsidRPr="00701C2C">
        <w:rPr>
          <w:b w:val="0"/>
          <w:sz w:val="24"/>
          <w:szCs w:val="24"/>
        </w:rPr>
        <w:t>Представление Участником Конкурса значения указанного критерия в составе Конкурсного предложения в размере, эквивалентном начальному значению критерия Конкурса, не является нарушением Конкурсной документации.</w:t>
      </w:r>
    </w:p>
    <w:p w:rsidR="00DE1AD3" w:rsidRPr="00701C2C" w:rsidRDefault="00B1353F" w:rsidP="002F7DCA">
      <w:pPr>
        <w:pStyle w:val="4"/>
        <w:keepNext w:val="0"/>
        <w:widowControl w:val="0"/>
        <w:numPr>
          <w:ilvl w:val="0"/>
          <w:numId w:val="0"/>
        </w:numPr>
        <w:spacing w:before="0" w:after="0"/>
        <w:ind w:firstLine="567"/>
        <w:jc w:val="both"/>
        <w:rPr>
          <w:b w:val="0"/>
          <w:sz w:val="24"/>
          <w:szCs w:val="24"/>
        </w:rPr>
      </w:pPr>
      <w:r>
        <w:rPr>
          <w:b w:val="0"/>
          <w:sz w:val="24"/>
          <w:szCs w:val="24"/>
        </w:rPr>
        <w:t>2</w:t>
      </w:r>
      <w:r w:rsidR="002F7DCA" w:rsidRPr="00701C2C">
        <w:rPr>
          <w:b w:val="0"/>
          <w:sz w:val="24"/>
          <w:szCs w:val="24"/>
        </w:rPr>
        <w:t xml:space="preserve">) </w:t>
      </w:r>
      <w:r w:rsidR="00DE1AD3" w:rsidRPr="00701C2C">
        <w:rPr>
          <w:b w:val="0"/>
          <w:sz w:val="24"/>
          <w:szCs w:val="24"/>
        </w:rPr>
        <w:t xml:space="preserve">Коэффициент значимости (весовое значение) критерия </w:t>
      </w:r>
      <w:r>
        <w:rPr>
          <w:b w:val="0"/>
          <w:sz w:val="24"/>
          <w:szCs w:val="24"/>
        </w:rPr>
        <w:t>«</w:t>
      </w:r>
      <w:r w:rsidR="00DE1AD3" w:rsidRPr="00701C2C">
        <w:rPr>
          <w:b w:val="0"/>
          <w:sz w:val="24"/>
          <w:szCs w:val="24"/>
        </w:rPr>
        <w:t>Капитальный грант</w:t>
      </w:r>
      <w:r>
        <w:rPr>
          <w:b w:val="0"/>
          <w:sz w:val="24"/>
          <w:szCs w:val="24"/>
        </w:rPr>
        <w:t>»</w:t>
      </w:r>
      <w:r w:rsidR="00DE1AD3" w:rsidRPr="00701C2C">
        <w:rPr>
          <w:b w:val="0"/>
          <w:sz w:val="24"/>
          <w:szCs w:val="24"/>
        </w:rPr>
        <w:t xml:space="preserve"> в сумме всех критериев Конкурса составляет </w:t>
      </w:r>
      <w:r>
        <w:rPr>
          <w:rFonts w:eastAsia="Calibri"/>
          <w:sz w:val="24"/>
        </w:rPr>
        <w:t>0,169 (0,2)</w:t>
      </w:r>
      <w:r w:rsidR="00DE1AD3" w:rsidRPr="00701C2C">
        <w:rPr>
          <w:b w:val="0"/>
          <w:sz w:val="24"/>
          <w:szCs w:val="24"/>
        </w:rPr>
        <w:t xml:space="preserve"> </w:t>
      </w:r>
      <w:r w:rsidR="00DE1AD3" w:rsidRPr="00B1353F">
        <w:rPr>
          <w:sz w:val="24"/>
          <w:szCs w:val="24"/>
        </w:rPr>
        <w:t xml:space="preserve">(ноль целых </w:t>
      </w:r>
      <w:r w:rsidRPr="00B1353F">
        <w:rPr>
          <w:sz w:val="24"/>
          <w:szCs w:val="24"/>
        </w:rPr>
        <w:t>две</w:t>
      </w:r>
      <w:r w:rsidR="00DE1AD3" w:rsidRPr="00B1353F">
        <w:rPr>
          <w:sz w:val="24"/>
          <w:szCs w:val="24"/>
        </w:rPr>
        <w:t xml:space="preserve"> десятых)</w:t>
      </w:r>
      <w:r w:rsidR="00DE1AD3" w:rsidRPr="00701C2C">
        <w:rPr>
          <w:b w:val="0"/>
          <w:sz w:val="24"/>
          <w:szCs w:val="24"/>
        </w:rPr>
        <w:t xml:space="preserve"> от максимально возможного количества баллов, которое может быть присвоено Конкурсному предложению в соответствии с пунктом </w:t>
      </w:r>
      <w:r w:rsidR="00F83CE6" w:rsidRPr="00701C2C">
        <w:rPr>
          <w:b w:val="0"/>
          <w:sz w:val="24"/>
          <w:szCs w:val="24"/>
        </w:rPr>
        <w:t>6.</w:t>
      </w:r>
      <w:r w:rsidR="00E24DE9" w:rsidRPr="00701C2C">
        <w:rPr>
          <w:b w:val="0"/>
          <w:sz w:val="24"/>
          <w:szCs w:val="24"/>
        </w:rPr>
        <w:t>11</w:t>
      </w:r>
      <w:r>
        <w:rPr>
          <w:b w:val="0"/>
          <w:sz w:val="24"/>
          <w:szCs w:val="24"/>
        </w:rPr>
        <w:t xml:space="preserve"> </w:t>
      </w:r>
      <w:r w:rsidR="00DE1AD3" w:rsidRPr="00701C2C">
        <w:rPr>
          <w:b w:val="0"/>
          <w:sz w:val="24"/>
          <w:szCs w:val="24"/>
        </w:rPr>
        <w:t>настояще</w:t>
      </w:r>
      <w:r w:rsidR="00F83CE6" w:rsidRPr="00701C2C">
        <w:rPr>
          <w:b w:val="0"/>
          <w:sz w:val="24"/>
          <w:szCs w:val="24"/>
        </w:rPr>
        <w:t xml:space="preserve">й части </w:t>
      </w:r>
      <w:r w:rsidR="00DE1AD3" w:rsidRPr="00701C2C">
        <w:rPr>
          <w:b w:val="0"/>
          <w:sz w:val="24"/>
          <w:szCs w:val="24"/>
        </w:rPr>
        <w:t>Конкурсной документации.</w:t>
      </w:r>
    </w:p>
    <w:p w:rsidR="00DE1AD3" w:rsidRPr="00701C2C" w:rsidRDefault="00B1353F" w:rsidP="002F7DCA">
      <w:pPr>
        <w:pStyle w:val="4"/>
        <w:keepNext w:val="0"/>
        <w:widowControl w:val="0"/>
        <w:numPr>
          <w:ilvl w:val="0"/>
          <w:numId w:val="0"/>
        </w:numPr>
        <w:spacing w:before="0" w:after="0"/>
        <w:ind w:firstLine="567"/>
        <w:jc w:val="both"/>
        <w:rPr>
          <w:b w:val="0"/>
          <w:sz w:val="24"/>
          <w:szCs w:val="24"/>
        </w:rPr>
      </w:pPr>
      <w:r>
        <w:rPr>
          <w:b w:val="0"/>
          <w:sz w:val="24"/>
          <w:szCs w:val="24"/>
        </w:rPr>
        <w:t>3</w:t>
      </w:r>
      <w:r w:rsidR="002F7DCA" w:rsidRPr="00701C2C">
        <w:rPr>
          <w:b w:val="0"/>
          <w:sz w:val="24"/>
          <w:szCs w:val="24"/>
        </w:rPr>
        <w:t xml:space="preserve">) </w:t>
      </w:r>
      <w:r w:rsidR="00DE1AD3" w:rsidRPr="00701C2C">
        <w:rPr>
          <w:b w:val="0"/>
          <w:sz w:val="24"/>
          <w:szCs w:val="24"/>
        </w:rPr>
        <w:t xml:space="preserve">Для расчета конкурсных баллов по критерию </w:t>
      </w:r>
      <w:r>
        <w:rPr>
          <w:b w:val="0"/>
          <w:sz w:val="24"/>
          <w:szCs w:val="24"/>
        </w:rPr>
        <w:t>«</w:t>
      </w:r>
      <w:r w:rsidR="00DE1AD3" w:rsidRPr="00701C2C">
        <w:rPr>
          <w:b w:val="0"/>
          <w:sz w:val="24"/>
          <w:szCs w:val="24"/>
        </w:rPr>
        <w:t>Капитальный грант</w:t>
      </w:r>
      <w:r>
        <w:rPr>
          <w:b w:val="0"/>
          <w:sz w:val="24"/>
          <w:szCs w:val="24"/>
        </w:rPr>
        <w:t>»</w:t>
      </w:r>
      <w:r w:rsidR="00DE1AD3" w:rsidRPr="00701C2C">
        <w:rPr>
          <w:b w:val="0"/>
          <w:sz w:val="24"/>
          <w:szCs w:val="24"/>
        </w:rPr>
        <w:t xml:space="preserve"> Участник Конкурса должен представить предлагаемый им размер Капитального гранта в абсолютном значении в миллионах (</w:t>
      </w:r>
      <w:proofErr w:type="gramStart"/>
      <w:r w:rsidR="00DE1AD3" w:rsidRPr="00701C2C">
        <w:rPr>
          <w:b w:val="0"/>
          <w:sz w:val="24"/>
          <w:szCs w:val="24"/>
        </w:rPr>
        <w:t>млн</w:t>
      </w:r>
      <w:proofErr w:type="gramEnd"/>
      <w:r w:rsidR="00DE1AD3" w:rsidRPr="00701C2C">
        <w:rPr>
          <w:b w:val="0"/>
          <w:sz w:val="24"/>
          <w:szCs w:val="24"/>
        </w:rPr>
        <w:t>) рублей в ценах соответствующих лет без учета НДС, который указывается в сводной части Конкурсного предложения (</w:t>
      </w:r>
      <w:r>
        <w:rPr>
          <w:b w:val="0"/>
          <w:sz w:val="24"/>
          <w:szCs w:val="24"/>
        </w:rPr>
        <w:t>п</w:t>
      </w:r>
      <w:r w:rsidR="00DE1AD3" w:rsidRPr="00701C2C">
        <w:rPr>
          <w:b w:val="0"/>
          <w:sz w:val="24"/>
          <w:szCs w:val="24"/>
        </w:rPr>
        <w:t xml:space="preserve">риложение </w:t>
      </w:r>
      <w:r w:rsidR="00F229AA" w:rsidRPr="00701C2C">
        <w:rPr>
          <w:b w:val="0"/>
          <w:sz w:val="24"/>
          <w:szCs w:val="24"/>
        </w:rPr>
        <w:t>4</w:t>
      </w:r>
      <w:r w:rsidR="00DE1AD3" w:rsidRPr="00701C2C">
        <w:rPr>
          <w:b w:val="0"/>
          <w:sz w:val="24"/>
          <w:szCs w:val="24"/>
        </w:rPr>
        <w:t xml:space="preserve"> настояще</w:t>
      </w:r>
      <w:r w:rsidR="00F229AA" w:rsidRPr="00701C2C">
        <w:rPr>
          <w:b w:val="0"/>
          <w:sz w:val="24"/>
          <w:szCs w:val="24"/>
        </w:rPr>
        <w:t xml:space="preserve">й части </w:t>
      </w:r>
      <w:r w:rsidR="00DE1AD3" w:rsidRPr="00701C2C">
        <w:rPr>
          <w:b w:val="0"/>
          <w:sz w:val="24"/>
          <w:szCs w:val="24"/>
        </w:rPr>
        <w:t>Конкурсной документации).</w:t>
      </w:r>
    </w:p>
    <w:p w:rsidR="00DE1AD3" w:rsidRPr="00701C2C" w:rsidRDefault="00DE1AD3" w:rsidP="004B30D5">
      <w:pPr>
        <w:widowControl w:val="0"/>
        <w:ind w:firstLine="567"/>
        <w:jc w:val="both"/>
        <w:rPr>
          <w:sz w:val="24"/>
          <w:szCs w:val="24"/>
        </w:rPr>
      </w:pPr>
      <w:proofErr w:type="gramStart"/>
      <w:r w:rsidRPr="00701C2C">
        <w:rPr>
          <w:sz w:val="24"/>
          <w:szCs w:val="24"/>
        </w:rPr>
        <w:t>Помимо предложенных условий по размеру Капитального гранта Участник Конкурса должен представить документы и материалы</w:t>
      </w:r>
      <w:r w:rsidR="009D330C" w:rsidRPr="00701C2C">
        <w:rPr>
          <w:sz w:val="24"/>
          <w:szCs w:val="24"/>
        </w:rPr>
        <w:t xml:space="preserve"> по </w:t>
      </w:r>
      <w:r w:rsidRPr="00701C2C">
        <w:rPr>
          <w:sz w:val="24"/>
          <w:szCs w:val="24"/>
        </w:rPr>
        <w:t>фина</w:t>
      </w:r>
      <w:r w:rsidR="009D330C" w:rsidRPr="00701C2C">
        <w:rPr>
          <w:sz w:val="24"/>
          <w:szCs w:val="24"/>
        </w:rPr>
        <w:t>нсово-экономического обоснованию</w:t>
      </w:r>
      <w:r w:rsidRPr="00701C2C">
        <w:rPr>
          <w:sz w:val="24"/>
          <w:szCs w:val="24"/>
        </w:rPr>
        <w:t xml:space="preserve"> по финансовым условиям на Инвестиционной стадии</w:t>
      </w:r>
      <w:r w:rsidR="009D330C" w:rsidRPr="00701C2C">
        <w:rPr>
          <w:sz w:val="24"/>
          <w:szCs w:val="24"/>
        </w:rPr>
        <w:t xml:space="preserve"> (</w:t>
      </w:r>
      <w:r w:rsidR="00B1353F">
        <w:rPr>
          <w:sz w:val="24"/>
          <w:szCs w:val="24"/>
        </w:rPr>
        <w:t>п</w:t>
      </w:r>
      <w:r w:rsidR="009D330C" w:rsidRPr="00701C2C">
        <w:rPr>
          <w:sz w:val="24"/>
          <w:szCs w:val="24"/>
        </w:rPr>
        <w:t>риложение 4</w:t>
      </w:r>
      <w:r w:rsidRPr="00701C2C">
        <w:rPr>
          <w:sz w:val="24"/>
          <w:szCs w:val="24"/>
        </w:rPr>
        <w:t xml:space="preserve"> к настояще</w:t>
      </w:r>
      <w:r w:rsidR="009D330C" w:rsidRPr="00701C2C">
        <w:rPr>
          <w:sz w:val="24"/>
          <w:szCs w:val="24"/>
        </w:rPr>
        <w:t>й части К</w:t>
      </w:r>
      <w:r w:rsidRPr="00701C2C">
        <w:rPr>
          <w:sz w:val="24"/>
          <w:szCs w:val="24"/>
        </w:rPr>
        <w:t>онкурсной документации), в том числе с предлагаемым распределением средств Капитального гранта по годам создания Объекта, на основе которых будут определяться окончательные финансовые условия Концессионного соглашения.</w:t>
      </w:r>
      <w:proofErr w:type="gramEnd"/>
    </w:p>
    <w:p w:rsidR="00C85966" w:rsidRPr="00701C2C" w:rsidRDefault="006702DE" w:rsidP="00B1353F">
      <w:pPr>
        <w:pStyle w:val="30"/>
        <w:spacing w:before="0" w:after="0"/>
        <w:ind w:left="0" w:firstLine="567"/>
        <w:jc w:val="both"/>
        <w:rPr>
          <w:sz w:val="24"/>
          <w:szCs w:val="24"/>
        </w:rPr>
      </w:pPr>
      <w:r w:rsidRPr="00701C2C">
        <w:rPr>
          <w:sz w:val="24"/>
          <w:szCs w:val="24"/>
        </w:rPr>
        <w:t xml:space="preserve">6.4. </w:t>
      </w:r>
      <w:r w:rsidR="00E24DE9" w:rsidRPr="00701C2C">
        <w:rPr>
          <w:sz w:val="24"/>
          <w:szCs w:val="24"/>
        </w:rPr>
        <w:t>К</w:t>
      </w:r>
      <w:r w:rsidRPr="00701C2C">
        <w:rPr>
          <w:sz w:val="24"/>
          <w:szCs w:val="24"/>
        </w:rPr>
        <w:t xml:space="preserve">ритерий </w:t>
      </w:r>
      <w:r w:rsidR="00B1353F">
        <w:rPr>
          <w:sz w:val="24"/>
          <w:szCs w:val="24"/>
        </w:rPr>
        <w:t>«</w:t>
      </w:r>
      <w:r w:rsidRPr="00701C2C">
        <w:rPr>
          <w:rFonts w:eastAsia="Calibri"/>
          <w:sz w:val="24"/>
        </w:rPr>
        <w:t xml:space="preserve">Субсидия на возмещение расходов по уплате процентов по договорам с </w:t>
      </w:r>
      <w:r w:rsidR="001C2012" w:rsidRPr="00701C2C">
        <w:rPr>
          <w:rFonts w:eastAsia="Calibri"/>
          <w:sz w:val="24"/>
        </w:rPr>
        <w:t>ф</w:t>
      </w:r>
      <w:r w:rsidRPr="00701C2C">
        <w:rPr>
          <w:rFonts w:eastAsia="Calibri"/>
          <w:sz w:val="24"/>
        </w:rPr>
        <w:t>инансирующими организациями</w:t>
      </w:r>
      <w:r w:rsidR="00B1353F">
        <w:rPr>
          <w:rFonts w:eastAsia="Calibri"/>
          <w:sz w:val="24"/>
        </w:rPr>
        <w:t>»</w:t>
      </w:r>
      <w:r w:rsidRPr="00701C2C">
        <w:rPr>
          <w:rFonts w:eastAsia="Calibri"/>
          <w:sz w:val="24"/>
        </w:rPr>
        <w:t>.</w:t>
      </w:r>
    </w:p>
    <w:p w:rsidR="006702DE" w:rsidRPr="00701C2C" w:rsidRDefault="006702DE" w:rsidP="00AD4B89">
      <w:pPr>
        <w:pStyle w:val="4"/>
        <w:keepNext w:val="0"/>
        <w:widowControl w:val="0"/>
        <w:numPr>
          <w:ilvl w:val="0"/>
          <w:numId w:val="0"/>
        </w:numPr>
        <w:tabs>
          <w:tab w:val="left" w:pos="-8505"/>
        </w:tabs>
        <w:spacing w:before="0" w:after="0"/>
        <w:ind w:firstLine="567"/>
        <w:jc w:val="both"/>
        <w:rPr>
          <w:b w:val="0"/>
          <w:sz w:val="24"/>
          <w:szCs w:val="24"/>
        </w:rPr>
      </w:pPr>
      <w:r w:rsidRPr="00701C2C">
        <w:rPr>
          <w:b w:val="0"/>
          <w:sz w:val="24"/>
          <w:szCs w:val="24"/>
        </w:rPr>
        <w:t xml:space="preserve">В качестве начального значения критерия </w:t>
      </w:r>
      <w:r w:rsidR="00B1353F">
        <w:rPr>
          <w:b w:val="0"/>
          <w:sz w:val="24"/>
          <w:szCs w:val="24"/>
        </w:rPr>
        <w:t>«</w:t>
      </w:r>
      <w:r w:rsidRPr="00701C2C">
        <w:rPr>
          <w:rFonts w:eastAsia="Calibri"/>
          <w:b w:val="0"/>
          <w:sz w:val="24"/>
        </w:rPr>
        <w:t>Субсидия на возмещение расходов по уплате процентов по договорам с Финансирующими организациями</w:t>
      </w:r>
      <w:r w:rsidR="00B1353F">
        <w:rPr>
          <w:rFonts w:eastAsia="Calibri"/>
          <w:b w:val="0"/>
          <w:sz w:val="24"/>
        </w:rPr>
        <w:t>»</w:t>
      </w:r>
      <w:r w:rsidRPr="00701C2C">
        <w:rPr>
          <w:b w:val="0"/>
          <w:sz w:val="24"/>
          <w:szCs w:val="24"/>
        </w:rPr>
        <w:t xml:space="preserve"> устанавливается сумма в размере </w:t>
      </w:r>
      <w:r w:rsidR="00B1353F">
        <w:rPr>
          <w:rFonts w:eastAsia="Calibri"/>
          <w:sz w:val="24"/>
        </w:rPr>
        <w:t xml:space="preserve">169,0628 </w:t>
      </w:r>
      <w:r w:rsidR="00B1353F" w:rsidRPr="00B1353F">
        <w:rPr>
          <w:rFonts w:eastAsia="Calibri"/>
          <w:sz w:val="24"/>
        </w:rPr>
        <w:t xml:space="preserve">тысяч </w:t>
      </w:r>
      <w:r w:rsidRPr="00B1353F">
        <w:rPr>
          <w:sz w:val="24"/>
          <w:szCs w:val="24"/>
        </w:rPr>
        <w:t>рублей</w:t>
      </w:r>
      <w:r w:rsidRPr="00701C2C">
        <w:rPr>
          <w:b w:val="0"/>
          <w:sz w:val="24"/>
          <w:szCs w:val="24"/>
        </w:rPr>
        <w:t xml:space="preserve"> без учета НДС за весь период действия Концессионного соглашения в ценах соответствующих лет.</w:t>
      </w:r>
    </w:p>
    <w:p w:rsidR="006702DE" w:rsidRPr="00701C2C" w:rsidRDefault="006702DE" w:rsidP="00B1353F">
      <w:pPr>
        <w:pStyle w:val="4"/>
        <w:keepNext w:val="0"/>
        <w:widowControl w:val="0"/>
        <w:numPr>
          <w:ilvl w:val="0"/>
          <w:numId w:val="48"/>
        </w:numPr>
        <w:tabs>
          <w:tab w:val="left" w:pos="-8505"/>
        </w:tabs>
        <w:spacing w:before="0" w:after="0"/>
        <w:ind w:left="0" w:firstLine="567"/>
        <w:jc w:val="both"/>
        <w:rPr>
          <w:b w:val="0"/>
          <w:sz w:val="24"/>
          <w:szCs w:val="24"/>
        </w:rPr>
      </w:pPr>
      <w:r w:rsidRPr="00701C2C">
        <w:rPr>
          <w:b w:val="0"/>
          <w:sz w:val="24"/>
          <w:szCs w:val="24"/>
        </w:rPr>
        <w:t xml:space="preserve">Условиями Конкурса предусматривается уменьшение начального значения данного критерия в Конкурсном предложении. </w:t>
      </w:r>
      <w:proofErr w:type="gramStart"/>
      <w:r w:rsidRPr="00701C2C">
        <w:rPr>
          <w:b w:val="0"/>
          <w:sz w:val="24"/>
          <w:szCs w:val="24"/>
        </w:rPr>
        <w:t>Конкурсные предложения, содержащие условия по данному критерию, превышающие начальное значение, указанное в пункте 6.2 настояще</w:t>
      </w:r>
      <w:r w:rsidR="001C2012" w:rsidRPr="00701C2C">
        <w:rPr>
          <w:b w:val="0"/>
          <w:sz w:val="24"/>
          <w:szCs w:val="24"/>
        </w:rPr>
        <w:t xml:space="preserve">й части </w:t>
      </w:r>
      <w:r w:rsidRPr="00701C2C">
        <w:rPr>
          <w:b w:val="0"/>
          <w:sz w:val="24"/>
          <w:szCs w:val="24"/>
        </w:rPr>
        <w:t>Конкурсной документации, будут признаны не соответствующими установленным параметрам критериев Конкурса,</w:t>
      </w:r>
      <w:r w:rsidR="00B1353F">
        <w:rPr>
          <w:b w:val="0"/>
          <w:sz w:val="24"/>
          <w:szCs w:val="24"/>
        </w:rPr>
        <w:t xml:space="preserve"> </w:t>
      </w:r>
      <w:r w:rsidRPr="00701C2C">
        <w:rPr>
          <w:b w:val="0"/>
          <w:sz w:val="24"/>
          <w:szCs w:val="24"/>
        </w:rPr>
        <w:t xml:space="preserve">что влечет за собой отклонение Конкурсного предложения Участника Конкурса. </w:t>
      </w:r>
      <w:proofErr w:type="gramEnd"/>
    </w:p>
    <w:p w:rsidR="006702DE" w:rsidRPr="00701C2C" w:rsidRDefault="006702DE" w:rsidP="00B1353F">
      <w:pPr>
        <w:pStyle w:val="4"/>
        <w:keepNext w:val="0"/>
        <w:widowControl w:val="0"/>
        <w:numPr>
          <w:ilvl w:val="0"/>
          <w:numId w:val="0"/>
        </w:numPr>
        <w:tabs>
          <w:tab w:val="left" w:pos="-8505"/>
        </w:tabs>
        <w:spacing w:before="0" w:after="0"/>
        <w:ind w:firstLine="567"/>
        <w:jc w:val="both"/>
        <w:rPr>
          <w:b w:val="0"/>
          <w:sz w:val="24"/>
          <w:szCs w:val="24"/>
        </w:rPr>
      </w:pPr>
      <w:r w:rsidRPr="00701C2C">
        <w:rPr>
          <w:b w:val="0"/>
          <w:sz w:val="24"/>
          <w:szCs w:val="24"/>
        </w:rPr>
        <w:t>Представление Участником Конкурса значения указанного критерия в составе Конкурсного предложения в размере, эквивалентном начальному значению критерия Конкурса, не является нарушением Конкурсной документации.</w:t>
      </w:r>
    </w:p>
    <w:p w:rsidR="006702DE" w:rsidRPr="00701C2C" w:rsidRDefault="006702DE" w:rsidP="00B1353F">
      <w:pPr>
        <w:pStyle w:val="4"/>
        <w:keepNext w:val="0"/>
        <w:widowControl w:val="0"/>
        <w:numPr>
          <w:ilvl w:val="0"/>
          <w:numId w:val="48"/>
        </w:numPr>
        <w:tabs>
          <w:tab w:val="left" w:pos="-8505"/>
        </w:tabs>
        <w:spacing w:before="0" w:after="0"/>
        <w:ind w:left="0" w:firstLine="567"/>
        <w:jc w:val="both"/>
        <w:rPr>
          <w:b w:val="0"/>
          <w:sz w:val="24"/>
          <w:szCs w:val="24"/>
        </w:rPr>
      </w:pPr>
      <w:r w:rsidRPr="00701C2C">
        <w:rPr>
          <w:b w:val="0"/>
          <w:sz w:val="24"/>
          <w:szCs w:val="24"/>
        </w:rPr>
        <w:t xml:space="preserve">Коэффициент значимости (весовое значение) критерия </w:t>
      </w:r>
      <w:r w:rsidR="00B1353F">
        <w:rPr>
          <w:b w:val="0"/>
          <w:sz w:val="24"/>
          <w:szCs w:val="24"/>
        </w:rPr>
        <w:t>«</w:t>
      </w:r>
      <w:r w:rsidRPr="00701C2C">
        <w:rPr>
          <w:rFonts w:eastAsia="Calibri"/>
          <w:b w:val="0"/>
          <w:sz w:val="24"/>
        </w:rPr>
        <w:t xml:space="preserve">Субсидия на возмещение расходов по уплате процентов по договорам с </w:t>
      </w:r>
      <w:r w:rsidR="00A22F2A" w:rsidRPr="00701C2C">
        <w:rPr>
          <w:rFonts w:eastAsia="Calibri"/>
          <w:b w:val="0"/>
          <w:sz w:val="24"/>
        </w:rPr>
        <w:t>ф</w:t>
      </w:r>
      <w:r w:rsidRPr="00701C2C">
        <w:rPr>
          <w:rFonts w:eastAsia="Calibri"/>
          <w:b w:val="0"/>
          <w:sz w:val="24"/>
        </w:rPr>
        <w:t>инансирующими организациями</w:t>
      </w:r>
      <w:r w:rsidR="00B1353F">
        <w:rPr>
          <w:rFonts w:eastAsia="Calibri"/>
          <w:b w:val="0"/>
          <w:sz w:val="24"/>
        </w:rPr>
        <w:t>»</w:t>
      </w:r>
      <w:r w:rsidRPr="00701C2C">
        <w:rPr>
          <w:b w:val="0"/>
          <w:sz w:val="24"/>
          <w:szCs w:val="24"/>
        </w:rPr>
        <w:t xml:space="preserve"> в сумме всех критериев Конкурса составляет </w:t>
      </w:r>
      <w:r w:rsidR="00B1353F">
        <w:rPr>
          <w:rFonts w:eastAsia="Calibri"/>
          <w:sz w:val="24"/>
        </w:rPr>
        <w:t>0,174 (0,2)</w:t>
      </w:r>
      <w:r w:rsidRPr="00701C2C">
        <w:rPr>
          <w:b w:val="0"/>
          <w:sz w:val="24"/>
          <w:szCs w:val="24"/>
        </w:rPr>
        <w:t xml:space="preserve"> </w:t>
      </w:r>
      <w:r w:rsidRPr="00B1353F">
        <w:rPr>
          <w:sz w:val="24"/>
          <w:szCs w:val="24"/>
        </w:rPr>
        <w:t xml:space="preserve">(ноль целых </w:t>
      </w:r>
      <w:r w:rsidR="00B1353F" w:rsidRPr="00B1353F">
        <w:rPr>
          <w:sz w:val="24"/>
          <w:szCs w:val="24"/>
        </w:rPr>
        <w:t>две</w:t>
      </w:r>
      <w:r w:rsidRPr="00B1353F">
        <w:rPr>
          <w:sz w:val="24"/>
          <w:szCs w:val="24"/>
        </w:rPr>
        <w:t xml:space="preserve"> десятых)</w:t>
      </w:r>
      <w:r w:rsidRPr="00701C2C">
        <w:rPr>
          <w:b w:val="0"/>
          <w:sz w:val="24"/>
          <w:szCs w:val="24"/>
        </w:rPr>
        <w:t xml:space="preserve"> от максимально возможного количества баллов, которое может быть присвоено Конкурсному предложению в соответствии с пунктом</w:t>
      </w:r>
      <w:r w:rsidR="00A22F2A" w:rsidRPr="00701C2C">
        <w:rPr>
          <w:b w:val="0"/>
          <w:sz w:val="24"/>
          <w:szCs w:val="24"/>
        </w:rPr>
        <w:t xml:space="preserve"> 6.</w:t>
      </w:r>
      <w:r w:rsidR="00E24DE9" w:rsidRPr="00701C2C">
        <w:rPr>
          <w:b w:val="0"/>
          <w:sz w:val="24"/>
          <w:szCs w:val="24"/>
        </w:rPr>
        <w:t>11</w:t>
      </w:r>
      <w:r w:rsidR="00A22F2A" w:rsidRPr="00701C2C">
        <w:rPr>
          <w:b w:val="0"/>
          <w:sz w:val="24"/>
          <w:szCs w:val="24"/>
        </w:rPr>
        <w:t xml:space="preserve"> настоящей части </w:t>
      </w:r>
      <w:r w:rsidRPr="00701C2C">
        <w:rPr>
          <w:b w:val="0"/>
          <w:sz w:val="24"/>
          <w:szCs w:val="24"/>
        </w:rPr>
        <w:t>Конкурсной документации.</w:t>
      </w:r>
    </w:p>
    <w:p w:rsidR="006702DE" w:rsidRPr="00701C2C" w:rsidRDefault="006702DE" w:rsidP="00B1353F">
      <w:pPr>
        <w:pStyle w:val="4"/>
        <w:keepNext w:val="0"/>
        <w:widowControl w:val="0"/>
        <w:numPr>
          <w:ilvl w:val="0"/>
          <w:numId w:val="48"/>
        </w:numPr>
        <w:spacing w:before="0" w:after="0"/>
        <w:ind w:left="0" w:firstLine="567"/>
        <w:jc w:val="both"/>
        <w:rPr>
          <w:b w:val="0"/>
          <w:sz w:val="24"/>
          <w:szCs w:val="24"/>
        </w:rPr>
      </w:pPr>
      <w:r w:rsidRPr="00701C2C">
        <w:rPr>
          <w:b w:val="0"/>
          <w:sz w:val="24"/>
          <w:szCs w:val="24"/>
        </w:rPr>
        <w:t xml:space="preserve">Для расчета конкурсных баллов по критерию </w:t>
      </w:r>
      <w:r w:rsidR="00B1353F">
        <w:rPr>
          <w:b w:val="0"/>
          <w:sz w:val="24"/>
          <w:szCs w:val="24"/>
        </w:rPr>
        <w:t>«</w:t>
      </w:r>
      <w:r w:rsidRPr="00701C2C">
        <w:rPr>
          <w:rFonts w:eastAsia="Calibri"/>
          <w:b w:val="0"/>
          <w:sz w:val="24"/>
        </w:rPr>
        <w:t xml:space="preserve">Субсидия на возмещение расходов по уплате процентов по договорам с </w:t>
      </w:r>
      <w:r w:rsidR="00A22F2A" w:rsidRPr="00701C2C">
        <w:rPr>
          <w:rFonts w:eastAsia="Calibri"/>
          <w:b w:val="0"/>
          <w:sz w:val="24"/>
        </w:rPr>
        <w:t>ф</w:t>
      </w:r>
      <w:r w:rsidRPr="00701C2C">
        <w:rPr>
          <w:rFonts w:eastAsia="Calibri"/>
          <w:b w:val="0"/>
          <w:sz w:val="24"/>
        </w:rPr>
        <w:t>инансирующими организациями</w:t>
      </w:r>
      <w:r w:rsidR="00B1353F">
        <w:rPr>
          <w:rFonts w:eastAsia="Calibri"/>
          <w:b w:val="0"/>
          <w:sz w:val="24"/>
        </w:rPr>
        <w:t>»</w:t>
      </w:r>
      <w:r w:rsidRPr="00701C2C">
        <w:rPr>
          <w:b w:val="0"/>
          <w:sz w:val="24"/>
          <w:szCs w:val="24"/>
        </w:rPr>
        <w:t xml:space="preserve"> Участник Конкурса должен представить предлагаемый им размер </w:t>
      </w:r>
      <w:r w:rsidRPr="00701C2C">
        <w:rPr>
          <w:rFonts w:eastAsia="Calibri"/>
          <w:b w:val="0"/>
          <w:sz w:val="24"/>
        </w:rPr>
        <w:t xml:space="preserve">Субсидии на возмещение расходов по уплате процентов по договорам с </w:t>
      </w:r>
      <w:r w:rsidR="00A22F2A" w:rsidRPr="00701C2C">
        <w:rPr>
          <w:rFonts w:eastAsia="Calibri"/>
          <w:b w:val="0"/>
          <w:sz w:val="24"/>
        </w:rPr>
        <w:t>ф</w:t>
      </w:r>
      <w:r w:rsidRPr="00701C2C">
        <w:rPr>
          <w:rFonts w:eastAsia="Calibri"/>
          <w:b w:val="0"/>
          <w:sz w:val="24"/>
        </w:rPr>
        <w:t>инансирующими организациями</w:t>
      </w:r>
      <w:r w:rsidRPr="00701C2C">
        <w:rPr>
          <w:b w:val="0"/>
          <w:sz w:val="24"/>
          <w:szCs w:val="24"/>
        </w:rPr>
        <w:t xml:space="preserve"> в абсолютном значении в миллионах (</w:t>
      </w:r>
      <w:proofErr w:type="gramStart"/>
      <w:r w:rsidRPr="00701C2C">
        <w:rPr>
          <w:b w:val="0"/>
          <w:sz w:val="24"/>
          <w:szCs w:val="24"/>
        </w:rPr>
        <w:t>млн</w:t>
      </w:r>
      <w:proofErr w:type="gramEnd"/>
      <w:r w:rsidRPr="00701C2C">
        <w:rPr>
          <w:b w:val="0"/>
          <w:sz w:val="24"/>
          <w:szCs w:val="24"/>
        </w:rPr>
        <w:t>) рублей в ценах соответствующих лет без учета НДС, который указывается в сводной части Конкурсного предложения (</w:t>
      </w:r>
      <w:r w:rsidR="00B1353F">
        <w:rPr>
          <w:b w:val="0"/>
          <w:sz w:val="24"/>
          <w:szCs w:val="24"/>
        </w:rPr>
        <w:t>п</w:t>
      </w:r>
      <w:r w:rsidR="00A22F2A" w:rsidRPr="00701C2C">
        <w:rPr>
          <w:b w:val="0"/>
          <w:sz w:val="24"/>
          <w:szCs w:val="24"/>
        </w:rPr>
        <w:t>риложение 4</w:t>
      </w:r>
      <w:r w:rsidRPr="00701C2C">
        <w:rPr>
          <w:b w:val="0"/>
          <w:sz w:val="24"/>
          <w:szCs w:val="24"/>
        </w:rPr>
        <w:t xml:space="preserve"> настояще</w:t>
      </w:r>
      <w:r w:rsidR="00A22F2A" w:rsidRPr="00701C2C">
        <w:rPr>
          <w:b w:val="0"/>
          <w:sz w:val="24"/>
          <w:szCs w:val="24"/>
        </w:rPr>
        <w:t xml:space="preserve">й части </w:t>
      </w:r>
      <w:r w:rsidRPr="00701C2C">
        <w:rPr>
          <w:b w:val="0"/>
          <w:sz w:val="24"/>
          <w:szCs w:val="24"/>
        </w:rPr>
        <w:t>Конкурсной документации).</w:t>
      </w:r>
    </w:p>
    <w:p w:rsidR="00D006FB" w:rsidRPr="00701C2C" w:rsidRDefault="00D006FB" w:rsidP="00B1353F">
      <w:pPr>
        <w:pStyle w:val="30"/>
        <w:spacing w:before="0" w:after="0"/>
        <w:ind w:left="0" w:firstLine="567"/>
        <w:jc w:val="both"/>
        <w:rPr>
          <w:sz w:val="24"/>
          <w:szCs w:val="24"/>
        </w:rPr>
      </w:pPr>
      <w:r w:rsidRPr="00701C2C">
        <w:rPr>
          <w:sz w:val="24"/>
          <w:szCs w:val="24"/>
        </w:rPr>
        <w:t>6.</w:t>
      </w:r>
      <w:r w:rsidR="00E24DE9" w:rsidRPr="00701C2C">
        <w:rPr>
          <w:sz w:val="24"/>
          <w:szCs w:val="24"/>
        </w:rPr>
        <w:t>5</w:t>
      </w:r>
      <w:r w:rsidRPr="00701C2C">
        <w:rPr>
          <w:sz w:val="24"/>
          <w:szCs w:val="24"/>
        </w:rPr>
        <w:t xml:space="preserve">. </w:t>
      </w:r>
      <w:r w:rsidR="00E24DE9" w:rsidRPr="00701C2C">
        <w:rPr>
          <w:sz w:val="24"/>
          <w:szCs w:val="24"/>
        </w:rPr>
        <w:t>К</w:t>
      </w:r>
      <w:r w:rsidRPr="00701C2C">
        <w:rPr>
          <w:sz w:val="24"/>
          <w:szCs w:val="24"/>
        </w:rPr>
        <w:t xml:space="preserve">ритерий </w:t>
      </w:r>
      <w:r w:rsidR="00B1353F">
        <w:rPr>
          <w:sz w:val="24"/>
          <w:szCs w:val="24"/>
        </w:rPr>
        <w:t>«</w:t>
      </w:r>
      <w:r w:rsidR="0092682A" w:rsidRPr="00701C2C">
        <w:rPr>
          <w:rFonts w:eastAsia="Calibri"/>
          <w:sz w:val="24"/>
        </w:rPr>
        <w:t>Инвестиционный платеж</w:t>
      </w:r>
      <w:r w:rsidR="00B1353F">
        <w:rPr>
          <w:rFonts w:eastAsia="Calibri"/>
          <w:sz w:val="24"/>
        </w:rPr>
        <w:t>»</w:t>
      </w:r>
      <w:r w:rsidRPr="00701C2C">
        <w:rPr>
          <w:rFonts w:eastAsia="Calibri"/>
          <w:sz w:val="24"/>
        </w:rPr>
        <w:t>.</w:t>
      </w:r>
    </w:p>
    <w:p w:rsidR="00D006FB" w:rsidRPr="00701C2C" w:rsidRDefault="00D006FB" w:rsidP="00B1353F">
      <w:pPr>
        <w:pStyle w:val="4"/>
        <w:keepNext w:val="0"/>
        <w:widowControl w:val="0"/>
        <w:numPr>
          <w:ilvl w:val="0"/>
          <w:numId w:val="49"/>
        </w:numPr>
        <w:tabs>
          <w:tab w:val="left" w:pos="-8505"/>
        </w:tabs>
        <w:spacing w:before="0" w:after="0"/>
        <w:ind w:left="0" w:firstLine="567"/>
        <w:jc w:val="both"/>
        <w:rPr>
          <w:b w:val="0"/>
          <w:sz w:val="24"/>
          <w:szCs w:val="24"/>
        </w:rPr>
      </w:pPr>
      <w:r w:rsidRPr="00701C2C">
        <w:rPr>
          <w:b w:val="0"/>
          <w:sz w:val="24"/>
          <w:szCs w:val="24"/>
        </w:rPr>
        <w:t xml:space="preserve">В качестве начального значения критерия </w:t>
      </w:r>
      <w:r w:rsidR="00B1353F">
        <w:rPr>
          <w:b w:val="0"/>
          <w:sz w:val="24"/>
          <w:szCs w:val="24"/>
        </w:rPr>
        <w:t>«</w:t>
      </w:r>
      <w:r w:rsidR="0092682A" w:rsidRPr="00701C2C">
        <w:rPr>
          <w:rFonts w:eastAsia="Calibri"/>
          <w:b w:val="0"/>
          <w:sz w:val="24"/>
        </w:rPr>
        <w:t>Инвестиционный платеж</w:t>
      </w:r>
      <w:r w:rsidR="00B1353F">
        <w:rPr>
          <w:rFonts w:eastAsia="Calibri"/>
          <w:b w:val="0"/>
          <w:sz w:val="24"/>
        </w:rPr>
        <w:t>»</w:t>
      </w:r>
      <w:r w:rsidRPr="00701C2C">
        <w:rPr>
          <w:b w:val="0"/>
          <w:sz w:val="24"/>
          <w:szCs w:val="24"/>
        </w:rPr>
        <w:t xml:space="preserve"> устанавливается сумма в размере </w:t>
      </w:r>
      <w:r w:rsidR="00B1353F">
        <w:rPr>
          <w:rFonts w:eastAsia="Calibri"/>
          <w:sz w:val="24"/>
        </w:rPr>
        <w:t xml:space="preserve">627,202 тысяч </w:t>
      </w:r>
      <w:r w:rsidRPr="00B1353F">
        <w:rPr>
          <w:sz w:val="24"/>
          <w:szCs w:val="24"/>
        </w:rPr>
        <w:t>рублей</w:t>
      </w:r>
      <w:r w:rsidRPr="00701C2C">
        <w:rPr>
          <w:b w:val="0"/>
          <w:sz w:val="24"/>
          <w:szCs w:val="24"/>
        </w:rPr>
        <w:t xml:space="preserve"> без учета НДС за весь период действия Концессионного соглашения в ценах соответствующих лет.</w:t>
      </w:r>
    </w:p>
    <w:p w:rsidR="00D006FB" w:rsidRPr="00701C2C" w:rsidRDefault="00D006FB" w:rsidP="00B1353F">
      <w:pPr>
        <w:pStyle w:val="4"/>
        <w:keepNext w:val="0"/>
        <w:widowControl w:val="0"/>
        <w:numPr>
          <w:ilvl w:val="0"/>
          <w:numId w:val="49"/>
        </w:numPr>
        <w:tabs>
          <w:tab w:val="left" w:pos="-8505"/>
        </w:tabs>
        <w:spacing w:before="0" w:after="0"/>
        <w:ind w:left="0" w:firstLine="567"/>
        <w:jc w:val="both"/>
        <w:rPr>
          <w:b w:val="0"/>
          <w:sz w:val="24"/>
          <w:szCs w:val="24"/>
        </w:rPr>
      </w:pPr>
      <w:r w:rsidRPr="00701C2C">
        <w:rPr>
          <w:b w:val="0"/>
          <w:sz w:val="24"/>
          <w:szCs w:val="24"/>
        </w:rPr>
        <w:t xml:space="preserve">Условиями Конкурса предусматривается уменьшение начального значения данного критерия в Конкурсном предложении. Конкурсные предложения, содержащие условия по данному критерию, превышающие начальное значение, указанное в пункте 6.2 настоящего Тома 3 Конкурсной документации, будут признаны не соответствующими установленным параметрам критериев Конкурса, что влечет за собой отклонение Конкурсного предложения Участника Конкурса. </w:t>
      </w:r>
    </w:p>
    <w:p w:rsidR="00D006FB" w:rsidRPr="00701C2C" w:rsidRDefault="00D006FB" w:rsidP="00B1353F">
      <w:pPr>
        <w:pStyle w:val="4"/>
        <w:keepNext w:val="0"/>
        <w:widowControl w:val="0"/>
        <w:numPr>
          <w:ilvl w:val="0"/>
          <w:numId w:val="49"/>
        </w:numPr>
        <w:tabs>
          <w:tab w:val="left" w:pos="-8505"/>
        </w:tabs>
        <w:spacing w:before="0" w:after="0"/>
        <w:ind w:left="0" w:firstLine="567"/>
        <w:jc w:val="both"/>
        <w:rPr>
          <w:b w:val="0"/>
          <w:sz w:val="24"/>
          <w:szCs w:val="24"/>
        </w:rPr>
      </w:pPr>
      <w:r w:rsidRPr="00701C2C">
        <w:rPr>
          <w:b w:val="0"/>
          <w:sz w:val="24"/>
          <w:szCs w:val="24"/>
        </w:rPr>
        <w:t>Представление Участником Конкурса значения указанного критерия в составе Конкурсного предложения в размере, эквивалентном начальному значению критерия Конкурса, не является нарушением Конкурсной документации.</w:t>
      </w:r>
    </w:p>
    <w:p w:rsidR="00D006FB" w:rsidRPr="00701C2C" w:rsidRDefault="00D006FB" w:rsidP="00B1353F">
      <w:pPr>
        <w:pStyle w:val="4"/>
        <w:keepNext w:val="0"/>
        <w:widowControl w:val="0"/>
        <w:numPr>
          <w:ilvl w:val="0"/>
          <w:numId w:val="49"/>
        </w:numPr>
        <w:tabs>
          <w:tab w:val="left" w:pos="-8505"/>
        </w:tabs>
        <w:spacing w:before="0" w:after="0"/>
        <w:ind w:left="0" w:firstLine="567"/>
        <w:jc w:val="both"/>
        <w:rPr>
          <w:b w:val="0"/>
          <w:sz w:val="24"/>
          <w:szCs w:val="24"/>
        </w:rPr>
      </w:pPr>
      <w:r w:rsidRPr="00701C2C">
        <w:rPr>
          <w:b w:val="0"/>
          <w:sz w:val="24"/>
          <w:szCs w:val="24"/>
        </w:rPr>
        <w:t xml:space="preserve">Коэффициент значимости (весовое значение) критерия </w:t>
      </w:r>
      <w:r w:rsidR="00B1353F">
        <w:rPr>
          <w:b w:val="0"/>
          <w:sz w:val="24"/>
          <w:szCs w:val="24"/>
        </w:rPr>
        <w:t>«</w:t>
      </w:r>
      <w:r w:rsidR="0092682A" w:rsidRPr="00701C2C">
        <w:rPr>
          <w:b w:val="0"/>
          <w:sz w:val="24"/>
          <w:szCs w:val="24"/>
        </w:rPr>
        <w:t>Инвестиционный</w:t>
      </w:r>
      <w:r w:rsidR="005265C7" w:rsidRPr="00701C2C">
        <w:rPr>
          <w:b w:val="0"/>
          <w:sz w:val="24"/>
          <w:szCs w:val="24"/>
        </w:rPr>
        <w:t xml:space="preserve"> платеж</w:t>
      </w:r>
      <w:r w:rsidR="00B1353F">
        <w:rPr>
          <w:b w:val="0"/>
          <w:sz w:val="24"/>
          <w:szCs w:val="24"/>
        </w:rPr>
        <w:t xml:space="preserve">» </w:t>
      </w:r>
      <w:r w:rsidRPr="00701C2C">
        <w:rPr>
          <w:b w:val="0"/>
          <w:sz w:val="24"/>
          <w:szCs w:val="24"/>
        </w:rPr>
        <w:t xml:space="preserve">в сумме всех критериев Конкурса составляет </w:t>
      </w:r>
      <w:r w:rsidR="00B1353F">
        <w:rPr>
          <w:rFonts w:eastAsia="Calibri"/>
          <w:sz w:val="24"/>
        </w:rPr>
        <w:t>0,647 (0,6)</w:t>
      </w:r>
      <w:r w:rsidRPr="00701C2C">
        <w:rPr>
          <w:b w:val="0"/>
          <w:sz w:val="24"/>
          <w:szCs w:val="24"/>
        </w:rPr>
        <w:t xml:space="preserve"> </w:t>
      </w:r>
      <w:r w:rsidRPr="00B1353F">
        <w:rPr>
          <w:sz w:val="24"/>
          <w:szCs w:val="24"/>
        </w:rPr>
        <w:t xml:space="preserve">(ноль целых </w:t>
      </w:r>
      <w:r w:rsidR="00B1353F" w:rsidRPr="00B1353F">
        <w:rPr>
          <w:sz w:val="24"/>
          <w:szCs w:val="24"/>
        </w:rPr>
        <w:t>шесть</w:t>
      </w:r>
      <w:r w:rsidRPr="00B1353F">
        <w:rPr>
          <w:sz w:val="24"/>
          <w:szCs w:val="24"/>
        </w:rPr>
        <w:t xml:space="preserve"> десятых)</w:t>
      </w:r>
      <w:r w:rsidRPr="00701C2C">
        <w:rPr>
          <w:b w:val="0"/>
          <w:sz w:val="24"/>
          <w:szCs w:val="24"/>
        </w:rPr>
        <w:t xml:space="preserve"> от максимально возможного количества баллов, которое может быть присвоено Конкурсному предложению в соответствии с пунктом</w:t>
      </w:r>
      <w:r w:rsidR="00DA0917" w:rsidRPr="00701C2C">
        <w:rPr>
          <w:b w:val="0"/>
          <w:sz w:val="24"/>
          <w:szCs w:val="24"/>
        </w:rPr>
        <w:t xml:space="preserve"> 6.9 настоящ</w:t>
      </w:r>
      <w:r w:rsidRPr="00701C2C">
        <w:rPr>
          <w:b w:val="0"/>
          <w:sz w:val="24"/>
          <w:szCs w:val="24"/>
        </w:rPr>
        <w:t>е</w:t>
      </w:r>
      <w:r w:rsidR="00DA0917" w:rsidRPr="00701C2C">
        <w:rPr>
          <w:b w:val="0"/>
          <w:sz w:val="24"/>
          <w:szCs w:val="24"/>
        </w:rPr>
        <w:t xml:space="preserve">й части </w:t>
      </w:r>
      <w:r w:rsidRPr="00701C2C">
        <w:rPr>
          <w:b w:val="0"/>
          <w:sz w:val="24"/>
          <w:szCs w:val="24"/>
        </w:rPr>
        <w:t>Конкурсной документации.</w:t>
      </w:r>
    </w:p>
    <w:p w:rsidR="00D006FB" w:rsidRPr="00701C2C" w:rsidRDefault="00D006FB" w:rsidP="000A0340">
      <w:pPr>
        <w:pStyle w:val="4"/>
        <w:keepNext w:val="0"/>
        <w:widowControl w:val="0"/>
        <w:numPr>
          <w:ilvl w:val="0"/>
          <w:numId w:val="49"/>
        </w:numPr>
        <w:tabs>
          <w:tab w:val="left" w:pos="-8505"/>
          <w:tab w:val="left" w:pos="0"/>
        </w:tabs>
        <w:spacing w:before="0" w:after="0"/>
        <w:ind w:left="0" w:firstLine="567"/>
        <w:jc w:val="both"/>
        <w:rPr>
          <w:b w:val="0"/>
          <w:sz w:val="24"/>
          <w:szCs w:val="24"/>
        </w:rPr>
      </w:pPr>
      <w:r w:rsidRPr="00701C2C">
        <w:rPr>
          <w:b w:val="0"/>
          <w:sz w:val="24"/>
          <w:szCs w:val="24"/>
        </w:rPr>
        <w:t xml:space="preserve">Для расчета конкурсных баллов по критерию </w:t>
      </w:r>
      <w:r w:rsidR="00B1353F">
        <w:rPr>
          <w:b w:val="0"/>
          <w:sz w:val="24"/>
          <w:szCs w:val="24"/>
        </w:rPr>
        <w:t>«</w:t>
      </w:r>
      <w:r w:rsidR="0092682A" w:rsidRPr="00701C2C">
        <w:rPr>
          <w:b w:val="0"/>
          <w:sz w:val="24"/>
          <w:szCs w:val="24"/>
        </w:rPr>
        <w:t>Инвестиционный платеж</w:t>
      </w:r>
      <w:r w:rsidR="00B1353F">
        <w:rPr>
          <w:b w:val="0"/>
          <w:sz w:val="24"/>
          <w:szCs w:val="24"/>
        </w:rPr>
        <w:t>»</w:t>
      </w:r>
      <w:r w:rsidRPr="00701C2C">
        <w:rPr>
          <w:b w:val="0"/>
          <w:sz w:val="24"/>
          <w:szCs w:val="24"/>
        </w:rPr>
        <w:t xml:space="preserve"> Участник Конкурса должен представить предлагаемый им размер </w:t>
      </w:r>
      <w:r w:rsidR="0092682A" w:rsidRPr="00701C2C">
        <w:rPr>
          <w:b w:val="0"/>
          <w:sz w:val="24"/>
          <w:szCs w:val="24"/>
        </w:rPr>
        <w:t xml:space="preserve">Инвестиционного платежа </w:t>
      </w:r>
      <w:r w:rsidRPr="00701C2C">
        <w:rPr>
          <w:b w:val="0"/>
          <w:sz w:val="24"/>
          <w:szCs w:val="24"/>
        </w:rPr>
        <w:t>в абсолютном значении в миллионах (</w:t>
      </w:r>
      <w:proofErr w:type="gramStart"/>
      <w:r w:rsidRPr="00701C2C">
        <w:rPr>
          <w:b w:val="0"/>
          <w:sz w:val="24"/>
          <w:szCs w:val="24"/>
        </w:rPr>
        <w:t>млн</w:t>
      </w:r>
      <w:proofErr w:type="gramEnd"/>
      <w:r w:rsidRPr="00701C2C">
        <w:rPr>
          <w:b w:val="0"/>
          <w:sz w:val="24"/>
          <w:szCs w:val="24"/>
        </w:rPr>
        <w:t>) рублей в ценах соответствующих лет без учета НДС, который указывается в сводной части Конкурсного предложения (</w:t>
      </w:r>
      <w:r w:rsidR="00B1353F">
        <w:rPr>
          <w:b w:val="0"/>
          <w:sz w:val="24"/>
          <w:szCs w:val="24"/>
        </w:rPr>
        <w:t>п</w:t>
      </w:r>
      <w:r w:rsidR="00DA0917" w:rsidRPr="00701C2C">
        <w:rPr>
          <w:b w:val="0"/>
          <w:sz w:val="24"/>
          <w:szCs w:val="24"/>
        </w:rPr>
        <w:t>риложение 4</w:t>
      </w:r>
      <w:r w:rsidRPr="00701C2C">
        <w:rPr>
          <w:b w:val="0"/>
          <w:sz w:val="24"/>
          <w:szCs w:val="24"/>
        </w:rPr>
        <w:t xml:space="preserve"> настояще</w:t>
      </w:r>
      <w:r w:rsidR="00DA0917" w:rsidRPr="00701C2C">
        <w:rPr>
          <w:b w:val="0"/>
          <w:sz w:val="24"/>
          <w:szCs w:val="24"/>
        </w:rPr>
        <w:t xml:space="preserve">й части </w:t>
      </w:r>
      <w:r w:rsidRPr="00701C2C">
        <w:rPr>
          <w:b w:val="0"/>
          <w:sz w:val="24"/>
          <w:szCs w:val="24"/>
        </w:rPr>
        <w:t>Конкурсной документации).</w:t>
      </w:r>
    </w:p>
    <w:p w:rsidR="0092682A" w:rsidRPr="00701C2C" w:rsidRDefault="0092682A" w:rsidP="000A0340">
      <w:pPr>
        <w:pStyle w:val="30"/>
        <w:tabs>
          <w:tab w:val="left" w:pos="0"/>
        </w:tabs>
        <w:spacing w:before="0" w:after="0"/>
        <w:ind w:left="0" w:firstLine="567"/>
        <w:jc w:val="both"/>
        <w:rPr>
          <w:sz w:val="24"/>
          <w:szCs w:val="24"/>
        </w:rPr>
      </w:pPr>
      <w:r w:rsidRPr="00701C2C">
        <w:rPr>
          <w:sz w:val="24"/>
          <w:szCs w:val="24"/>
        </w:rPr>
        <w:t>6.</w:t>
      </w:r>
      <w:r w:rsidR="00E24DE9" w:rsidRPr="00701C2C">
        <w:rPr>
          <w:sz w:val="24"/>
          <w:szCs w:val="24"/>
        </w:rPr>
        <w:t>6</w:t>
      </w:r>
      <w:r w:rsidRPr="00701C2C">
        <w:rPr>
          <w:sz w:val="24"/>
          <w:szCs w:val="24"/>
        </w:rPr>
        <w:t xml:space="preserve">. </w:t>
      </w:r>
      <w:r w:rsidR="00E24DE9" w:rsidRPr="00701C2C">
        <w:rPr>
          <w:sz w:val="24"/>
          <w:szCs w:val="24"/>
        </w:rPr>
        <w:t xml:space="preserve">Критерий </w:t>
      </w:r>
      <w:r w:rsidR="000A0340">
        <w:rPr>
          <w:sz w:val="24"/>
          <w:szCs w:val="24"/>
        </w:rPr>
        <w:t>«</w:t>
      </w:r>
      <w:r w:rsidR="00BF2024" w:rsidRPr="00701C2C">
        <w:rPr>
          <w:sz w:val="24"/>
          <w:szCs w:val="24"/>
        </w:rPr>
        <w:t xml:space="preserve">Плата </w:t>
      </w:r>
      <w:proofErr w:type="spellStart"/>
      <w:r w:rsidR="00BF2024" w:rsidRPr="00701C2C">
        <w:rPr>
          <w:sz w:val="24"/>
          <w:szCs w:val="24"/>
        </w:rPr>
        <w:t>Концедента</w:t>
      </w:r>
      <w:proofErr w:type="spellEnd"/>
      <w:r w:rsidR="00BF2024" w:rsidRPr="00701C2C">
        <w:rPr>
          <w:sz w:val="24"/>
          <w:szCs w:val="24"/>
        </w:rPr>
        <w:t xml:space="preserve"> (операционный платеж) (операционный платеж)</w:t>
      </w:r>
      <w:r w:rsidR="000A0340">
        <w:rPr>
          <w:sz w:val="24"/>
          <w:szCs w:val="24"/>
        </w:rPr>
        <w:t>»</w:t>
      </w:r>
      <w:r w:rsidRPr="00701C2C">
        <w:rPr>
          <w:rFonts w:eastAsia="Calibri"/>
          <w:sz w:val="24"/>
        </w:rPr>
        <w:t>.</w:t>
      </w:r>
    </w:p>
    <w:p w:rsidR="0092682A" w:rsidRPr="00701C2C" w:rsidRDefault="0092682A" w:rsidP="000A0340">
      <w:pPr>
        <w:pStyle w:val="4"/>
        <w:keepNext w:val="0"/>
        <w:widowControl w:val="0"/>
        <w:numPr>
          <w:ilvl w:val="0"/>
          <w:numId w:val="50"/>
        </w:numPr>
        <w:tabs>
          <w:tab w:val="left" w:pos="-8505"/>
          <w:tab w:val="left" w:pos="0"/>
        </w:tabs>
        <w:spacing w:before="0" w:after="0"/>
        <w:ind w:left="0" w:firstLine="567"/>
        <w:jc w:val="both"/>
        <w:rPr>
          <w:b w:val="0"/>
          <w:sz w:val="24"/>
          <w:szCs w:val="24"/>
        </w:rPr>
      </w:pPr>
      <w:r w:rsidRPr="00701C2C">
        <w:rPr>
          <w:b w:val="0"/>
          <w:sz w:val="24"/>
          <w:szCs w:val="24"/>
        </w:rPr>
        <w:t xml:space="preserve">В качестве начального значения критерия </w:t>
      </w:r>
      <w:r w:rsidR="000A0340">
        <w:rPr>
          <w:b w:val="0"/>
          <w:sz w:val="24"/>
          <w:szCs w:val="24"/>
        </w:rPr>
        <w:t>«</w:t>
      </w:r>
      <w:r w:rsidR="00BF2024" w:rsidRPr="00701C2C">
        <w:rPr>
          <w:b w:val="0"/>
          <w:sz w:val="24"/>
          <w:szCs w:val="24"/>
        </w:rPr>
        <w:t xml:space="preserve">Плата </w:t>
      </w:r>
      <w:proofErr w:type="spellStart"/>
      <w:r w:rsidR="00BF2024" w:rsidRPr="00701C2C">
        <w:rPr>
          <w:b w:val="0"/>
          <w:sz w:val="24"/>
          <w:szCs w:val="24"/>
        </w:rPr>
        <w:t>Концедента</w:t>
      </w:r>
      <w:proofErr w:type="spellEnd"/>
      <w:r w:rsidR="00BF2024" w:rsidRPr="00701C2C">
        <w:rPr>
          <w:b w:val="0"/>
          <w:sz w:val="24"/>
          <w:szCs w:val="24"/>
        </w:rPr>
        <w:t xml:space="preserve"> (операционный платеж)</w:t>
      </w:r>
      <w:r w:rsidR="000A0340">
        <w:rPr>
          <w:b w:val="0"/>
          <w:sz w:val="24"/>
          <w:szCs w:val="24"/>
        </w:rPr>
        <w:t xml:space="preserve">» </w:t>
      </w:r>
      <w:r w:rsidRPr="00701C2C">
        <w:rPr>
          <w:b w:val="0"/>
          <w:sz w:val="24"/>
          <w:szCs w:val="24"/>
        </w:rPr>
        <w:t xml:space="preserve">устанавливается сумма в размере </w:t>
      </w:r>
      <w:r w:rsidR="000A0340">
        <w:rPr>
          <w:rFonts w:eastAsia="Calibri"/>
          <w:sz w:val="24"/>
        </w:rPr>
        <w:t xml:space="preserve">8,796035 тысяч </w:t>
      </w:r>
      <w:r w:rsidRPr="000A0340">
        <w:rPr>
          <w:sz w:val="24"/>
          <w:szCs w:val="24"/>
        </w:rPr>
        <w:t xml:space="preserve">рублей </w:t>
      </w:r>
      <w:r w:rsidRPr="00701C2C">
        <w:rPr>
          <w:b w:val="0"/>
          <w:sz w:val="24"/>
          <w:szCs w:val="24"/>
        </w:rPr>
        <w:t>без учета НДС за весь период действия Концессионного соглашения в ценах соответствующих лет.</w:t>
      </w:r>
    </w:p>
    <w:p w:rsidR="0092682A" w:rsidRPr="00701C2C" w:rsidRDefault="0092682A" w:rsidP="000A0340">
      <w:pPr>
        <w:pStyle w:val="4"/>
        <w:keepNext w:val="0"/>
        <w:widowControl w:val="0"/>
        <w:numPr>
          <w:ilvl w:val="0"/>
          <w:numId w:val="50"/>
        </w:numPr>
        <w:tabs>
          <w:tab w:val="left" w:pos="-8505"/>
          <w:tab w:val="left" w:pos="0"/>
        </w:tabs>
        <w:spacing w:before="0" w:after="0"/>
        <w:ind w:left="0" w:firstLine="567"/>
        <w:jc w:val="both"/>
        <w:rPr>
          <w:b w:val="0"/>
          <w:sz w:val="24"/>
          <w:szCs w:val="24"/>
        </w:rPr>
      </w:pPr>
      <w:r w:rsidRPr="00701C2C">
        <w:rPr>
          <w:b w:val="0"/>
          <w:sz w:val="24"/>
          <w:szCs w:val="24"/>
        </w:rPr>
        <w:t xml:space="preserve">Условиями Конкурса предусматривается уменьшение начального значения данного критерия в Конкурсном предложении. </w:t>
      </w:r>
      <w:proofErr w:type="gramStart"/>
      <w:r w:rsidRPr="00701C2C">
        <w:rPr>
          <w:b w:val="0"/>
          <w:sz w:val="24"/>
          <w:szCs w:val="24"/>
        </w:rPr>
        <w:t>Конкурсные предложения, содержащие условия по данному критерию, превышающие начальное значение, указанное в пункте 6.2 настояще</w:t>
      </w:r>
      <w:r w:rsidR="00DA0917" w:rsidRPr="00701C2C">
        <w:rPr>
          <w:b w:val="0"/>
          <w:sz w:val="24"/>
          <w:szCs w:val="24"/>
        </w:rPr>
        <w:t xml:space="preserve">й части </w:t>
      </w:r>
      <w:r w:rsidRPr="00701C2C">
        <w:rPr>
          <w:b w:val="0"/>
          <w:sz w:val="24"/>
          <w:szCs w:val="24"/>
        </w:rPr>
        <w:t xml:space="preserve">Конкурсной документации, будут признаны не соответствующими установленным параметрам критериев Конкурса, что влечет за собой отклонение Конкурсного предложения Участника Конкурса. </w:t>
      </w:r>
      <w:proofErr w:type="gramEnd"/>
    </w:p>
    <w:p w:rsidR="0092682A" w:rsidRPr="00701C2C" w:rsidRDefault="0092682A" w:rsidP="000A0340">
      <w:pPr>
        <w:pStyle w:val="4"/>
        <w:keepNext w:val="0"/>
        <w:widowControl w:val="0"/>
        <w:numPr>
          <w:ilvl w:val="0"/>
          <w:numId w:val="50"/>
        </w:numPr>
        <w:tabs>
          <w:tab w:val="left" w:pos="-8505"/>
          <w:tab w:val="left" w:pos="0"/>
        </w:tabs>
        <w:spacing w:before="0" w:after="0"/>
        <w:ind w:left="0" w:firstLine="567"/>
        <w:jc w:val="both"/>
        <w:rPr>
          <w:b w:val="0"/>
          <w:sz w:val="24"/>
          <w:szCs w:val="24"/>
        </w:rPr>
      </w:pPr>
      <w:r w:rsidRPr="00701C2C">
        <w:rPr>
          <w:b w:val="0"/>
          <w:sz w:val="24"/>
          <w:szCs w:val="24"/>
        </w:rPr>
        <w:t>Представление Участником Конкурса значения указанного критерия в составе Конкурсного предложения в размере, эквивалентном начальному значению критерия Конкурса, не является нарушением Конкурсной документации.</w:t>
      </w:r>
    </w:p>
    <w:p w:rsidR="0092682A" w:rsidRPr="00701C2C" w:rsidRDefault="000A0340" w:rsidP="000A0340">
      <w:pPr>
        <w:pStyle w:val="4"/>
        <w:keepNext w:val="0"/>
        <w:widowControl w:val="0"/>
        <w:numPr>
          <w:ilvl w:val="0"/>
          <w:numId w:val="0"/>
        </w:numPr>
        <w:tabs>
          <w:tab w:val="left" w:pos="-8505"/>
          <w:tab w:val="left" w:pos="0"/>
        </w:tabs>
        <w:spacing w:before="0" w:after="0"/>
        <w:ind w:firstLine="567"/>
        <w:jc w:val="both"/>
        <w:rPr>
          <w:b w:val="0"/>
          <w:sz w:val="24"/>
          <w:szCs w:val="24"/>
        </w:rPr>
      </w:pPr>
      <w:r>
        <w:rPr>
          <w:b w:val="0"/>
          <w:sz w:val="24"/>
          <w:szCs w:val="24"/>
        </w:rPr>
        <w:t xml:space="preserve">4) </w:t>
      </w:r>
      <w:r w:rsidR="0092682A" w:rsidRPr="00701C2C">
        <w:rPr>
          <w:b w:val="0"/>
          <w:sz w:val="24"/>
          <w:szCs w:val="24"/>
        </w:rPr>
        <w:t xml:space="preserve">Коэффициент значимости (весовое значение) критерия </w:t>
      </w:r>
      <w:r>
        <w:rPr>
          <w:b w:val="0"/>
          <w:sz w:val="24"/>
          <w:szCs w:val="24"/>
        </w:rPr>
        <w:t>«</w:t>
      </w:r>
      <w:r w:rsidR="00BF2024" w:rsidRPr="00701C2C">
        <w:rPr>
          <w:b w:val="0"/>
          <w:sz w:val="24"/>
          <w:szCs w:val="24"/>
        </w:rPr>
        <w:t xml:space="preserve">Плата </w:t>
      </w:r>
      <w:proofErr w:type="spellStart"/>
      <w:r w:rsidR="00BF2024" w:rsidRPr="00701C2C">
        <w:rPr>
          <w:b w:val="0"/>
          <w:sz w:val="24"/>
          <w:szCs w:val="24"/>
        </w:rPr>
        <w:t>Концедента</w:t>
      </w:r>
      <w:proofErr w:type="spellEnd"/>
      <w:r w:rsidR="00BF2024" w:rsidRPr="00701C2C">
        <w:rPr>
          <w:b w:val="0"/>
          <w:sz w:val="24"/>
          <w:szCs w:val="24"/>
        </w:rPr>
        <w:t xml:space="preserve"> (операционный платеж)</w:t>
      </w:r>
      <w:r>
        <w:rPr>
          <w:b w:val="0"/>
          <w:sz w:val="24"/>
          <w:szCs w:val="24"/>
        </w:rPr>
        <w:t>»</w:t>
      </w:r>
      <w:r w:rsidR="0092682A" w:rsidRPr="00701C2C">
        <w:rPr>
          <w:b w:val="0"/>
          <w:sz w:val="24"/>
          <w:szCs w:val="24"/>
        </w:rPr>
        <w:t xml:space="preserve"> в сумме всех критериев Конкурса составляет </w:t>
      </w:r>
      <w:r>
        <w:rPr>
          <w:rFonts w:eastAsia="Calibri"/>
          <w:sz w:val="24"/>
        </w:rPr>
        <w:t>0,009 (0,0)</w:t>
      </w:r>
      <w:r w:rsidR="0092682A" w:rsidRPr="00701C2C">
        <w:rPr>
          <w:b w:val="0"/>
          <w:sz w:val="24"/>
          <w:szCs w:val="24"/>
        </w:rPr>
        <w:t xml:space="preserve"> </w:t>
      </w:r>
      <w:r w:rsidR="0092682A" w:rsidRPr="000A0340">
        <w:rPr>
          <w:sz w:val="24"/>
          <w:szCs w:val="24"/>
        </w:rPr>
        <w:t xml:space="preserve">(ноль целых </w:t>
      </w:r>
      <w:r w:rsidRPr="000A0340">
        <w:rPr>
          <w:sz w:val="24"/>
          <w:szCs w:val="24"/>
        </w:rPr>
        <w:t>ноль</w:t>
      </w:r>
      <w:r w:rsidR="0092682A" w:rsidRPr="000A0340">
        <w:rPr>
          <w:sz w:val="24"/>
          <w:szCs w:val="24"/>
        </w:rPr>
        <w:t xml:space="preserve"> десятых)</w:t>
      </w:r>
      <w:r w:rsidR="0092682A" w:rsidRPr="00701C2C">
        <w:rPr>
          <w:b w:val="0"/>
          <w:sz w:val="24"/>
          <w:szCs w:val="24"/>
        </w:rPr>
        <w:t xml:space="preserve"> от максимально возможного количества баллов, которое может быть присвоено Конкурсному предложению в соответствии с пунктом</w:t>
      </w:r>
      <w:r w:rsidR="00DA0917" w:rsidRPr="00701C2C">
        <w:rPr>
          <w:b w:val="0"/>
          <w:sz w:val="24"/>
          <w:szCs w:val="24"/>
        </w:rPr>
        <w:t xml:space="preserve"> 6.</w:t>
      </w:r>
      <w:r w:rsidR="00E24DE9" w:rsidRPr="00701C2C">
        <w:rPr>
          <w:b w:val="0"/>
          <w:sz w:val="24"/>
          <w:szCs w:val="24"/>
        </w:rPr>
        <w:t>11</w:t>
      </w:r>
      <w:r>
        <w:rPr>
          <w:b w:val="0"/>
          <w:sz w:val="24"/>
          <w:szCs w:val="24"/>
        </w:rPr>
        <w:t xml:space="preserve"> </w:t>
      </w:r>
      <w:r w:rsidR="0092682A" w:rsidRPr="00701C2C">
        <w:rPr>
          <w:b w:val="0"/>
          <w:sz w:val="24"/>
          <w:szCs w:val="24"/>
        </w:rPr>
        <w:t>настояще</w:t>
      </w:r>
      <w:r w:rsidR="009E4B5D" w:rsidRPr="00701C2C">
        <w:rPr>
          <w:b w:val="0"/>
          <w:sz w:val="24"/>
          <w:szCs w:val="24"/>
        </w:rPr>
        <w:t xml:space="preserve">й части </w:t>
      </w:r>
      <w:r w:rsidR="0092682A" w:rsidRPr="00701C2C">
        <w:rPr>
          <w:b w:val="0"/>
          <w:sz w:val="24"/>
          <w:szCs w:val="24"/>
        </w:rPr>
        <w:t>Конкурсной документации.</w:t>
      </w:r>
    </w:p>
    <w:p w:rsidR="0092682A" w:rsidRPr="00701C2C" w:rsidRDefault="0092682A" w:rsidP="000A0340">
      <w:pPr>
        <w:pStyle w:val="4"/>
        <w:keepNext w:val="0"/>
        <w:widowControl w:val="0"/>
        <w:numPr>
          <w:ilvl w:val="0"/>
          <w:numId w:val="49"/>
        </w:numPr>
        <w:tabs>
          <w:tab w:val="left" w:pos="-8505"/>
          <w:tab w:val="left" w:pos="0"/>
        </w:tabs>
        <w:spacing w:before="0" w:after="0"/>
        <w:ind w:left="0" w:firstLine="567"/>
        <w:jc w:val="both"/>
        <w:rPr>
          <w:b w:val="0"/>
          <w:sz w:val="24"/>
          <w:szCs w:val="24"/>
        </w:rPr>
      </w:pPr>
      <w:r w:rsidRPr="00701C2C">
        <w:rPr>
          <w:b w:val="0"/>
          <w:sz w:val="24"/>
          <w:szCs w:val="24"/>
        </w:rPr>
        <w:t xml:space="preserve">Для расчета конкурсных баллов по критерию </w:t>
      </w:r>
      <w:r w:rsidR="000A0340">
        <w:rPr>
          <w:b w:val="0"/>
          <w:sz w:val="24"/>
          <w:szCs w:val="24"/>
        </w:rPr>
        <w:t>«</w:t>
      </w:r>
      <w:r w:rsidR="00BF2024" w:rsidRPr="00701C2C">
        <w:rPr>
          <w:b w:val="0"/>
          <w:sz w:val="24"/>
          <w:szCs w:val="24"/>
        </w:rPr>
        <w:t xml:space="preserve">Плата </w:t>
      </w:r>
      <w:proofErr w:type="spellStart"/>
      <w:r w:rsidR="00BF2024" w:rsidRPr="00701C2C">
        <w:rPr>
          <w:b w:val="0"/>
          <w:sz w:val="24"/>
          <w:szCs w:val="24"/>
        </w:rPr>
        <w:t>Концедента</w:t>
      </w:r>
      <w:proofErr w:type="spellEnd"/>
      <w:r w:rsidR="00BF2024" w:rsidRPr="00701C2C">
        <w:rPr>
          <w:b w:val="0"/>
          <w:sz w:val="24"/>
          <w:szCs w:val="24"/>
        </w:rPr>
        <w:t xml:space="preserve"> (операционный платеж)</w:t>
      </w:r>
      <w:r w:rsidR="000A0340">
        <w:rPr>
          <w:b w:val="0"/>
          <w:sz w:val="24"/>
          <w:szCs w:val="24"/>
        </w:rPr>
        <w:t>»</w:t>
      </w:r>
      <w:r w:rsidRPr="00701C2C">
        <w:rPr>
          <w:b w:val="0"/>
          <w:sz w:val="24"/>
          <w:szCs w:val="24"/>
        </w:rPr>
        <w:t xml:space="preserve"> Участник Конкурса должен представить предлагаемый им размер </w:t>
      </w:r>
      <w:r w:rsidR="00664EF2" w:rsidRPr="00701C2C">
        <w:rPr>
          <w:b w:val="0"/>
          <w:sz w:val="24"/>
          <w:szCs w:val="24"/>
        </w:rPr>
        <w:t>Платы Концедента</w:t>
      </w:r>
      <w:r w:rsidRPr="00701C2C">
        <w:rPr>
          <w:b w:val="0"/>
          <w:sz w:val="24"/>
          <w:szCs w:val="24"/>
        </w:rPr>
        <w:t xml:space="preserve"> в абсолютном значении в миллионах (</w:t>
      </w:r>
      <w:proofErr w:type="gramStart"/>
      <w:r w:rsidRPr="00701C2C">
        <w:rPr>
          <w:b w:val="0"/>
          <w:sz w:val="24"/>
          <w:szCs w:val="24"/>
        </w:rPr>
        <w:t>млн</w:t>
      </w:r>
      <w:proofErr w:type="gramEnd"/>
      <w:r w:rsidRPr="00701C2C">
        <w:rPr>
          <w:b w:val="0"/>
          <w:sz w:val="24"/>
          <w:szCs w:val="24"/>
        </w:rPr>
        <w:t>) рублей в ценах соответствующих лет без учета НДС, который указывается в сводной части Конкурсного предложения (</w:t>
      </w:r>
      <w:r w:rsidR="000A0340">
        <w:rPr>
          <w:b w:val="0"/>
          <w:sz w:val="24"/>
          <w:szCs w:val="24"/>
        </w:rPr>
        <w:t>п</w:t>
      </w:r>
      <w:r w:rsidR="00556F6F" w:rsidRPr="00701C2C">
        <w:rPr>
          <w:b w:val="0"/>
          <w:sz w:val="24"/>
          <w:szCs w:val="24"/>
        </w:rPr>
        <w:t xml:space="preserve">риложение 4 </w:t>
      </w:r>
      <w:r w:rsidRPr="00701C2C">
        <w:rPr>
          <w:b w:val="0"/>
          <w:sz w:val="24"/>
          <w:szCs w:val="24"/>
        </w:rPr>
        <w:t>настояще</w:t>
      </w:r>
      <w:r w:rsidR="00556F6F" w:rsidRPr="00701C2C">
        <w:rPr>
          <w:b w:val="0"/>
          <w:sz w:val="24"/>
          <w:szCs w:val="24"/>
        </w:rPr>
        <w:t xml:space="preserve">й части </w:t>
      </w:r>
      <w:r w:rsidRPr="00701C2C">
        <w:rPr>
          <w:b w:val="0"/>
          <w:sz w:val="24"/>
          <w:szCs w:val="24"/>
        </w:rPr>
        <w:t>Конкурсной документации).</w:t>
      </w:r>
    </w:p>
    <w:p w:rsidR="00AD57CE" w:rsidRPr="00701C2C" w:rsidRDefault="0092682A" w:rsidP="004B30D5">
      <w:pPr>
        <w:pStyle w:val="30"/>
        <w:spacing w:before="0" w:after="0"/>
        <w:ind w:left="0" w:firstLine="567"/>
        <w:jc w:val="both"/>
        <w:rPr>
          <w:sz w:val="24"/>
          <w:szCs w:val="24"/>
        </w:rPr>
      </w:pPr>
      <w:r w:rsidRPr="00701C2C">
        <w:rPr>
          <w:sz w:val="24"/>
          <w:szCs w:val="24"/>
        </w:rPr>
        <w:tab/>
      </w:r>
      <w:r w:rsidR="009570DB" w:rsidRPr="00701C2C">
        <w:rPr>
          <w:sz w:val="24"/>
          <w:szCs w:val="24"/>
        </w:rPr>
        <w:t>6.</w:t>
      </w:r>
      <w:r w:rsidR="00E24DE9" w:rsidRPr="00701C2C">
        <w:rPr>
          <w:sz w:val="24"/>
          <w:szCs w:val="24"/>
        </w:rPr>
        <w:t>7</w:t>
      </w:r>
      <w:r w:rsidR="009570DB" w:rsidRPr="00701C2C">
        <w:rPr>
          <w:sz w:val="24"/>
          <w:szCs w:val="24"/>
        </w:rPr>
        <w:t xml:space="preserve">. </w:t>
      </w:r>
      <w:r w:rsidR="00AD57CE" w:rsidRPr="00701C2C">
        <w:rPr>
          <w:sz w:val="24"/>
          <w:szCs w:val="24"/>
        </w:rPr>
        <w:t xml:space="preserve">Рассмотрение и оценка Конкурсных предложений, представленных Участниками Конкурса, производится Конкурсной комиссией, которая определяет соответствие Конкурсного предложения требованиям Конкурсной документации и проводит оценку </w:t>
      </w:r>
      <w:r w:rsidR="00501369" w:rsidRPr="00701C2C">
        <w:rPr>
          <w:sz w:val="24"/>
          <w:szCs w:val="24"/>
        </w:rPr>
        <w:t>К</w:t>
      </w:r>
      <w:r w:rsidR="00AD57CE" w:rsidRPr="00701C2C">
        <w:rPr>
          <w:sz w:val="24"/>
          <w:szCs w:val="24"/>
        </w:rPr>
        <w:t>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rsidR="00AD57CE" w:rsidRPr="00701C2C" w:rsidRDefault="0092682A" w:rsidP="004B30D5">
      <w:pPr>
        <w:pStyle w:val="30"/>
        <w:spacing w:before="0" w:after="0"/>
        <w:ind w:left="0" w:firstLine="567"/>
        <w:jc w:val="both"/>
        <w:rPr>
          <w:sz w:val="24"/>
          <w:szCs w:val="24"/>
        </w:rPr>
      </w:pPr>
      <w:r w:rsidRPr="00701C2C">
        <w:rPr>
          <w:sz w:val="24"/>
          <w:szCs w:val="24"/>
        </w:rPr>
        <w:tab/>
      </w:r>
      <w:r w:rsidR="00AD57CE" w:rsidRPr="00701C2C">
        <w:rPr>
          <w:sz w:val="24"/>
          <w:szCs w:val="24"/>
        </w:rPr>
        <w:t>6.</w:t>
      </w:r>
      <w:r w:rsidR="00E24DE9" w:rsidRPr="00701C2C">
        <w:rPr>
          <w:sz w:val="24"/>
          <w:szCs w:val="24"/>
        </w:rPr>
        <w:t>8</w:t>
      </w:r>
      <w:r w:rsidR="00AD57CE" w:rsidRPr="00701C2C">
        <w:rPr>
          <w:sz w:val="24"/>
          <w:szCs w:val="24"/>
        </w:rPr>
        <w:t xml:space="preserve">. При рассмотрении и оценке Конкурсных предложений  Конкурсная комиссия может привлекать независимых Экспертов, которые осуществляют </w:t>
      </w:r>
      <w:r w:rsidR="00B83B8E" w:rsidRPr="00701C2C">
        <w:rPr>
          <w:sz w:val="24"/>
          <w:szCs w:val="24"/>
        </w:rPr>
        <w:t>экспертизу</w:t>
      </w:r>
      <w:r w:rsidR="00AD57CE" w:rsidRPr="00701C2C">
        <w:rPr>
          <w:sz w:val="24"/>
          <w:szCs w:val="24"/>
        </w:rPr>
        <w:t xml:space="preserve"> представленных Конкурсных предложений</w:t>
      </w:r>
      <w:r w:rsidR="00B83B8E" w:rsidRPr="00701C2C">
        <w:rPr>
          <w:sz w:val="24"/>
          <w:szCs w:val="24"/>
        </w:rPr>
        <w:t xml:space="preserve"> Участников Конкурса.</w:t>
      </w:r>
    </w:p>
    <w:p w:rsidR="00222F81" w:rsidRPr="00701C2C" w:rsidRDefault="005F43AA" w:rsidP="004B30D5">
      <w:pPr>
        <w:pStyle w:val="30"/>
        <w:spacing w:before="0" w:after="0"/>
        <w:ind w:left="0" w:firstLine="567"/>
        <w:jc w:val="both"/>
        <w:rPr>
          <w:sz w:val="24"/>
          <w:szCs w:val="24"/>
        </w:rPr>
      </w:pPr>
      <w:r w:rsidRPr="00701C2C">
        <w:rPr>
          <w:sz w:val="24"/>
          <w:szCs w:val="24"/>
        </w:rPr>
        <w:tab/>
      </w:r>
      <w:r w:rsidR="00F57205" w:rsidRPr="00701C2C">
        <w:rPr>
          <w:sz w:val="24"/>
          <w:szCs w:val="24"/>
        </w:rPr>
        <w:t>6.</w:t>
      </w:r>
      <w:r w:rsidR="00E24DE9" w:rsidRPr="00701C2C">
        <w:rPr>
          <w:sz w:val="24"/>
          <w:szCs w:val="24"/>
        </w:rPr>
        <w:t>9</w:t>
      </w:r>
      <w:r w:rsidR="00F57205" w:rsidRPr="00701C2C">
        <w:rPr>
          <w:sz w:val="24"/>
          <w:szCs w:val="24"/>
        </w:rPr>
        <w:t xml:space="preserve">. </w:t>
      </w:r>
      <w:r w:rsidR="00222F81" w:rsidRPr="00701C2C">
        <w:rPr>
          <w:sz w:val="24"/>
          <w:szCs w:val="24"/>
        </w:rPr>
        <w:t>Полученные Конкурсные предложения рассматриваются Конкурсной комиссией на предмет их соответствия требованиям к Участнику Конкурса и к Конкурсному предложению, на основании результатов рассмотрения принимается решение о соответствии или несоответствии Конкурсного предложения требованиям Конкурсной документации.</w:t>
      </w:r>
    </w:p>
    <w:p w:rsidR="00222F81" w:rsidRPr="00701C2C" w:rsidRDefault="00222F81" w:rsidP="004B30D5">
      <w:pPr>
        <w:pStyle w:val="30"/>
        <w:spacing w:before="0" w:after="0"/>
        <w:ind w:left="0" w:firstLine="567"/>
        <w:jc w:val="both"/>
        <w:rPr>
          <w:sz w:val="24"/>
          <w:szCs w:val="24"/>
        </w:rPr>
      </w:pPr>
      <w:r w:rsidRPr="00701C2C">
        <w:rPr>
          <w:sz w:val="24"/>
          <w:szCs w:val="24"/>
        </w:rPr>
        <w:tab/>
        <w:t>Решение о несоответствии Конкурсного предложения требованиям Конкурсной документации принимается Конкурсной комиссией в случае, если:</w:t>
      </w:r>
    </w:p>
    <w:p w:rsidR="00222F81" w:rsidRPr="00701C2C" w:rsidRDefault="00222F81" w:rsidP="004B30D5">
      <w:pPr>
        <w:pStyle w:val="30"/>
        <w:spacing w:before="0" w:after="0"/>
        <w:ind w:left="0" w:firstLine="567"/>
        <w:jc w:val="both"/>
        <w:rPr>
          <w:sz w:val="24"/>
          <w:szCs w:val="24"/>
        </w:rPr>
      </w:pPr>
      <w:r w:rsidRPr="00701C2C">
        <w:rPr>
          <w:sz w:val="24"/>
          <w:szCs w:val="24"/>
        </w:rPr>
        <w:tab/>
        <w:t>1)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w:t>
      </w:r>
      <w:r w:rsidR="000A0340">
        <w:rPr>
          <w:sz w:val="24"/>
          <w:szCs w:val="24"/>
        </w:rPr>
        <w:t>м</w:t>
      </w:r>
      <w:r w:rsidRPr="00701C2C">
        <w:rPr>
          <w:sz w:val="24"/>
          <w:szCs w:val="24"/>
        </w:rPr>
        <w:t xml:space="preserve"> предложении;</w:t>
      </w:r>
    </w:p>
    <w:p w:rsidR="00222F81" w:rsidRPr="00701C2C" w:rsidRDefault="00222F81" w:rsidP="004B30D5">
      <w:pPr>
        <w:pStyle w:val="30"/>
        <w:spacing w:before="0" w:after="0"/>
        <w:ind w:left="0" w:firstLine="567"/>
        <w:jc w:val="both"/>
        <w:rPr>
          <w:sz w:val="24"/>
          <w:szCs w:val="24"/>
        </w:rPr>
      </w:pPr>
      <w:r w:rsidRPr="00701C2C">
        <w:rPr>
          <w:sz w:val="24"/>
          <w:szCs w:val="24"/>
        </w:rPr>
        <w:tab/>
        <w:t>2) условие, содержащееся в Конкурсном предложении, не соответствует установленным параметрам критериев Конкурса;</w:t>
      </w:r>
    </w:p>
    <w:p w:rsidR="00222F81" w:rsidRPr="00701C2C" w:rsidRDefault="00222F81" w:rsidP="004B30D5">
      <w:pPr>
        <w:pStyle w:val="30"/>
        <w:spacing w:before="0" w:after="0"/>
        <w:ind w:left="0" w:firstLine="567"/>
        <w:jc w:val="both"/>
        <w:rPr>
          <w:sz w:val="24"/>
          <w:szCs w:val="24"/>
        </w:rPr>
      </w:pPr>
      <w:r w:rsidRPr="00701C2C">
        <w:rPr>
          <w:sz w:val="24"/>
          <w:szCs w:val="24"/>
        </w:rPr>
        <w:tab/>
        <w:t>3) представленные Участником Конкурса документы и материалы недостоверны.</w:t>
      </w:r>
    </w:p>
    <w:p w:rsidR="00222F81" w:rsidRPr="00701C2C" w:rsidRDefault="00303EA9" w:rsidP="004B30D5">
      <w:pPr>
        <w:pStyle w:val="30"/>
        <w:spacing w:before="0" w:after="0"/>
        <w:ind w:left="0" w:firstLine="567"/>
        <w:jc w:val="both"/>
        <w:rPr>
          <w:sz w:val="24"/>
          <w:szCs w:val="24"/>
        </w:rPr>
      </w:pPr>
      <w:r w:rsidRPr="00701C2C">
        <w:rPr>
          <w:sz w:val="24"/>
          <w:szCs w:val="24"/>
        </w:rPr>
        <w:tab/>
      </w:r>
      <w:r w:rsidR="00222F81" w:rsidRPr="00701C2C">
        <w:rPr>
          <w:sz w:val="24"/>
          <w:szCs w:val="24"/>
        </w:rPr>
        <w:t>Выявление несоответствия Участника Конкурса или его Конкурсного предложения требованиям настоящей Конкурсной документации может являться основанием для отстранения Участника Конкурса от дальнейшего участия в Конкурсе. В указанном случае оценка Конкурсного предложения по критериям Конкурса не проводится.</w:t>
      </w:r>
    </w:p>
    <w:p w:rsidR="0078101F" w:rsidRPr="00701C2C" w:rsidRDefault="00613B79" w:rsidP="004B30D5">
      <w:pPr>
        <w:pStyle w:val="3"/>
        <w:keepNext w:val="0"/>
        <w:widowControl w:val="0"/>
        <w:numPr>
          <w:ilvl w:val="0"/>
          <w:numId w:val="0"/>
        </w:numPr>
        <w:tabs>
          <w:tab w:val="left" w:pos="567"/>
          <w:tab w:val="num" w:pos="3261"/>
        </w:tabs>
        <w:spacing w:before="0" w:after="0"/>
        <w:ind w:firstLine="567"/>
        <w:jc w:val="both"/>
        <w:rPr>
          <w:b w:val="0"/>
          <w:sz w:val="24"/>
          <w:szCs w:val="24"/>
        </w:rPr>
      </w:pPr>
      <w:r w:rsidRPr="00701C2C">
        <w:rPr>
          <w:b w:val="0"/>
          <w:sz w:val="24"/>
          <w:szCs w:val="24"/>
        </w:rPr>
        <w:t>6.</w:t>
      </w:r>
      <w:r w:rsidR="00E24DE9" w:rsidRPr="00701C2C">
        <w:rPr>
          <w:b w:val="0"/>
          <w:sz w:val="24"/>
          <w:szCs w:val="24"/>
        </w:rPr>
        <w:t>10</w:t>
      </w:r>
      <w:r w:rsidR="00756AE9" w:rsidRPr="00701C2C">
        <w:rPr>
          <w:b w:val="0"/>
          <w:sz w:val="24"/>
          <w:szCs w:val="24"/>
        </w:rPr>
        <w:t xml:space="preserve">. </w:t>
      </w:r>
      <w:r w:rsidR="0078101F" w:rsidRPr="00701C2C">
        <w:rPr>
          <w:b w:val="0"/>
          <w:sz w:val="24"/>
          <w:szCs w:val="24"/>
        </w:rPr>
        <w:t xml:space="preserve">Предложения Участников Конкурса по критериям Конкурса должны </w:t>
      </w:r>
      <w:r w:rsidR="00756AE9" w:rsidRPr="00701C2C">
        <w:rPr>
          <w:b w:val="0"/>
          <w:sz w:val="24"/>
          <w:szCs w:val="24"/>
        </w:rPr>
        <w:t>указывать  значение предлагаемого Участником Конкурса условия в виде числа</w:t>
      </w:r>
      <w:r w:rsidR="00511872" w:rsidRPr="00701C2C">
        <w:rPr>
          <w:b w:val="0"/>
          <w:sz w:val="24"/>
          <w:szCs w:val="24"/>
        </w:rPr>
        <w:t xml:space="preserve">, </w:t>
      </w:r>
      <w:r w:rsidR="0078101F" w:rsidRPr="00701C2C">
        <w:rPr>
          <w:b w:val="0"/>
          <w:sz w:val="24"/>
          <w:szCs w:val="24"/>
        </w:rPr>
        <w:t>быть подтверждены показателями (включая допущения) Финансовой модели</w:t>
      </w:r>
      <w:r w:rsidR="00511872" w:rsidRPr="00701C2C">
        <w:rPr>
          <w:b w:val="0"/>
          <w:sz w:val="24"/>
          <w:szCs w:val="24"/>
        </w:rPr>
        <w:t xml:space="preserve"> и </w:t>
      </w:r>
      <w:r w:rsidR="0092682A" w:rsidRPr="00701C2C">
        <w:rPr>
          <w:b w:val="0"/>
          <w:sz w:val="24"/>
          <w:szCs w:val="24"/>
        </w:rPr>
        <w:t>обеспечивать</w:t>
      </w:r>
      <w:r w:rsidR="0078101F" w:rsidRPr="00701C2C">
        <w:rPr>
          <w:b w:val="0"/>
          <w:sz w:val="24"/>
          <w:szCs w:val="24"/>
        </w:rPr>
        <w:t xml:space="preserve"> качество и надежность финансовых прогнозов, обоснованность основных допущений, использованных в Финансовой модели (с приложением детальных расчетов и источников данных, использованных для расчетов), проработанность плана финансирования и эффективность проведенной работы, связанной с привлечением финансирования по Проекту. </w:t>
      </w:r>
    </w:p>
    <w:p w:rsidR="0078101F" w:rsidRPr="00701C2C" w:rsidRDefault="00511872" w:rsidP="004B30D5">
      <w:pPr>
        <w:pStyle w:val="3"/>
        <w:keepNext w:val="0"/>
        <w:widowControl w:val="0"/>
        <w:numPr>
          <w:ilvl w:val="0"/>
          <w:numId w:val="0"/>
        </w:numPr>
        <w:tabs>
          <w:tab w:val="left" w:pos="567"/>
          <w:tab w:val="num" w:pos="992"/>
          <w:tab w:val="num" w:pos="3261"/>
        </w:tabs>
        <w:spacing w:before="0" w:after="0"/>
        <w:ind w:firstLine="567"/>
        <w:jc w:val="both"/>
        <w:rPr>
          <w:b w:val="0"/>
          <w:sz w:val="24"/>
          <w:szCs w:val="24"/>
        </w:rPr>
      </w:pPr>
      <w:r w:rsidRPr="00701C2C">
        <w:rPr>
          <w:b w:val="0"/>
          <w:sz w:val="24"/>
          <w:szCs w:val="24"/>
        </w:rPr>
        <w:t>6.</w:t>
      </w:r>
      <w:r w:rsidR="00E24DE9" w:rsidRPr="00701C2C">
        <w:rPr>
          <w:b w:val="0"/>
          <w:sz w:val="24"/>
          <w:szCs w:val="24"/>
        </w:rPr>
        <w:t>11</w:t>
      </w:r>
      <w:r w:rsidR="00756AE9" w:rsidRPr="00701C2C">
        <w:rPr>
          <w:b w:val="0"/>
          <w:sz w:val="24"/>
          <w:szCs w:val="24"/>
        </w:rPr>
        <w:t xml:space="preserve">. </w:t>
      </w:r>
      <w:r w:rsidR="0078101F" w:rsidRPr="00701C2C">
        <w:rPr>
          <w:b w:val="0"/>
          <w:sz w:val="24"/>
          <w:szCs w:val="24"/>
        </w:rPr>
        <w:t xml:space="preserve">Оценка </w:t>
      </w:r>
      <w:r w:rsidR="00556F6F" w:rsidRPr="00701C2C">
        <w:rPr>
          <w:b w:val="0"/>
          <w:sz w:val="24"/>
          <w:szCs w:val="24"/>
        </w:rPr>
        <w:t>К</w:t>
      </w:r>
      <w:r w:rsidR="0078101F" w:rsidRPr="00701C2C">
        <w:rPr>
          <w:b w:val="0"/>
          <w:sz w:val="24"/>
          <w:szCs w:val="24"/>
        </w:rPr>
        <w:t xml:space="preserve">онкурсных предложений в соответствии с критериями Конкурса осуществляется в следующем порядке: </w:t>
      </w:r>
    </w:p>
    <w:p w:rsidR="000E08AA" w:rsidRPr="000A0340" w:rsidRDefault="000E08AA" w:rsidP="000A0340">
      <w:pPr>
        <w:pStyle w:val="4"/>
        <w:keepNext w:val="0"/>
        <w:widowControl w:val="0"/>
        <w:numPr>
          <w:ilvl w:val="3"/>
          <w:numId w:val="17"/>
        </w:numPr>
        <w:tabs>
          <w:tab w:val="clear" w:pos="2268"/>
          <w:tab w:val="num" w:pos="0"/>
        </w:tabs>
        <w:spacing w:before="0" w:after="0"/>
        <w:ind w:left="0" w:firstLine="567"/>
        <w:jc w:val="both"/>
        <w:rPr>
          <w:sz w:val="24"/>
          <w:szCs w:val="24"/>
        </w:rPr>
      </w:pPr>
      <w:r w:rsidRPr="000A0340">
        <w:rPr>
          <w:b w:val="0"/>
          <w:sz w:val="24"/>
          <w:szCs w:val="24"/>
          <w:lang w:eastAsia="en-US"/>
        </w:rPr>
        <w:t xml:space="preserve">Максимальное количество баллов, которое может быть присвоено Конкурсному предложению </w:t>
      </w:r>
      <w:proofErr w:type="spellStart"/>
      <w:r w:rsidRPr="000A0340">
        <w:rPr>
          <w:b w:val="0"/>
          <w:sz w:val="24"/>
          <w:szCs w:val="24"/>
          <w:lang w:val="en-GB" w:eastAsia="en-US"/>
        </w:rPr>
        <w:t>i</w:t>
      </w:r>
      <w:proofErr w:type="spellEnd"/>
      <w:r w:rsidRPr="000A0340">
        <w:rPr>
          <w:b w:val="0"/>
          <w:sz w:val="24"/>
          <w:szCs w:val="24"/>
          <w:lang w:eastAsia="en-US"/>
        </w:rPr>
        <w:t>-го Участника Конкурса, равняется 100 баллам</w:t>
      </w:r>
      <w:r w:rsidRPr="000A0340">
        <w:rPr>
          <w:b w:val="0"/>
          <w:sz w:val="24"/>
          <w:szCs w:val="24"/>
        </w:rPr>
        <w:t>;</w:t>
      </w:r>
    </w:p>
    <w:p w:rsidR="000E08AA" w:rsidRPr="00701C2C" w:rsidRDefault="000A0340" w:rsidP="004B30D5">
      <w:pPr>
        <w:pStyle w:val="4"/>
        <w:keepNext w:val="0"/>
        <w:widowControl w:val="0"/>
        <w:numPr>
          <w:ilvl w:val="3"/>
          <w:numId w:val="17"/>
        </w:numPr>
        <w:tabs>
          <w:tab w:val="clear" w:pos="2268"/>
        </w:tabs>
        <w:spacing w:before="0" w:after="0"/>
        <w:ind w:left="0" w:firstLine="567"/>
        <w:jc w:val="both"/>
        <w:rPr>
          <w:b w:val="0"/>
          <w:sz w:val="24"/>
          <w:szCs w:val="24"/>
          <w:lang w:eastAsia="en-US"/>
        </w:rPr>
      </w:pPr>
      <w:proofErr w:type="gramStart"/>
      <w:r>
        <w:rPr>
          <w:b w:val="0"/>
          <w:sz w:val="24"/>
          <w:szCs w:val="24"/>
          <w:lang w:eastAsia="en-US"/>
        </w:rPr>
        <w:t>в</w:t>
      </w:r>
      <w:r w:rsidR="000E08AA" w:rsidRPr="00701C2C">
        <w:rPr>
          <w:b w:val="0"/>
          <w:sz w:val="24"/>
          <w:szCs w:val="24"/>
          <w:lang w:eastAsia="en-US"/>
        </w:rPr>
        <w:t xml:space="preserve">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весового значения такого критерия (коэффициента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i-го Участника Конкурса условия, к разности наибольшего из значений, содержащихся во</w:t>
      </w:r>
      <w:proofErr w:type="gramEnd"/>
      <w:r w:rsidR="000E08AA" w:rsidRPr="00701C2C">
        <w:rPr>
          <w:b w:val="0"/>
          <w:sz w:val="24"/>
          <w:szCs w:val="24"/>
          <w:lang w:eastAsia="en-US"/>
        </w:rPr>
        <w:t xml:space="preserve"> всех Конкурсных предложениях условий, и наименьшего из значений, содержащихся во всех Конкурсных предложениях, участвующих в оценке, условий, т.е. по следующей типовой формуле расчета баллов:</w:t>
      </w:r>
    </w:p>
    <w:p w:rsidR="000E08AA" w:rsidRPr="00701C2C" w:rsidRDefault="00EE03E7" w:rsidP="004B30D5">
      <w:pPr>
        <w:ind w:firstLine="567"/>
        <w:jc w:val="center"/>
        <w:rPr>
          <w:sz w:val="24"/>
          <w:szCs w:val="24"/>
        </w:rPr>
      </w:pPr>
      <m:oMath>
        <m:sSub>
          <m:sSubPr>
            <m:ctrlPr>
              <w:rPr>
                <w:rFonts w:ascii="Cambria Math" w:hAnsi="Cambria Math"/>
                <w:i/>
                <w:sz w:val="28"/>
                <w:szCs w:val="28"/>
              </w:rPr>
            </m:ctrlPr>
          </m:sSubPr>
          <m:e>
            <m:r>
              <w:rPr>
                <w:rFonts w:ascii="Cambria Math" w:hAnsi="Cambria Math"/>
                <w:sz w:val="28"/>
                <w:szCs w:val="28"/>
              </w:rPr>
              <m:t>Б</m:t>
            </m:r>
          </m:e>
          <m:sub>
            <m:r>
              <w:rPr>
                <w:rFonts w:ascii="Cambria Math" w:hAnsi="Cambria Math"/>
                <w:sz w:val="28"/>
                <w:szCs w:val="28"/>
                <w:lang w:val="en-US"/>
              </w:rPr>
              <m:t>i</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У</m:t>
                </m:r>
              </m:e>
              <m:sub>
                <m:r>
                  <w:rPr>
                    <w:rFonts w:ascii="Cambria Math" w:hAnsi="Cambria Math"/>
                    <w:sz w:val="28"/>
                    <w:szCs w:val="28"/>
                    <w:lang w:val="en-US"/>
                  </w:rPr>
                  <m:t>max</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У</m:t>
                </m:r>
              </m:e>
              <m:sub>
                <m:r>
                  <w:rPr>
                    <w:rFonts w:ascii="Cambria Math" w:hAnsi="Cambria Math"/>
                    <w:sz w:val="28"/>
                    <w:szCs w:val="28"/>
                    <w:lang w:val="en-US"/>
                  </w:rPr>
                  <m:t>i</m:t>
                </m:r>
              </m:sub>
            </m:sSub>
          </m:num>
          <m:den>
            <m:sSub>
              <m:sSubPr>
                <m:ctrlPr>
                  <w:rPr>
                    <w:rFonts w:ascii="Cambria Math" w:hAnsi="Cambria Math"/>
                    <w:i/>
                    <w:sz w:val="28"/>
                    <w:szCs w:val="28"/>
                  </w:rPr>
                </m:ctrlPr>
              </m:sSubPr>
              <m:e>
                <m:r>
                  <w:rPr>
                    <w:rFonts w:ascii="Cambria Math" w:hAnsi="Cambria Math"/>
                    <w:sz w:val="28"/>
                    <w:szCs w:val="28"/>
                  </w:rPr>
                  <m:t>У</m:t>
                </m:r>
              </m:e>
              <m:sub>
                <m:r>
                  <w:rPr>
                    <w:rFonts w:ascii="Cambria Math" w:hAnsi="Cambria Math"/>
                    <w:sz w:val="28"/>
                    <w:szCs w:val="28"/>
                    <w:lang w:val="en-US"/>
                  </w:rPr>
                  <m:t>max</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У</m:t>
                </m:r>
              </m:e>
              <m:sub>
                <m:r>
                  <w:rPr>
                    <w:rFonts w:ascii="Cambria Math" w:hAnsi="Cambria Math"/>
                    <w:sz w:val="28"/>
                    <w:szCs w:val="28"/>
                    <w:lang w:val="en-US"/>
                  </w:rPr>
                  <m:t>min</m:t>
                </m:r>
              </m:sub>
            </m:sSub>
          </m:den>
        </m:f>
        <m:r>
          <w:rPr>
            <w:rFonts w:ascii="Cambria Math" w:hAnsi="Cambria Math"/>
            <w:sz w:val="28"/>
            <w:szCs w:val="28"/>
          </w:rPr>
          <m:t>*100*В</m:t>
        </m:r>
      </m:oMath>
      <w:r w:rsidR="007E31CB" w:rsidRPr="00701C2C">
        <w:rPr>
          <w:sz w:val="24"/>
          <w:szCs w:val="24"/>
        </w:rPr>
        <w:t xml:space="preserve">, </w:t>
      </w:r>
      <w:r w:rsidR="000E08AA" w:rsidRPr="00701C2C">
        <w:rPr>
          <w:sz w:val="24"/>
          <w:szCs w:val="24"/>
        </w:rPr>
        <w:t>где</w:t>
      </w:r>
    </w:p>
    <w:p w:rsidR="000E08AA" w:rsidRPr="00701C2C" w:rsidRDefault="00EE03E7" w:rsidP="004B30D5">
      <w:pPr>
        <w:ind w:firstLine="567"/>
        <w:jc w:val="both"/>
        <w:rPr>
          <w:sz w:val="24"/>
          <w:szCs w:val="24"/>
        </w:rPr>
      </w:pPr>
      <w:r w:rsidRPr="00701C2C">
        <w:rPr>
          <w:sz w:val="24"/>
          <w:szCs w:val="24"/>
        </w:rPr>
        <w:fldChar w:fldCharType="begin"/>
      </w:r>
      <w:r w:rsidR="000E08AA" w:rsidRPr="00701C2C">
        <w:rPr>
          <w:sz w:val="24"/>
          <w:szCs w:val="24"/>
        </w:rPr>
        <w:instrText xml:space="preserve"> QUOTE </w:instrText>
      </w:r>
      <w:r w:rsidR="00F8700C" w:rsidRPr="00701C2C">
        <w:rPr>
          <w:noProof/>
        </w:rPr>
        <w:drawing>
          <wp:inline distT="0" distB="0" distL="0" distR="0">
            <wp:extent cx="5867400" cy="10001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67400" cy="1000125"/>
                    </a:xfrm>
                    <a:prstGeom prst="rect">
                      <a:avLst/>
                    </a:prstGeom>
                    <a:noFill/>
                    <a:ln>
                      <a:noFill/>
                    </a:ln>
                  </pic:spPr>
                </pic:pic>
              </a:graphicData>
            </a:graphic>
          </wp:inline>
        </w:drawing>
      </w:r>
      <w:r w:rsidRPr="00701C2C">
        <w:rPr>
          <w:sz w:val="24"/>
          <w:szCs w:val="24"/>
        </w:rPr>
        <w:fldChar w:fldCharType="end"/>
      </w:r>
      <w:proofErr w:type="spellStart"/>
      <w:r w:rsidR="000E08AA" w:rsidRPr="00701C2C">
        <w:rPr>
          <w:sz w:val="24"/>
          <w:szCs w:val="24"/>
        </w:rPr>
        <w:t>Б</w:t>
      </w:r>
      <w:proofErr w:type="gramStart"/>
      <w:r w:rsidR="000E08AA" w:rsidRPr="00701C2C">
        <w:rPr>
          <w:i/>
          <w:sz w:val="24"/>
          <w:szCs w:val="24"/>
        </w:rPr>
        <w:t>i</w:t>
      </w:r>
      <w:proofErr w:type="spellEnd"/>
      <w:proofErr w:type="gramEnd"/>
      <w:r w:rsidR="000E08AA" w:rsidRPr="00701C2C">
        <w:rPr>
          <w:sz w:val="24"/>
          <w:szCs w:val="24"/>
        </w:rPr>
        <w:t>- значение конкурсных баллов, начисляемых</w:t>
      </w:r>
      <w:r w:rsidR="000A0340">
        <w:rPr>
          <w:sz w:val="24"/>
          <w:szCs w:val="24"/>
        </w:rPr>
        <w:t xml:space="preserve"> </w:t>
      </w:r>
      <w:proofErr w:type="spellStart"/>
      <w:r w:rsidR="000E08AA" w:rsidRPr="00701C2C">
        <w:rPr>
          <w:i/>
          <w:sz w:val="24"/>
        </w:rPr>
        <w:t>i</w:t>
      </w:r>
      <w:r w:rsidR="000E08AA" w:rsidRPr="00701C2C">
        <w:rPr>
          <w:sz w:val="24"/>
          <w:szCs w:val="24"/>
        </w:rPr>
        <w:t>-му</w:t>
      </w:r>
      <w:proofErr w:type="spellEnd"/>
      <w:r w:rsidR="000E08AA" w:rsidRPr="00701C2C">
        <w:rPr>
          <w:sz w:val="24"/>
          <w:szCs w:val="24"/>
        </w:rPr>
        <w:t xml:space="preserve"> Участнику Конкурса по критерию (У);</w:t>
      </w:r>
    </w:p>
    <w:p w:rsidR="000E08AA" w:rsidRPr="00701C2C" w:rsidRDefault="000E08AA" w:rsidP="004B30D5">
      <w:pPr>
        <w:ind w:firstLine="567"/>
        <w:jc w:val="both"/>
        <w:rPr>
          <w:sz w:val="24"/>
          <w:szCs w:val="24"/>
        </w:rPr>
      </w:pPr>
      <w:proofErr w:type="spellStart"/>
      <w:proofErr w:type="gramStart"/>
      <w:r w:rsidRPr="00701C2C">
        <w:rPr>
          <w:sz w:val="24"/>
          <w:szCs w:val="24"/>
        </w:rPr>
        <w:t>У</w:t>
      </w:r>
      <w:proofErr w:type="gramEnd"/>
      <w:r w:rsidRPr="00701C2C">
        <w:rPr>
          <w:i/>
          <w:sz w:val="24"/>
          <w:szCs w:val="24"/>
        </w:rPr>
        <w:t>max</w:t>
      </w:r>
      <w:proofErr w:type="spellEnd"/>
      <w:r w:rsidRPr="00701C2C">
        <w:rPr>
          <w:sz w:val="24"/>
          <w:szCs w:val="24"/>
        </w:rPr>
        <w:t xml:space="preserve"> – наибольшее из значений критерия, содержащихся во всех Конкурсных предложениях, участвующих в оценке;</w:t>
      </w:r>
    </w:p>
    <w:p w:rsidR="000E08AA" w:rsidRPr="00701C2C" w:rsidRDefault="000E08AA" w:rsidP="004B30D5">
      <w:pPr>
        <w:ind w:firstLine="567"/>
        <w:jc w:val="both"/>
        <w:rPr>
          <w:sz w:val="24"/>
          <w:szCs w:val="24"/>
        </w:rPr>
      </w:pPr>
      <w:proofErr w:type="spellStart"/>
      <w:proofErr w:type="gramStart"/>
      <w:r w:rsidRPr="00701C2C">
        <w:rPr>
          <w:sz w:val="24"/>
          <w:szCs w:val="24"/>
        </w:rPr>
        <w:t>У</w:t>
      </w:r>
      <w:proofErr w:type="gramEnd"/>
      <w:r w:rsidRPr="00701C2C">
        <w:rPr>
          <w:i/>
          <w:sz w:val="24"/>
          <w:szCs w:val="24"/>
        </w:rPr>
        <w:t>m</w:t>
      </w:r>
      <w:proofErr w:type="spellEnd"/>
      <w:r w:rsidRPr="00701C2C">
        <w:rPr>
          <w:i/>
          <w:sz w:val="24"/>
          <w:szCs w:val="24"/>
          <w:lang w:val="en-US"/>
        </w:rPr>
        <w:t>in</w:t>
      </w:r>
      <w:r w:rsidRPr="00701C2C">
        <w:rPr>
          <w:sz w:val="24"/>
          <w:szCs w:val="24"/>
        </w:rPr>
        <w:t xml:space="preserve"> – наименьшее из значений критерия, содержащихся во всех Конкурсных предложениях, участвующих в оценке;</w:t>
      </w:r>
    </w:p>
    <w:p w:rsidR="000E08AA" w:rsidRPr="00701C2C" w:rsidRDefault="000E08AA" w:rsidP="004B30D5">
      <w:pPr>
        <w:ind w:firstLine="567"/>
        <w:jc w:val="both"/>
        <w:rPr>
          <w:sz w:val="24"/>
          <w:szCs w:val="24"/>
        </w:rPr>
      </w:pPr>
      <w:proofErr w:type="spellStart"/>
      <w:r w:rsidRPr="00701C2C">
        <w:rPr>
          <w:sz w:val="24"/>
          <w:szCs w:val="24"/>
        </w:rPr>
        <w:t>У</w:t>
      </w:r>
      <w:proofErr w:type="gramStart"/>
      <w:r w:rsidRPr="00701C2C">
        <w:rPr>
          <w:i/>
          <w:sz w:val="24"/>
          <w:szCs w:val="24"/>
        </w:rPr>
        <w:t>i</w:t>
      </w:r>
      <w:proofErr w:type="spellEnd"/>
      <w:proofErr w:type="gramEnd"/>
      <w:r w:rsidRPr="00701C2C">
        <w:rPr>
          <w:sz w:val="24"/>
          <w:szCs w:val="24"/>
        </w:rPr>
        <w:t xml:space="preserve"> – значение условия, предложенного в Конкурсном предложении </w:t>
      </w:r>
      <w:r w:rsidRPr="00701C2C">
        <w:rPr>
          <w:i/>
          <w:sz w:val="24"/>
          <w:szCs w:val="24"/>
        </w:rPr>
        <w:t>i</w:t>
      </w:r>
      <w:r w:rsidRPr="00701C2C">
        <w:rPr>
          <w:sz w:val="24"/>
          <w:szCs w:val="24"/>
        </w:rPr>
        <w:t>-го Участника Конкурса по критерию;</w:t>
      </w:r>
    </w:p>
    <w:p w:rsidR="000E08AA" w:rsidRPr="00701C2C" w:rsidRDefault="000E08AA" w:rsidP="004B30D5">
      <w:pPr>
        <w:ind w:firstLine="567"/>
        <w:jc w:val="both"/>
        <w:rPr>
          <w:b/>
          <w:sz w:val="24"/>
          <w:szCs w:val="24"/>
        </w:rPr>
      </w:pPr>
      <w:r w:rsidRPr="00701C2C">
        <w:rPr>
          <w:sz w:val="24"/>
          <w:szCs w:val="24"/>
        </w:rPr>
        <w:t xml:space="preserve">В – весовое значение критерия в соответствии с установленными параметрами критериев Конкурса; </w:t>
      </w:r>
    </w:p>
    <w:p w:rsidR="0078101F" w:rsidRPr="00701C2C" w:rsidRDefault="000E08AA" w:rsidP="004B30D5">
      <w:pPr>
        <w:pStyle w:val="4"/>
        <w:keepNext w:val="0"/>
        <w:widowControl w:val="0"/>
        <w:numPr>
          <w:ilvl w:val="3"/>
          <w:numId w:val="17"/>
        </w:numPr>
        <w:tabs>
          <w:tab w:val="clear" w:pos="2268"/>
        </w:tabs>
        <w:spacing w:before="0" w:after="0"/>
        <w:ind w:left="0" w:firstLine="567"/>
        <w:jc w:val="both"/>
        <w:rPr>
          <w:b w:val="0"/>
          <w:sz w:val="24"/>
          <w:szCs w:val="24"/>
          <w:lang w:eastAsia="en-US"/>
        </w:rPr>
      </w:pPr>
      <w:r w:rsidRPr="00701C2C">
        <w:rPr>
          <w:b w:val="0"/>
          <w:sz w:val="24"/>
          <w:szCs w:val="24"/>
          <w:lang w:eastAsia="en-US"/>
        </w:rPr>
        <w:t>Для каждого Конкурсного предложения величины, рассчитанные по всем критериям Конкурса в соответствии с положениями, указанными выше, суммируются и определяется итоговая величина.</w:t>
      </w:r>
    </w:p>
    <w:p w:rsidR="000E08AA" w:rsidRPr="00701C2C" w:rsidRDefault="000E08AA" w:rsidP="004B30D5">
      <w:pPr>
        <w:pStyle w:val="3"/>
        <w:keepNext w:val="0"/>
        <w:widowControl w:val="0"/>
        <w:numPr>
          <w:ilvl w:val="0"/>
          <w:numId w:val="0"/>
        </w:numPr>
        <w:tabs>
          <w:tab w:val="num" w:pos="-8647"/>
        </w:tabs>
        <w:spacing w:before="0" w:after="0"/>
        <w:ind w:firstLine="567"/>
        <w:jc w:val="both"/>
        <w:rPr>
          <w:b w:val="0"/>
          <w:sz w:val="24"/>
          <w:szCs w:val="24"/>
        </w:rPr>
      </w:pPr>
      <w:r w:rsidRPr="00701C2C">
        <w:rPr>
          <w:b w:val="0"/>
          <w:sz w:val="24"/>
          <w:szCs w:val="24"/>
        </w:rPr>
        <w:tab/>
        <w:t>6.</w:t>
      </w:r>
      <w:r w:rsidR="00F75FF6" w:rsidRPr="00701C2C">
        <w:rPr>
          <w:b w:val="0"/>
          <w:sz w:val="24"/>
          <w:szCs w:val="24"/>
        </w:rPr>
        <w:t>12</w:t>
      </w:r>
      <w:r w:rsidRPr="00701C2C">
        <w:rPr>
          <w:b w:val="0"/>
          <w:sz w:val="24"/>
          <w:szCs w:val="24"/>
        </w:rPr>
        <w:t xml:space="preserve">. Расчет итоговых величин конкурсных баллов </w:t>
      </w:r>
      <w:proofErr w:type="spellStart"/>
      <w:r w:rsidRPr="00701C2C">
        <w:rPr>
          <w:b w:val="0"/>
          <w:sz w:val="24"/>
          <w:szCs w:val="24"/>
          <w:lang w:val="en-US"/>
        </w:rPr>
        <w:t>i</w:t>
      </w:r>
      <w:proofErr w:type="spellEnd"/>
      <w:r w:rsidRPr="00701C2C">
        <w:rPr>
          <w:b w:val="0"/>
          <w:sz w:val="24"/>
          <w:szCs w:val="24"/>
        </w:rPr>
        <w:t>-го Участника</w:t>
      </w:r>
      <w:r w:rsidR="00C41893" w:rsidRPr="00701C2C">
        <w:rPr>
          <w:b w:val="0"/>
          <w:sz w:val="24"/>
          <w:szCs w:val="24"/>
        </w:rPr>
        <w:t>:</w:t>
      </w:r>
    </w:p>
    <w:p w:rsidR="000E08AA" w:rsidRPr="00701C2C" w:rsidRDefault="000E08AA" w:rsidP="004B30D5">
      <w:pPr>
        <w:pStyle w:val="af1"/>
        <w:numPr>
          <w:ilvl w:val="0"/>
          <w:numId w:val="18"/>
        </w:numPr>
        <w:ind w:left="0" w:right="-6" w:firstLine="567"/>
        <w:jc w:val="both"/>
        <w:rPr>
          <w:sz w:val="24"/>
        </w:rPr>
      </w:pPr>
      <w:r w:rsidRPr="00701C2C">
        <w:rPr>
          <w:sz w:val="24"/>
        </w:rPr>
        <w:t>Итоговая величина конкурсного балла Участника Конкурса рассчитывается путем суммирования баллов, начисленных по каждому критерию Конкурса в порядке, установленном настоящим пунктом и Конкурсной документацией.</w:t>
      </w:r>
    </w:p>
    <w:p w:rsidR="000E08AA" w:rsidRPr="00701C2C" w:rsidRDefault="000E08AA" w:rsidP="004B30D5">
      <w:pPr>
        <w:pStyle w:val="af1"/>
        <w:numPr>
          <w:ilvl w:val="0"/>
          <w:numId w:val="18"/>
        </w:numPr>
        <w:ind w:left="0" w:right="-6" w:firstLine="567"/>
        <w:jc w:val="both"/>
        <w:rPr>
          <w:sz w:val="24"/>
        </w:rPr>
      </w:pPr>
      <w:r w:rsidRPr="00701C2C">
        <w:rPr>
          <w:sz w:val="24"/>
        </w:rPr>
        <w:t>Для Конкурсного предложения i-го Участника Конкурса, расчет итогового конкурсного балла (</w:t>
      </w:r>
      <w:proofErr w:type="spellStart"/>
      <w:r w:rsidRPr="00701C2C">
        <w:rPr>
          <w:sz w:val="24"/>
        </w:rPr>
        <w:t>ИКБ</w:t>
      </w:r>
      <w:proofErr w:type="gramStart"/>
      <w:r w:rsidRPr="00701C2C">
        <w:rPr>
          <w:i/>
          <w:sz w:val="24"/>
          <w:vertAlign w:val="subscript"/>
        </w:rPr>
        <w:t>i</w:t>
      </w:r>
      <w:proofErr w:type="spellEnd"/>
      <w:proofErr w:type="gramEnd"/>
      <w:r w:rsidRPr="00701C2C">
        <w:rPr>
          <w:sz w:val="24"/>
        </w:rPr>
        <w:t>) по предложенным им условиям по критериям Конкурса осуществляется в соответствии с формулой:</w:t>
      </w:r>
    </w:p>
    <w:p w:rsidR="000E08AA" w:rsidRPr="00701C2C" w:rsidRDefault="000E08AA" w:rsidP="004B30D5">
      <w:pPr>
        <w:ind w:firstLine="567"/>
        <w:jc w:val="center"/>
        <w:rPr>
          <w:sz w:val="24"/>
          <w:szCs w:val="24"/>
        </w:rPr>
      </w:pPr>
      <w:proofErr w:type="spellStart"/>
      <w:r w:rsidRPr="00701C2C">
        <w:rPr>
          <w:sz w:val="24"/>
          <w:szCs w:val="24"/>
        </w:rPr>
        <w:t>ИКБ</w:t>
      </w:r>
      <w:proofErr w:type="gramStart"/>
      <w:r w:rsidRPr="00701C2C">
        <w:rPr>
          <w:i/>
          <w:sz w:val="24"/>
          <w:szCs w:val="24"/>
          <w:vertAlign w:val="subscript"/>
        </w:rPr>
        <w:t>i</w:t>
      </w:r>
      <w:proofErr w:type="gramEnd"/>
      <w:r w:rsidRPr="00701C2C">
        <w:rPr>
          <w:sz w:val="24"/>
          <w:szCs w:val="24"/>
        </w:rPr>
        <w:t>=</w:t>
      </w:r>
      <w:proofErr w:type="spellEnd"/>
      <w:r w:rsidRPr="00701C2C">
        <w:rPr>
          <w:sz w:val="24"/>
          <w:szCs w:val="24"/>
        </w:rPr>
        <w:t xml:space="preserve"> </w:t>
      </w:r>
      <w:proofErr w:type="spellStart"/>
      <w:r w:rsidRPr="00701C2C">
        <w:rPr>
          <w:sz w:val="24"/>
          <w:szCs w:val="24"/>
        </w:rPr>
        <w:t>БКГ</w:t>
      </w:r>
      <w:r w:rsidRPr="00701C2C">
        <w:rPr>
          <w:i/>
          <w:sz w:val="24"/>
          <w:szCs w:val="24"/>
          <w:vertAlign w:val="subscript"/>
        </w:rPr>
        <w:t>i</w:t>
      </w:r>
      <w:r w:rsidRPr="00701C2C">
        <w:rPr>
          <w:sz w:val="24"/>
          <w:szCs w:val="24"/>
        </w:rPr>
        <w:t>+</w:t>
      </w:r>
      <w:r w:rsidR="00F75FF6" w:rsidRPr="00701C2C">
        <w:rPr>
          <w:sz w:val="24"/>
          <w:szCs w:val="24"/>
        </w:rPr>
        <w:t>Б</w:t>
      </w:r>
      <w:proofErr w:type="spellEnd"/>
      <w:r w:rsidR="00F75FF6" w:rsidRPr="00701C2C">
        <w:rPr>
          <w:sz w:val="24"/>
          <w:szCs w:val="24"/>
          <w:lang w:val="en-US"/>
        </w:rPr>
        <w:t>C</w:t>
      </w:r>
      <w:proofErr w:type="spellStart"/>
      <w:r w:rsidR="00F75FF6" w:rsidRPr="00701C2C">
        <w:rPr>
          <w:i/>
          <w:sz w:val="24"/>
          <w:szCs w:val="24"/>
          <w:vertAlign w:val="subscript"/>
        </w:rPr>
        <w:t>i</w:t>
      </w:r>
      <w:proofErr w:type="spellEnd"/>
      <w:r w:rsidR="00F75FF6" w:rsidRPr="00701C2C">
        <w:rPr>
          <w:sz w:val="24"/>
          <w:szCs w:val="24"/>
        </w:rPr>
        <w:t xml:space="preserve"> + </w:t>
      </w:r>
      <w:proofErr w:type="spellStart"/>
      <w:r w:rsidR="00F75FF6" w:rsidRPr="00701C2C">
        <w:rPr>
          <w:sz w:val="24"/>
          <w:szCs w:val="24"/>
        </w:rPr>
        <w:t>БИПi</w:t>
      </w:r>
      <w:proofErr w:type="spellEnd"/>
      <w:r w:rsidR="00F75FF6" w:rsidRPr="00701C2C">
        <w:rPr>
          <w:sz w:val="24"/>
          <w:szCs w:val="24"/>
        </w:rPr>
        <w:t xml:space="preserve"> + </w:t>
      </w:r>
      <w:proofErr w:type="spellStart"/>
      <w:r w:rsidR="00C41891" w:rsidRPr="00701C2C">
        <w:rPr>
          <w:sz w:val="24"/>
          <w:szCs w:val="24"/>
        </w:rPr>
        <w:t>БПК</w:t>
      </w:r>
      <w:r w:rsidRPr="00701C2C">
        <w:rPr>
          <w:i/>
          <w:sz w:val="24"/>
          <w:szCs w:val="24"/>
          <w:vertAlign w:val="subscript"/>
        </w:rPr>
        <w:t>i</w:t>
      </w:r>
      <w:proofErr w:type="spellEnd"/>
      <w:r w:rsidRPr="00701C2C">
        <w:rPr>
          <w:sz w:val="24"/>
          <w:szCs w:val="24"/>
        </w:rPr>
        <w:t>, где</w:t>
      </w:r>
    </w:p>
    <w:p w:rsidR="000E08AA" w:rsidRPr="00701C2C" w:rsidRDefault="000E08AA" w:rsidP="004B30D5">
      <w:pPr>
        <w:ind w:firstLine="567"/>
        <w:jc w:val="both"/>
        <w:rPr>
          <w:sz w:val="24"/>
          <w:szCs w:val="24"/>
        </w:rPr>
      </w:pPr>
      <w:proofErr w:type="spellStart"/>
      <w:r w:rsidRPr="00701C2C">
        <w:rPr>
          <w:sz w:val="24"/>
          <w:szCs w:val="24"/>
        </w:rPr>
        <w:t>ИКБ</w:t>
      </w:r>
      <w:proofErr w:type="gramStart"/>
      <w:r w:rsidRPr="00701C2C">
        <w:rPr>
          <w:i/>
          <w:sz w:val="24"/>
          <w:szCs w:val="24"/>
          <w:vertAlign w:val="subscript"/>
        </w:rPr>
        <w:t>i</w:t>
      </w:r>
      <w:proofErr w:type="spellEnd"/>
      <w:proofErr w:type="gramEnd"/>
      <w:r w:rsidRPr="00701C2C">
        <w:rPr>
          <w:sz w:val="24"/>
          <w:szCs w:val="24"/>
        </w:rPr>
        <w:t xml:space="preserve"> – значение суммарных конкурсных баллов, начисляемых </w:t>
      </w:r>
      <w:proofErr w:type="spellStart"/>
      <w:r w:rsidRPr="00701C2C">
        <w:rPr>
          <w:i/>
          <w:sz w:val="24"/>
        </w:rPr>
        <w:t>i</w:t>
      </w:r>
      <w:r w:rsidRPr="00701C2C">
        <w:rPr>
          <w:sz w:val="24"/>
          <w:szCs w:val="24"/>
        </w:rPr>
        <w:t>-му</w:t>
      </w:r>
      <w:proofErr w:type="spellEnd"/>
      <w:r w:rsidRPr="00701C2C">
        <w:rPr>
          <w:sz w:val="24"/>
          <w:szCs w:val="24"/>
        </w:rPr>
        <w:t xml:space="preserve"> Участнику Конкурса;</w:t>
      </w:r>
    </w:p>
    <w:p w:rsidR="000E08AA" w:rsidRPr="00701C2C" w:rsidRDefault="000E08AA" w:rsidP="004B30D5">
      <w:pPr>
        <w:ind w:firstLine="567"/>
        <w:jc w:val="both"/>
        <w:rPr>
          <w:sz w:val="24"/>
          <w:szCs w:val="24"/>
        </w:rPr>
      </w:pPr>
      <w:proofErr w:type="spellStart"/>
      <w:r w:rsidRPr="00701C2C">
        <w:rPr>
          <w:sz w:val="24"/>
          <w:szCs w:val="24"/>
        </w:rPr>
        <w:t>БКГ</w:t>
      </w:r>
      <w:proofErr w:type="gramStart"/>
      <w:r w:rsidRPr="00701C2C">
        <w:rPr>
          <w:i/>
          <w:sz w:val="24"/>
          <w:szCs w:val="24"/>
          <w:vertAlign w:val="subscript"/>
        </w:rPr>
        <w:t>i</w:t>
      </w:r>
      <w:proofErr w:type="spellEnd"/>
      <w:proofErr w:type="gramEnd"/>
      <w:r w:rsidRPr="00701C2C">
        <w:rPr>
          <w:sz w:val="24"/>
          <w:szCs w:val="24"/>
        </w:rPr>
        <w:t xml:space="preserve"> – значение конкурсных баллов, начисляемых </w:t>
      </w:r>
      <w:proofErr w:type="spellStart"/>
      <w:r w:rsidRPr="00701C2C">
        <w:rPr>
          <w:i/>
          <w:sz w:val="24"/>
        </w:rPr>
        <w:t>i</w:t>
      </w:r>
      <w:r w:rsidRPr="00701C2C">
        <w:rPr>
          <w:sz w:val="24"/>
          <w:szCs w:val="24"/>
        </w:rPr>
        <w:t>-му</w:t>
      </w:r>
      <w:proofErr w:type="spellEnd"/>
      <w:r w:rsidRPr="00701C2C">
        <w:rPr>
          <w:sz w:val="24"/>
          <w:szCs w:val="24"/>
        </w:rPr>
        <w:t xml:space="preserve"> Участнику Конкурса по критерию </w:t>
      </w:r>
      <w:r w:rsidRPr="00701C2C">
        <w:rPr>
          <w:sz w:val="24"/>
          <w:szCs w:val="24"/>
          <w:lang w:eastAsia="en-US"/>
        </w:rPr>
        <w:t>Капитальный грант</w:t>
      </w:r>
      <w:r w:rsidRPr="00701C2C">
        <w:rPr>
          <w:sz w:val="24"/>
          <w:szCs w:val="24"/>
        </w:rPr>
        <w:t>;</w:t>
      </w:r>
    </w:p>
    <w:p w:rsidR="00F75FF6" w:rsidRPr="00701C2C" w:rsidRDefault="00F75FF6" w:rsidP="004B30D5">
      <w:pPr>
        <w:ind w:firstLine="567"/>
        <w:jc w:val="both"/>
        <w:rPr>
          <w:sz w:val="24"/>
          <w:szCs w:val="24"/>
        </w:rPr>
      </w:pPr>
      <w:proofErr w:type="gramStart"/>
      <w:r w:rsidRPr="00701C2C">
        <w:rPr>
          <w:sz w:val="24"/>
          <w:szCs w:val="24"/>
        </w:rPr>
        <w:t>Б</w:t>
      </w:r>
      <w:proofErr w:type="gramEnd"/>
      <w:r w:rsidRPr="00701C2C">
        <w:rPr>
          <w:sz w:val="24"/>
          <w:szCs w:val="24"/>
          <w:lang w:val="en-US"/>
        </w:rPr>
        <w:t>C</w:t>
      </w:r>
      <w:r w:rsidRPr="00701C2C">
        <w:rPr>
          <w:i/>
          <w:sz w:val="24"/>
          <w:szCs w:val="24"/>
          <w:vertAlign w:val="subscript"/>
        </w:rPr>
        <w:t>i</w:t>
      </w:r>
      <w:r w:rsidRPr="00701C2C">
        <w:rPr>
          <w:sz w:val="24"/>
          <w:szCs w:val="24"/>
        </w:rPr>
        <w:t xml:space="preserve"> – значение конкурсных баллов, начисленных </w:t>
      </w:r>
      <w:proofErr w:type="spellStart"/>
      <w:r w:rsidRPr="00701C2C">
        <w:rPr>
          <w:i/>
          <w:sz w:val="24"/>
        </w:rPr>
        <w:t>i</w:t>
      </w:r>
      <w:r w:rsidRPr="00701C2C">
        <w:rPr>
          <w:sz w:val="24"/>
          <w:szCs w:val="24"/>
        </w:rPr>
        <w:t>-му</w:t>
      </w:r>
      <w:proofErr w:type="spellEnd"/>
      <w:r w:rsidRPr="00701C2C">
        <w:rPr>
          <w:sz w:val="24"/>
          <w:szCs w:val="24"/>
        </w:rPr>
        <w:t xml:space="preserve"> Участнику Конкурса по критерию </w:t>
      </w:r>
      <w:r w:rsidRPr="00701C2C">
        <w:rPr>
          <w:rFonts w:eastAsia="Calibri"/>
          <w:sz w:val="24"/>
        </w:rPr>
        <w:t>Субсидия на возмещение расходов по уплате процентов по договорам с Финансирующими организациями</w:t>
      </w:r>
      <w:r w:rsidRPr="00701C2C">
        <w:rPr>
          <w:sz w:val="24"/>
          <w:szCs w:val="24"/>
        </w:rPr>
        <w:t>;</w:t>
      </w:r>
    </w:p>
    <w:p w:rsidR="00F75FF6" w:rsidRPr="00701C2C" w:rsidRDefault="00F75FF6" w:rsidP="004B30D5">
      <w:pPr>
        <w:ind w:firstLine="567"/>
        <w:jc w:val="both"/>
        <w:rPr>
          <w:sz w:val="24"/>
          <w:szCs w:val="24"/>
        </w:rPr>
      </w:pPr>
      <w:proofErr w:type="spellStart"/>
      <w:r w:rsidRPr="00701C2C">
        <w:rPr>
          <w:sz w:val="24"/>
          <w:szCs w:val="24"/>
        </w:rPr>
        <w:t>БИП</w:t>
      </w:r>
      <w:proofErr w:type="gramStart"/>
      <w:r w:rsidRPr="00701C2C">
        <w:rPr>
          <w:i/>
          <w:sz w:val="24"/>
          <w:szCs w:val="24"/>
          <w:vertAlign w:val="subscript"/>
        </w:rPr>
        <w:t>i</w:t>
      </w:r>
      <w:proofErr w:type="spellEnd"/>
      <w:proofErr w:type="gramEnd"/>
      <w:r w:rsidRPr="00701C2C">
        <w:rPr>
          <w:sz w:val="24"/>
          <w:szCs w:val="24"/>
        </w:rPr>
        <w:t xml:space="preserve"> – значение конкурсных баллов, начисляемых </w:t>
      </w:r>
      <w:proofErr w:type="spellStart"/>
      <w:r w:rsidRPr="00701C2C">
        <w:rPr>
          <w:i/>
          <w:sz w:val="24"/>
        </w:rPr>
        <w:t>i</w:t>
      </w:r>
      <w:r w:rsidRPr="00701C2C">
        <w:rPr>
          <w:sz w:val="24"/>
          <w:szCs w:val="24"/>
        </w:rPr>
        <w:t>-му</w:t>
      </w:r>
      <w:proofErr w:type="spellEnd"/>
      <w:r w:rsidRPr="00701C2C">
        <w:rPr>
          <w:sz w:val="24"/>
          <w:szCs w:val="24"/>
        </w:rPr>
        <w:t xml:space="preserve"> Участнику Конкурса по </w:t>
      </w:r>
      <w:r w:rsidR="001F36D0" w:rsidRPr="00701C2C">
        <w:rPr>
          <w:sz w:val="24"/>
          <w:szCs w:val="24"/>
        </w:rPr>
        <w:t>кр</w:t>
      </w:r>
      <w:r w:rsidRPr="00701C2C">
        <w:rPr>
          <w:sz w:val="24"/>
          <w:szCs w:val="24"/>
        </w:rPr>
        <w:t xml:space="preserve">итерию Инвестиционный платеж критерия </w:t>
      </w:r>
      <w:r w:rsidR="00BF2024" w:rsidRPr="00701C2C">
        <w:rPr>
          <w:sz w:val="24"/>
          <w:szCs w:val="24"/>
        </w:rPr>
        <w:t>Плата Концедента (операционный платеж)</w:t>
      </w:r>
      <w:r w:rsidRPr="00701C2C">
        <w:rPr>
          <w:sz w:val="24"/>
          <w:szCs w:val="24"/>
        </w:rPr>
        <w:t>;</w:t>
      </w:r>
    </w:p>
    <w:p w:rsidR="00A61C47" w:rsidRPr="00701C2C" w:rsidRDefault="00C41891" w:rsidP="004B30D5">
      <w:pPr>
        <w:ind w:firstLine="567"/>
        <w:jc w:val="both"/>
        <w:rPr>
          <w:lang w:eastAsia="en-US"/>
        </w:rPr>
      </w:pPr>
      <w:proofErr w:type="spellStart"/>
      <w:r w:rsidRPr="00701C2C">
        <w:rPr>
          <w:sz w:val="24"/>
          <w:szCs w:val="24"/>
        </w:rPr>
        <w:t>Б</w:t>
      </w:r>
      <w:r w:rsidR="000E08AA" w:rsidRPr="00701C2C">
        <w:rPr>
          <w:sz w:val="24"/>
          <w:szCs w:val="24"/>
        </w:rPr>
        <w:t>ПК</w:t>
      </w:r>
      <w:proofErr w:type="gramStart"/>
      <w:r w:rsidR="000E08AA" w:rsidRPr="00701C2C">
        <w:rPr>
          <w:i/>
          <w:sz w:val="24"/>
          <w:szCs w:val="24"/>
          <w:vertAlign w:val="subscript"/>
        </w:rPr>
        <w:t>i</w:t>
      </w:r>
      <w:proofErr w:type="spellEnd"/>
      <w:proofErr w:type="gramEnd"/>
      <w:r w:rsidR="000E08AA" w:rsidRPr="00701C2C">
        <w:rPr>
          <w:i/>
          <w:sz w:val="24"/>
          <w:szCs w:val="24"/>
        </w:rPr>
        <w:t xml:space="preserve"> – </w:t>
      </w:r>
      <w:r w:rsidR="000E08AA" w:rsidRPr="00701C2C">
        <w:rPr>
          <w:sz w:val="24"/>
          <w:szCs w:val="24"/>
        </w:rPr>
        <w:t xml:space="preserve">значение конкурсных баллов, начисляемых </w:t>
      </w:r>
      <w:proofErr w:type="spellStart"/>
      <w:r w:rsidR="000E08AA" w:rsidRPr="00701C2C">
        <w:rPr>
          <w:i/>
          <w:sz w:val="24"/>
        </w:rPr>
        <w:t>i</w:t>
      </w:r>
      <w:r w:rsidR="000E08AA" w:rsidRPr="00701C2C">
        <w:rPr>
          <w:sz w:val="24"/>
          <w:szCs w:val="24"/>
        </w:rPr>
        <w:t>-му</w:t>
      </w:r>
      <w:proofErr w:type="spellEnd"/>
      <w:r w:rsidR="000E08AA" w:rsidRPr="00701C2C">
        <w:rPr>
          <w:sz w:val="24"/>
          <w:szCs w:val="24"/>
        </w:rPr>
        <w:t xml:space="preserve"> Участнику Конкурса по критерию </w:t>
      </w:r>
      <w:r w:rsidR="00BF2024" w:rsidRPr="00701C2C">
        <w:rPr>
          <w:sz w:val="24"/>
          <w:szCs w:val="24"/>
        </w:rPr>
        <w:t>Плата Концедента (операционный платеж)</w:t>
      </w:r>
      <w:r w:rsidR="000E08AA" w:rsidRPr="00701C2C">
        <w:rPr>
          <w:sz w:val="24"/>
          <w:szCs w:val="24"/>
        </w:rPr>
        <w:t>.</w:t>
      </w:r>
    </w:p>
    <w:p w:rsidR="00C41893" w:rsidRPr="00701C2C" w:rsidRDefault="00C41893" w:rsidP="004B30D5">
      <w:pPr>
        <w:pStyle w:val="3"/>
        <w:keepNext w:val="0"/>
        <w:widowControl w:val="0"/>
        <w:numPr>
          <w:ilvl w:val="0"/>
          <w:numId w:val="0"/>
        </w:numPr>
        <w:tabs>
          <w:tab w:val="num" w:pos="-8647"/>
        </w:tabs>
        <w:spacing w:before="0" w:after="0"/>
        <w:ind w:firstLine="567"/>
        <w:jc w:val="both"/>
        <w:rPr>
          <w:b w:val="0"/>
          <w:sz w:val="24"/>
          <w:szCs w:val="24"/>
        </w:rPr>
      </w:pPr>
      <w:r w:rsidRPr="00701C2C">
        <w:rPr>
          <w:b w:val="0"/>
          <w:sz w:val="24"/>
          <w:szCs w:val="24"/>
        </w:rPr>
        <w:tab/>
        <w:t>6.</w:t>
      </w:r>
      <w:r w:rsidR="00F75FF6" w:rsidRPr="00701C2C">
        <w:rPr>
          <w:b w:val="0"/>
          <w:sz w:val="24"/>
          <w:szCs w:val="24"/>
        </w:rPr>
        <w:t>13</w:t>
      </w:r>
      <w:r w:rsidRPr="00701C2C">
        <w:rPr>
          <w:b w:val="0"/>
          <w:sz w:val="24"/>
          <w:szCs w:val="24"/>
        </w:rPr>
        <w:t xml:space="preserve">. Подсчет конкурсных баллов по критерию </w:t>
      </w:r>
      <w:r w:rsidRPr="00701C2C">
        <w:rPr>
          <w:sz w:val="24"/>
          <w:szCs w:val="24"/>
        </w:rPr>
        <w:t>Капитальный грант</w:t>
      </w:r>
      <w:r w:rsidRPr="00701C2C">
        <w:rPr>
          <w:b w:val="0"/>
          <w:sz w:val="24"/>
          <w:szCs w:val="24"/>
        </w:rPr>
        <w:t xml:space="preserve"> осуществляется в следующем порядке:</w:t>
      </w:r>
    </w:p>
    <w:p w:rsidR="00C41893" w:rsidRPr="00701C2C" w:rsidRDefault="00C41893" w:rsidP="004B30D5">
      <w:pPr>
        <w:pStyle w:val="4"/>
        <w:keepNext w:val="0"/>
        <w:widowControl w:val="0"/>
        <w:numPr>
          <w:ilvl w:val="3"/>
          <w:numId w:val="19"/>
        </w:numPr>
        <w:tabs>
          <w:tab w:val="clear" w:pos="2268"/>
          <w:tab w:val="num" w:pos="-8647"/>
        </w:tabs>
        <w:spacing w:before="0" w:after="0"/>
        <w:ind w:left="0" w:firstLine="567"/>
        <w:jc w:val="both"/>
        <w:rPr>
          <w:b w:val="0"/>
          <w:sz w:val="24"/>
          <w:szCs w:val="24"/>
          <w:lang w:eastAsia="en-US"/>
        </w:rPr>
      </w:pPr>
      <w:r w:rsidRPr="00701C2C">
        <w:rPr>
          <w:b w:val="0"/>
          <w:sz w:val="24"/>
          <w:szCs w:val="24"/>
          <w:lang w:eastAsia="en-US"/>
        </w:rPr>
        <w:t>Расчет конкурсных баллов i-го Участника Конкурса по критерию Капитальный грант осуществляется по следующей формуле:</w:t>
      </w:r>
    </w:p>
    <w:p w:rsidR="00C41893" w:rsidRPr="00701C2C" w:rsidRDefault="00EE03E7" w:rsidP="004B30D5">
      <w:pPr>
        <w:ind w:left="709" w:firstLine="567"/>
        <w:jc w:val="center"/>
        <w:rPr>
          <w:sz w:val="24"/>
          <w:szCs w:val="24"/>
        </w:rPr>
      </w:pPr>
      <m:oMath>
        <m:sSub>
          <m:sSubPr>
            <m:ctrlPr>
              <w:rPr>
                <w:rFonts w:ascii="Cambria Math" w:hAnsi="Cambria Math"/>
                <w:i/>
                <w:sz w:val="28"/>
                <w:szCs w:val="28"/>
              </w:rPr>
            </m:ctrlPr>
          </m:sSubPr>
          <m:e>
            <m:r>
              <w:rPr>
                <w:rFonts w:ascii="Cambria Math" w:hAnsi="Cambria Math"/>
                <w:sz w:val="28"/>
                <w:szCs w:val="28"/>
              </w:rPr>
              <m:t>БКГ</m:t>
            </m:r>
          </m:e>
          <m:sub>
            <m:r>
              <w:rPr>
                <w:rFonts w:ascii="Cambria Math" w:hAnsi="Cambria Math"/>
                <w:sz w:val="28"/>
                <w:szCs w:val="28"/>
                <w:lang w:val="en-US"/>
              </w:rPr>
              <m:t>i</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КГ</m:t>
                </m:r>
              </m:e>
              <m:sub>
                <m:r>
                  <w:rPr>
                    <w:rFonts w:ascii="Cambria Math" w:hAnsi="Cambria Math"/>
                    <w:sz w:val="28"/>
                    <w:szCs w:val="28"/>
                    <w:lang w:val="en-US"/>
                  </w:rPr>
                  <m:t>max</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КГ</m:t>
                </m:r>
              </m:e>
              <m:sub>
                <m:r>
                  <w:rPr>
                    <w:rFonts w:ascii="Cambria Math" w:hAnsi="Cambria Math"/>
                    <w:sz w:val="28"/>
                    <w:szCs w:val="28"/>
                    <w:lang w:val="en-US"/>
                  </w:rPr>
                  <m:t>i</m:t>
                </m:r>
              </m:sub>
            </m:sSub>
          </m:num>
          <m:den>
            <m:sSub>
              <m:sSubPr>
                <m:ctrlPr>
                  <w:rPr>
                    <w:rFonts w:ascii="Cambria Math" w:hAnsi="Cambria Math"/>
                    <w:i/>
                    <w:sz w:val="28"/>
                    <w:szCs w:val="28"/>
                  </w:rPr>
                </m:ctrlPr>
              </m:sSubPr>
              <m:e>
                <m:r>
                  <w:rPr>
                    <w:rFonts w:ascii="Cambria Math" w:hAnsi="Cambria Math"/>
                    <w:sz w:val="28"/>
                    <w:szCs w:val="28"/>
                  </w:rPr>
                  <m:t>КГ</m:t>
                </m:r>
              </m:e>
              <m:sub>
                <m:r>
                  <w:rPr>
                    <w:rFonts w:ascii="Cambria Math" w:hAnsi="Cambria Math"/>
                    <w:sz w:val="28"/>
                    <w:szCs w:val="28"/>
                    <w:lang w:val="en-US"/>
                  </w:rPr>
                  <m:t>max</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КГ</m:t>
                </m:r>
              </m:e>
              <m:sub>
                <m:r>
                  <w:rPr>
                    <w:rFonts w:ascii="Cambria Math" w:hAnsi="Cambria Math"/>
                    <w:sz w:val="28"/>
                    <w:szCs w:val="28"/>
                    <w:lang w:val="en-US"/>
                  </w:rPr>
                  <m:t>min</m:t>
                </m:r>
              </m:sub>
            </m:sSub>
          </m:den>
        </m:f>
        <m:r>
          <w:rPr>
            <w:rFonts w:ascii="Cambria Math" w:hAnsi="Cambria Math"/>
            <w:sz w:val="28"/>
            <w:szCs w:val="28"/>
          </w:rPr>
          <m:t xml:space="preserve">*100*0,2 </m:t>
        </m:r>
      </m:oMath>
      <w:r w:rsidR="00C41893" w:rsidRPr="00701C2C">
        <w:rPr>
          <w:sz w:val="24"/>
          <w:szCs w:val="24"/>
        </w:rPr>
        <w:t>,</w:t>
      </w:r>
      <w:r w:rsidRPr="00701C2C">
        <w:rPr>
          <w:sz w:val="24"/>
          <w:szCs w:val="24"/>
        </w:rPr>
        <w:fldChar w:fldCharType="begin"/>
      </w:r>
      <w:r w:rsidR="00C41893" w:rsidRPr="00701C2C">
        <w:rPr>
          <w:sz w:val="24"/>
          <w:szCs w:val="24"/>
        </w:rPr>
        <w:instrText xml:space="preserve"> QUOTE </w:instrText>
      </w:r>
      <w:r w:rsidR="00F8700C" w:rsidRPr="00701C2C">
        <w:rPr>
          <w:noProof/>
          <w:sz w:val="24"/>
          <w:szCs w:val="24"/>
        </w:rPr>
        <w:drawing>
          <wp:inline distT="0" distB="0" distL="0" distR="0">
            <wp:extent cx="5867400" cy="100012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67400" cy="1000125"/>
                    </a:xfrm>
                    <a:prstGeom prst="rect">
                      <a:avLst/>
                    </a:prstGeom>
                    <a:noFill/>
                    <a:ln>
                      <a:noFill/>
                    </a:ln>
                  </pic:spPr>
                </pic:pic>
              </a:graphicData>
            </a:graphic>
          </wp:inline>
        </w:drawing>
      </w:r>
      <w:r w:rsidRPr="00701C2C">
        <w:rPr>
          <w:sz w:val="24"/>
          <w:szCs w:val="24"/>
        </w:rPr>
        <w:fldChar w:fldCharType="end"/>
      </w:r>
      <w:r w:rsidRPr="00701C2C">
        <w:rPr>
          <w:sz w:val="24"/>
          <w:szCs w:val="24"/>
        </w:rPr>
        <w:fldChar w:fldCharType="begin"/>
      </w:r>
      <w:r w:rsidR="00C41893" w:rsidRPr="00701C2C">
        <w:rPr>
          <w:sz w:val="24"/>
          <w:szCs w:val="24"/>
        </w:rPr>
        <w:instrText xml:space="preserve"> QUOTE </w:instrText>
      </w:r>
      <w:r w:rsidR="00F8700C" w:rsidRPr="00701C2C">
        <w:rPr>
          <w:noProof/>
        </w:rPr>
        <w:drawing>
          <wp:inline distT="0" distB="0" distL="0" distR="0">
            <wp:extent cx="5867400" cy="1000125"/>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67400" cy="1000125"/>
                    </a:xfrm>
                    <a:prstGeom prst="rect">
                      <a:avLst/>
                    </a:prstGeom>
                    <a:noFill/>
                    <a:ln>
                      <a:noFill/>
                    </a:ln>
                  </pic:spPr>
                </pic:pic>
              </a:graphicData>
            </a:graphic>
          </wp:inline>
        </w:drawing>
      </w:r>
      <w:r w:rsidRPr="00701C2C">
        <w:rPr>
          <w:sz w:val="24"/>
          <w:szCs w:val="24"/>
        </w:rPr>
        <w:fldChar w:fldCharType="end"/>
      </w:r>
      <w:r w:rsidR="00C41893" w:rsidRPr="00701C2C">
        <w:rPr>
          <w:sz w:val="24"/>
          <w:szCs w:val="24"/>
        </w:rPr>
        <w:t xml:space="preserve"> где</w:t>
      </w:r>
    </w:p>
    <w:p w:rsidR="00C41893" w:rsidRPr="00701C2C" w:rsidRDefault="00C41893" w:rsidP="004B30D5">
      <w:pPr>
        <w:ind w:firstLine="567"/>
        <w:jc w:val="both"/>
        <w:rPr>
          <w:sz w:val="24"/>
          <w:szCs w:val="24"/>
        </w:rPr>
      </w:pPr>
      <w:proofErr w:type="spellStart"/>
      <w:r w:rsidRPr="00701C2C">
        <w:rPr>
          <w:sz w:val="24"/>
          <w:szCs w:val="24"/>
        </w:rPr>
        <w:t>БКГ</w:t>
      </w:r>
      <w:proofErr w:type="gramStart"/>
      <w:r w:rsidRPr="00701C2C">
        <w:rPr>
          <w:i/>
          <w:sz w:val="24"/>
          <w:szCs w:val="24"/>
          <w:vertAlign w:val="subscript"/>
        </w:rPr>
        <w:t>i</w:t>
      </w:r>
      <w:proofErr w:type="spellEnd"/>
      <w:proofErr w:type="gramEnd"/>
      <w:r w:rsidRPr="00701C2C">
        <w:rPr>
          <w:sz w:val="24"/>
          <w:szCs w:val="24"/>
        </w:rPr>
        <w:t xml:space="preserve"> – значение конкурсных баллов, начисляемых </w:t>
      </w:r>
      <w:proofErr w:type="spellStart"/>
      <w:r w:rsidRPr="00701C2C">
        <w:rPr>
          <w:sz w:val="24"/>
          <w:szCs w:val="24"/>
        </w:rPr>
        <w:t>i-му</w:t>
      </w:r>
      <w:proofErr w:type="spellEnd"/>
      <w:r w:rsidRPr="00701C2C">
        <w:rPr>
          <w:sz w:val="24"/>
          <w:szCs w:val="24"/>
        </w:rPr>
        <w:t xml:space="preserve"> Участнику Конкурса по критерию Капитальный грант; </w:t>
      </w:r>
    </w:p>
    <w:p w:rsidR="00C41893" w:rsidRPr="00701C2C" w:rsidRDefault="00C41893" w:rsidP="004B30D5">
      <w:pPr>
        <w:ind w:firstLine="567"/>
        <w:jc w:val="both"/>
        <w:rPr>
          <w:sz w:val="24"/>
          <w:szCs w:val="24"/>
        </w:rPr>
      </w:pPr>
      <w:proofErr w:type="spellStart"/>
      <w:proofErr w:type="gramStart"/>
      <w:r w:rsidRPr="00701C2C">
        <w:rPr>
          <w:sz w:val="24"/>
          <w:szCs w:val="24"/>
        </w:rPr>
        <w:t>КГ</w:t>
      </w:r>
      <w:proofErr w:type="gramEnd"/>
      <w:r w:rsidRPr="00701C2C">
        <w:rPr>
          <w:i/>
          <w:sz w:val="24"/>
          <w:szCs w:val="24"/>
          <w:vertAlign w:val="subscript"/>
        </w:rPr>
        <w:t>max</w:t>
      </w:r>
      <w:proofErr w:type="spellEnd"/>
      <w:r w:rsidRPr="00701C2C">
        <w:rPr>
          <w:sz w:val="24"/>
          <w:szCs w:val="24"/>
        </w:rPr>
        <w:t xml:space="preserve"> – наибольшее из значений критерия Капитальный грант, содержащихся во всех Конкурсных предложениях, участвующих в оценке; </w:t>
      </w:r>
    </w:p>
    <w:p w:rsidR="00C41893" w:rsidRPr="00701C2C" w:rsidRDefault="00C41893" w:rsidP="004B30D5">
      <w:pPr>
        <w:ind w:firstLine="567"/>
        <w:jc w:val="both"/>
        <w:rPr>
          <w:sz w:val="24"/>
          <w:szCs w:val="24"/>
        </w:rPr>
      </w:pPr>
      <w:proofErr w:type="spellStart"/>
      <w:proofErr w:type="gramStart"/>
      <w:r w:rsidRPr="00701C2C">
        <w:rPr>
          <w:sz w:val="24"/>
          <w:szCs w:val="24"/>
        </w:rPr>
        <w:t>КГ</w:t>
      </w:r>
      <w:proofErr w:type="gramEnd"/>
      <w:r w:rsidRPr="00701C2C">
        <w:rPr>
          <w:i/>
          <w:sz w:val="24"/>
          <w:szCs w:val="24"/>
          <w:vertAlign w:val="subscript"/>
        </w:rPr>
        <w:t>min</w:t>
      </w:r>
      <w:proofErr w:type="spellEnd"/>
      <w:r w:rsidRPr="00701C2C">
        <w:rPr>
          <w:sz w:val="24"/>
          <w:szCs w:val="24"/>
        </w:rPr>
        <w:t xml:space="preserve"> – наименьшее из значений критерия Капитальный грант, содержащихся во всех Конкурсных предложениях, участвующих в оценке; </w:t>
      </w:r>
    </w:p>
    <w:p w:rsidR="00C41893" w:rsidRPr="00701C2C" w:rsidRDefault="00C41893" w:rsidP="004B30D5">
      <w:pPr>
        <w:ind w:firstLine="567"/>
        <w:jc w:val="both"/>
        <w:rPr>
          <w:sz w:val="24"/>
          <w:szCs w:val="24"/>
        </w:rPr>
      </w:pPr>
      <w:proofErr w:type="spellStart"/>
      <w:r w:rsidRPr="00701C2C">
        <w:rPr>
          <w:sz w:val="24"/>
          <w:szCs w:val="24"/>
        </w:rPr>
        <w:t>КГ</w:t>
      </w:r>
      <w:proofErr w:type="gramStart"/>
      <w:r w:rsidRPr="00701C2C">
        <w:rPr>
          <w:i/>
          <w:sz w:val="24"/>
          <w:szCs w:val="24"/>
          <w:vertAlign w:val="subscript"/>
        </w:rPr>
        <w:t>i</w:t>
      </w:r>
      <w:proofErr w:type="spellEnd"/>
      <w:proofErr w:type="gramEnd"/>
      <w:r w:rsidRPr="00701C2C">
        <w:rPr>
          <w:sz w:val="24"/>
          <w:szCs w:val="24"/>
        </w:rPr>
        <w:t xml:space="preserve"> – значение условия, предложенного в Конкурсном предложении i-го Участника Конкурса по критерию Капитальный грант; </w:t>
      </w:r>
    </w:p>
    <w:p w:rsidR="00C41893" w:rsidRPr="00701C2C" w:rsidRDefault="000A0340" w:rsidP="004B30D5">
      <w:pPr>
        <w:ind w:firstLine="567"/>
        <w:jc w:val="both"/>
        <w:rPr>
          <w:sz w:val="24"/>
          <w:szCs w:val="24"/>
        </w:rPr>
      </w:pPr>
      <w:r>
        <w:rPr>
          <w:sz w:val="24"/>
          <w:szCs w:val="24"/>
        </w:rPr>
        <w:t>0.2</w:t>
      </w:r>
      <w:r w:rsidR="003613A4" w:rsidRPr="00701C2C">
        <w:rPr>
          <w:sz w:val="24"/>
          <w:szCs w:val="24"/>
        </w:rPr>
        <w:t xml:space="preserve"> </w:t>
      </w:r>
      <w:r w:rsidR="00C41893" w:rsidRPr="00701C2C">
        <w:rPr>
          <w:sz w:val="24"/>
          <w:szCs w:val="24"/>
        </w:rPr>
        <w:t>– весовое значение (коэффициент) критерия Капитальный грант в соответствии с установленными параметрами критериев Конкурса.</w:t>
      </w:r>
    </w:p>
    <w:p w:rsidR="00C41893" w:rsidRPr="00701C2C" w:rsidRDefault="00C41893" w:rsidP="004B30D5">
      <w:pPr>
        <w:pStyle w:val="4"/>
        <w:keepNext w:val="0"/>
        <w:widowControl w:val="0"/>
        <w:numPr>
          <w:ilvl w:val="3"/>
          <w:numId w:val="19"/>
        </w:numPr>
        <w:tabs>
          <w:tab w:val="clear" w:pos="2268"/>
          <w:tab w:val="num" w:pos="-8647"/>
        </w:tabs>
        <w:spacing w:before="0" w:after="0"/>
        <w:ind w:left="0" w:firstLine="567"/>
        <w:jc w:val="both"/>
        <w:rPr>
          <w:b w:val="0"/>
          <w:sz w:val="24"/>
          <w:szCs w:val="24"/>
          <w:lang w:eastAsia="en-US"/>
        </w:rPr>
      </w:pPr>
      <w:r w:rsidRPr="00701C2C">
        <w:rPr>
          <w:b w:val="0"/>
          <w:sz w:val="24"/>
          <w:szCs w:val="24"/>
          <w:lang w:eastAsia="en-US"/>
        </w:rPr>
        <w:t>Получившиеся при расчете значения конкурсных баллов округляются до 4 знаков после запятой в соответствии с правилами округления к ближайшему целому.</w:t>
      </w:r>
    </w:p>
    <w:p w:rsidR="00C41893" w:rsidRPr="00701C2C" w:rsidRDefault="00C41893" w:rsidP="004B30D5">
      <w:pPr>
        <w:pStyle w:val="4"/>
        <w:keepNext w:val="0"/>
        <w:widowControl w:val="0"/>
        <w:numPr>
          <w:ilvl w:val="3"/>
          <w:numId w:val="19"/>
        </w:numPr>
        <w:tabs>
          <w:tab w:val="clear" w:pos="2268"/>
          <w:tab w:val="num" w:pos="-8647"/>
        </w:tabs>
        <w:spacing w:before="0" w:after="0"/>
        <w:ind w:left="0" w:firstLine="567"/>
        <w:jc w:val="both"/>
        <w:rPr>
          <w:b w:val="0"/>
          <w:sz w:val="24"/>
          <w:szCs w:val="24"/>
          <w:lang w:eastAsia="en-US"/>
        </w:rPr>
      </w:pPr>
      <w:r w:rsidRPr="00701C2C">
        <w:rPr>
          <w:b w:val="0"/>
          <w:sz w:val="24"/>
          <w:szCs w:val="24"/>
          <w:lang w:eastAsia="en-US"/>
        </w:rPr>
        <w:t xml:space="preserve">В случае если всеми Участниками Конкурса представлены одинаковые значения по критерию Капитальный грант, то каждому Участнику Конкурса присваивается </w:t>
      </w:r>
      <w:r w:rsidR="0000508F">
        <w:rPr>
          <w:b w:val="0"/>
          <w:sz w:val="24"/>
          <w:szCs w:val="24"/>
          <w:lang w:eastAsia="en-US"/>
        </w:rPr>
        <w:t>20</w:t>
      </w:r>
      <w:r w:rsidRPr="00701C2C">
        <w:rPr>
          <w:b w:val="0"/>
          <w:sz w:val="24"/>
          <w:szCs w:val="24"/>
          <w:lang w:eastAsia="en-US"/>
        </w:rPr>
        <w:t xml:space="preserve"> баллов по указанному критерию.</w:t>
      </w:r>
    </w:p>
    <w:p w:rsidR="00BD42FB" w:rsidRPr="00701C2C" w:rsidRDefault="00C41893" w:rsidP="00CB3FC2">
      <w:pPr>
        <w:pStyle w:val="3"/>
        <w:keepNext w:val="0"/>
        <w:widowControl w:val="0"/>
        <w:numPr>
          <w:ilvl w:val="0"/>
          <w:numId w:val="0"/>
        </w:numPr>
        <w:tabs>
          <w:tab w:val="num" w:pos="-8647"/>
        </w:tabs>
        <w:spacing w:before="0" w:after="0"/>
        <w:ind w:firstLine="567"/>
        <w:jc w:val="both"/>
        <w:rPr>
          <w:b w:val="0"/>
          <w:sz w:val="24"/>
          <w:szCs w:val="24"/>
        </w:rPr>
      </w:pPr>
      <w:r w:rsidRPr="00701C2C">
        <w:rPr>
          <w:b w:val="0"/>
          <w:sz w:val="24"/>
          <w:szCs w:val="24"/>
        </w:rPr>
        <w:tab/>
      </w:r>
      <w:r w:rsidR="00BD42FB" w:rsidRPr="00701C2C">
        <w:rPr>
          <w:b w:val="0"/>
          <w:sz w:val="24"/>
          <w:szCs w:val="24"/>
        </w:rPr>
        <w:t>6.</w:t>
      </w:r>
      <w:r w:rsidR="00F75FF6" w:rsidRPr="00701C2C">
        <w:rPr>
          <w:b w:val="0"/>
          <w:sz w:val="24"/>
          <w:szCs w:val="24"/>
        </w:rPr>
        <w:t>14</w:t>
      </w:r>
      <w:r w:rsidR="00BD42FB" w:rsidRPr="00701C2C">
        <w:rPr>
          <w:b w:val="0"/>
          <w:sz w:val="24"/>
          <w:szCs w:val="24"/>
        </w:rPr>
        <w:t xml:space="preserve">. Подсчет конкурсных баллов </w:t>
      </w:r>
      <w:proofErr w:type="gramStart"/>
      <w:r w:rsidR="00BD42FB" w:rsidRPr="00701C2C">
        <w:rPr>
          <w:b w:val="0"/>
          <w:sz w:val="24"/>
          <w:szCs w:val="24"/>
        </w:rPr>
        <w:t xml:space="preserve">по критерию </w:t>
      </w:r>
      <w:r w:rsidR="00F534FD" w:rsidRPr="00701C2C">
        <w:rPr>
          <w:rFonts w:eastAsia="Calibri"/>
          <w:sz w:val="24"/>
        </w:rPr>
        <w:t xml:space="preserve">Субсидия на возмещение расходов по уплате процентов по договорам с </w:t>
      </w:r>
      <w:r w:rsidR="00556F6F" w:rsidRPr="00701C2C">
        <w:rPr>
          <w:rFonts w:eastAsia="Calibri"/>
          <w:sz w:val="24"/>
        </w:rPr>
        <w:t>ф</w:t>
      </w:r>
      <w:r w:rsidR="00F534FD" w:rsidRPr="00701C2C">
        <w:rPr>
          <w:rFonts w:eastAsia="Calibri"/>
          <w:sz w:val="24"/>
        </w:rPr>
        <w:t>инансирующими организациями</w:t>
      </w:r>
      <w:proofErr w:type="gramEnd"/>
      <w:r w:rsidR="0000508F">
        <w:rPr>
          <w:rFonts w:eastAsia="Calibri"/>
          <w:sz w:val="24"/>
        </w:rPr>
        <w:t xml:space="preserve"> </w:t>
      </w:r>
      <w:r w:rsidR="00BD42FB" w:rsidRPr="00701C2C">
        <w:rPr>
          <w:b w:val="0"/>
          <w:sz w:val="24"/>
          <w:szCs w:val="24"/>
        </w:rPr>
        <w:t>осуществляется в следующем порядке:</w:t>
      </w:r>
    </w:p>
    <w:p w:rsidR="00BD42FB" w:rsidRPr="00701C2C" w:rsidRDefault="00BD42FB" w:rsidP="004B30D5">
      <w:pPr>
        <w:pStyle w:val="4"/>
        <w:keepNext w:val="0"/>
        <w:widowControl w:val="0"/>
        <w:numPr>
          <w:ilvl w:val="3"/>
          <w:numId w:val="21"/>
        </w:numPr>
        <w:tabs>
          <w:tab w:val="clear" w:pos="2268"/>
          <w:tab w:val="num" w:pos="-8647"/>
        </w:tabs>
        <w:spacing w:before="0" w:after="0"/>
        <w:ind w:left="0" w:firstLine="567"/>
        <w:jc w:val="both"/>
        <w:rPr>
          <w:b w:val="0"/>
          <w:sz w:val="24"/>
          <w:szCs w:val="24"/>
          <w:lang w:eastAsia="en-US"/>
        </w:rPr>
      </w:pPr>
      <w:r w:rsidRPr="00701C2C">
        <w:rPr>
          <w:b w:val="0"/>
          <w:sz w:val="24"/>
          <w:szCs w:val="24"/>
          <w:lang w:eastAsia="en-US"/>
        </w:rPr>
        <w:t xml:space="preserve">Расчет конкурсных баллов i-го Участника Конкурса по критерию </w:t>
      </w:r>
      <w:r w:rsidR="00664EF2" w:rsidRPr="00701C2C">
        <w:rPr>
          <w:rFonts w:eastAsia="Calibri"/>
          <w:b w:val="0"/>
          <w:sz w:val="24"/>
        </w:rPr>
        <w:t>Субсидия на возмещение расходов по уплате процентов по договорам с финансирующими организациями</w:t>
      </w:r>
      <w:r w:rsidRPr="00701C2C">
        <w:rPr>
          <w:b w:val="0"/>
          <w:sz w:val="24"/>
          <w:szCs w:val="24"/>
          <w:lang w:eastAsia="en-US"/>
        </w:rPr>
        <w:t xml:space="preserve"> осуществляется по следующей формуле:</w:t>
      </w:r>
    </w:p>
    <w:p w:rsidR="00BD42FB" w:rsidRPr="00701C2C" w:rsidRDefault="00EE03E7" w:rsidP="004B30D5">
      <w:pPr>
        <w:ind w:firstLine="567"/>
        <w:jc w:val="center"/>
        <w:rPr>
          <w:sz w:val="24"/>
          <w:szCs w:val="24"/>
        </w:rPr>
      </w:pPr>
      <m:oMath>
        <m:sSub>
          <m:sSubPr>
            <m:ctrlPr>
              <w:rPr>
                <w:rFonts w:ascii="Cambria Math" w:hAnsi="Cambria Math"/>
                <w:i/>
                <w:sz w:val="28"/>
                <w:szCs w:val="28"/>
              </w:rPr>
            </m:ctrlPr>
          </m:sSubPr>
          <m:e>
            <m:r>
              <w:rPr>
                <w:rFonts w:ascii="Cambria Math" w:hAnsi="Cambria Math"/>
                <w:sz w:val="28"/>
                <w:szCs w:val="28"/>
              </w:rPr>
              <m:t>БС</m:t>
            </m:r>
          </m:e>
          <m:sub>
            <m:r>
              <w:rPr>
                <w:rFonts w:ascii="Cambria Math" w:hAnsi="Cambria Math"/>
                <w:sz w:val="28"/>
                <w:szCs w:val="28"/>
                <w:lang w:val="en-US"/>
              </w:rPr>
              <m:t>i</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lang w:val="en-US"/>
                  </w:rPr>
                  <m:t>max</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lang w:val="en-US"/>
                  </w:rPr>
                  <m:t>i</m:t>
                </m:r>
              </m:sub>
            </m:sSub>
          </m:num>
          <m:den>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lang w:val="en-US"/>
                  </w:rPr>
                  <m:t>max</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lang w:val="en-US"/>
                  </w:rPr>
                  <m:t>min</m:t>
                </m:r>
              </m:sub>
            </m:sSub>
          </m:den>
        </m:f>
        <m:r>
          <w:rPr>
            <w:rFonts w:ascii="Cambria Math" w:hAnsi="Cambria Math"/>
            <w:sz w:val="28"/>
            <w:szCs w:val="28"/>
          </w:rPr>
          <m:t xml:space="preserve">*100*0,2 </m:t>
        </m:r>
      </m:oMath>
      <w:r w:rsidR="00BD42FB" w:rsidRPr="00701C2C">
        <w:rPr>
          <w:sz w:val="24"/>
          <w:szCs w:val="24"/>
        </w:rPr>
        <w:t>,</w:t>
      </w:r>
      <w:r w:rsidRPr="00701C2C">
        <w:rPr>
          <w:sz w:val="24"/>
          <w:szCs w:val="24"/>
        </w:rPr>
        <w:fldChar w:fldCharType="begin"/>
      </w:r>
      <w:r w:rsidR="00BD42FB" w:rsidRPr="00701C2C">
        <w:rPr>
          <w:sz w:val="24"/>
          <w:szCs w:val="24"/>
        </w:rPr>
        <w:instrText xml:space="preserve"> QUOTE </w:instrText>
      </w:r>
      <w:r w:rsidR="00BD42FB" w:rsidRPr="00701C2C">
        <w:rPr>
          <w:noProof/>
          <w:sz w:val="24"/>
          <w:szCs w:val="24"/>
        </w:rPr>
        <w:drawing>
          <wp:inline distT="0" distB="0" distL="0" distR="0">
            <wp:extent cx="5868035" cy="1002030"/>
            <wp:effectExtent l="0" t="0" r="0" b="0"/>
            <wp:docPr id="1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68035" cy="1002030"/>
                    </a:xfrm>
                    <a:prstGeom prst="rect">
                      <a:avLst/>
                    </a:prstGeom>
                    <a:noFill/>
                    <a:ln>
                      <a:noFill/>
                    </a:ln>
                  </pic:spPr>
                </pic:pic>
              </a:graphicData>
            </a:graphic>
          </wp:inline>
        </w:drawing>
      </w:r>
      <w:r w:rsidRPr="00701C2C">
        <w:rPr>
          <w:sz w:val="24"/>
          <w:szCs w:val="24"/>
        </w:rPr>
        <w:fldChar w:fldCharType="end"/>
      </w:r>
      <w:r w:rsidRPr="00701C2C">
        <w:rPr>
          <w:sz w:val="24"/>
          <w:szCs w:val="24"/>
        </w:rPr>
        <w:fldChar w:fldCharType="begin"/>
      </w:r>
      <w:r w:rsidR="00BD42FB" w:rsidRPr="00701C2C">
        <w:rPr>
          <w:sz w:val="24"/>
          <w:szCs w:val="24"/>
        </w:rPr>
        <w:instrText xml:space="preserve"> QUOTE </w:instrText>
      </w:r>
      <w:r w:rsidR="00BD42FB" w:rsidRPr="00701C2C">
        <w:rPr>
          <w:noProof/>
        </w:rPr>
        <w:drawing>
          <wp:inline distT="0" distB="0" distL="0" distR="0">
            <wp:extent cx="5868035" cy="1002030"/>
            <wp:effectExtent l="0" t="0" r="0" b="0"/>
            <wp:docPr id="1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68035" cy="1002030"/>
                    </a:xfrm>
                    <a:prstGeom prst="rect">
                      <a:avLst/>
                    </a:prstGeom>
                    <a:noFill/>
                    <a:ln>
                      <a:noFill/>
                    </a:ln>
                  </pic:spPr>
                </pic:pic>
              </a:graphicData>
            </a:graphic>
          </wp:inline>
        </w:drawing>
      </w:r>
      <w:r w:rsidRPr="00701C2C">
        <w:rPr>
          <w:sz w:val="24"/>
          <w:szCs w:val="24"/>
        </w:rPr>
        <w:fldChar w:fldCharType="end"/>
      </w:r>
      <w:r w:rsidR="00BD42FB" w:rsidRPr="00701C2C">
        <w:rPr>
          <w:sz w:val="24"/>
          <w:szCs w:val="24"/>
        </w:rPr>
        <w:t xml:space="preserve"> где</w:t>
      </w:r>
    </w:p>
    <w:p w:rsidR="00BD42FB" w:rsidRPr="00701C2C" w:rsidRDefault="00BD42FB" w:rsidP="004B30D5">
      <w:pPr>
        <w:ind w:firstLine="567"/>
        <w:jc w:val="both"/>
        <w:rPr>
          <w:sz w:val="24"/>
          <w:szCs w:val="24"/>
        </w:rPr>
      </w:pPr>
      <w:proofErr w:type="spellStart"/>
      <w:r w:rsidRPr="00701C2C">
        <w:rPr>
          <w:sz w:val="24"/>
          <w:szCs w:val="24"/>
        </w:rPr>
        <w:t>Б</w:t>
      </w:r>
      <w:r w:rsidR="00F534FD" w:rsidRPr="00701C2C">
        <w:rPr>
          <w:sz w:val="24"/>
          <w:szCs w:val="24"/>
        </w:rPr>
        <w:t>С</w:t>
      </w:r>
      <w:proofErr w:type="gramStart"/>
      <w:r w:rsidRPr="00701C2C">
        <w:rPr>
          <w:i/>
          <w:sz w:val="24"/>
          <w:szCs w:val="24"/>
          <w:vertAlign w:val="subscript"/>
        </w:rPr>
        <w:t>i</w:t>
      </w:r>
      <w:proofErr w:type="spellEnd"/>
      <w:proofErr w:type="gramEnd"/>
      <w:r w:rsidRPr="00701C2C">
        <w:rPr>
          <w:sz w:val="24"/>
          <w:szCs w:val="24"/>
        </w:rPr>
        <w:t xml:space="preserve">– значение конкурсных баллов, начисляемых </w:t>
      </w:r>
      <w:proofErr w:type="spellStart"/>
      <w:r w:rsidRPr="00701C2C">
        <w:rPr>
          <w:sz w:val="24"/>
          <w:szCs w:val="24"/>
        </w:rPr>
        <w:t>i-му</w:t>
      </w:r>
      <w:proofErr w:type="spellEnd"/>
      <w:r w:rsidRPr="00701C2C">
        <w:rPr>
          <w:sz w:val="24"/>
          <w:szCs w:val="24"/>
        </w:rPr>
        <w:t xml:space="preserve"> Участнику Конкурса по критерию </w:t>
      </w:r>
      <w:r w:rsidR="00F75FF6" w:rsidRPr="00701C2C">
        <w:rPr>
          <w:rFonts w:eastAsia="Calibri"/>
          <w:sz w:val="24"/>
        </w:rPr>
        <w:t>Субсидия на возмещение расходов по уплате процентов по договорам с финансирующими организациями</w:t>
      </w:r>
      <w:r w:rsidRPr="00701C2C">
        <w:rPr>
          <w:sz w:val="24"/>
          <w:szCs w:val="24"/>
        </w:rPr>
        <w:t xml:space="preserve">; </w:t>
      </w:r>
    </w:p>
    <w:p w:rsidR="00BD42FB" w:rsidRPr="00701C2C" w:rsidRDefault="00F534FD" w:rsidP="004B30D5">
      <w:pPr>
        <w:ind w:firstLine="567"/>
        <w:jc w:val="both"/>
        <w:rPr>
          <w:sz w:val="24"/>
          <w:szCs w:val="24"/>
        </w:rPr>
      </w:pPr>
      <w:proofErr w:type="spellStart"/>
      <w:proofErr w:type="gramStart"/>
      <w:r w:rsidRPr="00701C2C">
        <w:rPr>
          <w:sz w:val="24"/>
          <w:szCs w:val="24"/>
        </w:rPr>
        <w:t>С</w:t>
      </w:r>
      <w:proofErr w:type="gramEnd"/>
      <w:r w:rsidR="00BD42FB" w:rsidRPr="00701C2C">
        <w:rPr>
          <w:i/>
          <w:sz w:val="24"/>
          <w:szCs w:val="24"/>
          <w:vertAlign w:val="subscript"/>
        </w:rPr>
        <w:t>max</w:t>
      </w:r>
      <w:proofErr w:type="spellEnd"/>
      <w:r w:rsidR="00BD42FB" w:rsidRPr="00701C2C">
        <w:rPr>
          <w:sz w:val="24"/>
          <w:szCs w:val="24"/>
        </w:rPr>
        <w:t xml:space="preserve"> – наибольшее из значений критерия </w:t>
      </w:r>
      <w:r w:rsidR="00F75FF6" w:rsidRPr="00701C2C">
        <w:rPr>
          <w:rFonts w:eastAsia="Calibri"/>
          <w:sz w:val="24"/>
        </w:rPr>
        <w:t>Субсидия на возмещение расходов по уплате процентов по договорам с финансирующими организациями</w:t>
      </w:r>
      <w:r w:rsidR="00BD42FB" w:rsidRPr="00701C2C">
        <w:rPr>
          <w:sz w:val="24"/>
          <w:szCs w:val="24"/>
        </w:rPr>
        <w:t xml:space="preserve">, содержащихся во всех Конкурсных предложениях, участвующих в оценке; </w:t>
      </w:r>
    </w:p>
    <w:p w:rsidR="00BD42FB" w:rsidRPr="00701C2C" w:rsidRDefault="00F534FD" w:rsidP="004B30D5">
      <w:pPr>
        <w:ind w:firstLine="567"/>
        <w:jc w:val="both"/>
        <w:rPr>
          <w:sz w:val="24"/>
          <w:szCs w:val="24"/>
        </w:rPr>
      </w:pPr>
      <w:proofErr w:type="spellStart"/>
      <w:proofErr w:type="gramStart"/>
      <w:r w:rsidRPr="00701C2C">
        <w:rPr>
          <w:sz w:val="24"/>
          <w:szCs w:val="24"/>
        </w:rPr>
        <w:t>С</w:t>
      </w:r>
      <w:proofErr w:type="gramEnd"/>
      <w:r w:rsidR="00BD42FB" w:rsidRPr="00701C2C">
        <w:rPr>
          <w:i/>
          <w:sz w:val="24"/>
          <w:szCs w:val="24"/>
          <w:vertAlign w:val="subscript"/>
        </w:rPr>
        <w:t>min</w:t>
      </w:r>
      <w:proofErr w:type="spellEnd"/>
      <w:r w:rsidR="00BD42FB" w:rsidRPr="00701C2C">
        <w:rPr>
          <w:sz w:val="24"/>
          <w:szCs w:val="24"/>
        </w:rPr>
        <w:t xml:space="preserve"> – наименьшее из значений критерия </w:t>
      </w:r>
      <w:r w:rsidR="00F75FF6" w:rsidRPr="00701C2C">
        <w:rPr>
          <w:rFonts w:eastAsia="Calibri"/>
          <w:sz w:val="24"/>
        </w:rPr>
        <w:t>Субсидия на возмещение расходов по уплате процентов по договорам с финансирующими организациями</w:t>
      </w:r>
      <w:r w:rsidR="00BD42FB" w:rsidRPr="00701C2C">
        <w:rPr>
          <w:sz w:val="24"/>
          <w:szCs w:val="24"/>
        </w:rPr>
        <w:t xml:space="preserve">, содержащихся во всех Конкурсных предложениях, участвующих в оценке; </w:t>
      </w:r>
    </w:p>
    <w:p w:rsidR="00BD42FB" w:rsidRPr="00701C2C" w:rsidRDefault="00F534FD" w:rsidP="004B30D5">
      <w:pPr>
        <w:ind w:firstLine="567"/>
        <w:jc w:val="both"/>
        <w:rPr>
          <w:sz w:val="24"/>
          <w:szCs w:val="24"/>
        </w:rPr>
      </w:pPr>
      <w:proofErr w:type="spellStart"/>
      <w:r w:rsidRPr="00701C2C">
        <w:rPr>
          <w:sz w:val="24"/>
          <w:szCs w:val="24"/>
        </w:rPr>
        <w:t>С</w:t>
      </w:r>
      <w:proofErr w:type="gramStart"/>
      <w:r w:rsidR="00BD42FB" w:rsidRPr="00701C2C">
        <w:rPr>
          <w:i/>
          <w:sz w:val="24"/>
          <w:szCs w:val="24"/>
          <w:vertAlign w:val="subscript"/>
        </w:rPr>
        <w:t>i</w:t>
      </w:r>
      <w:proofErr w:type="spellEnd"/>
      <w:proofErr w:type="gramEnd"/>
      <w:r w:rsidR="00BD42FB" w:rsidRPr="00701C2C">
        <w:rPr>
          <w:sz w:val="24"/>
          <w:szCs w:val="24"/>
        </w:rPr>
        <w:t xml:space="preserve"> – значение условия, предложенного в Конкурсном предложении i-го Участника Конкурса по критерию </w:t>
      </w:r>
      <w:r w:rsidR="00F75FF6" w:rsidRPr="00701C2C">
        <w:rPr>
          <w:rFonts w:eastAsia="Calibri"/>
          <w:sz w:val="24"/>
        </w:rPr>
        <w:t>Субсидия на возмещение расходов по уплате процентов по договорам с финансирующими организациями</w:t>
      </w:r>
      <w:r w:rsidR="00BD42FB" w:rsidRPr="00701C2C">
        <w:rPr>
          <w:sz w:val="24"/>
          <w:szCs w:val="24"/>
        </w:rPr>
        <w:t xml:space="preserve">; </w:t>
      </w:r>
    </w:p>
    <w:p w:rsidR="00BD42FB" w:rsidRPr="00701C2C" w:rsidRDefault="0000508F" w:rsidP="004B30D5">
      <w:pPr>
        <w:ind w:firstLine="567"/>
        <w:jc w:val="both"/>
        <w:rPr>
          <w:sz w:val="24"/>
          <w:szCs w:val="24"/>
        </w:rPr>
      </w:pPr>
      <w:r>
        <w:rPr>
          <w:sz w:val="24"/>
          <w:szCs w:val="24"/>
        </w:rPr>
        <w:t>0,2</w:t>
      </w:r>
      <w:r w:rsidR="00BD42FB" w:rsidRPr="00701C2C">
        <w:rPr>
          <w:sz w:val="24"/>
          <w:szCs w:val="24"/>
        </w:rPr>
        <w:t xml:space="preserve"> – весовое значение (коэффициент) критерия </w:t>
      </w:r>
      <w:r w:rsidR="00F75FF6" w:rsidRPr="00701C2C">
        <w:rPr>
          <w:rFonts w:eastAsia="Calibri"/>
          <w:sz w:val="24"/>
        </w:rPr>
        <w:t>Субсидия на возмещение расходов по уплате процентов по договорам с финансирующими организациями</w:t>
      </w:r>
      <w:r w:rsidR="00BD42FB" w:rsidRPr="00701C2C">
        <w:rPr>
          <w:sz w:val="24"/>
          <w:szCs w:val="24"/>
        </w:rPr>
        <w:t xml:space="preserve"> в соответствии с установленными параметрами критериев Конкурса.</w:t>
      </w:r>
    </w:p>
    <w:p w:rsidR="00BD42FB" w:rsidRPr="00701C2C" w:rsidRDefault="00BD42FB" w:rsidP="00B36219">
      <w:pPr>
        <w:pStyle w:val="4"/>
        <w:keepNext w:val="0"/>
        <w:widowControl w:val="0"/>
        <w:numPr>
          <w:ilvl w:val="3"/>
          <w:numId w:val="21"/>
        </w:numPr>
        <w:tabs>
          <w:tab w:val="clear" w:pos="2268"/>
          <w:tab w:val="num" w:pos="-8647"/>
          <w:tab w:val="num" w:pos="993"/>
        </w:tabs>
        <w:spacing w:before="0" w:after="0"/>
        <w:ind w:left="0" w:firstLine="567"/>
        <w:jc w:val="both"/>
        <w:rPr>
          <w:b w:val="0"/>
          <w:sz w:val="24"/>
          <w:szCs w:val="24"/>
          <w:lang w:eastAsia="en-US"/>
        </w:rPr>
      </w:pPr>
      <w:r w:rsidRPr="00701C2C">
        <w:rPr>
          <w:b w:val="0"/>
          <w:sz w:val="24"/>
          <w:szCs w:val="24"/>
          <w:lang w:eastAsia="en-US"/>
        </w:rPr>
        <w:t>Получившиеся при расчете значения конкурсных баллов округляются до 4 знаков после запятой в соответствии с правилами округления к ближайшему целому.</w:t>
      </w:r>
    </w:p>
    <w:p w:rsidR="00BD42FB" w:rsidRPr="00701C2C" w:rsidRDefault="00BD42FB" w:rsidP="00B36219">
      <w:pPr>
        <w:pStyle w:val="4"/>
        <w:keepNext w:val="0"/>
        <w:widowControl w:val="0"/>
        <w:numPr>
          <w:ilvl w:val="3"/>
          <w:numId w:val="21"/>
        </w:numPr>
        <w:tabs>
          <w:tab w:val="clear" w:pos="2268"/>
          <w:tab w:val="num" w:pos="-8647"/>
          <w:tab w:val="left" w:pos="993"/>
        </w:tabs>
        <w:spacing w:before="0" w:after="0"/>
        <w:ind w:left="0" w:firstLine="567"/>
        <w:jc w:val="both"/>
        <w:rPr>
          <w:b w:val="0"/>
          <w:sz w:val="24"/>
          <w:szCs w:val="24"/>
          <w:lang w:eastAsia="en-US"/>
        </w:rPr>
      </w:pPr>
      <w:r w:rsidRPr="00701C2C">
        <w:rPr>
          <w:b w:val="0"/>
          <w:sz w:val="24"/>
          <w:szCs w:val="24"/>
          <w:lang w:eastAsia="en-US"/>
        </w:rPr>
        <w:t xml:space="preserve">В случае если всеми Участниками Конкурса представлены одинаковые значения </w:t>
      </w:r>
      <w:proofErr w:type="gramStart"/>
      <w:r w:rsidRPr="00701C2C">
        <w:rPr>
          <w:b w:val="0"/>
          <w:sz w:val="24"/>
          <w:szCs w:val="24"/>
          <w:lang w:eastAsia="en-US"/>
        </w:rPr>
        <w:t xml:space="preserve">по критерию </w:t>
      </w:r>
      <w:r w:rsidR="00F75FF6" w:rsidRPr="00701C2C">
        <w:rPr>
          <w:rFonts w:eastAsia="Calibri"/>
          <w:b w:val="0"/>
          <w:sz w:val="24"/>
        </w:rPr>
        <w:t>Субсидия на возмещение расходов по уплате процентов по договорам с финансирующими организациями</w:t>
      </w:r>
      <w:proofErr w:type="gramEnd"/>
      <w:r w:rsidRPr="00701C2C">
        <w:rPr>
          <w:b w:val="0"/>
          <w:sz w:val="24"/>
          <w:szCs w:val="24"/>
          <w:lang w:eastAsia="en-US"/>
        </w:rPr>
        <w:t xml:space="preserve">, то каждому Участнику Конкурса присваивается </w:t>
      </w:r>
      <w:r w:rsidR="0000508F">
        <w:rPr>
          <w:b w:val="0"/>
          <w:sz w:val="24"/>
          <w:szCs w:val="24"/>
          <w:lang w:eastAsia="en-US"/>
        </w:rPr>
        <w:t>20</w:t>
      </w:r>
      <w:r w:rsidRPr="00701C2C">
        <w:rPr>
          <w:b w:val="0"/>
          <w:sz w:val="24"/>
          <w:szCs w:val="24"/>
          <w:lang w:eastAsia="en-US"/>
        </w:rPr>
        <w:t xml:space="preserve"> баллов по указанному критерию.</w:t>
      </w:r>
    </w:p>
    <w:p w:rsidR="00F534FD" w:rsidRPr="00701C2C" w:rsidRDefault="00C35094" w:rsidP="004B30D5">
      <w:pPr>
        <w:pStyle w:val="3"/>
        <w:keepNext w:val="0"/>
        <w:widowControl w:val="0"/>
        <w:numPr>
          <w:ilvl w:val="0"/>
          <w:numId w:val="0"/>
        </w:numPr>
        <w:tabs>
          <w:tab w:val="num" w:pos="-8505"/>
        </w:tabs>
        <w:spacing w:before="0" w:after="0"/>
        <w:ind w:firstLine="567"/>
        <w:jc w:val="both"/>
        <w:rPr>
          <w:b w:val="0"/>
          <w:sz w:val="24"/>
          <w:szCs w:val="24"/>
        </w:rPr>
      </w:pPr>
      <w:r w:rsidRPr="00701C2C">
        <w:rPr>
          <w:b w:val="0"/>
          <w:sz w:val="24"/>
          <w:szCs w:val="24"/>
        </w:rPr>
        <w:tab/>
      </w:r>
      <w:r w:rsidR="00F534FD" w:rsidRPr="00701C2C">
        <w:rPr>
          <w:b w:val="0"/>
          <w:sz w:val="24"/>
          <w:szCs w:val="24"/>
        </w:rPr>
        <w:t>6.</w:t>
      </w:r>
      <w:r w:rsidR="00F75FF6" w:rsidRPr="00701C2C">
        <w:rPr>
          <w:b w:val="0"/>
          <w:sz w:val="24"/>
          <w:szCs w:val="24"/>
        </w:rPr>
        <w:t>15</w:t>
      </w:r>
      <w:r w:rsidR="00F534FD" w:rsidRPr="00701C2C">
        <w:rPr>
          <w:b w:val="0"/>
          <w:sz w:val="24"/>
          <w:szCs w:val="24"/>
        </w:rPr>
        <w:t xml:space="preserve">. Подсчет конкурсных баллов по критерию </w:t>
      </w:r>
      <w:r w:rsidR="00BF2024" w:rsidRPr="00701C2C">
        <w:rPr>
          <w:sz w:val="24"/>
          <w:szCs w:val="24"/>
        </w:rPr>
        <w:t>Плата Концедента (операционный платеж)</w:t>
      </w:r>
      <w:r w:rsidR="00F534FD" w:rsidRPr="00701C2C">
        <w:rPr>
          <w:b w:val="0"/>
          <w:sz w:val="24"/>
          <w:szCs w:val="24"/>
        </w:rPr>
        <w:t xml:space="preserve"> осуществляется в следующем порядке:</w:t>
      </w:r>
    </w:p>
    <w:p w:rsidR="00F534FD" w:rsidRPr="00701C2C" w:rsidRDefault="00F534FD" w:rsidP="004B30D5">
      <w:pPr>
        <w:pStyle w:val="4"/>
        <w:keepNext w:val="0"/>
        <w:widowControl w:val="0"/>
        <w:numPr>
          <w:ilvl w:val="3"/>
          <w:numId w:val="22"/>
        </w:numPr>
        <w:tabs>
          <w:tab w:val="clear" w:pos="2268"/>
          <w:tab w:val="num" w:pos="-8647"/>
        </w:tabs>
        <w:spacing w:before="0" w:after="0"/>
        <w:ind w:left="0" w:firstLine="567"/>
        <w:jc w:val="both"/>
        <w:rPr>
          <w:b w:val="0"/>
          <w:sz w:val="24"/>
          <w:szCs w:val="24"/>
          <w:lang w:eastAsia="en-US"/>
        </w:rPr>
      </w:pPr>
      <w:r w:rsidRPr="00701C2C">
        <w:rPr>
          <w:b w:val="0"/>
          <w:sz w:val="24"/>
          <w:szCs w:val="24"/>
          <w:lang w:eastAsia="en-US"/>
        </w:rPr>
        <w:t xml:space="preserve">Расчет конкурсных баллов i-го Участника Конкурса по </w:t>
      </w:r>
      <w:r w:rsidR="001F36D0" w:rsidRPr="00701C2C">
        <w:rPr>
          <w:b w:val="0"/>
          <w:sz w:val="24"/>
          <w:szCs w:val="24"/>
          <w:lang w:eastAsia="en-US"/>
        </w:rPr>
        <w:t>кр</w:t>
      </w:r>
      <w:r w:rsidRPr="00701C2C">
        <w:rPr>
          <w:b w:val="0"/>
          <w:sz w:val="24"/>
          <w:szCs w:val="24"/>
          <w:lang w:eastAsia="en-US"/>
        </w:rPr>
        <w:t xml:space="preserve">итерию </w:t>
      </w:r>
      <w:r w:rsidR="00BF2024" w:rsidRPr="00701C2C">
        <w:rPr>
          <w:b w:val="0"/>
          <w:sz w:val="24"/>
          <w:szCs w:val="24"/>
          <w:lang w:eastAsia="en-US"/>
        </w:rPr>
        <w:t>Плата Концедента (операционный платеж)</w:t>
      </w:r>
      <w:r w:rsidRPr="00701C2C">
        <w:rPr>
          <w:b w:val="0"/>
          <w:sz w:val="24"/>
          <w:szCs w:val="24"/>
          <w:lang w:eastAsia="en-US"/>
        </w:rPr>
        <w:t>осуществляется по следующей формуле:</w:t>
      </w:r>
    </w:p>
    <w:p w:rsidR="00F534FD" w:rsidRPr="00701C2C" w:rsidRDefault="00EE03E7" w:rsidP="004B30D5">
      <w:pPr>
        <w:ind w:firstLine="567"/>
        <w:jc w:val="center"/>
        <w:rPr>
          <w:sz w:val="24"/>
          <w:szCs w:val="24"/>
        </w:rPr>
      </w:pPr>
      <m:oMath>
        <m:sSub>
          <m:sSubPr>
            <m:ctrlPr>
              <w:rPr>
                <w:rFonts w:ascii="Cambria Math" w:hAnsi="Cambria Math"/>
                <w:i/>
                <w:sz w:val="28"/>
                <w:szCs w:val="28"/>
              </w:rPr>
            </m:ctrlPr>
          </m:sSubPr>
          <m:e>
            <m:r>
              <w:rPr>
                <w:rFonts w:ascii="Cambria Math" w:hAnsi="Cambria Math"/>
                <w:sz w:val="28"/>
                <w:szCs w:val="28"/>
              </w:rPr>
              <m:t>БПК</m:t>
            </m:r>
          </m:e>
          <m:sub>
            <m:r>
              <w:rPr>
                <w:rFonts w:ascii="Cambria Math" w:hAnsi="Cambria Math"/>
                <w:sz w:val="28"/>
                <w:szCs w:val="28"/>
                <w:lang w:val="en-US"/>
              </w:rPr>
              <m:t>i</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ПК</m:t>
                </m:r>
              </m:e>
              <m:sub>
                <m:r>
                  <w:rPr>
                    <w:rFonts w:ascii="Cambria Math" w:hAnsi="Cambria Math"/>
                    <w:sz w:val="28"/>
                    <w:szCs w:val="28"/>
                    <w:lang w:val="en-US"/>
                  </w:rPr>
                  <m:t>max</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ПК</m:t>
                </m:r>
              </m:e>
              <m:sub>
                <m:r>
                  <w:rPr>
                    <w:rFonts w:ascii="Cambria Math" w:hAnsi="Cambria Math"/>
                    <w:sz w:val="28"/>
                    <w:szCs w:val="28"/>
                    <w:lang w:val="en-US"/>
                  </w:rPr>
                  <m:t>i</m:t>
                </m:r>
              </m:sub>
            </m:sSub>
          </m:num>
          <m:den>
            <m:sSub>
              <m:sSubPr>
                <m:ctrlPr>
                  <w:rPr>
                    <w:rFonts w:ascii="Cambria Math" w:hAnsi="Cambria Math"/>
                    <w:i/>
                    <w:sz w:val="28"/>
                    <w:szCs w:val="28"/>
                  </w:rPr>
                </m:ctrlPr>
              </m:sSubPr>
              <m:e>
                <m:r>
                  <w:rPr>
                    <w:rFonts w:ascii="Cambria Math" w:hAnsi="Cambria Math"/>
                    <w:sz w:val="28"/>
                    <w:szCs w:val="28"/>
                  </w:rPr>
                  <m:t>ПК</m:t>
                </m:r>
              </m:e>
              <m:sub>
                <m:r>
                  <w:rPr>
                    <w:rFonts w:ascii="Cambria Math" w:hAnsi="Cambria Math"/>
                    <w:sz w:val="28"/>
                    <w:szCs w:val="28"/>
                    <w:lang w:val="en-US"/>
                  </w:rPr>
                  <m:t>max</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ПК</m:t>
                </m:r>
              </m:e>
              <m:sub>
                <m:r>
                  <w:rPr>
                    <w:rFonts w:ascii="Cambria Math" w:hAnsi="Cambria Math"/>
                    <w:sz w:val="28"/>
                    <w:szCs w:val="28"/>
                    <w:lang w:val="en-US"/>
                  </w:rPr>
                  <m:t>min</m:t>
                </m:r>
              </m:sub>
            </m:sSub>
          </m:den>
        </m:f>
        <m:r>
          <w:rPr>
            <w:rFonts w:ascii="Cambria Math" w:hAnsi="Cambria Math"/>
            <w:sz w:val="28"/>
            <w:szCs w:val="28"/>
          </w:rPr>
          <m:t xml:space="preserve">*100*____ </m:t>
        </m:r>
      </m:oMath>
      <w:r w:rsidR="00F534FD" w:rsidRPr="00701C2C">
        <w:rPr>
          <w:sz w:val="24"/>
          <w:szCs w:val="24"/>
        </w:rPr>
        <w:t>,</w:t>
      </w:r>
      <w:r w:rsidRPr="00701C2C">
        <w:rPr>
          <w:sz w:val="24"/>
          <w:szCs w:val="24"/>
        </w:rPr>
        <w:fldChar w:fldCharType="begin"/>
      </w:r>
      <w:r w:rsidR="00F534FD" w:rsidRPr="00701C2C">
        <w:rPr>
          <w:sz w:val="24"/>
          <w:szCs w:val="24"/>
        </w:rPr>
        <w:instrText xml:space="preserve"> QUOTE </w:instrText>
      </w:r>
      <w:r w:rsidR="00F534FD" w:rsidRPr="00701C2C">
        <w:rPr>
          <w:noProof/>
          <w:sz w:val="24"/>
          <w:szCs w:val="24"/>
        </w:rPr>
        <w:drawing>
          <wp:inline distT="0" distB="0" distL="0" distR="0">
            <wp:extent cx="5868035" cy="1002030"/>
            <wp:effectExtent l="0" t="0" r="0" b="0"/>
            <wp:docPr id="1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68035" cy="1002030"/>
                    </a:xfrm>
                    <a:prstGeom prst="rect">
                      <a:avLst/>
                    </a:prstGeom>
                    <a:noFill/>
                    <a:ln>
                      <a:noFill/>
                    </a:ln>
                  </pic:spPr>
                </pic:pic>
              </a:graphicData>
            </a:graphic>
          </wp:inline>
        </w:drawing>
      </w:r>
      <w:r w:rsidRPr="00701C2C">
        <w:rPr>
          <w:sz w:val="24"/>
          <w:szCs w:val="24"/>
        </w:rPr>
        <w:fldChar w:fldCharType="end"/>
      </w:r>
      <w:r w:rsidRPr="00701C2C">
        <w:rPr>
          <w:sz w:val="24"/>
          <w:szCs w:val="24"/>
        </w:rPr>
        <w:fldChar w:fldCharType="begin"/>
      </w:r>
      <w:r w:rsidR="00F534FD" w:rsidRPr="00701C2C">
        <w:rPr>
          <w:sz w:val="24"/>
          <w:szCs w:val="24"/>
        </w:rPr>
        <w:instrText xml:space="preserve"> QUOTE </w:instrText>
      </w:r>
      <w:r w:rsidR="00F534FD" w:rsidRPr="00701C2C">
        <w:rPr>
          <w:noProof/>
        </w:rPr>
        <w:drawing>
          <wp:inline distT="0" distB="0" distL="0" distR="0">
            <wp:extent cx="5868035" cy="1002030"/>
            <wp:effectExtent l="0" t="0" r="0" b="0"/>
            <wp:docPr id="1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68035" cy="1002030"/>
                    </a:xfrm>
                    <a:prstGeom prst="rect">
                      <a:avLst/>
                    </a:prstGeom>
                    <a:noFill/>
                    <a:ln>
                      <a:noFill/>
                    </a:ln>
                  </pic:spPr>
                </pic:pic>
              </a:graphicData>
            </a:graphic>
          </wp:inline>
        </w:drawing>
      </w:r>
      <w:r w:rsidRPr="00701C2C">
        <w:rPr>
          <w:sz w:val="24"/>
          <w:szCs w:val="24"/>
        </w:rPr>
        <w:fldChar w:fldCharType="end"/>
      </w:r>
      <w:r w:rsidR="00F534FD" w:rsidRPr="00701C2C">
        <w:rPr>
          <w:sz w:val="24"/>
          <w:szCs w:val="24"/>
        </w:rPr>
        <w:t xml:space="preserve"> где</w:t>
      </w:r>
    </w:p>
    <w:p w:rsidR="00F534FD" w:rsidRPr="00701C2C" w:rsidRDefault="00F534FD" w:rsidP="004B30D5">
      <w:pPr>
        <w:ind w:firstLine="567"/>
        <w:jc w:val="both"/>
        <w:rPr>
          <w:sz w:val="24"/>
          <w:szCs w:val="24"/>
        </w:rPr>
      </w:pPr>
      <w:proofErr w:type="spellStart"/>
      <w:r w:rsidRPr="00701C2C">
        <w:rPr>
          <w:sz w:val="24"/>
          <w:szCs w:val="24"/>
        </w:rPr>
        <w:t>Б</w:t>
      </w:r>
      <w:r w:rsidR="00C41891" w:rsidRPr="00701C2C">
        <w:rPr>
          <w:sz w:val="24"/>
          <w:szCs w:val="24"/>
        </w:rPr>
        <w:t>ПК</w:t>
      </w:r>
      <w:proofErr w:type="gramStart"/>
      <w:r w:rsidRPr="00701C2C">
        <w:rPr>
          <w:i/>
          <w:sz w:val="24"/>
          <w:szCs w:val="24"/>
          <w:vertAlign w:val="subscript"/>
        </w:rPr>
        <w:t>i</w:t>
      </w:r>
      <w:proofErr w:type="spellEnd"/>
      <w:proofErr w:type="gramEnd"/>
      <w:r w:rsidRPr="00701C2C">
        <w:rPr>
          <w:sz w:val="24"/>
          <w:szCs w:val="24"/>
        </w:rPr>
        <w:t xml:space="preserve">– значение конкурсных баллов, начисляемых </w:t>
      </w:r>
      <w:proofErr w:type="spellStart"/>
      <w:r w:rsidRPr="00701C2C">
        <w:rPr>
          <w:sz w:val="24"/>
          <w:szCs w:val="24"/>
        </w:rPr>
        <w:t>i-му</w:t>
      </w:r>
      <w:proofErr w:type="spellEnd"/>
      <w:r w:rsidRPr="00701C2C">
        <w:rPr>
          <w:sz w:val="24"/>
          <w:szCs w:val="24"/>
        </w:rPr>
        <w:t xml:space="preserve"> Участнику Конкурса по критерию </w:t>
      </w:r>
      <w:r w:rsidR="00BF2024" w:rsidRPr="00701C2C">
        <w:rPr>
          <w:sz w:val="24"/>
          <w:szCs w:val="24"/>
        </w:rPr>
        <w:t>Плата Концедента (операционный платеж)</w:t>
      </w:r>
      <w:r w:rsidRPr="00701C2C">
        <w:rPr>
          <w:sz w:val="24"/>
          <w:szCs w:val="24"/>
        </w:rPr>
        <w:t xml:space="preserve">; </w:t>
      </w:r>
    </w:p>
    <w:p w:rsidR="00F534FD" w:rsidRPr="00701C2C" w:rsidRDefault="00C41891" w:rsidP="004B30D5">
      <w:pPr>
        <w:ind w:firstLine="567"/>
        <w:jc w:val="both"/>
        <w:rPr>
          <w:sz w:val="24"/>
          <w:szCs w:val="24"/>
        </w:rPr>
      </w:pPr>
      <w:proofErr w:type="spellStart"/>
      <w:proofErr w:type="gramStart"/>
      <w:r w:rsidRPr="00701C2C">
        <w:rPr>
          <w:sz w:val="24"/>
          <w:szCs w:val="24"/>
        </w:rPr>
        <w:t>ПК</w:t>
      </w:r>
      <w:proofErr w:type="gramEnd"/>
      <w:r w:rsidR="00F534FD" w:rsidRPr="00701C2C">
        <w:rPr>
          <w:i/>
          <w:sz w:val="24"/>
          <w:szCs w:val="24"/>
          <w:vertAlign w:val="subscript"/>
        </w:rPr>
        <w:t>max</w:t>
      </w:r>
      <w:proofErr w:type="spellEnd"/>
      <w:r w:rsidR="00F534FD" w:rsidRPr="00701C2C">
        <w:rPr>
          <w:sz w:val="24"/>
          <w:szCs w:val="24"/>
        </w:rPr>
        <w:t xml:space="preserve"> – наибольшее из значений критерия </w:t>
      </w:r>
      <w:r w:rsidR="00BF2024" w:rsidRPr="00701C2C">
        <w:rPr>
          <w:sz w:val="24"/>
          <w:szCs w:val="24"/>
        </w:rPr>
        <w:t>Плата Концедента (операционный платеж)</w:t>
      </w:r>
      <w:r w:rsidR="00F534FD" w:rsidRPr="00701C2C">
        <w:rPr>
          <w:sz w:val="24"/>
          <w:szCs w:val="24"/>
        </w:rPr>
        <w:t xml:space="preserve">, содержащихся во всех Конкурсных предложениях, участвующих в оценке; </w:t>
      </w:r>
    </w:p>
    <w:p w:rsidR="00F534FD" w:rsidRPr="00701C2C" w:rsidRDefault="00C41891" w:rsidP="004B30D5">
      <w:pPr>
        <w:ind w:firstLine="567"/>
        <w:jc w:val="both"/>
        <w:rPr>
          <w:sz w:val="24"/>
          <w:szCs w:val="24"/>
        </w:rPr>
      </w:pPr>
      <w:proofErr w:type="spellStart"/>
      <w:proofErr w:type="gramStart"/>
      <w:r w:rsidRPr="00701C2C">
        <w:rPr>
          <w:sz w:val="24"/>
          <w:szCs w:val="24"/>
        </w:rPr>
        <w:t>ПК</w:t>
      </w:r>
      <w:proofErr w:type="gramEnd"/>
      <w:r w:rsidR="00F534FD" w:rsidRPr="00701C2C">
        <w:rPr>
          <w:i/>
          <w:sz w:val="24"/>
          <w:szCs w:val="24"/>
          <w:vertAlign w:val="subscript"/>
        </w:rPr>
        <w:t>min</w:t>
      </w:r>
      <w:proofErr w:type="spellEnd"/>
      <w:r w:rsidR="00F534FD" w:rsidRPr="00701C2C">
        <w:rPr>
          <w:sz w:val="24"/>
          <w:szCs w:val="24"/>
        </w:rPr>
        <w:t xml:space="preserve"> – наименьшее из значений критерия </w:t>
      </w:r>
      <w:r w:rsidR="00BF2024" w:rsidRPr="00701C2C">
        <w:rPr>
          <w:sz w:val="24"/>
          <w:szCs w:val="24"/>
        </w:rPr>
        <w:t>Плата Концедента (операционный платеж)</w:t>
      </w:r>
      <w:r w:rsidR="00F534FD" w:rsidRPr="00701C2C">
        <w:rPr>
          <w:sz w:val="24"/>
          <w:szCs w:val="24"/>
        </w:rPr>
        <w:t xml:space="preserve">, содержащихся во всех Конкурсных предложениях, участвующих в оценке; </w:t>
      </w:r>
    </w:p>
    <w:p w:rsidR="00F534FD" w:rsidRPr="00701C2C" w:rsidRDefault="00C41891" w:rsidP="004B30D5">
      <w:pPr>
        <w:ind w:firstLine="567"/>
        <w:jc w:val="both"/>
        <w:rPr>
          <w:sz w:val="24"/>
          <w:szCs w:val="24"/>
        </w:rPr>
      </w:pPr>
      <w:proofErr w:type="spellStart"/>
      <w:r w:rsidRPr="00701C2C">
        <w:rPr>
          <w:sz w:val="24"/>
          <w:szCs w:val="24"/>
        </w:rPr>
        <w:t>ПК</w:t>
      </w:r>
      <w:proofErr w:type="gramStart"/>
      <w:r w:rsidR="00F534FD" w:rsidRPr="00701C2C">
        <w:rPr>
          <w:i/>
          <w:sz w:val="24"/>
          <w:szCs w:val="24"/>
          <w:vertAlign w:val="subscript"/>
        </w:rPr>
        <w:t>i</w:t>
      </w:r>
      <w:proofErr w:type="spellEnd"/>
      <w:proofErr w:type="gramEnd"/>
      <w:r w:rsidR="00F534FD" w:rsidRPr="00701C2C">
        <w:rPr>
          <w:sz w:val="24"/>
          <w:szCs w:val="24"/>
        </w:rPr>
        <w:t xml:space="preserve"> – значение условия, предложенного в Конкурсном предложении i-го Участника Конкурса по критерию </w:t>
      </w:r>
      <w:r w:rsidR="00BF2024" w:rsidRPr="00701C2C">
        <w:rPr>
          <w:sz w:val="24"/>
          <w:szCs w:val="24"/>
        </w:rPr>
        <w:t>Плата Концедента (операционный платеж)</w:t>
      </w:r>
      <w:r w:rsidR="00F534FD" w:rsidRPr="00701C2C">
        <w:rPr>
          <w:sz w:val="24"/>
          <w:szCs w:val="24"/>
        </w:rPr>
        <w:t xml:space="preserve">; </w:t>
      </w:r>
    </w:p>
    <w:p w:rsidR="00F534FD" w:rsidRPr="00701C2C" w:rsidRDefault="00F534FD" w:rsidP="004B30D5">
      <w:pPr>
        <w:ind w:firstLine="567"/>
        <w:jc w:val="both"/>
        <w:rPr>
          <w:sz w:val="24"/>
          <w:szCs w:val="24"/>
        </w:rPr>
      </w:pPr>
      <w:r w:rsidRPr="00701C2C">
        <w:rPr>
          <w:sz w:val="24"/>
          <w:szCs w:val="24"/>
        </w:rPr>
        <w:t xml:space="preserve">____ – весовое значение (коэффициент) </w:t>
      </w:r>
      <w:r w:rsidR="001F36D0" w:rsidRPr="00701C2C">
        <w:rPr>
          <w:sz w:val="24"/>
          <w:szCs w:val="24"/>
        </w:rPr>
        <w:t>кр</w:t>
      </w:r>
      <w:r w:rsidRPr="00701C2C">
        <w:rPr>
          <w:sz w:val="24"/>
          <w:szCs w:val="24"/>
        </w:rPr>
        <w:t xml:space="preserve">итерия </w:t>
      </w:r>
      <w:r w:rsidR="00BF2024" w:rsidRPr="00701C2C">
        <w:rPr>
          <w:sz w:val="24"/>
          <w:szCs w:val="24"/>
        </w:rPr>
        <w:t>Плата Концедента (операционный платеж)</w:t>
      </w:r>
      <w:r w:rsidRPr="00701C2C">
        <w:rPr>
          <w:sz w:val="24"/>
          <w:szCs w:val="24"/>
        </w:rPr>
        <w:t>в соответствии с установленными параметрами критериев Конкурса.</w:t>
      </w:r>
    </w:p>
    <w:p w:rsidR="00F534FD" w:rsidRPr="00701C2C" w:rsidRDefault="00F534FD" w:rsidP="004B30D5">
      <w:pPr>
        <w:pStyle w:val="4"/>
        <w:keepNext w:val="0"/>
        <w:widowControl w:val="0"/>
        <w:numPr>
          <w:ilvl w:val="3"/>
          <w:numId w:val="22"/>
        </w:numPr>
        <w:tabs>
          <w:tab w:val="clear" w:pos="2268"/>
          <w:tab w:val="num" w:pos="-8647"/>
        </w:tabs>
        <w:spacing w:before="0" w:after="0"/>
        <w:ind w:left="0" w:firstLine="567"/>
        <w:jc w:val="both"/>
        <w:rPr>
          <w:b w:val="0"/>
          <w:sz w:val="24"/>
          <w:szCs w:val="24"/>
          <w:lang w:eastAsia="en-US"/>
        </w:rPr>
      </w:pPr>
      <w:r w:rsidRPr="00701C2C">
        <w:rPr>
          <w:b w:val="0"/>
          <w:sz w:val="24"/>
          <w:szCs w:val="24"/>
          <w:lang w:eastAsia="en-US"/>
        </w:rPr>
        <w:t>Получившиеся при расчете значения конкурсных баллов округляются до 4 знаков после запятой в соответствии с правилами округления к ближайшему целому.</w:t>
      </w:r>
    </w:p>
    <w:p w:rsidR="00F534FD" w:rsidRPr="00701C2C" w:rsidRDefault="00F534FD" w:rsidP="004B30D5">
      <w:pPr>
        <w:pStyle w:val="4"/>
        <w:keepNext w:val="0"/>
        <w:widowControl w:val="0"/>
        <w:numPr>
          <w:ilvl w:val="3"/>
          <w:numId w:val="22"/>
        </w:numPr>
        <w:tabs>
          <w:tab w:val="clear" w:pos="2268"/>
          <w:tab w:val="num" w:pos="-8647"/>
        </w:tabs>
        <w:spacing w:before="0" w:after="0"/>
        <w:ind w:left="0" w:firstLine="567"/>
        <w:jc w:val="both"/>
        <w:rPr>
          <w:b w:val="0"/>
          <w:sz w:val="24"/>
          <w:szCs w:val="24"/>
          <w:lang w:eastAsia="en-US"/>
        </w:rPr>
      </w:pPr>
      <w:r w:rsidRPr="00701C2C">
        <w:rPr>
          <w:b w:val="0"/>
          <w:sz w:val="24"/>
          <w:szCs w:val="24"/>
          <w:lang w:eastAsia="en-US"/>
        </w:rPr>
        <w:t xml:space="preserve">В случае если всеми Участниками Конкурса представлены одинаковые значения по критерию </w:t>
      </w:r>
      <w:r w:rsidR="00BF2024" w:rsidRPr="00701C2C">
        <w:rPr>
          <w:b w:val="0"/>
          <w:sz w:val="24"/>
          <w:szCs w:val="24"/>
        </w:rPr>
        <w:t>Плата Концедента (операционный платеж)</w:t>
      </w:r>
      <w:r w:rsidRPr="00701C2C">
        <w:rPr>
          <w:b w:val="0"/>
          <w:sz w:val="24"/>
          <w:szCs w:val="24"/>
          <w:lang w:eastAsia="en-US"/>
        </w:rPr>
        <w:t>, то каждому Участнику Конкурса присваивается ____ баллов по указанному критерию.</w:t>
      </w:r>
    </w:p>
    <w:p w:rsidR="00F534FD" w:rsidRPr="00701C2C" w:rsidRDefault="00F534FD" w:rsidP="004B30D5">
      <w:pPr>
        <w:ind w:firstLine="567"/>
        <w:rPr>
          <w:lang w:eastAsia="en-US"/>
        </w:rPr>
      </w:pPr>
    </w:p>
    <w:p w:rsidR="00D63280" w:rsidRPr="00701C2C" w:rsidRDefault="00C35094" w:rsidP="004B30D5">
      <w:pPr>
        <w:pStyle w:val="3"/>
        <w:keepNext w:val="0"/>
        <w:widowControl w:val="0"/>
        <w:numPr>
          <w:ilvl w:val="0"/>
          <w:numId w:val="0"/>
        </w:numPr>
        <w:tabs>
          <w:tab w:val="num" w:pos="-8647"/>
        </w:tabs>
        <w:spacing w:before="0" w:after="0"/>
        <w:ind w:firstLine="567"/>
        <w:jc w:val="both"/>
        <w:rPr>
          <w:b w:val="0"/>
          <w:sz w:val="24"/>
          <w:szCs w:val="24"/>
        </w:rPr>
      </w:pPr>
      <w:r w:rsidRPr="00701C2C">
        <w:rPr>
          <w:b w:val="0"/>
          <w:sz w:val="24"/>
          <w:szCs w:val="24"/>
        </w:rPr>
        <w:tab/>
      </w:r>
      <w:r w:rsidR="00D63280" w:rsidRPr="00701C2C">
        <w:rPr>
          <w:b w:val="0"/>
          <w:sz w:val="24"/>
          <w:szCs w:val="24"/>
        </w:rPr>
        <w:t>6.</w:t>
      </w:r>
      <w:r w:rsidR="00F75FF6" w:rsidRPr="00701C2C">
        <w:rPr>
          <w:b w:val="0"/>
          <w:sz w:val="24"/>
          <w:szCs w:val="24"/>
        </w:rPr>
        <w:t>16</w:t>
      </w:r>
      <w:r w:rsidR="00D63280" w:rsidRPr="00701C2C">
        <w:rPr>
          <w:b w:val="0"/>
          <w:sz w:val="24"/>
          <w:szCs w:val="24"/>
        </w:rPr>
        <w:t xml:space="preserve">. Подсчет конкурсных баллов по </w:t>
      </w:r>
      <w:r w:rsidR="001F36D0" w:rsidRPr="00701C2C">
        <w:rPr>
          <w:b w:val="0"/>
          <w:sz w:val="24"/>
          <w:szCs w:val="24"/>
        </w:rPr>
        <w:t>кр</w:t>
      </w:r>
      <w:r w:rsidR="00D63280" w:rsidRPr="00701C2C">
        <w:rPr>
          <w:b w:val="0"/>
          <w:sz w:val="24"/>
          <w:szCs w:val="24"/>
        </w:rPr>
        <w:t xml:space="preserve">итерию </w:t>
      </w:r>
      <w:r w:rsidR="00D63280" w:rsidRPr="00701C2C">
        <w:rPr>
          <w:sz w:val="24"/>
          <w:szCs w:val="24"/>
        </w:rPr>
        <w:t>Инвестиционный платеж</w:t>
      </w:r>
      <w:r w:rsidR="00D63280" w:rsidRPr="00701C2C">
        <w:rPr>
          <w:b w:val="0"/>
          <w:sz w:val="24"/>
          <w:szCs w:val="24"/>
        </w:rPr>
        <w:t xml:space="preserve"> осуществляется в следующем порядке:</w:t>
      </w:r>
    </w:p>
    <w:p w:rsidR="00D63280" w:rsidRPr="00701C2C" w:rsidRDefault="00D63280" w:rsidP="004B30D5">
      <w:pPr>
        <w:pStyle w:val="4"/>
        <w:keepNext w:val="0"/>
        <w:widowControl w:val="0"/>
        <w:numPr>
          <w:ilvl w:val="3"/>
          <w:numId w:val="23"/>
        </w:numPr>
        <w:tabs>
          <w:tab w:val="clear" w:pos="2268"/>
          <w:tab w:val="num" w:pos="-8647"/>
        </w:tabs>
        <w:spacing w:before="0" w:after="0"/>
        <w:ind w:left="0" w:firstLine="567"/>
        <w:jc w:val="both"/>
        <w:rPr>
          <w:b w:val="0"/>
          <w:sz w:val="24"/>
          <w:szCs w:val="24"/>
          <w:lang w:eastAsia="en-US"/>
        </w:rPr>
      </w:pPr>
      <w:r w:rsidRPr="00701C2C">
        <w:rPr>
          <w:b w:val="0"/>
          <w:sz w:val="24"/>
          <w:szCs w:val="24"/>
          <w:lang w:eastAsia="en-US"/>
        </w:rPr>
        <w:t xml:space="preserve">Расчет конкурсных баллов i-го Участника Конкурса по </w:t>
      </w:r>
      <w:r w:rsidR="001F36D0" w:rsidRPr="00701C2C">
        <w:rPr>
          <w:b w:val="0"/>
          <w:sz w:val="24"/>
          <w:szCs w:val="24"/>
          <w:lang w:eastAsia="en-US"/>
        </w:rPr>
        <w:t>кр</w:t>
      </w:r>
      <w:r w:rsidRPr="00701C2C">
        <w:rPr>
          <w:b w:val="0"/>
          <w:sz w:val="24"/>
          <w:szCs w:val="24"/>
          <w:lang w:eastAsia="en-US"/>
        </w:rPr>
        <w:t>итерию Инвестиционный платеж осуществляется по следующей формуле:</w:t>
      </w:r>
    </w:p>
    <w:p w:rsidR="00D63280" w:rsidRPr="00701C2C" w:rsidRDefault="00EE03E7" w:rsidP="004B30D5">
      <w:pPr>
        <w:ind w:firstLine="567"/>
        <w:jc w:val="center"/>
        <w:rPr>
          <w:sz w:val="24"/>
          <w:szCs w:val="24"/>
        </w:rPr>
      </w:pPr>
      <m:oMath>
        <m:sSub>
          <m:sSubPr>
            <m:ctrlPr>
              <w:rPr>
                <w:rFonts w:ascii="Cambria Math" w:hAnsi="Cambria Math"/>
                <w:i/>
                <w:sz w:val="28"/>
                <w:szCs w:val="28"/>
              </w:rPr>
            </m:ctrlPr>
          </m:sSubPr>
          <m:e>
            <m:r>
              <w:rPr>
                <w:rFonts w:ascii="Cambria Math" w:hAnsi="Cambria Math"/>
                <w:sz w:val="28"/>
                <w:szCs w:val="28"/>
              </w:rPr>
              <m:t>БИП</m:t>
            </m:r>
          </m:e>
          <m:sub>
            <m:r>
              <w:rPr>
                <w:rFonts w:ascii="Cambria Math" w:hAnsi="Cambria Math"/>
                <w:sz w:val="28"/>
                <w:szCs w:val="28"/>
                <w:lang w:val="en-US"/>
              </w:rPr>
              <m:t>i</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ИП</m:t>
                </m:r>
              </m:e>
              <m:sub>
                <m:r>
                  <w:rPr>
                    <w:rFonts w:ascii="Cambria Math" w:hAnsi="Cambria Math"/>
                    <w:sz w:val="28"/>
                    <w:szCs w:val="28"/>
                    <w:lang w:val="en-US"/>
                  </w:rPr>
                  <m:t>max</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ИП</m:t>
                </m:r>
              </m:e>
              <m:sub>
                <m:r>
                  <w:rPr>
                    <w:rFonts w:ascii="Cambria Math" w:hAnsi="Cambria Math"/>
                    <w:sz w:val="28"/>
                    <w:szCs w:val="28"/>
                    <w:lang w:val="en-US"/>
                  </w:rPr>
                  <m:t>i</m:t>
                </m:r>
              </m:sub>
            </m:sSub>
          </m:num>
          <m:den>
            <m:sSub>
              <m:sSubPr>
                <m:ctrlPr>
                  <w:rPr>
                    <w:rFonts w:ascii="Cambria Math" w:hAnsi="Cambria Math"/>
                    <w:i/>
                    <w:sz w:val="28"/>
                    <w:szCs w:val="28"/>
                  </w:rPr>
                </m:ctrlPr>
              </m:sSubPr>
              <m:e>
                <m:r>
                  <w:rPr>
                    <w:rFonts w:ascii="Cambria Math" w:hAnsi="Cambria Math"/>
                    <w:sz w:val="28"/>
                    <w:szCs w:val="28"/>
                  </w:rPr>
                  <m:t>ИП</m:t>
                </m:r>
              </m:e>
              <m:sub>
                <m:r>
                  <w:rPr>
                    <w:rFonts w:ascii="Cambria Math" w:hAnsi="Cambria Math"/>
                    <w:sz w:val="28"/>
                    <w:szCs w:val="28"/>
                    <w:lang w:val="en-US"/>
                  </w:rPr>
                  <m:t>max</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ИП</m:t>
                </m:r>
              </m:e>
              <m:sub>
                <m:r>
                  <w:rPr>
                    <w:rFonts w:ascii="Cambria Math" w:hAnsi="Cambria Math"/>
                    <w:sz w:val="28"/>
                    <w:szCs w:val="28"/>
                    <w:lang w:val="en-US"/>
                  </w:rPr>
                  <m:t>min</m:t>
                </m:r>
              </m:sub>
            </m:sSub>
          </m:den>
        </m:f>
        <m:r>
          <w:rPr>
            <w:rFonts w:ascii="Cambria Math" w:hAnsi="Cambria Math"/>
            <w:sz w:val="28"/>
            <w:szCs w:val="28"/>
          </w:rPr>
          <m:t>*100*0,6</m:t>
        </m:r>
      </m:oMath>
      <w:r w:rsidRPr="00701C2C">
        <w:rPr>
          <w:sz w:val="24"/>
          <w:szCs w:val="24"/>
        </w:rPr>
        <w:fldChar w:fldCharType="begin"/>
      </w:r>
      <w:r w:rsidR="00D63280" w:rsidRPr="00701C2C">
        <w:rPr>
          <w:sz w:val="24"/>
          <w:szCs w:val="24"/>
        </w:rPr>
        <w:instrText xml:space="preserve"> QUOTE </w:instrText>
      </w:r>
      <w:r w:rsidR="00D63280" w:rsidRPr="00701C2C">
        <w:rPr>
          <w:noProof/>
          <w:sz w:val="24"/>
          <w:szCs w:val="24"/>
        </w:rPr>
        <w:drawing>
          <wp:inline distT="0" distB="0" distL="0" distR="0">
            <wp:extent cx="5868035" cy="1002030"/>
            <wp:effectExtent l="0" t="0" r="0" b="0"/>
            <wp:docPr id="1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68035" cy="1002030"/>
                    </a:xfrm>
                    <a:prstGeom prst="rect">
                      <a:avLst/>
                    </a:prstGeom>
                    <a:noFill/>
                    <a:ln>
                      <a:noFill/>
                    </a:ln>
                  </pic:spPr>
                </pic:pic>
              </a:graphicData>
            </a:graphic>
          </wp:inline>
        </w:drawing>
      </w:r>
      <w:r w:rsidRPr="00701C2C">
        <w:rPr>
          <w:sz w:val="24"/>
          <w:szCs w:val="24"/>
        </w:rPr>
        <w:fldChar w:fldCharType="end"/>
      </w:r>
      <w:r w:rsidRPr="00701C2C">
        <w:rPr>
          <w:sz w:val="24"/>
          <w:szCs w:val="24"/>
        </w:rPr>
        <w:fldChar w:fldCharType="begin"/>
      </w:r>
      <w:r w:rsidR="00D63280" w:rsidRPr="00701C2C">
        <w:rPr>
          <w:sz w:val="24"/>
          <w:szCs w:val="24"/>
        </w:rPr>
        <w:instrText xml:space="preserve"> QUOTE </w:instrText>
      </w:r>
      <w:r w:rsidR="00D63280" w:rsidRPr="00701C2C">
        <w:rPr>
          <w:noProof/>
        </w:rPr>
        <w:drawing>
          <wp:inline distT="0" distB="0" distL="0" distR="0">
            <wp:extent cx="5868035" cy="1002030"/>
            <wp:effectExtent l="0" t="0" r="0" b="0"/>
            <wp:docPr id="1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68035" cy="1002030"/>
                    </a:xfrm>
                    <a:prstGeom prst="rect">
                      <a:avLst/>
                    </a:prstGeom>
                    <a:noFill/>
                    <a:ln>
                      <a:noFill/>
                    </a:ln>
                  </pic:spPr>
                </pic:pic>
              </a:graphicData>
            </a:graphic>
          </wp:inline>
        </w:drawing>
      </w:r>
      <w:r w:rsidRPr="00701C2C">
        <w:rPr>
          <w:sz w:val="24"/>
          <w:szCs w:val="24"/>
        </w:rPr>
        <w:fldChar w:fldCharType="end"/>
      </w:r>
      <w:r w:rsidR="00D63280" w:rsidRPr="00701C2C">
        <w:rPr>
          <w:sz w:val="24"/>
          <w:szCs w:val="24"/>
        </w:rPr>
        <w:t xml:space="preserve"> , где</w:t>
      </w:r>
    </w:p>
    <w:p w:rsidR="00D63280" w:rsidRPr="00701C2C" w:rsidRDefault="00D63280" w:rsidP="004B30D5">
      <w:pPr>
        <w:ind w:firstLine="567"/>
        <w:jc w:val="both"/>
        <w:rPr>
          <w:sz w:val="24"/>
          <w:szCs w:val="24"/>
        </w:rPr>
      </w:pPr>
      <w:proofErr w:type="spellStart"/>
      <w:r w:rsidRPr="00701C2C">
        <w:rPr>
          <w:sz w:val="24"/>
          <w:szCs w:val="24"/>
        </w:rPr>
        <w:t>БИП</w:t>
      </w:r>
      <w:proofErr w:type="gramStart"/>
      <w:r w:rsidRPr="00701C2C">
        <w:rPr>
          <w:i/>
          <w:sz w:val="24"/>
          <w:szCs w:val="24"/>
          <w:vertAlign w:val="subscript"/>
        </w:rPr>
        <w:t>i</w:t>
      </w:r>
      <w:proofErr w:type="spellEnd"/>
      <w:proofErr w:type="gramEnd"/>
      <w:r w:rsidRPr="00701C2C">
        <w:rPr>
          <w:sz w:val="24"/>
          <w:szCs w:val="24"/>
        </w:rPr>
        <w:t xml:space="preserve">- значение конкурсных баллов, начисляемых </w:t>
      </w:r>
      <w:proofErr w:type="spellStart"/>
      <w:r w:rsidRPr="00701C2C">
        <w:rPr>
          <w:sz w:val="24"/>
          <w:szCs w:val="24"/>
        </w:rPr>
        <w:t>i-му</w:t>
      </w:r>
      <w:proofErr w:type="spellEnd"/>
      <w:r w:rsidRPr="00701C2C">
        <w:rPr>
          <w:sz w:val="24"/>
          <w:szCs w:val="24"/>
        </w:rPr>
        <w:t xml:space="preserve"> Участнику Конкурса по критерию Инвестиционный платеж; </w:t>
      </w:r>
    </w:p>
    <w:p w:rsidR="00D63280" w:rsidRPr="00701C2C" w:rsidRDefault="00D63280" w:rsidP="004B30D5">
      <w:pPr>
        <w:ind w:firstLine="567"/>
        <w:jc w:val="both"/>
        <w:rPr>
          <w:sz w:val="24"/>
          <w:szCs w:val="24"/>
        </w:rPr>
      </w:pPr>
      <w:proofErr w:type="spellStart"/>
      <w:proofErr w:type="gramStart"/>
      <w:r w:rsidRPr="00701C2C">
        <w:rPr>
          <w:sz w:val="24"/>
          <w:szCs w:val="24"/>
        </w:rPr>
        <w:t>ИП</w:t>
      </w:r>
      <w:proofErr w:type="gramEnd"/>
      <w:r w:rsidRPr="00701C2C">
        <w:rPr>
          <w:i/>
          <w:sz w:val="24"/>
          <w:szCs w:val="24"/>
          <w:vertAlign w:val="subscript"/>
        </w:rPr>
        <w:t>max</w:t>
      </w:r>
      <w:proofErr w:type="spellEnd"/>
      <w:r w:rsidRPr="00701C2C">
        <w:rPr>
          <w:sz w:val="24"/>
          <w:szCs w:val="24"/>
        </w:rPr>
        <w:t xml:space="preserve"> – наибольшее из значений критерия Инвестиционный платеж, содержащихся во всех Конкурсных предложениях, участвующих в оценке; </w:t>
      </w:r>
    </w:p>
    <w:p w:rsidR="00D63280" w:rsidRPr="00701C2C" w:rsidRDefault="00D63280" w:rsidP="004B30D5">
      <w:pPr>
        <w:ind w:firstLine="567"/>
        <w:jc w:val="both"/>
        <w:rPr>
          <w:sz w:val="24"/>
          <w:szCs w:val="24"/>
        </w:rPr>
      </w:pPr>
      <w:proofErr w:type="spellStart"/>
      <w:proofErr w:type="gramStart"/>
      <w:r w:rsidRPr="00701C2C">
        <w:rPr>
          <w:sz w:val="24"/>
          <w:szCs w:val="24"/>
        </w:rPr>
        <w:t>ИП</w:t>
      </w:r>
      <w:proofErr w:type="gramEnd"/>
      <w:r w:rsidRPr="00701C2C">
        <w:rPr>
          <w:i/>
          <w:sz w:val="24"/>
          <w:szCs w:val="24"/>
          <w:vertAlign w:val="subscript"/>
        </w:rPr>
        <w:t>min</w:t>
      </w:r>
      <w:proofErr w:type="spellEnd"/>
      <w:r w:rsidRPr="00701C2C">
        <w:rPr>
          <w:sz w:val="24"/>
          <w:szCs w:val="24"/>
        </w:rPr>
        <w:t xml:space="preserve"> – наименьшее из значений критерия Инвестиционный платеж, содержащихся во всех Конкурсных предложениях, участвующих в оценке; </w:t>
      </w:r>
    </w:p>
    <w:p w:rsidR="00D63280" w:rsidRPr="00701C2C" w:rsidRDefault="00D63280" w:rsidP="004B30D5">
      <w:pPr>
        <w:ind w:firstLine="567"/>
        <w:jc w:val="both"/>
        <w:rPr>
          <w:sz w:val="24"/>
          <w:szCs w:val="24"/>
        </w:rPr>
      </w:pPr>
      <w:proofErr w:type="spellStart"/>
      <w:r w:rsidRPr="00701C2C">
        <w:rPr>
          <w:sz w:val="24"/>
          <w:szCs w:val="24"/>
        </w:rPr>
        <w:t>ИП</w:t>
      </w:r>
      <w:proofErr w:type="gramStart"/>
      <w:r w:rsidRPr="00701C2C">
        <w:rPr>
          <w:i/>
          <w:sz w:val="24"/>
          <w:szCs w:val="24"/>
          <w:vertAlign w:val="subscript"/>
        </w:rPr>
        <w:t>i</w:t>
      </w:r>
      <w:proofErr w:type="spellEnd"/>
      <w:proofErr w:type="gramEnd"/>
      <w:r w:rsidRPr="00701C2C">
        <w:rPr>
          <w:sz w:val="24"/>
          <w:szCs w:val="24"/>
        </w:rPr>
        <w:t xml:space="preserve"> – значение условия, предложенного в Конкурсном предложении i-го Участника Конкурса по критерию Инвестиционный платеж; </w:t>
      </w:r>
    </w:p>
    <w:p w:rsidR="00D63280" w:rsidRPr="00701C2C" w:rsidRDefault="0000508F" w:rsidP="004B30D5">
      <w:pPr>
        <w:ind w:firstLine="567"/>
        <w:jc w:val="both"/>
        <w:rPr>
          <w:sz w:val="24"/>
          <w:szCs w:val="24"/>
        </w:rPr>
      </w:pPr>
      <w:r>
        <w:rPr>
          <w:sz w:val="24"/>
          <w:szCs w:val="24"/>
        </w:rPr>
        <w:t>60</w:t>
      </w:r>
      <w:r w:rsidR="00D63280" w:rsidRPr="00701C2C">
        <w:rPr>
          <w:sz w:val="24"/>
          <w:szCs w:val="24"/>
        </w:rPr>
        <w:t xml:space="preserve"> – весовое значение (коэффициент) критерия Инвестиционный платеж в соответствии с установленными параметрами критериев Конкурса.</w:t>
      </w:r>
    </w:p>
    <w:p w:rsidR="00D63280" w:rsidRPr="00701C2C" w:rsidRDefault="00D63280" w:rsidP="004B30D5">
      <w:pPr>
        <w:pStyle w:val="4"/>
        <w:keepNext w:val="0"/>
        <w:widowControl w:val="0"/>
        <w:numPr>
          <w:ilvl w:val="3"/>
          <w:numId w:val="23"/>
        </w:numPr>
        <w:tabs>
          <w:tab w:val="clear" w:pos="2268"/>
          <w:tab w:val="num" w:pos="-8647"/>
        </w:tabs>
        <w:spacing w:before="0" w:after="0"/>
        <w:ind w:left="0" w:firstLine="567"/>
        <w:jc w:val="both"/>
        <w:rPr>
          <w:b w:val="0"/>
          <w:sz w:val="24"/>
          <w:szCs w:val="24"/>
          <w:lang w:eastAsia="en-US"/>
        </w:rPr>
      </w:pPr>
      <w:r w:rsidRPr="00701C2C">
        <w:rPr>
          <w:b w:val="0"/>
          <w:sz w:val="24"/>
          <w:szCs w:val="24"/>
          <w:lang w:eastAsia="en-US"/>
        </w:rPr>
        <w:t>Получившиеся при расчете значения конкурсных баллов округляются до 4 знаков после запятой в соответствии с правилами округления к ближайшему целому.</w:t>
      </w:r>
    </w:p>
    <w:p w:rsidR="00A61C47" w:rsidRPr="00701C2C" w:rsidRDefault="00D63280" w:rsidP="004B30D5">
      <w:pPr>
        <w:pStyle w:val="4"/>
        <w:keepNext w:val="0"/>
        <w:widowControl w:val="0"/>
        <w:numPr>
          <w:ilvl w:val="3"/>
          <w:numId w:val="23"/>
        </w:numPr>
        <w:tabs>
          <w:tab w:val="clear" w:pos="2268"/>
          <w:tab w:val="num" w:pos="-8647"/>
        </w:tabs>
        <w:spacing w:before="0" w:after="0"/>
        <w:ind w:left="0" w:firstLine="567"/>
        <w:jc w:val="both"/>
        <w:rPr>
          <w:lang w:eastAsia="en-US"/>
        </w:rPr>
      </w:pPr>
      <w:r w:rsidRPr="00701C2C">
        <w:rPr>
          <w:b w:val="0"/>
          <w:sz w:val="24"/>
          <w:szCs w:val="24"/>
          <w:lang w:eastAsia="en-US"/>
        </w:rPr>
        <w:t xml:space="preserve">В случае если всеми Участниками Конкурса представлены одинаковые значения по критерию Инвестиционный платеж, то каждому Участнику Конкурса присваивается </w:t>
      </w:r>
      <w:r w:rsidR="0000508F">
        <w:rPr>
          <w:b w:val="0"/>
          <w:sz w:val="24"/>
          <w:szCs w:val="24"/>
          <w:lang w:eastAsia="en-US"/>
        </w:rPr>
        <w:t xml:space="preserve">60 </w:t>
      </w:r>
      <w:r w:rsidRPr="00701C2C">
        <w:rPr>
          <w:b w:val="0"/>
          <w:sz w:val="24"/>
          <w:szCs w:val="24"/>
        </w:rPr>
        <w:t>баллов</w:t>
      </w:r>
      <w:r w:rsidR="0000508F">
        <w:rPr>
          <w:b w:val="0"/>
          <w:sz w:val="24"/>
          <w:szCs w:val="24"/>
        </w:rPr>
        <w:t xml:space="preserve"> </w:t>
      </w:r>
      <w:r w:rsidRPr="00701C2C">
        <w:rPr>
          <w:b w:val="0"/>
          <w:sz w:val="24"/>
          <w:szCs w:val="24"/>
          <w:lang w:eastAsia="en-US"/>
        </w:rPr>
        <w:t>по указанному критерию</w:t>
      </w:r>
      <w:r w:rsidRPr="00701C2C">
        <w:rPr>
          <w:sz w:val="24"/>
          <w:szCs w:val="24"/>
        </w:rPr>
        <w:t>.</w:t>
      </w:r>
    </w:p>
    <w:p w:rsidR="00A61C47" w:rsidRPr="00701C2C" w:rsidRDefault="00A61C47" w:rsidP="004B30D5">
      <w:pPr>
        <w:ind w:firstLine="567"/>
        <w:rPr>
          <w:sz w:val="24"/>
          <w:szCs w:val="24"/>
          <w:lang w:eastAsia="en-US"/>
        </w:rPr>
      </w:pPr>
    </w:p>
    <w:p w:rsidR="00A3123E" w:rsidRPr="00701C2C" w:rsidRDefault="001C121A" w:rsidP="00B36219">
      <w:pPr>
        <w:pStyle w:val="1"/>
        <w:keepNext w:val="0"/>
        <w:widowControl w:val="0"/>
        <w:numPr>
          <w:ilvl w:val="0"/>
          <w:numId w:val="0"/>
        </w:numPr>
        <w:spacing w:before="0" w:after="0"/>
        <w:ind w:left="709" w:hanging="709"/>
        <w:jc w:val="both"/>
        <w:rPr>
          <w:caps w:val="0"/>
          <w:sz w:val="24"/>
          <w:szCs w:val="24"/>
        </w:rPr>
      </w:pPr>
      <w:r w:rsidRPr="00701C2C">
        <w:rPr>
          <w:caps w:val="0"/>
          <w:sz w:val="24"/>
          <w:szCs w:val="24"/>
        </w:rPr>
        <w:t>7</w:t>
      </w:r>
      <w:r w:rsidR="00E174FC" w:rsidRPr="00701C2C">
        <w:rPr>
          <w:caps w:val="0"/>
          <w:sz w:val="24"/>
          <w:szCs w:val="24"/>
        </w:rPr>
        <w:t xml:space="preserve">. Основания и последствия объявления Конкурса </w:t>
      </w:r>
      <w:proofErr w:type="gramStart"/>
      <w:r w:rsidR="00E174FC" w:rsidRPr="00701C2C">
        <w:rPr>
          <w:caps w:val="0"/>
          <w:sz w:val="24"/>
          <w:szCs w:val="24"/>
        </w:rPr>
        <w:t>несостоявшимся</w:t>
      </w:r>
      <w:proofErr w:type="gramEnd"/>
    </w:p>
    <w:p w:rsidR="00B55B22" w:rsidRPr="00701C2C" w:rsidRDefault="00B20202" w:rsidP="004B30D5">
      <w:pPr>
        <w:pStyle w:val="2"/>
        <w:keepNext w:val="0"/>
        <w:widowControl w:val="0"/>
        <w:numPr>
          <w:ilvl w:val="0"/>
          <w:numId w:val="0"/>
        </w:numPr>
        <w:tabs>
          <w:tab w:val="left" w:pos="567"/>
          <w:tab w:val="num" w:pos="1135"/>
        </w:tabs>
        <w:spacing w:before="0" w:after="0"/>
        <w:ind w:firstLine="567"/>
        <w:jc w:val="both"/>
        <w:rPr>
          <w:b w:val="0"/>
          <w:sz w:val="24"/>
          <w:szCs w:val="24"/>
        </w:rPr>
      </w:pPr>
      <w:r w:rsidRPr="00701C2C">
        <w:rPr>
          <w:b w:val="0"/>
          <w:sz w:val="24"/>
          <w:szCs w:val="24"/>
        </w:rPr>
        <w:t>7</w:t>
      </w:r>
      <w:r w:rsidR="00E174FC" w:rsidRPr="00701C2C">
        <w:rPr>
          <w:b w:val="0"/>
          <w:sz w:val="24"/>
          <w:szCs w:val="24"/>
        </w:rPr>
        <w:t xml:space="preserve">.1. </w:t>
      </w:r>
      <w:r w:rsidR="00966020" w:rsidRPr="00701C2C">
        <w:rPr>
          <w:b w:val="0"/>
          <w:sz w:val="24"/>
          <w:szCs w:val="24"/>
        </w:rPr>
        <w:t>Конкурс по решению Концедента</w:t>
      </w:r>
      <w:r w:rsidR="00A80922" w:rsidRPr="00701C2C">
        <w:rPr>
          <w:b w:val="0"/>
          <w:sz w:val="24"/>
          <w:szCs w:val="24"/>
        </w:rPr>
        <w:t xml:space="preserve">, принимаемому </w:t>
      </w:r>
      <w:r w:rsidR="00C43C58" w:rsidRPr="00701C2C">
        <w:rPr>
          <w:b w:val="0"/>
          <w:sz w:val="24"/>
          <w:szCs w:val="24"/>
        </w:rPr>
        <w:t xml:space="preserve">на следующий день </w:t>
      </w:r>
      <w:r w:rsidR="00A80922" w:rsidRPr="00701C2C">
        <w:rPr>
          <w:b w:val="0"/>
          <w:sz w:val="24"/>
          <w:szCs w:val="24"/>
        </w:rPr>
        <w:t xml:space="preserve"> после истечения срока представления Конкурсных предложений,</w:t>
      </w:r>
      <w:r w:rsidR="00816A72" w:rsidRPr="00701C2C">
        <w:rPr>
          <w:b w:val="0"/>
          <w:sz w:val="24"/>
          <w:szCs w:val="24"/>
        </w:rPr>
        <w:t xml:space="preserve">объявляется несостоявшимся в случае, если в Конкурсную комиссию представлено менее двух Конкурсных предложений или Конкурсной комиссией признано соответствующими </w:t>
      </w:r>
      <w:r w:rsidR="00A80922" w:rsidRPr="00701C2C">
        <w:rPr>
          <w:b w:val="0"/>
          <w:sz w:val="24"/>
          <w:szCs w:val="24"/>
        </w:rPr>
        <w:t xml:space="preserve">критериям </w:t>
      </w:r>
      <w:r w:rsidR="00DF1C4C" w:rsidRPr="00701C2C">
        <w:rPr>
          <w:b w:val="0"/>
          <w:sz w:val="24"/>
          <w:szCs w:val="24"/>
        </w:rPr>
        <w:t>Конкурс</w:t>
      </w:r>
      <w:r w:rsidR="00A80922" w:rsidRPr="00701C2C">
        <w:rPr>
          <w:b w:val="0"/>
          <w:sz w:val="24"/>
          <w:szCs w:val="24"/>
        </w:rPr>
        <w:t xml:space="preserve">а </w:t>
      </w:r>
      <w:r w:rsidR="00816A72" w:rsidRPr="00701C2C">
        <w:rPr>
          <w:b w:val="0"/>
          <w:sz w:val="24"/>
          <w:szCs w:val="24"/>
        </w:rPr>
        <w:t>менее двух Конкурсных предложений.</w:t>
      </w:r>
    </w:p>
    <w:p w:rsidR="00966020" w:rsidRPr="00701C2C" w:rsidRDefault="00B20202" w:rsidP="004B30D5">
      <w:pPr>
        <w:pStyle w:val="2"/>
        <w:keepNext w:val="0"/>
        <w:widowControl w:val="0"/>
        <w:numPr>
          <w:ilvl w:val="0"/>
          <w:numId w:val="0"/>
        </w:numPr>
        <w:tabs>
          <w:tab w:val="left" w:pos="567"/>
          <w:tab w:val="num" w:pos="1135"/>
        </w:tabs>
        <w:spacing w:before="0" w:after="0"/>
        <w:ind w:firstLine="567"/>
        <w:jc w:val="both"/>
        <w:rPr>
          <w:b w:val="0"/>
          <w:sz w:val="24"/>
          <w:szCs w:val="24"/>
        </w:rPr>
      </w:pPr>
      <w:r w:rsidRPr="00701C2C">
        <w:rPr>
          <w:b w:val="0"/>
          <w:sz w:val="24"/>
          <w:szCs w:val="24"/>
        </w:rPr>
        <w:t>7</w:t>
      </w:r>
      <w:r w:rsidR="00E174FC" w:rsidRPr="00701C2C">
        <w:rPr>
          <w:b w:val="0"/>
          <w:sz w:val="24"/>
          <w:szCs w:val="24"/>
        </w:rPr>
        <w:t xml:space="preserve">.2. </w:t>
      </w:r>
      <w:r w:rsidR="00966020" w:rsidRPr="00701C2C">
        <w:rPr>
          <w:b w:val="0"/>
          <w:sz w:val="24"/>
          <w:szCs w:val="24"/>
        </w:rPr>
        <w:t>Концедент вправе рассмотреть представленное</w:t>
      </w:r>
      <w:r w:rsidR="00795871" w:rsidRPr="00701C2C">
        <w:rPr>
          <w:b w:val="0"/>
          <w:sz w:val="24"/>
          <w:szCs w:val="24"/>
        </w:rPr>
        <w:t xml:space="preserve">только одним </w:t>
      </w:r>
      <w:r w:rsidR="006C2066" w:rsidRPr="00701C2C">
        <w:rPr>
          <w:b w:val="0"/>
          <w:sz w:val="24"/>
          <w:szCs w:val="24"/>
        </w:rPr>
        <w:t>Участником К</w:t>
      </w:r>
      <w:r w:rsidR="00966020" w:rsidRPr="00701C2C">
        <w:rPr>
          <w:b w:val="0"/>
          <w:sz w:val="24"/>
          <w:szCs w:val="24"/>
        </w:rPr>
        <w:t>онкурса Конкурсное предложение и</w:t>
      </w:r>
      <w:r w:rsidR="00C517EE" w:rsidRPr="00701C2C">
        <w:rPr>
          <w:b w:val="0"/>
          <w:sz w:val="24"/>
          <w:szCs w:val="24"/>
        </w:rPr>
        <w:t xml:space="preserve"> в случае его соответствия требованиям Конкурсной документации, в том числе критериям Конкурса, </w:t>
      </w:r>
      <w:r w:rsidR="00966020" w:rsidRPr="00701C2C">
        <w:rPr>
          <w:b w:val="0"/>
          <w:sz w:val="24"/>
          <w:szCs w:val="24"/>
        </w:rPr>
        <w:t xml:space="preserve">принять решение о заключении с этим Участником Конкурса Концессионного соглашения в соответствии с условиями, содержащимися в представленном им Конкурсном предложении, </w:t>
      </w:r>
      <w:r w:rsidR="00966020" w:rsidRPr="00701C2C">
        <w:rPr>
          <w:rFonts w:eastAsia="Batang"/>
          <w:b w:val="0"/>
          <w:sz w:val="24"/>
          <w:szCs w:val="24"/>
          <w:lang w:eastAsia="en-GB"/>
        </w:rPr>
        <w:t>в тридцатидневный срок со дня принятия решения о признании Конкурса несостоявшимся.</w:t>
      </w:r>
    </w:p>
    <w:p w:rsidR="00966020" w:rsidRPr="00701C2C" w:rsidRDefault="00B20202" w:rsidP="004B30D5">
      <w:pPr>
        <w:pStyle w:val="2"/>
        <w:keepNext w:val="0"/>
        <w:widowControl w:val="0"/>
        <w:numPr>
          <w:ilvl w:val="0"/>
          <w:numId w:val="0"/>
        </w:numPr>
        <w:tabs>
          <w:tab w:val="left" w:pos="567"/>
          <w:tab w:val="num" w:pos="1135"/>
        </w:tabs>
        <w:spacing w:before="0" w:after="0"/>
        <w:ind w:firstLine="567"/>
        <w:jc w:val="both"/>
        <w:rPr>
          <w:b w:val="0"/>
          <w:sz w:val="24"/>
          <w:szCs w:val="24"/>
        </w:rPr>
      </w:pPr>
      <w:r w:rsidRPr="00701C2C">
        <w:rPr>
          <w:b w:val="0"/>
          <w:sz w:val="24"/>
          <w:szCs w:val="24"/>
        </w:rPr>
        <w:t>7</w:t>
      </w:r>
      <w:r w:rsidR="00E174FC" w:rsidRPr="00701C2C">
        <w:rPr>
          <w:b w:val="0"/>
          <w:sz w:val="24"/>
          <w:szCs w:val="24"/>
        </w:rPr>
        <w:t xml:space="preserve">.3. </w:t>
      </w:r>
      <w:r w:rsidR="00717EAC" w:rsidRPr="00701C2C">
        <w:rPr>
          <w:b w:val="0"/>
          <w:sz w:val="24"/>
          <w:szCs w:val="24"/>
        </w:rPr>
        <w:t xml:space="preserve">В случае, если с единственным Участником Конкурса, чье Конкурсное предложение было признано соответствующим требованиям Конкурсной документации, заключено Концессионное соглашение, </w:t>
      </w:r>
      <w:r w:rsidR="00966020" w:rsidRPr="00701C2C">
        <w:rPr>
          <w:b w:val="0"/>
          <w:sz w:val="24"/>
          <w:szCs w:val="24"/>
        </w:rPr>
        <w:t xml:space="preserve">Задаток, внесенный </w:t>
      </w:r>
      <w:r w:rsidR="00717EAC" w:rsidRPr="00701C2C">
        <w:rPr>
          <w:b w:val="0"/>
          <w:sz w:val="24"/>
          <w:szCs w:val="24"/>
        </w:rPr>
        <w:t xml:space="preserve">таким </w:t>
      </w:r>
      <w:r w:rsidR="00966020" w:rsidRPr="00701C2C">
        <w:rPr>
          <w:b w:val="0"/>
          <w:sz w:val="24"/>
          <w:szCs w:val="24"/>
        </w:rPr>
        <w:t xml:space="preserve">Участником Конкурса, возвращается ему в </w:t>
      </w:r>
      <w:r w:rsidR="00E174FC" w:rsidRPr="00701C2C">
        <w:rPr>
          <w:b w:val="0"/>
          <w:sz w:val="24"/>
          <w:szCs w:val="24"/>
        </w:rPr>
        <w:t>порядке</w:t>
      </w:r>
      <w:r w:rsidR="006C2066" w:rsidRPr="00701C2C">
        <w:rPr>
          <w:b w:val="0"/>
          <w:sz w:val="24"/>
          <w:szCs w:val="24"/>
        </w:rPr>
        <w:t xml:space="preserve"> и сроки</w:t>
      </w:r>
      <w:r w:rsidR="00E174FC" w:rsidRPr="00701C2C">
        <w:rPr>
          <w:b w:val="0"/>
          <w:sz w:val="24"/>
          <w:szCs w:val="24"/>
        </w:rPr>
        <w:t>, указанны</w:t>
      </w:r>
      <w:r w:rsidR="006C2066" w:rsidRPr="00701C2C">
        <w:rPr>
          <w:b w:val="0"/>
          <w:sz w:val="24"/>
          <w:szCs w:val="24"/>
        </w:rPr>
        <w:t>е</w:t>
      </w:r>
      <w:r w:rsidR="00E174FC" w:rsidRPr="00701C2C">
        <w:rPr>
          <w:b w:val="0"/>
          <w:sz w:val="24"/>
          <w:szCs w:val="24"/>
        </w:rPr>
        <w:t xml:space="preserve"> в Раздел</w:t>
      </w:r>
      <w:r w:rsidR="006C2066" w:rsidRPr="00701C2C">
        <w:rPr>
          <w:b w:val="0"/>
          <w:sz w:val="24"/>
          <w:szCs w:val="24"/>
        </w:rPr>
        <w:t>е</w:t>
      </w:r>
      <w:proofErr w:type="gramStart"/>
      <w:r w:rsidR="00A63432" w:rsidRPr="00701C2C">
        <w:rPr>
          <w:b w:val="0"/>
          <w:sz w:val="24"/>
          <w:szCs w:val="24"/>
        </w:rPr>
        <w:t>9</w:t>
      </w:r>
      <w:proofErr w:type="gramEnd"/>
      <w:r w:rsidR="00A63432" w:rsidRPr="00701C2C">
        <w:rPr>
          <w:b w:val="0"/>
          <w:sz w:val="24"/>
          <w:szCs w:val="24"/>
        </w:rPr>
        <w:t xml:space="preserve"> ч</w:t>
      </w:r>
      <w:r w:rsidR="00E174FC" w:rsidRPr="00701C2C">
        <w:rPr>
          <w:b w:val="0"/>
          <w:sz w:val="24"/>
          <w:szCs w:val="24"/>
        </w:rPr>
        <w:t xml:space="preserve">асти </w:t>
      </w:r>
      <w:r w:rsidR="00966020" w:rsidRPr="00701C2C">
        <w:rPr>
          <w:b w:val="0"/>
          <w:sz w:val="24"/>
          <w:szCs w:val="24"/>
        </w:rPr>
        <w:t>1</w:t>
      </w:r>
      <w:r w:rsidR="00A63432" w:rsidRPr="00701C2C">
        <w:rPr>
          <w:b w:val="0"/>
          <w:sz w:val="24"/>
          <w:szCs w:val="24"/>
        </w:rPr>
        <w:t xml:space="preserve"> «Общие положения»</w:t>
      </w:r>
      <w:r w:rsidR="00966020" w:rsidRPr="00701C2C">
        <w:rPr>
          <w:b w:val="0"/>
          <w:sz w:val="24"/>
          <w:szCs w:val="24"/>
        </w:rPr>
        <w:t xml:space="preserve"> Конкурсной документации. </w:t>
      </w:r>
    </w:p>
    <w:p w:rsidR="00E174FC" w:rsidRPr="00701C2C" w:rsidRDefault="00E174FC" w:rsidP="004B30D5">
      <w:pPr>
        <w:pStyle w:val="2"/>
        <w:keepNext w:val="0"/>
        <w:widowControl w:val="0"/>
        <w:numPr>
          <w:ilvl w:val="0"/>
          <w:numId w:val="0"/>
        </w:numPr>
        <w:tabs>
          <w:tab w:val="num" w:pos="1135"/>
        </w:tabs>
        <w:spacing w:before="0" w:after="0"/>
        <w:ind w:firstLine="567"/>
        <w:jc w:val="both"/>
        <w:rPr>
          <w:sz w:val="24"/>
          <w:szCs w:val="24"/>
        </w:rPr>
      </w:pPr>
    </w:p>
    <w:p w:rsidR="00E174FC" w:rsidRPr="00701C2C" w:rsidRDefault="00B20202" w:rsidP="00B36219">
      <w:pPr>
        <w:pStyle w:val="2"/>
        <w:keepNext w:val="0"/>
        <w:widowControl w:val="0"/>
        <w:numPr>
          <w:ilvl w:val="0"/>
          <w:numId w:val="0"/>
        </w:numPr>
        <w:tabs>
          <w:tab w:val="left" w:pos="567"/>
          <w:tab w:val="num" w:pos="1135"/>
        </w:tabs>
        <w:spacing w:before="0" w:after="0"/>
        <w:ind w:left="709" w:hanging="709"/>
        <w:jc w:val="both"/>
        <w:rPr>
          <w:sz w:val="24"/>
          <w:szCs w:val="24"/>
        </w:rPr>
      </w:pPr>
      <w:r w:rsidRPr="00701C2C">
        <w:rPr>
          <w:sz w:val="24"/>
          <w:szCs w:val="24"/>
        </w:rPr>
        <w:t>8</w:t>
      </w:r>
      <w:r w:rsidR="00E174FC" w:rsidRPr="00701C2C">
        <w:rPr>
          <w:sz w:val="24"/>
          <w:szCs w:val="24"/>
        </w:rPr>
        <w:t>. Порядок определения Победителя Конкурса</w:t>
      </w:r>
    </w:p>
    <w:p w:rsidR="00966020" w:rsidRPr="00701C2C" w:rsidRDefault="00B20202" w:rsidP="004B30D5">
      <w:pPr>
        <w:pStyle w:val="3"/>
        <w:keepNext w:val="0"/>
        <w:widowControl w:val="0"/>
        <w:numPr>
          <w:ilvl w:val="0"/>
          <w:numId w:val="0"/>
        </w:numPr>
        <w:tabs>
          <w:tab w:val="left" w:pos="567"/>
          <w:tab w:val="num" w:pos="992"/>
          <w:tab w:val="num" w:pos="3261"/>
        </w:tabs>
        <w:spacing w:before="0" w:after="0"/>
        <w:ind w:firstLine="567"/>
        <w:jc w:val="both"/>
        <w:rPr>
          <w:b w:val="0"/>
          <w:sz w:val="24"/>
          <w:szCs w:val="24"/>
        </w:rPr>
      </w:pPr>
      <w:r w:rsidRPr="00701C2C">
        <w:rPr>
          <w:b w:val="0"/>
          <w:sz w:val="24"/>
          <w:szCs w:val="24"/>
        </w:rPr>
        <w:t>8</w:t>
      </w:r>
      <w:r w:rsidR="00E174FC" w:rsidRPr="00701C2C">
        <w:rPr>
          <w:b w:val="0"/>
          <w:sz w:val="24"/>
          <w:szCs w:val="24"/>
        </w:rPr>
        <w:t xml:space="preserve">.1. </w:t>
      </w:r>
      <w:r w:rsidR="00966020" w:rsidRPr="00701C2C">
        <w:rPr>
          <w:b w:val="0"/>
          <w:sz w:val="24"/>
          <w:szCs w:val="24"/>
        </w:rPr>
        <w:t xml:space="preserve">Победитель Конкурса определяется путем ранжирования Конкурсной комиссией Конкурсных предложений по результатам рассмотрения и оценки представленных Конкурсных предложений в порядке, установленном </w:t>
      </w:r>
      <w:r w:rsidR="00FD1EF7" w:rsidRPr="00701C2C">
        <w:rPr>
          <w:b w:val="0"/>
          <w:sz w:val="24"/>
          <w:szCs w:val="24"/>
        </w:rPr>
        <w:t>в настоящем пункте 8.1.</w:t>
      </w:r>
    </w:p>
    <w:p w:rsidR="00966020" w:rsidRPr="00701C2C" w:rsidRDefault="00B20202" w:rsidP="004B30D5">
      <w:pPr>
        <w:pStyle w:val="3"/>
        <w:keepNext w:val="0"/>
        <w:widowControl w:val="0"/>
        <w:numPr>
          <w:ilvl w:val="0"/>
          <w:numId w:val="0"/>
        </w:numPr>
        <w:tabs>
          <w:tab w:val="left" w:pos="567"/>
          <w:tab w:val="num" w:pos="992"/>
          <w:tab w:val="num" w:pos="3261"/>
        </w:tabs>
        <w:spacing w:before="0" w:after="0"/>
        <w:ind w:firstLine="567"/>
        <w:jc w:val="both"/>
        <w:rPr>
          <w:b w:val="0"/>
          <w:sz w:val="24"/>
          <w:szCs w:val="24"/>
        </w:rPr>
      </w:pPr>
      <w:r w:rsidRPr="00701C2C">
        <w:rPr>
          <w:b w:val="0"/>
          <w:sz w:val="24"/>
          <w:szCs w:val="24"/>
        </w:rPr>
        <w:t>8</w:t>
      </w:r>
      <w:r w:rsidR="008B0A3B" w:rsidRPr="00701C2C">
        <w:rPr>
          <w:b w:val="0"/>
          <w:sz w:val="24"/>
          <w:szCs w:val="24"/>
        </w:rPr>
        <w:t xml:space="preserve">.2. </w:t>
      </w:r>
      <w:r w:rsidR="00966020" w:rsidRPr="00701C2C">
        <w:rPr>
          <w:b w:val="0"/>
          <w:sz w:val="24"/>
          <w:szCs w:val="24"/>
        </w:rPr>
        <w:t xml:space="preserve">Наивысший рейтинг (первое место) присваивается Конкурсному предложению, получившему в результате оценки наивысший суммарный (итоговый) конкурсный балл, т.е. содержащему наилучшие условия из всех условий, предложенных в оцениваемых Конкурсных предложениях. </w:t>
      </w:r>
    </w:p>
    <w:p w:rsidR="00966020" w:rsidRPr="00701C2C" w:rsidRDefault="00966020" w:rsidP="004B30D5">
      <w:pPr>
        <w:pStyle w:val="3"/>
        <w:keepNext w:val="0"/>
        <w:widowControl w:val="0"/>
        <w:numPr>
          <w:ilvl w:val="0"/>
          <w:numId w:val="0"/>
        </w:numPr>
        <w:tabs>
          <w:tab w:val="left" w:pos="567"/>
          <w:tab w:val="num" w:pos="992"/>
          <w:tab w:val="num" w:pos="3261"/>
        </w:tabs>
        <w:spacing w:before="0" w:after="0"/>
        <w:ind w:firstLine="567"/>
        <w:jc w:val="both"/>
        <w:rPr>
          <w:b w:val="0"/>
          <w:sz w:val="24"/>
          <w:szCs w:val="24"/>
        </w:rPr>
      </w:pPr>
      <w:r w:rsidRPr="00701C2C">
        <w:rPr>
          <w:b w:val="0"/>
          <w:sz w:val="24"/>
          <w:szCs w:val="24"/>
        </w:rPr>
        <w:t>Далее остальные Конкурсные предложения ранжируются Конкурсной комиссией по убыванию суммарного конкурсного балла по каждому Конкурсному предложению. Каждому из оцениваемых Конкурсных предложений Конкурсной комиссией будет присвоен свой рейтинг (место в порядке).</w:t>
      </w:r>
    </w:p>
    <w:p w:rsidR="00966020" w:rsidRPr="00701C2C" w:rsidRDefault="00B20202" w:rsidP="004B30D5">
      <w:pPr>
        <w:pStyle w:val="3"/>
        <w:keepNext w:val="0"/>
        <w:widowControl w:val="0"/>
        <w:numPr>
          <w:ilvl w:val="0"/>
          <w:numId w:val="0"/>
        </w:numPr>
        <w:tabs>
          <w:tab w:val="left" w:pos="567"/>
          <w:tab w:val="num" w:pos="992"/>
          <w:tab w:val="num" w:pos="3261"/>
        </w:tabs>
        <w:spacing w:before="0" w:after="0"/>
        <w:ind w:firstLine="567"/>
        <w:jc w:val="both"/>
        <w:rPr>
          <w:b w:val="0"/>
          <w:sz w:val="24"/>
          <w:szCs w:val="24"/>
        </w:rPr>
      </w:pPr>
      <w:r w:rsidRPr="00701C2C">
        <w:rPr>
          <w:b w:val="0"/>
          <w:sz w:val="24"/>
          <w:szCs w:val="24"/>
        </w:rPr>
        <w:t>8</w:t>
      </w:r>
      <w:r w:rsidR="008B0A3B" w:rsidRPr="00701C2C">
        <w:rPr>
          <w:b w:val="0"/>
          <w:sz w:val="24"/>
          <w:szCs w:val="24"/>
        </w:rPr>
        <w:t>.</w:t>
      </w:r>
      <w:r w:rsidR="0076785A" w:rsidRPr="00701C2C">
        <w:rPr>
          <w:b w:val="0"/>
          <w:sz w:val="24"/>
          <w:szCs w:val="24"/>
        </w:rPr>
        <w:t>3</w:t>
      </w:r>
      <w:r w:rsidR="008B0A3B" w:rsidRPr="00701C2C">
        <w:rPr>
          <w:b w:val="0"/>
          <w:sz w:val="24"/>
          <w:szCs w:val="24"/>
        </w:rPr>
        <w:t xml:space="preserve">. </w:t>
      </w:r>
      <w:r w:rsidR="00966020" w:rsidRPr="00701C2C">
        <w:rPr>
          <w:b w:val="0"/>
          <w:sz w:val="24"/>
          <w:szCs w:val="24"/>
        </w:rPr>
        <w:t xml:space="preserve">В случае если два и более Конкурсных предложения содержат равные наилучшие условия (одинаковый рейтинг), Победителем Конкурса признается Участник Конкурса, раньше других указанных Участников Конкурса представивший в Конкурсную комиссию Конкурсное предложение. </w:t>
      </w:r>
    </w:p>
    <w:p w:rsidR="00966020" w:rsidRPr="00701C2C" w:rsidRDefault="00B20202" w:rsidP="004B30D5">
      <w:pPr>
        <w:pStyle w:val="3"/>
        <w:keepNext w:val="0"/>
        <w:widowControl w:val="0"/>
        <w:numPr>
          <w:ilvl w:val="0"/>
          <w:numId w:val="0"/>
        </w:numPr>
        <w:tabs>
          <w:tab w:val="num" w:pos="567"/>
          <w:tab w:val="num" w:pos="3261"/>
        </w:tabs>
        <w:spacing w:before="0" w:after="0"/>
        <w:ind w:firstLine="567"/>
        <w:jc w:val="both"/>
        <w:rPr>
          <w:b w:val="0"/>
          <w:sz w:val="24"/>
          <w:szCs w:val="24"/>
        </w:rPr>
      </w:pPr>
      <w:r w:rsidRPr="00701C2C">
        <w:rPr>
          <w:b w:val="0"/>
          <w:sz w:val="24"/>
          <w:szCs w:val="24"/>
        </w:rPr>
        <w:t>8</w:t>
      </w:r>
      <w:r w:rsidR="003A2FEB" w:rsidRPr="00701C2C">
        <w:rPr>
          <w:b w:val="0"/>
          <w:sz w:val="24"/>
          <w:szCs w:val="24"/>
        </w:rPr>
        <w:t>.4</w:t>
      </w:r>
      <w:r w:rsidR="008B0A3B" w:rsidRPr="00701C2C">
        <w:rPr>
          <w:b w:val="0"/>
          <w:sz w:val="24"/>
          <w:szCs w:val="24"/>
        </w:rPr>
        <w:t xml:space="preserve">. </w:t>
      </w:r>
      <w:r w:rsidR="00966020" w:rsidRPr="00701C2C">
        <w:rPr>
          <w:b w:val="0"/>
          <w:sz w:val="24"/>
          <w:szCs w:val="24"/>
        </w:rPr>
        <w:t xml:space="preserve">По итогам рассмотрения и оценки Конкурсных предложений Конкурсная комиссия </w:t>
      </w:r>
      <w:r w:rsidR="004B07A8" w:rsidRPr="00701C2C">
        <w:rPr>
          <w:b w:val="0"/>
          <w:sz w:val="24"/>
          <w:szCs w:val="24"/>
        </w:rPr>
        <w:t xml:space="preserve">принимает решение об определении Победителя Конкурса в форме </w:t>
      </w:r>
      <w:r w:rsidR="00966020" w:rsidRPr="00701C2C">
        <w:rPr>
          <w:b w:val="0"/>
          <w:sz w:val="24"/>
          <w:szCs w:val="24"/>
        </w:rPr>
        <w:t>протокол</w:t>
      </w:r>
      <w:r w:rsidR="004B07A8" w:rsidRPr="00701C2C">
        <w:rPr>
          <w:b w:val="0"/>
          <w:sz w:val="24"/>
          <w:szCs w:val="24"/>
        </w:rPr>
        <w:t>а</w:t>
      </w:r>
      <w:r w:rsidR="00966020" w:rsidRPr="00701C2C">
        <w:rPr>
          <w:b w:val="0"/>
          <w:sz w:val="24"/>
          <w:szCs w:val="24"/>
        </w:rPr>
        <w:t xml:space="preserve"> рассмотрения и оценки Конкурсных предложений, </w:t>
      </w:r>
      <w:r w:rsidR="004B07A8" w:rsidRPr="00701C2C">
        <w:rPr>
          <w:b w:val="0"/>
          <w:sz w:val="24"/>
          <w:szCs w:val="24"/>
        </w:rPr>
        <w:t>в котором указываются</w:t>
      </w:r>
      <w:r w:rsidR="00966020" w:rsidRPr="00701C2C">
        <w:rPr>
          <w:b w:val="0"/>
          <w:sz w:val="24"/>
          <w:szCs w:val="24"/>
        </w:rPr>
        <w:t>:</w:t>
      </w:r>
    </w:p>
    <w:p w:rsidR="00966020" w:rsidRPr="00701C2C" w:rsidRDefault="001D31F1" w:rsidP="004B30D5">
      <w:pPr>
        <w:pStyle w:val="4"/>
        <w:keepNext w:val="0"/>
        <w:widowControl w:val="0"/>
        <w:numPr>
          <w:ilvl w:val="0"/>
          <w:numId w:val="0"/>
        </w:numPr>
        <w:tabs>
          <w:tab w:val="left" w:pos="0"/>
          <w:tab w:val="left" w:pos="567"/>
        </w:tabs>
        <w:spacing w:before="0" w:after="0"/>
        <w:ind w:firstLine="567"/>
        <w:jc w:val="both"/>
        <w:rPr>
          <w:b w:val="0"/>
          <w:sz w:val="24"/>
          <w:szCs w:val="24"/>
        </w:rPr>
      </w:pPr>
      <w:r w:rsidRPr="00701C2C">
        <w:rPr>
          <w:b w:val="0"/>
          <w:sz w:val="24"/>
          <w:szCs w:val="24"/>
        </w:rPr>
        <w:t xml:space="preserve">8.4.1. </w:t>
      </w:r>
      <w:r w:rsidR="00B12B39">
        <w:rPr>
          <w:b w:val="0"/>
          <w:sz w:val="24"/>
          <w:szCs w:val="24"/>
        </w:rPr>
        <w:t>К</w:t>
      </w:r>
      <w:r w:rsidR="00966020" w:rsidRPr="00701C2C">
        <w:rPr>
          <w:b w:val="0"/>
          <w:sz w:val="24"/>
          <w:szCs w:val="24"/>
        </w:rPr>
        <w:t>ритерии</w:t>
      </w:r>
      <w:r w:rsidR="000F5680" w:rsidRPr="00701C2C">
        <w:rPr>
          <w:b w:val="0"/>
          <w:sz w:val="24"/>
          <w:szCs w:val="24"/>
        </w:rPr>
        <w:t xml:space="preserve"> Конкурса, установленные п</w:t>
      </w:r>
      <w:r w:rsidR="00B12B39">
        <w:rPr>
          <w:b w:val="0"/>
          <w:sz w:val="24"/>
          <w:szCs w:val="24"/>
        </w:rPr>
        <w:t xml:space="preserve">унктом </w:t>
      </w:r>
      <w:r w:rsidRPr="00701C2C">
        <w:rPr>
          <w:b w:val="0"/>
          <w:sz w:val="24"/>
          <w:szCs w:val="24"/>
        </w:rPr>
        <w:t>6.1 настоящей части Конкурсной документации</w:t>
      </w:r>
      <w:r w:rsidR="00B12B39">
        <w:rPr>
          <w:b w:val="0"/>
          <w:sz w:val="24"/>
          <w:szCs w:val="24"/>
        </w:rPr>
        <w:t>.</w:t>
      </w:r>
    </w:p>
    <w:p w:rsidR="00966020" w:rsidRPr="00701C2C" w:rsidRDefault="001D31F1" w:rsidP="004B30D5">
      <w:pPr>
        <w:pStyle w:val="4"/>
        <w:keepNext w:val="0"/>
        <w:widowControl w:val="0"/>
        <w:numPr>
          <w:ilvl w:val="0"/>
          <w:numId w:val="0"/>
        </w:numPr>
        <w:tabs>
          <w:tab w:val="left" w:pos="0"/>
          <w:tab w:val="left" w:pos="567"/>
        </w:tabs>
        <w:spacing w:before="0" w:after="0"/>
        <w:ind w:firstLine="567"/>
        <w:jc w:val="both"/>
        <w:rPr>
          <w:b w:val="0"/>
          <w:sz w:val="24"/>
          <w:szCs w:val="24"/>
        </w:rPr>
      </w:pPr>
      <w:r w:rsidRPr="00701C2C">
        <w:rPr>
          <w:b w:val="0"/>
          <w:sz w:val="24"/>
          <w:szCs w:val="24"/>
        </w:rPr>
        <w:t xml:space="preserve">8.4.2. </w:t>
      </w:r>
      <w:r w:rsidR="00B12B39">
        <w:rPr>
          <w:b w:val="0"/>
          <w:sz w:val="24"/>
          <w:szCs w:val="24"/>
        </w:rPr>
        <w:t>У</w:t>
      </w:r>
      <w:r w:rsidR="00966020" w:rsidRPr="00701C2C">
        <w:rPr>
          <w:b w:val="0"/>
          <w:sz w:val="24"/>
          <w:szCs w:val="24"/>
        </w:rPr>
        <w:t>словия по критериям Конкурса, содержа</w:t>
      </w:r>
      <w:r w:rsidR="00B12B39">
        <w:rPr>
          <w:b w:val="0"/>
          <w:sz w:val="24"/>
          <w:szCs w:val="24"/>
        </w:rPr>
        <w:t>щиеся в Конкурсных предложениях.</w:t>
      </w:r>
    </w:p>
    <w:p w:rsidR="00966020" w:rsidRPr="00701C2C" w:rsidRDefault="001D31F1" w:rsidP="004B30D5">
      <w:pPr>
        <w:pStyle w:val="4"/>
        <w:keepNext w:val="0"/>
        <w:widowControl w:val="0"/>
        <w:numPr>
          <w:ilvl w:val="0"/>
          <w:numId w:val="0"/>
        </w:numPr>
        <w:tabs>
          <w:tab w:val="left" w:pos="0"/>
          <w:tab w:val="left" w:pos="567"/>
        </w:tabs>
        <w:spacing w:before="0" w:after="0"/>
        <w:ind w:firstLine="567"/>
        <w:jc w:val="both"/>
        <w:rPr>
          <w:b w:val="0"/>
          <w:sz w:val="24"/>
          <w:szCs w:val="24"/>
        </w:rPr>
      </w:pPr>
      <w:r w:rsidRPr="00701C2C">
        <w:rPr>
          <w:b w:val="0"/>
          <w:sz w:val="24"/>
          <w:szCs w:val="24"/>
        </w:rPr>
        <w:t xml:space="preserve">8.4.3. </w:t>
      </w:r>
      <w:r w:rsidR="00B12B39">
        <w:rPr>
          <w:b w:val="0"/>
          <w:sz w:val="24"/>
          <w:szCs w:val="24"/>
        </w:rPr>
        <w:t>Р</w:t>
      </w:r>
      <w:r w:rsidR="00966020" w:rsidRPr="00701C2C">
        <w:rPr>
          <w:b w:val="0"/>
          <w:sz w:val="24"/>
          <w:szCs w:val="24"/>
        </w:rPr>
        <w:t xml:space="preserve">езультаты рассмотрения Конкурсных предложений с указанием Конкурсных предложений, в отношении которых принято решение об их несоответствии </w:t>
      </w:r>
      <w:r w:rsidR="006D26FA" w:rsidRPr="00701C2C">
        <w:rPr>
          <w:b w:val="0"/>
          <w:sz w:val="24"/>
          <w:szCs w:val="24"/>
        </w:rPr>
        <w:t xml:space="preserve">требованиям Конкурсной документации, в том числе </w:t>
      </w:r>
      <w:r w:rsidR="00966020" w:rsidRPr="00701C2C">
        <w:rPr>
          <w:b w:val="0"/>
          <w:sz w:val="24"/>
          <w:szCs w:val="24"/>
        </w:rPr>
        <w:t xml:space="preserve">критериям </w:t>
      </w:r>
      <w:r w:rsidR="00B12B39">
        <w:rPr>
          <w:b w:val="0"/>
          <w:sz w:val="24"/>
          <w:szCs w:val="24"/>
        </w:rPr>
        <w:t>Конкурса.</w:t>
      </w:r>
    </w:p>
    <w:p w:rsidR="00966020" w:rsidRPr="00701C2C" w:rsidRDefault="001D31F1" w:rsidP="004B30D5">
      <w:pPr>
        <w:pStyle w:val="4"/>
        <w:keepNext w:val="0"/>
        <w:widowControl w:val="0"/>
        <w:numPr>
          <w:ilvl w:val="0"/>
          <w:numId w:val="0"/>
        </w:numPr>
        <w:tabs>
          <w:tab w:val="left" w:pos="0"/>
          <w:tab w:val="left" w:pos="567"/>
        </w:tabs>
        <w:spacing w:before="0" w:after="0"/>
        <w:ind w:firstLine="567"/>
        <w:jc w:val="both"/>
        <w:rPr>
          <w:b w:val="0"/>
          <w:sz w:val="24"/>
          <w:szCs w:val="24"/>
        </w:rPr>
      </w:pPr>
      <w:r w:rsidRPr="00701C2C">
        <w:rPr>
          <w:b w:val="0"/>
          <w:sz w:val="24"/>
          <w:szCs w:val="24"/>
        </w:rPr>
        <w:t xml:space="preserve">8.4.4. </w:t>
      </w:r>
      <w:r w:rsidR="00B12B39">
        <w:rPr>
          <w:b w:val="0"/>
          <w:sz w:val="24"/>
          <w:szCs w:val="24"/>
        </w:rPr>
        <w:t>Р</w:t>
      </w:r>
      <w:r w:rsidR="00966020" w:rsidRPr="00701C2C">
        <w:rPr>
          <w:b w:val="0"/>
          <w:sz w:val="24"/>
          <w:szCs w:val="24"/>
        </w:rPr>
        <w:t>езультаты оценки Конкурсных предложений: суммарный результат и рейтинг каждого оце</w:t>
      </w:r>
      <w:r w:rsidR="00B12B39">
        <w:rPr>
          <w:b w:val="0"/>
          <w:sz w:val="24"/>
          <w:szCs w:val="24"/>
        </w:rPr>
        <w:t>ненного Конкурсного предложения</w:t>
      </w:r>
    </w:p>
    <w:p w:rsidR="00966020" w:rsidRPr="00701C2C" w:rsidRDefault="001D31F1" w:rsidP="004B30D5">
      <w:pPr>
        <w:pStyle w:val="4"/>
        <w:keepNext w:val="0"/>
        <w:widowControl w:val="0"/>
        <w:numPr>
          <w:ilvl w:val="0"/>
          <w:numId w:val="0"/>
        </w:numPr>
        <w:tabs>
          <w:tab w:val="left" w:pos="0"/>
          <w:tab w:val="left" w:pos="567"/>
        </w:tabs>
        <w:spacing w:before="0" w:after="0"/>
        <w:ind w:firstLine="567"/>
        <w:jc w:val="both"/>
        <w:rPr>
          <w:b w:val="0"/>
          <w:sz w:val="24"/>
          <w:szCs w:val="24"/>
        </w:rPr>
      </w:pPr>
      <w:r w:rsidRPr="00701C2C">
        <w:rPr>
          <w:b w:val="0"/>
          <w:sz w:val="24"/>
          <w:szCs w:val="24"/>
        </w:rPr>
        <w:t xml:space="preserve">8.4.5. </w:t>
      </w:r>
      <w:r w:rsidR="00B12B39">
        <w:rPr>
          <w:b w:val="0"/>
          <w:sz w:val="24"/>
          <w:szCs w:val="24"/>
        </w:rPr>
        <w:t>Н</w:t>
      </w:r>
      <w:r w:rsidR="00966020" w:rsidRPr="00701C2C">
        <w:rPr>
          <w:b w:val="0"/>
          <w:sz w:val="24"/>
          <w:szCs w:val="24"/>
        </w:rPr>
        <w:t xml:space="preserve">аименование и место нахождения </w:t>
      </w:r>
      <w:r w:rsidR="00096DB5" w:rsidRPr="00701C2C">
        <w:rPr>
          <w:b w:val="0"/>
          <w:sz w:val="24"/>
          <w:szCs w:val="24"/>
        </w:rPr>
        <w:t xml:space="preserve">(для юридического лица), фамилия, имя, отчество и место жительства (для индивидуального предпринимателя) </w:t>
      </w:r>
      <w:r w:rsidR="00966020" w:rsidRPr="00701C2C">
        <w:rPr>
          <w:b w:val="0"/>
          <w:sz w:val="24"/>
          <w:szCs w:val="24"/>
        </w:rPr>
        <w:t xml:space="preserve">Победителя Конкурса, обоснование принятого Конкурсной комиссией решения о признании Участника Конкурса </w:t>
      </w:r>
      <w:r w:rsidRPr="00701C2C">
        <w:rPr>
          <w:b w:val="0"/>
          <w:sz w:val="24"/>
          <w:szCs w:val="24"/>
        </w:rPr>
        <w:t>п</w:t>
      </w:r>
      <w:r w:rsidR="00966020" w:rsidRPr="00701C2C">
        <w:rPr>
          <w:b w:val="0"/>
          <w:sz w:val="24"/>
          <w:szCs w:val="24"/>
        </w:rPr>
        <w:t>обедителем Конкурса.</w:t>
      </w:r>
    </w:p>
    <w:p w:rsidR="00966020" w:rsidRPr="00701C2C" w:rsidRDefault="00B20202" w:rsidP="004B30D5">
      <w:pPr>
        <w:pStyle w:val="3"/>
        <w:keepNext w:val="0"/>
        <w:widowControl w:val="0"/>
        <w:numPr>
          <w:ilvl w:val="0"/>
          <w:numId w:val="0"/>
        </w:numPr>
        <w:tabs>
          <w:tab w:val="left" w:pos="0"/>
          <w:tab w:val="left" w:pos="567"/>
          <w:tab w:val="num" w:pos="3261"/>
        </w:tabs>
        <w:spacing w:before="0" w:after="0"/>
        <w:ind w:firstLine="567"/>
        <w:jc w:val="both"/>
        <w:rPr>
          <w:b w:val="0"/>
          <w:sz w:val="24"/>
          <w:szCs w:val="24"/>
        </w:rPr>
      </w:pPr>
      <w:r w:rsidRPr="00701C2C">
        <w:rPr>
          <w:b w:val="0"/>
          <w:sz w:val="24"/>
          <w:szCs w:val="24"/>
        </w:rPr>
        <w:t>8</w:t>
      </w:r>
      <w:r w:rsidR="00633C4B" w:rsidRPr="00701C2C">
        <w:rPr>
          <w:b w:val="0"/>
          <w:sz w:val="24"/>
          <w:szCs w:val="24"/>
        </w:rPr>
        <w:t>.5</w:t>
      </w:r>
      <w:r w:rsidR="003D3443" w:rsidRPr="00701C2C">
        <w:rPr>
          <w:b w:val="0"/>
          <w:sz w:val="24"/>
          <w:szCs w:val="24"/>
        </w:rPr>
        <w:t xml:space="preserve">. </w:t>
      </w:r>
      <w:r w:rsidR="00966020" w:rsidRPr="00701C2C">
        <w:rPr>
          <w:b w:val="0"/>
          <w:sz w:val="24"/>
          <w:szCs w:val="24"/>
        </w:rPr>
        <w:t xml:space="preserve">Не позднее чем через 5 (пять) рабочих дней со дня подписания членами Конкурсной комиссии протокола рассмотрения и оценки Конкурсных предложений Конкурсной комиссией подписывается протокол о результатах </w:t>
      </w:r>
      <w:r w:rsidR="00032E15" w:rsidRPr="00701C2C">
        <w:rPr>
          <w:b w:val="0"/>
          <w:sz w:val="24"/>
          <w:szCs w:val="24"/>
        </w:rPr>
        <w:t xml:space="preserve">проведения </w:t>
      </w:r>
      <w:r w:rsidR="00966020" w:rsidRPr="00701C2C">
        <w:rPr>
          <w:b w:val="0"/>
          <w:sz w:val="24"/>
          <w:szCs w:val="24"/>
        </w:rPr>
        <w:t>Конкурса.</w:t>
      </w:r>
    </w:p>
    <w:p w:rsidR="00966020" w:rsidRPr="00701C2C" w:rsidRDefault="00966020" w:rsidP="004B30D5">
      <w:pPr>
        <w:pStyle w:val="3"/>
        <w:keepNext w:val="0"/>
        <w:widowControl w:val="0"/>
        <w:numPr>
          <w:ilvl w:val="0"/>
          <w:numId w:val="0"/>
        </w:numPr>
        <w:tabs>
          <w:tab w:val="left" w:pos="0"/>
          <w:tab w:val="left" w:pos="567"/>
          <w:tab w:val="num" w:pos="3261"/>
        </w:tabs>
        <w:spacing w:before="0" w:after="0"/>
        <w:ind w:firstLine="567"/>
        <w:jc w:val="both"/>
        <w:rPr>
          <w:b w:val="0"/>
          <w:sz w:val="24"/>
          <w:szCs w:val="24"/>
        </w:rPr>
      </w:pPr>
      <w:r w:rsidRPr="00701C2C">
        <w:rPr>
          <w:b w:val="0"/>
          <w:sz w:val="24"/>
          <w:szCs w:val="24"/>
        </w:rPr>
        <w:t xml:space="preserve">Протокол о результатах </w:t>
      </w:r>
      <w:r w:rsidR="00DD4F2C" w:rsidRPr="00701C2C">
        <w:rPr>
          <w:b w:val="0"/>
          <w:sz w:val="24"/>
          <w:szCs w:val="24"/>
        </w:rPr>
        <w:t xml:space="preserve">проведения </w:t>
      </w:r>
      <w:r w:rsidRPr="00701C2C">
        <w:rPr>
          <w:b w:val="0"/>
          <w:sz w:val="24"/>
          <w:szCs w:val="24"/>
        </w:rPr>
        <w:t>Конкурса включает:</w:t>
      </w:r>
    </w:p>
    <w:p w:rsidR="00966020" w:rsidRPr="00701C2C" w:rsidRDefault="001D31F1" w:rsidP="004B30D5">
      <w:pPr>
        <w:pStyle w:val="4"/>
        <w:keepNext w:val="0"/>
        <w:widowControl w:val="0"/>
        <w:numPr>
          <w:ilvl w:val="0"/>
          <w:numId w:val="0"/>
        </w:numPr>
        <w:tabs>
          <w:tab w:val="left" w:pos="0"/>
          <w:tab w:val="num" w:pos="142"/>
          <w:tab w:val="left" w:pos="567"/>
        </w:tabs>
        <w:spacing w:before="0" w:after="0"/>
        <w:ind w:firstLine="567"/>
        <w:jc w:val="both"/>
        <w:rPr>
          <w:b w:val="0"/>
          <w:sz w:val="24"/>
          <w:szCs w:val="24"/>
        </w:rPr>
      </w:pPr>
      <w:r w:rsidRPr="00701C2C">
        <w:rPr>
          <w:b w:val="0"/>
          <w:sz w:val="24"/>
          <w:szCs w:val="24"/>
        </w:rPr>
        <w:t xml:space="preserve">8.5.1. </w:t>
      </w:r>
      <w:r w:rsidR="005D31C0" w:rsidRPr="00701C2C">
        <w:rPr>
          <w:b w:val="0"/>
          <w:sz w:val="24"/>
          <w:szCs w:val="24"/>
        </w:rPr>
        <w:t>Р</w:t>
      </w:r>
      <w:r w:rsidR="00966020" w:rsidRPr="00701C2C">
        <w:rPr>
          <w:b w:val="0"/>
          <w:sz w:val="24"/>
          <w:szCs w:val="24"/>
        </w:rPr>
        <w:t>ешение о заклю</w:t>
      </w:r>
      <w:r w:rsidR="00B12B39">
        <w:rPr>
          <w:b w:val="0"/>
          <w:sz w:val="24"/>
          <w:szCs w:val="24"/>
        </w:rPr>
        <w:t>чении Концессионного соглашения.</w:t>
      </w:r>
    </w:p>
    <w:p w:rsidR="005D31C0" w:rsidRPr="00701C2C" w:rsidRDefault="005D31C0" w:rsidP="005D31C0">
      <w:pPr>
        <w:pStyle w:val="4"/>
        <w:keepNext w:val="0"/>
        <w:widowControl w:val="0"/>
        <w:numPr>
          <w:ilvl w:val="0"/>
          <w:numId w:val="0"/>
        </w:numPr>
        <w:tabs>
          <w:tab w:val="left" w:pos="0"/>
          <w:tab w:val="num" w:pos="142"/>
          <w:tab w:val="left" w:pos="567"/>
        </w:tabs>
        <w:spacing w:before="0" w:after="0"/>
        <w:ind w:firstLine="567"/>
        <w:jc w:val="both"/>
        <w:rPr>
          <w:b w:val="0"/>
          <w:sz w:val="24"/>
          <w:szCs w:val="24"/>
        </w:rPr>
      </w:pPr>
      <w:r w:rsidRPr="00701C2C">
        <w:rPr>
          <w:b w:val="0"/>
          <w:sz w:val="24"/>
          <w:szCs w:val="24"/>
        </w:rPr>
        <w:t xml:space="preserve">8.5.2. </w:t>
      </w:r>
      <w:r w:rsidR="00B12B39">
        <w:rPr>
          <w:b w:val="0"/>
          <w:sz w:val="24"/>
          <w:szCs w:val="24"/>
        </w:rPr>
        <w:t>П</w:t>
      </w:r>
      <w:r w:rsidRPr="00701C2C">
        <w:rPr>
          <w:b w:val="0"/>
          <w:sz w:val="24"/>
          <w:szCs w:val="24"/>
        </w:rPr>
        <w:t>риказ об организации Конкурса с указанием вида Конкурса</w:t>
      </w:r>
      <w:r w:rsidR="00B12B39">
        <w:rPr>
          <w:b w:val="0"/>
          <w:sz w:val="24"/>
          <w:szCs w:val="24"/>
        </w:rPr>
        <w:t>.</w:t>
      </w:r>
    </w:p>
    <w:p w:rsidR="00966020" w:rsidRPr="00701C2C" w:rsidRDefault="001D31F1" w:rsidP="004B30D5">
      <w:pPr>
        <w:pStyle w:val="4"/>
        <w:keepNext w:val="0"/>
        <w:widowControl w:val="0"/>
        <w:numPr>
          <w:ilvl w:val="0"/>
          <w:numId w:val="0"/>
        </w:numPr>
        <w:tabs>
          <w:tab w:val="left" w:pos="0"/>
          <w:tab w:val="left" w:pos="567"/>
        </w:tabs>
        <w:spacing w:before="0" w:after="0"/>
        <w:ind w:firstLine="567"/>
        <w:jc w:val="both"/>
        <w:rPr>
          <w:b w:val="0"/>
          <w:sz w:val="24"/>
          <w:szCs w:val="24"/>
        </w:rPr>
      </w:pPr>
      <w:r w:rsidRPr="00701C2C">
        <w:rPr>
          <w:b w:val="0"/>
          <w:sz w:val="24"/>
          <w:szCs w:val="24"/>
        </w:rPr>
        <w:t>8.5.</w:t>
      </w:r>
      <w:r w:rsidR="005D31C0" w:rsidRPr="00701C2C">
        <w:rPr>
          <w:b w:val="0"/>
          <w:sz w:val="24"/>
          <w:szCs w:val="24"/>
        </w:rPr>
        <w:t>3</w:t>
      </w:r>
      <w:r w:rsidRPr="00701C2C">
        <w:rPr>
          <w:b w:val="0"/>
          <w:sz w:val="24"/>
          <w:szCs w:val="24"/>
        </w:rPr>
        <w:t xml:space="preserve">. </w:t>
      </w:r>
      <w:r w:rsidR="00B12B39">
        <w:rPr>
          <w:b w:val="0"/>
          <w:sz w:val="24"/>
          <w:szCs w:val="24"/>
        </w:rPr>
        <w:t>С</w:t>
      </w:r>
      <w:r w:rsidR="00966020" w:rsidRPr="00701C2C">
        <w:rPr>
          <w:b w:val="0"/>
          <w:sz w:val="24"/>
          <w:szCs w:val="24"/>
        </w:rPr>
        <w:t>ообщение о проведении Конкурса</w:t>
      </w:r>
      <w:r w:rsidR="00B12B39">
        <w:rPr>
          <w:b w:val="0"/>
          <w:sz w:val="24"/>
          <w:szCs w:val="24"/>
        </w:rPr>
        <w:t>.</w:t>
      </w:r>
    </w:p>
    <w:p w:rsidR="00966020" w:rsidRPr="00701C2C" w:rsidRDefault="001D31F1" w:rsidP="004B30D5">
      <w:pPr>
        <w:pStyle w:val="4"/>
        <w:keepNext w:val="0"/>
        <w:widowControl w:val="0"/>
        <w:numPr>
          <w:ilvl w:val="0"/>
          <w:numId w:val="0"/>
        </w:numPr>
        <w:tabs>
          <w:tab w:val="left" w:pos="0"/>
          <w:tab w:val="left" w:pos="567"/>
        </w:tabs>
        <w:spacing w:before="0" w:after="0"/>
        <w:ind w:firstLine="567"/>
        <w:jc w:val="both"/>
        <w:rPr>
          <w:b w:val="0"/>
          <w:sz w:val="24"/>
          <w:szCs w:val="24"/>
        </w:rPr>
      </w:pPr>
      <w:r w:rsidRPr="00701C2C">
        <w:rPr>
          <w:b w:val="0"/>
          <w:sz w:val="24"/>
          <w:szCs w:val="24"/>
        </w:rPr>
        <w:t>8.5.</w:t>
      </w:r>
      <w:r w:rsidR="005D31C0" w:rsidRPr="00701C2C">
        <w:rPr>
          <w:b w:val="0"/>
          <w:sz w:val="24"/>
          <w:szCs w:val="24"/>
        </w:rPr>
        <w:t>4</w:t>
      </w:r>
      <w:r w:rsidRPr="00701C2C">
        <w:rPr>
          <w:b w:val="0"/>
          <w:sz w:val="24"/>
          <w:szCs w:val="24"/>
        </w:rPr>
        <w:t xml:space="preserve">. </w:t>
      </w:r>
      <w:r w:rsidR="00966020" w:rsidRPr="00701C2C">
        <w:rPr>
          <w:b w:val="0"/>
          <w:sz w:val="24"/>
          <w:szCs w:val="24"/>
        </w:rPr>
        <w:t>Конкурсную документацию и внесенные в нее изменения</w:t>
      </w:r>
      <w:r w:rsidR="00B12B39">
        <w:rPr>
          <w:b w:val="0"/>
          <w:sz w:val="24"/>
          <w:szCs w:val="24"/>
        </w:rPr>
        <w:t>.</w:t>
      </w:r>
    </w:p>
    <w:p w:rsidR="00966020" w:rsidRPr="00701C2C" w:rsidRDefault="005D31C0" w:rsidP="004B30D5">
      <w:pPr>
        <w:pStyle w:val="4"/>
        <w:keepNext w:val="0"/>
        <w:widowControl w:val="0"/>
        <w:numPr>
          <w:ilvl w:val="0"/>
          <w:numId w:val="0"/>
        </w:numPr>
        <w:tabs>
          <w:tab w:val="left" w:pos="0"/>
          <w:tab w:val="left" w:pos="567"/>
        </w:tabs>
        <w:spacing w:before="0" w:after="0"/>
        <w:ind w:firstLine="567"/>
        <w:jc w:val="both"/>
        <w:rPr>
          <w:b w:val="0"/>
          <w:sz w:val="24"/>
          <w:szCs w:val="24"/>
        </w:rPr>
      </w:pPr>
      <w:r w:rsidRPr="00701C2C">
        <w:rPr>
          <w:b w:val="0"/>
          <w:sz w:val="24"/>
          <w:szCs w:val="24"/>
        </w:rPr>
        <w:t>8.5.5</w:t>
      </w:r>
      <w:r w:rsidR="001D31F1" w:rsidRPr="00701C2C">
        <w:rPr>
          <w:b w:val="0"/>
          <w:sz w:val="24"/>
          <w:szCs w:val="24"/>
        </w:rPr>
        <w:t xml:space="preserve">. </w:t>
      </w:r>
      <w:r w:rsidR="00B12B39">
        <w:rPr>
          <w:b w:val="0"/>
          <w:sz w:val="24"/>
          <w:szCs w:val="24"/>
        </w:rPr>
        <w:t>З</w:t>
      </w:r>
      <w:r w:rsidR="00966020" w:rsidRPr="00701C2C">
        <w:rPr>
          <w:b w:val="0"/>
          <w:sz w:val="24"/>
          <w:szCs w:val="24"/>
        </w:rPr>
        <w:t xml:space="preserve">апросы участников Конкурса о разъяснении положений Конкурсной документации и соответствующие разъяснения </w:t>
      </w:r>
      <w:proofErr w:type="spellStart"/>
      <w:r w:rsidR="00966020" w:rsidRPr="00701C2C">
        <w:rPr>
          <w:b w:val="0"/>
          <w:sz w:val="24"/>
          <w:szCs w:val="24"/>
        </w:rPr>
        <w:t>Концедента</w:t>
      </w:r>
      <w:proofErr w:type="spellEnd"/>
      <w:r w:rsidR="00966020" w:rsidRPr="00701C2C">
        <w:rPr>
          <w:b w:val="0"/>
          <w:sz w:val="24"/>
          <w:szCs w:val="24"/>
        </w:rPr>
        <w:t xml:space="preserve"> или Конкурсной комиссии</w:t>
      </w:r>
      <w:r w:rsidR="00B12B39">
        <w:rPr>
          <w:b w:val="0"/>
          <w:sz w:val="24"/>
          <w:szCs w:val="24"/>
        </w:rPr>
        <w:t>.</w:t>
      </w:r>
    </w:p>
    <w:p w:rsidR="00966020" w:rsidRPr="00701C2C" w:rsidRDefault="001D31F1" w:rsidP="004B30D5">
      <w:pPr>
        <w:pStyle w:val="4"/>
        <w:keepNext w:val="0"/>
        <w:widowControl w:val="0"/>
        <w:numPr>
          <w:ilvl w:val="0"/>
          <w:numId w:val="0"/>
        </w:numPr>
        <w:tabs>
          <w:tab w:val="left" w:pos="0"/>
          <w:tab w:val="left" w:pos="567"/>
        </w:tabs>
        <w:spacing w:before="0" w:after="0"/>
        <w:ind w:firstLine="567"/>
        <w:jc w:val="both"/>
        <w:rPr>
          <w:b w:val="0"/>
          <w:sz w:val="24"/>
          <w:szCs w:val="24"/>
        </w:rPr>
      </w:pPr>
      <w:r w:rsidRPr="00701C2C">
        <w:rPr>
          <w:b w:val="0"/>
          <w:sz w:val="24"/>
          <w:szCs w:val="24"/>
        </w:rPr>
        <w:t>8.5.</w:t>
      </w:r>
      <w:r w:rsidR="005D31C0" w:rsidRPr="00701C2C">
        <w:rPr>
          <w:b w:val="0"/>
          <w:sz w:val="24"/>
          <w:szCs w:val="24"/>
        </w:rPr>
        <w:t>6</w:t>
      </w:r>
      <w:r w:rsidRPr="00701C2C">
        <w:rPr>
          <w:b w:val="0"/>
          <w:sz w:val="24"/>
          <w:szCs w:val="24"/>
        </w:rPr>
        <w:t xml:space="preserve">. </w:t>
      </w:r>
      <w:r w:rsidR="00B12B39">
        <w:rPr>
          <w:b w:val="0"/>
          <w:sz w:val="24"/>
          <w:szCs w:val="24"/>
        </w:rPr>
        <w:t>П</w:t>
      </w:r>
      <w:r w:rsidR="00966020" w:rsidRPr="00701C2C">
        <w:rPr>
          <w:b w:val="0"/>
          <w:sz w:val="24"/>
          <w:szCs w:val="24"/>
        </w:rPr>
        <w:t>ротокол вскрытия конвертов с Заявками на участие в Конкурсе</w:t>
      </w:r>
      <w:r w:rsidR="00B12B39">
        <w:rPr>
          <w:b w:val="0"/>
          <w:sz w:val="24"/>
          <w:szCs w:val="24"/>
        </w:rPr>
        <w:t>.</w:t>
      </w:r>
    </w:p>
    <w:p w:rsidR="00966020" w:rsidRPr="00701C2C" w:rsidRDefault="001D31F1" w:rsidP="004B30D5">
      <w:pPr>
        <w:pStyle w:val="4"/>
        <w:keepNext w:val="0"/>
        <w:widowControl w:val="0"/>
        <w:numPr>
          <w:ilvl w:val="0"/>
          <w:numId w:val="0"/>
        </w:numPr>
        <w:tabs>
          <w:tab w:val="left" w:pos="0"/>
          <w:tab w:val="left" w:pos="567"/>
        </w:tabs>
        <w:spacing w:before="0" w:after="0"/>
        <w:ind w:firstLine="567"/>
        <w:jc w:val="both"/>
        <w:rPr>
          <w:b w:val="0"/>
          <w:sz w:val="24"/>
          <w:szCs w:val="24"/>
        </w:rPr>
      </w:pPr>
      <w:r w:rsidRPr="00701C2C">
        <w:rPr>
          <w:b w:val="0"/>
          <w:sz w:val="24"/>
          <w:szCs w:val="24"/>
        </w:rPr>
        <w:t>8.5.</w:t>
      </w:r>
      <w:r w:rsidR="005D31C0" w:rsidRPr="00701C2C">
        <w:rPr>
          <w:b w:val="0"/>
          <w:sz w:val="24"/>
          <w:szCs w:val="24"/>
        </w:rPr>
        <w:t>7</w:t>
      </w:r>
      <w:r w:rsidRPr="00701C2C">
        <w:rPr>
          <w:b w:val="0"/>
          <w:sz w:val="24"/>
          <w:szCs w:val="24"/>
        </w:rPr>
        <w:t xml:space="preserve">. </w:t>
      </w:r>
      <w:r w:rsidR="00B12B39">
        <w:rPr>
          <w:b w:val="0"/>
          <w:sz w:val="24"/>
          <w:szCs w:val="24"/>
        </w:rPr>
        <w:t>О</w:t>
      </w:r>
      <w:r w:rsidR="00966020" w:rsidRPr="00701C2C">
        <w:rPr>
          <w:b w:val="0"/>
          <w:sz w:val="24"/>
          <w:szCs w:val="24"/>
        </w:rPr>
        <w:t>ригиналы Заявок на участие в Конкурсе, представленные в Конкурсную комиссию</w:t>
      </w:r>
      <w:r w:rsidR="00B12B39">
        <w:rPr>
          <w:b w:val="0"/>
          <w:sz w:val="24"/>
          <w:szCs w:val="24"/>
        </w:rPr>
        <w:t>.</w:t>
      </w:r>
    </w:p>
    <w:p w:rsidR="00966020" w:rsidRPr="00701C2C" w:rsidRDefault="001D31F1" w:rsidP="004B30D5">
      <w:pPr>
        <w:pStyle w:val="4"/>
        <w:keepNext w:val="0"/>
        <w:widowControl w:val="0"/>
        <w:numPr>
          <w:ilvl w:val="0"/>
          <w:numId w:val="0"/>
        </w:numPr>
        <w:tabs>
          <w:tab w:val="left" w:pos="0"/>
          <w:tab w:val="left" w:pos="567"/>
        </w:tabs>
        <w:spacing w:before="0" w:after="0"/>
        <w:ind w:firstLine="567"/>
        <w:jc w:val="both"/>
        <w:rPr>
          <w:b w:val="0"/>
          <w:sz w:val="24"/>
          <w:szCs w:val="24"/>
        </w:rPr>
      </w:pPr>
      <w:r w:rsidRPr="00701C2C">
        <w:rPr>
          <w:b w:val="0"/>
          <w:sz w:val="24"/>
          <w:szCs w:val="24"/>
        </w:rPr>
        <w:t>8.5.</w:t>
      </w:r>
      <w:r w:rsidR="005D31C0" w:rsidRPr="00701C2C">
        <w:rPr>
          <w:b w:val="0"/>
          <w:sz w:val="24"/>
          <w:szCs w:val="24"/>
        </w:rPr>
        <w:t>8</w:t>
      </w:r>
      <w:r w:rsidRPr="00701C2C">
        <w:rPr>
          <w:b w:val="0"/>
          <w:sz w:val="24"/>
          <w:szCs w:val="24"/>
        </w:rPr>
        <w:t xml:space="preserve">. </w:t>
      </w:r>
      <w:r w:rsidR="00B12B39">
        <w:rPr>
          <w:b w:val="0"/>
          <w:sz w:val="24"/>
          <w:szCs w:val="24"/>
        </w:rPr>
        <w:t>П</w:t>
      </w:r>
      <w:r w:rsidR="00966020" w:rsidRPr="00701C2C">
        <w:rPr>
          <w:b w:val="0"/>
          <w:sz w:val="24"/>
          <w:szCs w:val="24"/>
        </w:rPr>
        <w:t>ротокол проведения Предварительного отбора Участников Конкурса</w:t>
      </w:r>
      <w:r w:rsidR="00B12B39">
        <w:rPr>
          <w:b w:val="0"/>
          <w:sz w:val="24"/>
          <w:szCs w:val="24"/>
        </w:rPr>
        <w:t>.</w:t>
      </w:r>
    </w:p>
    <w:p w:rsidR="00966020" w:rsidRPr="00701C2C" w:rsidRDefault="001D31F1" w:rsidP="004B30D5">
      <w:pPr>
        <w:pStyle w:val="4"/>
        <w:keepNext w:val="0"/>
        <w:widowControl w:val="0"/>
        <w:numPr>
          <w:ilvl w:val="0"/>
          <w:numId w:val="0"/>
        </w:numPr>
        <w:tabs>
          <w:tab w:val="left" w:pos="0"/>
          <w:tab w:val="left" w:pos="567"/>
        </w:tabs>
        <w:spacing w:before="0" w:after="0"/>
        <w:ind w:firstLine="567"/>
        <w:jc w:val="both"/>
        <w:rPr>
          <w:b w:val="0"/>
          <w:sz w:val="24"/>
          <w:szCs w:val="24"/>
        </w:rPr>
      </w:pPr>
      <w:r w:rsidRPr="00701C2C">
        <w:rPr>
          <w:b w:val="0"/>
          <w:sz w:val="24"/>
          <w:szCs w:val="24"/>
        </w:rPr>
        <w:t>8.5.</w:t>
      </w:r>
      <w:r w:rsidR="005D31C0" w:rsidRPr="00701C2C">
        <w:rPr>
          <w:b w:val="0"/>
          <w:sz w:val="24"/>
          <w:szCs w:val="24"/>
        </w:rPr>
        <w:t>9</w:t>
      </w:r>
      <w:r w:rsidRPr="00701C2C">
        <w:rPr>
          <w:b w:val="0"/>
          <w:sz w:val="24"/>
          <w:szCs w:val="24"/>
        </w:rPr>
        <w:t xml:space="preserve">. </w:t>
      </w:r>
      <w:r w:rsidR="00B12B39">
        <w:rPr>
          <w:b w:val="0"/>
          <w:sz w:val="24"/>
          <w:szCs w:val="24"/>
        </w:rPr>
        <w:t>П</w:t>
      </w:r>
      <w:r w:rsidR="00966020" w:rsidRPr="00701C2C">
        <w:rPr>
          <w:b w:val="0"/>
          <w:sz w:val="24"/>
          <w:szCs w:val="24"/>
        </w:rPr>
        <w:t xml:space="preserve">еречень Участников Конкурса, которым были направлены уведомления с предложением </w:t>
      </w:r>
      <w:proofErr w:type="gramStart"/>
      <w:r w:rsidR="00966020" w:rsidRPr="00701C2C">
        <w:rPr>
          <w:b w:val="0"/>
          <w:sz w:val="24"/>
          <w:szCs w:val="24"/>
        </w:rPr>
        <w:t>представить</w:t>
      </w:r>
      <w:proofErr w:type="gramEnd"/>
      <w:r w:rsidR="00966020" w:rsidRPr="00701C2C">
        <w:rPr>
          <w:b w:val="0"/>
          <w:sz w:val="24"/>
          <w:szCs w:val="24"/>
        </w:rPr>
        <w:t xml:space="preserve"> Конкурсные предложения</w:t>
      </w:r>
      <w:r w:rsidR="00B12B39">
        <w:rPr>
          <w:b w:val="0"/>
          <w:sz w:val="24"/>
          <w:szCs w:val="24"/>
        </w:rPr>
        <w:t>.</w:t>
      </w:r>
    </w:p>
    <w:p w:rsidR="00966020" w:rsidRPr="00701C2C" w:rsidRDefault="001D31F1" w:rsidP="004B30D5">
      <w:pPr>
        <w:pStyle w:val="4"/>
        <w:keepNext w:val="0"/>
        <w:widowControl w:val="0"/>
        <w:numPr>
          <w:ilvl w:val="0"/>
          <w:numId w:val="0"/>
        </w:numPr>
        <w:tabs>
          <w:tab w:val="left" w:pos="0"/>
          <w:tab w:val="left" w:pos="567"/>
        </w:tabs>
        <w:spacing w:before="0" w:after="0"/>
        <w:ind w:firstLine="567"/>
        <w:jc w:val="both"/>
        <w:rPr>
          <w:b w:val="0"/>
          <w:sz w:val="24"/>
          <w:szCs w:val="24"/>
        </w:rPr>
      </w:pPr>
      <w:r w:rsidRPr="00701C2C">
        <w:rPr>
          <w:b w:val="0"/>
          <w:sz w:val="24"/>
          <w:szCs w:val="24"/>
        </w:rPr>
        <w:t>8.5.</w:t>
      </w:r>
      <w:r w:rsidR="005D31C0" w:rsidRPr="00701C2C">
        <w:rPr>
          <w:b w:val="0"/>
          <w:sz w:val="24"/>
          <w:szCs w:val="24"/>
        </w:rPr>
        <w:t>10</w:t>
      </w:r>
      <w:r w:rsidRPr="00701C2C">
        <w:rPr>
          <w:b w:val="0"/>
          <w:sz w:val="24"/>
          <w:szCs w:val="24"/>
        </w:rPr>
        <w:t xml:space="preserve">. </w:t>
      </w:r>
      <w:r w:rsidR="00B12B39">
        <w:rPr>
          <w:b w:val="0"/>
          <w:sz w:val="24"/>
          <w:szCs w:val="24"/>
        </w:rPr>
        <w:t>П</w:t>
      </w:r>
      <w:r w:rsidR="00966020" w:rsidRPr="00701C2C">
        <w:rPr>
          <w:b w:val="0"/>
          <w:sz w:val="24"/>
          <w:szCs w:val="24"/>
        </w:rPr>
        <w:t>ротокол вскрытия конвертов с Конкурсными предложениями</w:t>
      </w:r>
      <w:r w:rsidR="00B12B39">
        <w:rPr>
          <w:b w:val="0"/>
          <w:sz w:val="24"/>
          <w:szCs w:val="24"/>
        </w:rPr>
        <w:t>.</w:t>
      </w:r>
    </w:p>
    <w:p w:rsidR="00966020" w:rsidRPr="00701C2C" w:rsidRDefault="001D31F1" w:rsidP="004B30D5">
      <w:pPr>
        <w:pStyle w:val="4"/>
        <w:keepNext w:val="0"/>
        <w:widowControl w:val="0"/>
        <w:numPr>
          <w:ilvl w:val="0"/>
          <w:numId w:val="0"/>
        </w:numPr>
        <w:tabs>
          <w:tab w:val="left" w:pos="0"/>
          <w:tab w:val="left" w:pos="567"/>
        </w:tabs>
        <w:spacing w:before="0" w:after="0"/>
        <w:ind w:firstLine="567"/>
        <w:jc w:val="both"/>
        <w:rPr>
          <w:b w:val="0"/>
          <w:sz w:val="24"/>
          <w:szCs w:val="24"/>
        </w:rPr>
      </w:pPr>
      <w:r w:rsidRPr="00701C2C">
        <w:rPr>
          <w:b w:val="0"/>
          <w:sz w:val="24"/>
          <w:szCs w:val="24"/>
        </w:rPr>
        <w:t>8.5.</w:t>
      </w:r>
      <w:r w:rsidR="005D31C0" w:rsidRPr="00701C2C">
        <w:rPr>
          <w:b w:val="0"/>
          <w:sz w:val="24"/>
          <w:szCs w:val="24"/>
        </w:rPr>
        <w:t>11</w:t>
      </w:r>
      <w:r w:rsidRPr="00701C2C">
        <w:rPr>
          <w:b w:val="0"/>
          <w:sz w:val="24"/>
          <w:szCs w:val="24"/>
        </w:rPr>
        <w:t xml:space="preserve">. </w:t>
      </w:r>
      <w:r w:rsidR="00B12B39">
        <w:rPr>
          <w:b w:val="0"/>
          <w:sz w:val="24"/>
          <w:szCs w:val="24"/>
        </w:rPr>
        <w:t>П</w:t>
      </w:r>
      <w:r w:rsidR="00966020" w:rsidRPr="00701C2C">
        <w:rPr>
          <w:b w:val="0"/>
          <w:sz w:val="24"/>
          <w:szCs w:val="24"/>
        </w:rPr>
        <w:t>ротокол рассмотрения и оценки Конкурсных предложений.</w:t>
      </w:r>
    </w:p>
    <w:p w:rsidR="005D31C0" w:rsidRPr="00701C2C" w:rsidRDefault="005D31C0" w:rsidP="004B30D5">
      <w:pPr>
        <w:pStyle w:val="3"/>
        <w:keepNext w:val="0"/>
        <w:widowControl w:val="0"/>
        <w:numPr>
          <w:ilvl w:val="0"/>
          <w:numId w:val="0"/>
        </w:numPr>
        <w:spacing w:before="0" w:after="0"/>
        <w:ind w:firstLine="567"/>
        <w:jc w:val="both"/>
        <w:rPr>
          <w:sz w:val="24"/>
          <w:szCs w:val="24"/>
        </w:rPr>
      </w:pPr>
      <w:r w:rsidRPr="00701C2C">
        <w:rPr>
          <w:sz w:val="24"/>
          <w:szCs w:val="24"/>
        </w:rPr>
        <w:t>Уведомление Участников Конкурса о результатах проведения Конкурса</w:t>
      </w:r>
    </w:p>
    <w:p w:rsidR="00966020" w:rsidRPr="00701C2C" w:rsidRDefault="00B20202" w:rsidP="004B30D5">
      <w:pPr>
        <w:pStyle w:val="3"/>
        <w:keepNext w:val="0"/>
        <w:widowControl w:val="0"/>
        <w:numPr>
          <w:ilvl w:val="0"/>
          <w:numId w:val="0"/>
        </w:numPr>
        <w:spacing w:before="0" w:after="0"/>
        <w:ind w:firstLine="567"/>
        <w:jc w:val="both"/>
        <w:rPr>
          <w:b w:val="0"/>
          <w:sz w:val="24"/>
          <w:szCs w:val="24"/>
        </w:rPr>
      </w:pPr>
      <w:r w:rsidRPr="00701C2C">
        <w:rPr>
          <w:b w:val="0"/>
          <w:sz w:val="24"/>
          <w:szCs w:val="24"/>
        </w:rPr>
        <w:t>8</w:t>
      </w:r>
      <w:r w:rsidR="00032E15" w:rsidRPr="00701C2C">
        <w:rPr>
          <w:b w:val="0"/>
          <w:sz w:val="24"/>
          <w:szCs w:val="24"/>
        </w:rPr>
        <w:t>.6</w:t>
      </w:r>
      <w:r w:rsidR="004C7524" w:rsidRPr="00701C2C">
        <w:rPr>
          <w:b w:val="0"/>
          <w:sz w:val="24"/>
          <w:szCs w:val="24"/>
        </w:rPr>
        <w:t xml:space="preserve">. </w:t>
      </w:r>
      <w:r w:rsidR="00966020" w:rsidRPr="00701C2C">
        <w:rPr>
          <w:b w:val="0"/>
          <w:sz w:val="24"/>
          <w:szCs w:val="24"/>
        </w:rPr>
        <w:t xml:space="preserve">В течение 15 (пятнадцати) рабочих дней со дня подписания протокола о результатах проведения Конкурса или принятия Концедентом решения об объявлении Конкурса несостоявшимся </w:t>
      </w:r>
      <w:r w:rsidR="00733C3A" w:rsidRPr="00701C2C">
        <w:rPr>
          <w:b w:val="0"/>
          <w:sz w:val="24"/>
          <w:szCs w:val="24"/>
        </w:rPr>
        <w:t xml:space="preserve">Конкурсная комиссия направляет </w:t>
      </w:r>
      <w:r w:rsidR="00966020" w:rsidRPr="00701C2C">
        <w:rPr>
          <w:b w:val="0"/>
          <w:sz w:val="24"/>
          <w:szCs w:val="24"/>
        </w:rPr>
        <w:t>всем Участникам Конкурса уведомление о результатах проведения Конкурса. Указанное уведомление может также направляться в электронной форме.</w:t>
      </w:r>
    </w:p>
    <w:p w:rsidR="00966020" w:rsidRPr="00701C2C" w:rsidRDefault="00B20202" w:rsidP="004B30D5">
      <w:pPr>
        <w:pStyle w:val="3"/>
        <w:keepNext w:val="0"/>
        <w:widowControl w:val="0"/>
        <w:numPr>
          <w:ilvl w:val="0"/>
          <w:numId w:val="0"/>
        </w:numPr>
        <w:tabs>
          <w:tab w:val="left" w:pos="567"/>
          <w:tab w:val="num" w:pos="3261"/>
        </w:tabs>
        <w:spacing w:before="0" w:after="0"/>
        <w:ind w:firstLine="567"/>
        <w:jc w:val="both"/>
        <w:rPr>
          <w:b w:val="0"/>
          <w:sz w:val="24"/>
          <w:szCs w:val="24"/>
        </w:rPr>
      </w:pPr>
      <w:r w:rsidRPr="00701C2C">
        <w:rPr>
          <w:b w:val="0"/>
          <w:sz w:val="24"/>
          <w:szCs w:val="24"/>
        </w:rPr>
        <w:t>8</w:t>
      </w:r>
      <w:r w:rsidR="00737699" w:rsidRPr="00701C2C">
        <w:rPr>
          <w:b w:val="0"/>
          <w:sz w:val="24"/>
          <w:szCs w:val="24"/>
        </w:rPr>
        <w:t>.7</w:t>
      </w:r>
      <w:r w:rsidR="00503560" w:rsidRPr="00701C2C">
        <w:rPr>
          <w:b w:val="0"/>
          <w:sz w:val="24"/>
          <w:szCs w:val="24"/>
        </w:rPr>
        <w:t xml:space="preserve">. </w:t>
      </w:r>
      <w:r w:rsidR="00966020" w:rsidRPr="00701C2C">
        <w:rPr>
          <w:b w:val="0"/>
          <w:sz w:val="24"/>
          <w:szCs w:val="24"/>
        </w:rPr>
        <w:t xml:space="preserve">В течение указанного срока сообщение о результатах проведения Конкурса с указанием наименования Победителя Конкурса или решение об объявлении Конкурса несостоявшимся с обоснованием этого решения подлежит размещению в соответствии с пунктом </w:t>
      </w:r>
      <w:r w:rsidR="002969E4" w:rsidRPr="00701C2C">
        <w:rPr>
          <w:b w:val="0"/>
          <w:sz w:val="24"/>
          <w:szCs w:val="24"/>
        </w:rPr>
        <w:t>4</w:t>
      </w:r>
      <w:r w:rsidR="00966020" w:rsidRPr="00701C2C">
        <w:rPr>
          <w:b w:val="0"/>
          <w:sz w:val="24"/>
          <w:szCs w:val="24"/>
        </w:rPr>
        <w:t>.</w:t>
      </w:r>
      <w:r w:rsidR="005B5562" w:rsidRPr="00701C2C">
        <w:rPr>
          <w:b w:val="0"/>
          <w:sz w:val="24"/>
          <w:szCs w:val="24"/>
        </w:rPr>
        <w:t>2</w:t>
      </w:r>
      <w:r w:rsidR="00B12B39">
        <w:rPr>
          <w:b w:val="0"/>
          <w:sz w:val="24"/>
          <w:szCs w:val="24"/>
        </w:rPr>
        <w:t xml:space="preserve"> </w:t>
      </w:r>
      <w:r w:rsidR="002969E4" w:rsidRPr="00701C2C">
        <w:rPr>
          <w:b w:val="0"/>
          <w:sz w:val="24"/>
          <w:szCs w:val="24"/>
        </w:rPr>
        <w:t>ч</w:t>
      </w:r>
      <w:r w:rsidR="005B5562" w:rsidRPr="00701C2C">
        <w:rPr>
          <w:b w:val="0"/>
          <w:sz w:val="24"/>
          <w:szCs w:val="24"/>
        </w:rPr>
        <w:t>асти</w:t>
      </w:r>
      <w:r w:rsidR="00966020" w:rsidRPr="00701C2C">
        <w:rPr>
          <w:b w:val="0"/>
          <w:sz w:val="24"/>
          <w:szCs w:val="24"/>
        </w:rPr>
        <w:t xml:space="preserve"> 1</w:t>
      </w:r>
      <w:r w:rsidR="00866D66" w:rsidRPr="00701C2C">
        <w:rPr>
          <w:b w:val="0"/>
          <w:sz w:val="24"/>
          <w:szCs w:val="24"/>
        </w:rPr>
        <w:t xml:space="preserve">«Общие положения» </w:t>
      </w:r>
      <w:r w:rsidR="005B5562" w:rsidRPr="00701C2C">
        <w:rPr>
          <w:b w:val="0"/>
          <w:sz w:val="24"/>
          <w:szCs w:val="24"/>
        </w:rPr>
        <w:t>Конкурсной документации</w:t>
      </w:r>
      <w:r w:rsidR="00966020" w:rsidRPr="00701C2C">
        <w:rPr>
          <w:b w:val="0"/>
          <w:sz w:val="24"/>
          <w:szCs w:val="24"/>
        </w:rPr>
        <w:t>.</w:t>
      </w:r>
    </w:p>
    <w:p w:rsidR="00966020" w:rsidRPr="00701C2C" w:rsidRDefault="00B20202" w:rsidP="004B30D5">
      <w:pPr>
        <w:pStyle w:val="3"/>
        <w:keepNext w:val="0"/>
        <w:widowControl w:val="0"/>
        <w:numPr>
          <w:ilvl w:val="0"/>
          <w:numId w:val="0"/>
        </w:numPr>
        <w:tabs>
          <w:tab w:val="left" w:pos="567"/>
          <w:tab w:val="num" w:pos="3261"/>
        </w:tabs>
        <w:spacing w:before="0" w:after="0"/>
        <w:ind w:firstLine="567"/>
        <w:jc w:val="both"/>
        <w:rPr>
          <w:b w:val="0"/>
          <w:sz w:val="24"/>
          <w:szCs w:val="24"/>
        </w:rPr>
      </w:pPr>
      <w:r w:rsidRPr="00701C2C">
        <w:rPr>
          <w:b w:val="0"/>
          <w:sz w:val="24"/>
          <w:szCs w:val="24"/>
        </w:rPr>
        <w:t>8</w:t>
      </w:r>
      <w:r w:rsidR="00032E15" w:rsidRPr="00701C2C">
        <w:rPr>
          <w:b w:val="0"/>
          <w:sz w:val="24"/>
          <w:szCs w:val="24"/>
        </w:rPr>
        <w:t>.8</w:t>
      </w:r>
      <w:r w:rsidR="00503560" w:rsidRPr="00701C2C">
        <w:rPr>
          <w:b w:val="0"/>
          <w:sz w:val="24"/>
          <w:szCs w:val="24"/>
        </w:rPr>
        <w:t xml:space="preserve">. </w:t>
      </w:r>
      <w:r w:rsidR="00966020" w:rsidRPr="00701C2C">
        <w:rPr>
          <w:b w:val="0"/>
          <w:sz w:val="24"/>
          <w:szCs w:val="24"/>
        </w:rPr>
        <w:t xml:space="preserve">Каждому Участнику Конкурса, участвовавшему в Конкурсе, но не ставшему Победителем Конкурса, возвращается внесенный им Задаток в порядке, определенном </w:t>
      </w:r>
      <w:r w:rsidR="00B10085" w:rsidRPr="00701C2C">
        <w:rPr>
          <w:b w:val="0"/>
          <w:sz w:val="24"/>
          <w:szCs w:val="24"/>
        </w:rPr>
        <w:t>р</w:t>
      </w:r>
      <w:r w:rsidR="00D876BF" w:rsidRPr="00701C2C">
        <w:rPr>
          <w:b w:val="0"/>
          <w:sz w:val="24"/>
          <w:szCs w:val="24"/>
        </w:rPr>
        <w:t>азделом 9</w:t>
      </w:r>
      <w:r w:rsidR="00B12B39">
        <w:rPr>
          <w:b w:val="0"/>
          <w:sz w:val="24"/>
          <w:szCs w:val="24"/>
        </w:rPr>
        <w:t xml:space="preserve"> </w:t>
      </w:r>
      <w:r w:rsidR="00D876BF" w:rsidRPr="00701C2C">
        <w:rPr>
          <w:b w:val="0"/>
          <w:sz w:val="24"/>
          <w:szCs w:val="24"/>
        </w:rPr>
        <w:t>ч</w:t>
      </w:r>
      <w:r w:rsidR="00B10085" w:rsidRPr="00701C2C">
        <w:rPr>
          <w:b w:val="0"/>
          <w:sz w:val="24"/>
          <w:szCs w:val="24"/>
        </w:rPr>
        <w:t>асти</w:t>
      </w:r>
      <w:r w:rsidR="00966020" w:rsidRPr="00701C2C">
        <w:rPr>
          <w:b w:val="0"/>
          <w:sz w:val="24"/>
          <w:szCs w:val="24"/>
        </w:rPr>
        <w:t xml:space="preserve"> 1</w:t>
      </w:r>
      <w:r w:rsidR="00D876BF" w:rsidRPr="00701C2C">
        <w:rPr>
          <w:b w:val="0"/>
          <w:sz w:val="24"/>
          <w:szCs w:val="24"/>
        </w:rPr>
        <w:t xml:space="preserve"> «Общие положения»</w:t>
      </w:r>
      <w:r w:rsidR="00B10085" w:rsidRPr="00701C2C">
        <w:rPr>
          <w:b w:val="0"/>
          <w:sz w:val="24"/>
          <w:szCs w:val="24"/>
        </w:rPr>
        <w:t xml:space="preserve"> Конкурсной документации</w:t>
      </w:r>
      <w:r w:rsidR="00966020" w:rsidRPr="00701C2C">
        <w:rPr>
          <w:b w:val="0"/>
          <w:sz w:val="24"/>
          <w:szCs w:val="24"/>
        </w:rPr>
        <w:t>.</w:t>
      </w:r>
    </w:p>
    <w:p w:rsidR="00966020" w:rsidRPr="00701C2C" w:rsidRDefault="00966020" w:rsidP="004B30D5">
      <w:pPr>
        <w:pStyle w:val="3"/>
        <w:keepNext w:val="0"/>
        <w:widowControl w:val="0"/>
        <w:numPr>
          <w:ilvl w:val="0"/>
          <w:numId w:val="0"/>
        </w:numPr>
        <w:spacing w:before="0" w:after="0"/>
        <w:ind w:firstLine="567"/>
        <w:jc w:val="both"/>
        <w:rPr>
          <w:b w:val="0"/>
          <w:sz w:val="24"/>
          <w:szCs w:val="24"/>
        </w:rPr>
      </w:pPr>
      <w:r w:rsidRPr="00701C2C">
        <w:rPr>
          <w:b w:val="0"/>
          <w:sz w:val="24"/>
          <w:szCs w:val="24"/>
        </w:rPr>
        <w:t>В случае</w:t>
      </w:r>
      <w:proofErr w:type="gramStart"/>
      <w:r w:rsidRPr="00701C2C">
        <w:rPr>
          <w:b w:val="0"/>
          <w:sz w:val="24"/>
          <w:szCs w:val="24"/>
        </w:rPr>
        <w:t>,</w:t>
      </w:r>
      <w:proofErr w:type="gramEnd"/>
      <w:r w:rsidRPr="00701C2C">
        <w:rPr>
          <w:b w:val="0"/>
          <w:sz w:val="24"/>
          <w:szCs w:val="24"/>
        </w:rPr>
        <w:t xml:space="preserve"> если с Победителем Конкурса заключено Концессионное соглашение, Задаток, внесенный Победителем Конкурса, возвращается ему в порядке, определенном </w:t>
      </w:r>
      <w:r w:rsidR="003879FC" w:rsidRPr="00701C2C">
        <w:rPr>
          <w:b w:val="0"/>
          <w:sz w:val="24"/>
          <w:szCs w:val="24"/>
        </w:rPr>
        <w:t>р</w:t>
      </w:r>
      <w:r w:rsidR="00D876BF" w:rsidRPr="00701C2C">
        <w:rPr>
          <w:b w:val="0"/>
          <w:sz w:val="24"/>
          <w:szCs w:val="24"/>
        </w:rPr>
        <w:t>азделом 9</w:t>
      </w:r>
      <w:r w:rsidR="00B12B39">
        <w:rPr>
          <w:b w:val="0"/>
          <w:sz w:val="24"/>
          <w:szCs w:val="24"/>
        </w:rPr>
        <w:t xml:space="preserve"> </w:t>
      </w:r>
      <w:r w:rsidR="00D876BF" w:rsidRPr="00701C2C">
        <w:rPr>
          <w:b w:val="0"/>
          <w:sz w:val="24"/>
          <w:szCs w:val="24"/>
        </w:rPr>
        <w:t>ч</w:t>
      </w:r>
      <w:r w:rsidR="003879FC" w:rsidRPr="00701C2C">
        <w:rPr>
          <w:b w:val="0"/>
          <w:sz w:val="24"/>
          <w:szCs w:val="24"/>
        </w:rPr>
        <w:t>асти 1</w:t>
      </w:r>
      <w:r w:rsidR="00D876BF" w:rsidRPr="00701C2C">
        <w:rPr>
          <w:b w:val="0"/>
          <w:sz w:val="24"/>
          <w:szCs w:val="24"/>
        </w:rPr>
        <w:t xml:space="preserve"> «Общие положения»</w:t>
      </w:r>
      <w:r w:rsidR="003879FC" w:rsidRPr="00701C2C">
        <w:rPr>
          <w:b w:val="0"/>
          <w:sz w:val="24"/>
          <w:szCs w:val="24"/>
        </w:rPr>
        <w:t xml:space="preserve"> Конкурсной документации</w:t>
      </w:r>
      <w:r w:rsidRPr="00701C2C">
        <w:rPr>
          <w:b w:val="0"/>
          <w:sz w:val="24"/>
          <w:szCs w:val="24"/>
        </w:rPr>
        <w:t>.</w:t>
      </w:r>
    </w:p>
    <w:p w:rsidR="00F737C5" w:rsidRPr="00701C2C" w:rsidRDefault="00F737C5" w:rsidP="00F737C5">
      <w:pPr>
        <w:pStyle w:val="3"/>
        <w:keepNext w:val="0"/>
        <w:widowControl w:val="0"/>
        <w:numPr>
          <w:ilvl w:val="0"/>
          <w:numId w:val="0"/>
        </w:numPr>
        <w:tabs>
          <w:tab w:val="left" w:pos="567"/>
          <w:tab w:val="num" w:pos="3261"/>
        </w:tabs>
        <w:spacing w:before="0" w:after="0"/>
        <w:ind w:firstLine="567"/>
        <w:jc w:val="both"/>
        <w:rPr>
          <w:b w:val="0"/>
          <w:sz w:val="24"/>
          <w:szCs w:val="24"/>
        </w:rPr>
      </w:pPr>
      <w:r w:rsidRPr="00701C2C">
        <w:rPr>
          <w:b w:val="0"/>
          <w:sz w:val="24"/>
          <w:szCs w:val="24"/>
        </w:rPr>
        <w:t>8.9. После процедуры вскрытия конвертов с Конкурсными предложениями все поступившие Конкурсные предложения становятся собственностью Концедента и возврату Участникам Конкурса не подлежат.</w:t>
      </w:r>
    </w:p>
    <w:p w:rsidR="004C7524" w:rsidRPr="00701C2C" w:rsidRDefault="004C7524" w:rsidP="004B30D5">
      <w:pPr>
        <w:pStyle w:val="30"/>
        <w:spacing w:before="0" w:after="0"/>
        <w:ind w:left="0" w:firstLine="567"/>
      </w:pPr>
    </w:p>
    <w:p w:rsidR="00966020" w:rsidRPr="00701C2C" w:rsidRDefault="00B20202" w:rsidP="00B36219">
      <w:pPr>
        <w:pStyle w:val="2"/>
        <w:keepNext w:val="0"/>
        <w:widowControl w:val="0"/>
        <w:numPr>
          <w:ilvl w:val="0"/>
          <w:numId w:val="0"/>
        </w:numPr>
        <w:tabs>
          <w:tab w:val="left" w:pos="567"/>
          <w:tab w:val="num" w:pos="1135"/>
        </w:tabs>
        <w:spacing w:before="0" w:after="0"/>
        <w:ind w:left="709" w:hanging="709"/>
        <w:jc w:val="both"/>
        <w:rPr>
          <w:sz w:val="24"/>
          <w:szCs w:val="24"/>
        </w:rPr>
      </w:pPr>
      <w:r w:rsidRPr="00701C2C">
        <w:rPr>
          <w:sz w:val="24"/>
          <w:szCs w:val="24"/>
        </w:rPr>
        <w:t>9</w:t>
      </w:r>
      <w:r w:rsidR="006C2066" w:rsidRPr="00701C2C">
        <w:rPr>
          <w:sz w:val="24"/>
          <w:szCs w:val="24"/>
        </w:rPr>
        <w:t>. Заключение Концессионного соглашения</w:t>
      </w:r>
    </w:p>
    <w:p w:rsidR="002716A9" w:rsidRPr="00701C2C" w:rsidRDefault="002716A9" w:rsidP="004B30D5">
      <w:pPr>
        <w:pStyle w:val="3"/>
        <w:keepNext w:val="0"/>
        <w:widowControl w:val="0"/>
        <w:numPr>
          <w:ilvl w:val="0"/>
          <w:numId w:val="0"/>
        </w:numPr>
        <w:tabs>
          <w:tab w:val="num" w:pos="-8647"/>
        </w:tabs>
        <w:spacing w:before="0" w:after="0"/>
        <w:ind w:firstLine="567"/>
        <w:jc w:val="both"/>
        <w:rPr>
          <w:b w:val="0"/>
          <w:sz w:val="24"/>
        </w:rPr>
      </w:pPr>
      <w:r w:rsidRPr="00701C2C">
        <w:rPr>
          <w:b w:val="0"/>
          <w:sz w:val="24"/>
        </w:rPr>
        <w:t xml:space="preserve">9.1. Концессионное соглашение по результатам Конкурса заключается </w:t>
      </w:r>
      <w:r w:rsidR="004C2F4E" w:rsidRPr="00701C2C">
        <w:rPr>
          <w:b w:val="0"/>
          <w:sz w:val="24"/>
        </w:rPr>
        <w:t xml:space="preserve">в </w:t>
      </w:r>
      <w:r w:rsidRPr="00701C2C">
        <w:rPr>
          <w:b w:val="0"/>
          <w:sz w:val="24"/>
        </w:rPr>
        <w:t xml:space="preserve">порядке, предусмотренном в статье 36 </w:t>
      </w:r>
      <w:r w:rsidR="00B12B39">
        <w:rPr>
          <w:b w:val="0"/>
          <w:sz w:val="24"/>
        </w:rPr>
        <w:t>За</w:t>
      </w:r>
      <w:r w:rsidRPr="00701C2C">
        <w:rPr>
          <w:b w:val="0"/>
          <w:sz w:val="24"/>
        </w:rPr>
        <w:t xml:space="preserve">кона </w:t>
      </w:r>
      <w:r w:rsidR="00B12B39">
        <w:rPr>
          <w:b w:val="0"/>
          <w:sz w:val="24"/>
        </w:rPr>
        <w:t>о</w:t>
      </w:r>
      <w:r w:rsidRPr="00701C2C">
        <w:rPr>
          <w:b w:val="0"/>
          <w:sz w:val="24"/>
        </w:rPr>
        <w:t xml:space="preserve"> концессионных соглашениях и Решением о заключении Концессионного соглашения</w:t>
      </w:r>
      <w:r w:rsidR="003A6680" w:rsidRPr="00701C2C">
        <w:rPr>
          <w:b w:val="0"/>
          <w:sz w:val="24"/>
        </w:rPr>
        <w:t>, Приказом об организации Конкурса в</w:t>
      </w:r>
      <w:r w:rsidR="00B12B39">
        <w:rPr>
          <w:b w:val="0"/>
          <w:sz w:val="24"/>
        </w:rPr>
        <w:t xml:space="preserve"> </w:t>
      </w:r>
      <w:r w:rsidR="00CD2898" w:rsidRPr="00701C2C">
        <w:rPr>
          <w:b w:val="0"/>
          <w:sz w:val="24"/>
        </w:rPr>
        <w:t>срок</w:t>
      </w:r>
      <w:r w:rsidR="004C2F4E" w:rsidRPr="00701C2C">
        <w:rPr>
          <w:b w:val="0"/>
          <w:sz w:val="24"/>
        </w:rPr>
        <w:t xml:space="preserve">, </w:t>
      </w:r>
      <w:r w:rsidR="00CD2898" w:rsidRPr="00701C2C">
        <w:rPr>
          <w:b w:val="0"/>
          <w:sz w:val="24"/>
        </w:rPr>
        <w:t>установленный Конкурсной документацией и указанный в Сообщении о проведении Конкурса</w:t>
      </w:r>
      <w:r w:rsidRPr="00701C2C">
        <w:rPr>
          <w:b w:val="0"/>
          <w:sz w:val="24"/>
        </w:rPr>
        <w:t>.</w:t>
      </w:r>
    </w:p>
    <w:p w:rsidR="00F21E22" w:rsidRPr="00701C2C" w:rsidRDefault="00F21E22" w:rsidP="004B30D5">
      <w:pPr>
        <w:pStyle w:val="30"/>
        <w:tabs>
          <w:tab w:val="num" w:pos="-8647"/>
        </w:tabs>
        <w:spacing w:before="0" w:after="0"/>
        <w:ind w:left="0" w:firstLine="567"/>
        <w:jc w:val="both"/>
        <w:rPr>
          <w:sz w:val="24"/>
          <w:szCs w:val="20"/>
        </w:rPr>
      </w:pPr>
      <w:r w:rsidRPr="00701C2C">
        <w:rPr>
          <w:sz w:val="24"/>
          <w:szCs w:val="20"/>
        </w:rPr>
        <w:t xml:space="preserve">Основные условия Концессионного соглашения приведены в приложении 3 к </w:t>
      </w:r>
      <w:r w:rsidR="008C0548" w:rsidRPr="00701C2C">
        <w:rPr>
          <w:sz w:val="24"/>
          <w:szCs w:val="20"/>
        </w:rPr>
        <w:t>ч</w:t>
      </w:r>
      <w:r w:rsidRPr="00701C2C">
        <w:rPr>
          <w:sz w:val="24"/>
          <w:szCs w:val="20"/>
        </w:rPr>
        <w:t>асти 1 Конкурсной документации.</w:t>
      </w:r>
    </w:p>
    <w:p w:rsidR="00B12B39" w:rsidRDefault="00B20202" w:rsidP="004B30D5">
      <w:pPr>
        <w:pStyle w:val="4"/>
        <w:keepNext w:val="0"/>
        <w:widowControl w:val="0"/>
        <w:numPr>
          <w:ilvl w:val="0"/>
          <w:numId w:val="0"/>
        </w:numPr>
        <w:tabs>
          <w:tab w:val="num" w:pos="-8647"/>
        </w:tabs>
        <w:spacing w:before="0" w:after="0"/>
        <w:ind w:firstLine="567"/>
        <w:jc w:val="both"/>
        <w:rPr>
          <w:b w:val="0"/>
          <w:sz w:val="24"/>
        </w:rPr>
      </w:pPr>
      <w:r w:rsidRPr="00701C2C">
        <w:rPr>
          <w:b w:val="0"/>
          <w:sz w:val="24"/>
        </w:rPr>
        <w:t>9</w:t>
      </w:r>
      <w:r w:rsidR="00045013" w:rsidRPr="00701C2C">
        <w:rPr>
          <w:b w:val="0"/>
          <w:sz w:val="24"/>
        </w:rPr>
        <w:t>.</w:t>
      </w:r>
      <w:r w:rsidR="004C2F4E" w:rsidRPr="00701C2C">
        <w:rPr>
          <w:b w:val="0"/>
          <w:sz w:val="24"/>
        </w:rPr>
        <w:t>2</w:t>
      </w:r>
      <w:r w:rsidR="00045013" w:rsidRPr="00701C2C">
        <w:rPr>
          <w:b w:val="0"/>
          <w:sz w:val="24"/>
        </w:rPr>
        <w:t xml:space="preserve">. </w:t>
      </w:r>
      <w:r w:rsidR="008C0548" w:rsidRPr="00701C2C">
        <w:rPr>
          <w:b w:val="0"/>
          <w:sz w:val="24"/>
        </w:rPr>
        <w:t xml:space="preserve">После определения победителя Конкурса Концессионное соглашение должно быть подписано победителем Конкурса не позднее </w:t>
      </w:r>
      <w:r w:rsidR="00B12B39">
        <w:rPr>
          <w:b w:val="0"/>
          <w:sz w:val="24"/>
        </w:rPr>
        <w:t>31.12.2018.</w:t>
      </w:r>
    </w:p>
    <w:p w:rsidR="00B955FD" w:rsidRPr="00701C2C" w:rsidRDefault="008C0548" w:rsidP="004B30D5">
      <w:pPr>
        <w:pStyle w:val="4"/>
        <w:keepNext w:val="0"/>
        <w:widowControl w:val="0"/>
        <w:numPr>
          <w:ilvl w:val="0"/>
          <w:numId w:val="0"/>
        </w:numPr>
        <w:tabs>
          <w:tab w:val="num" w:pos="-8647"/>
        </w:tabs>
        <w:spacing w:before="0" w:after="0"/>
        <w:ind w:firstLine="567"/>
        <w:jc w:val="both"/>
        <w:rPr>
          <w:b w:val="0"/>
          <w:sz w:val="24"/>
          <w:szCs w:val="24"/>
        </w:rPr>
      </w:pPr>
      <w:r w:rsidRPr="00701C2C">
        <w:rPr>
          <w:b w:val="0"/>
          <w:sz w:val="24"/>
        </w:rPr>
        <w:t xml:space="preserve">Организатор Конкурса </w:t>
      </w:r>
      <w:r w:rsidR="00045013" w:rsidRPr="00701C2C">
        <w:rPr>
          <w:b w:val="0"/>
          <w:sz w:val="24"/>
        </w:rPr>
        <w:t xml:space="preserve">в течение </w:t>
      </w:r>
      <w:r w:rsidR="00045013" w:rsidRPr="00701C2C">
        <w:rPr>
          <w:sz w:val="24"/>
        </w:rPr>
        <w:t>5 (пяти) рабочих дней</w:t>
      </w:r>
      <w:r w:rsidR="00045013" w:rsidRPr="00701C2C">
        <w:rPr>
          <w:b w:val="0"/>
          <w:sz w:val="24"/>
        </w:rPr>
        <w:t xml:space="preserve"> со дня подписания членами</w:t>
      </w:r>
      <w:r w:rsidR="00045013" w:rsidRPr="00701C2C">
        <w:rPr>
          <w:b w:val="0"/>
          <w:sz w:val="24"/>
          <w:szCs w:val="24"/>
        </w:rPr>
        <w:t xml:space="preserve"> Конкурсной комиссии протокола о результатах проведения Конкурса направляет Победителю Конкурса экземпляр указанного протокола, а также проект Концессионного соглашения</w:t>
      </w:r>
      <w:r w:rsidR="00B955FD" w:rsidRPr="00701C2C">
        <w:rPr>
          <w:b w:val="0"/>
          <w:sz w:val="24"/>
          <w:szCs w:val="24"/>
        </w:rPr>
        <w:t>.</w:t>
      </w:r>
    </w:p>
    <w:p w:rsidR="000D6BD5" w:rsidRPr="00701C2C" w:rsidRDefault="00B955FD" w:rsidP="004B30D5">
      <w:pPr>
        <w:pStyle w:val="4"/>
        <w:keepNext w:val="0"/>
        <w:widowControl w:val="0"/>
        <w:numPr>
          <w:ilvl w:val="0"/>
          <w:numId w:val="0"/>
        </w:numPr>
        <w:tabs>
          <w:tab w:val="num" w:pos="-8647"/>
        </w:tabs>
        <w:spacing w:before="0" w:after="0"/>
        <w:ind w:firstLine="567"/>
        <w:jc w:val="both"/>
        <w:rPr>
          <w:b w:val="0"/>
          <w:sz w:val="24"/>
          <w:szCs w:val="24"/>
        </w:rPr>
      </w:pPr>
      <w:proofErr w:type="gramStart"/>
      <w:r w:rsidRPr="00701C2C">
        <w:rPr>
          <w:b w:val="0"/>
          <w:sz w:val="24"/>
          <w:szCs w:val="24"/>
        </w:rPr>
        <w:t xml:space="preserve">Проект Концессионного соглашения должен включать в себя условия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иные предусмотренные федеральными законами условия, а также учитывать изменения, которые могут быть внесены в него по результатам переговоров сторон, проводимых в соответствии с положениями части 1.1 статьи 36 </w:t>
      </w:r>
      <w:r w:rsidR="00CD1A9A">
        <w:rPr>
          <w:b w:val="0"/>
          <w:sz w:val="24"/>
          <w:szCs w:val="24"/>
        </w:rPr>
        <w:t>З</w:t>
      </w:r>
      <w:r w:rsidRPr="00701C2C">
        <w:rPr>
          <w:b w:val="0"/>
          <w:sz w:val="24"/>
          <w:szCs w:val="24"/>
        </w:rPr>
        <w:t xml:space="preserve">акона </w:t>
      </w:r>
      <w:r w:rsidR="00CD1A9A">
        <w:rPr>
          <w:b w:val="0"/>
          <w:sz w:val="24"/>
          <w:szCs w:val="24"/>
        </w:rPr>
        <w:t>о</w:t>
      </w:r>
      <w:r w:rsidRPr="00701C2C">
        <w:rPr>
          <w:b w:val="0"/>
          <w:sz w:val="24"/>
          <w:szCs w:val="24"/>
        </w:rPr>
        <w:t xml:space="preserve"> концессионных соглашениях.</w:t>
      </w:r>
      <w:proofErr w:type="gramEnd"/>
      <w:r w:rsidRPr="00701C2C">
        <w:rPr>
          <w:b w:val="0"/>
          <w:sz w:val="24"/>
          <w:szCs w:val="24"/>
        </w:rPr>
        <w:t xml:space="preserve"> При этом указанные изменения не могут менять </w:t>
      </w:r>
      <w:r w:rsidR="000D6BD5" w:rsidRPr="00701C2C">
        <w:rPr>
          <w:b w:val="0"/>
          <w:sz w:val="24"/>
          <w:szCs w:val="24"/>
        </w:rPr>
        <w:t>условия</w:t>
      </w:r>
      <w:r w:rsidR="00632198" w:rsidRPr="00701C2C">
        <w:rPr>
          <w:b w:val="0"/>
          <w:sz w:val="24"/>
          <w:szCs w:val="24"/>
        </w:rPr>
        <w:t xml:space="preserve"> Концессионного соглашения</w:t>
      </w:r>
      <w:r w:rsidR="000D6BD5" w:rsidRPr="00701C2C">
        <w:rPr>
          <w:b w:val="0"/>
          <w:sz w:val="24"/>
          <w:szCs w:val="24"/>
        </w:rPr>
        <w:t xml:space="preserve">, которые являлись критериями Конкурса и (или) их содержание </w:t>
      </w:r>
      <w:r w:rsidR="00632198" w:rsidRPr="00701C2C">
        <w:rPr>
          <w:b w:val="0"/>
          <w:sz w:val="24"/>
          <w:szCs w:val="24"/>
        </w:rPr>
        <w:t xml:space="preserve">определялось на основании Конкурсного предложения </w:t>
      </w:r>
      <w:r w:rsidRPr="00701C2C">
        <w:rPr>
          <w:b w:val="0"/>
          <w:sz w:val="24"/>
          <w:szCs w:val="24"/>
        </w:rPr>
        <w:t>Победителя Конкурса</w:t>
      </w:r>
      <w:r w:rsidR="000D6BD5" w:rsidRPr="00701C2C">
        <w:rPr>
          <w:b w:val="0"/>
          <w:sz w:val="24"/>
          <w:szCs w:val="24"/>
        </w:rPr>
        <w:t>.</w:t>
      </w:r>
    </w:p>
    <w:p w:rsidR="008C0548" w:rsidRPr="00701C2C" w:rsidRDefault="008C0548" w:rsidP="008C0548">
      <w:pPr>
        <w:pStyle w:val="3"/>
        <w:keepNext w:val="0"/>
        <w:widowControl w:val="0"/>
        <w:numPr>
          <w:ilvl w:val="0"/>
          <w:numId w:val="0"/>
        </w:numPr>
        <w:tabs>
          <w:tab w:val="num" w:pos="-8647"/>
          <w:tab w:val="num" w:pos="-8505"/>
        </w:tabs>
        <w:spacing w:before="0" w:after="0"/>
        <w:ind w:firstLine="567"/>
        <w:jc w:val="both"/>
        <w:rPr>
          <w:b w:val="0"/>
          <w:sz w:val="24"/>
          <w:szCs w:val="24"/>
        </w:rPr>
      </w:pPr>
      <w:r w:rsidRPr="00701C2C">
        <w:rPr>
          <w:b w:val="0"/>
          <w:sz w:val="24"/>
          <w:szCs w:val="24"/>
        </w:rPr>
        <w:t xml:space="preserve">9.3. </w:t>
      </w:r>
      <w:proofErr w:type="gramStart"/>
      <w:r w:rsidRPr="00701C2C">
        <w:rPr>
          <w:b w:val="0"/>
          <w:sz w:val="24"/>
          <w:szCs w:val="24"/>
        </w:rPr>
        <w:t>В случае отказа или уклонения победителя Конкурса от заключения Концессионного согла</w:t>
      </w:r>
      <w:r w:rsidR="00F9036C" w:rsidRPr="00701C2C">
        <w:rPr>
          <w:b w:val="0"/>
          <w:sz w:val="24"/>
          <w:szCs w:val="24"/>
        </w:rPr>
        <w:t>ш</w:t>
      </w:r>
      <w:r w:rsidRPr="00701C2C">
        <w:rPr>
          <w:b w:val="0"/>
          <w:sz w:val="24"/>
          <w:szCs w:val="24"/>
        </w:rPr>
        <w:t>ения в срок, указанный в п</w:t>
      </w:r>
      <w:r w:rsidR="00CD1A9A">
        <w:rPr>
          <w:b w:val="0"/>
          <w:sz w:val="24"/>
          <w:szCs w:val="24"/>
        </w:rPr>
        <w:t xml:space="preserve">ункте </w:t>
      </w:r>
      <w:r w:rsidRPr="00701C2C">
        <w:rPr>
          <w:b w:val="0"/>
          <w:sz w:val="24"/>
          <w:szCs w:val="24"/>
        </w:rPr>
        <w:t xml:space="preserve">9.1 настоящей части Конкурсной документации (в случае продления сроков – в течение такого продления срока), Концедент вправе </w:t>
      </w:r>
      <w:r w:rsidR="00F75FF6" w:rsidRPr="00701C2C">
        <w:rPr>
          <w:b w:val="0"/>
          <w:sz w:val="24"/>
          <w:szCs w:val="24"/>
        </w:rPr>
        <w:t xml:space="preserve">отказаться от заключения (подписания) Концессионного соглашения с победителем Конкурса, удержать сумму Задатка, внесенного таким победителем Конкурса, и </w:t>
      </w:r>
      <w:r w:rsidRPr="00701C2C">
        <w:rPr>
          <w:b w:val="0"/>
          <w:sz w:val="24"/>
          <w:szCs w:val="24"/>
        </w:rPr>
        <w:t>предложить заключить Концессионное соглашение Участнику Конкурса, Конкурсное предложение которого по результатам</w:t>
      </w:r>
      <w:proofErr w:type="gramEnd"/>
      <w:r w:rsidRPr="00701C2C">
        <w:rPr>
          <w:b w:val="0"/>
          <w:sz w:val="24"/>
          <w:szCs w:val="24"/>
        </w:rPr>
        <w:t xml:space="preserve"> рассмотрения и оценки Конкурсных предложений содержит </w:t>
      </w:r>
      <w:r w:rsidR="00F150AA" w:rsidRPr="00701C2C">
        <w:rPr>
          <w:b w:val="0"/>
          <w:sz w:val="24"/>
          <w:szCs w:val="24"/>
        </w:rPr>
        <w:t>наи</w:t>
      </w:r>
      <w:r w:rsidRPr="00701C2C">
        <w:rPr>
          <w:b w:val="0"/>
          <w:sz w:val="24"/>
          <w:szCs w:val="24"/>
        </w:rPr>
        <w:t xml:space="preserve">лучшие условия, следующие после условий, предложенных </w:t>
      </w:r>
      <w:r w:rsidR="00F150AA" w:rsidRPr="00701C2C">
        <w:rPr>
          <w:b w:val="0"/>
          <w:sz w:val="24"/>
          <w:szCs w:val="24"/>
        </w:rPr>
        <w:t>п</w:t>
      </w:r>
      <w:r w:rsidRPr="00701C2C">
        <w:rPr>
          <w:b w:val="0"/>
          <w:sz w:val="24"/>
          <w:szCs w:val="24"/>
        </w:rPr>
        <w:t xml:space="preserve">обедителем Конкурса. </w:t>
      </w:r>
    </w:p>
    <w:p w:rsidR="008C0548" w:rsidRPr="00701C2C" w:rsidRDefault="008C0548" w:rsidP="008C0548">
      <w:pPr>
        <w:pStyle w:val="30"/>
        <w:tabs>
          <w:tab w:val="num" w:pos="-8647"/>
        </w:tabs>
        <w:spacing w:before="0" w:after="0"/>
        <w:ind w:left="0" w:firstLine="567"/>
        <w:jc w:val="both"/>
        <w:rPr>
          <w:sz w:val="24"/>
          <w:szCs w:val="24"/>
        </w:rPr>
      </w:pPr>
      <w:r w:rsidRPr="00701C2C">
        <w:rPr>
          <w:sz w:val="24"/>
          <w:szCs w:val="24"/>
        </w:rPr>
        <w:t>Концедент направляет такому Участнику Конкурса п</w:t>
      </w:r>
      <w:r w:rsidR="00F150AA" w:rsidRPr="00701C2C">
        <w:rPr>
          <w:sz w:val="24"/>
          <w:szCs w:val="24"/>
        </w:rPr>
        <w:t xml:space="preserve">роект Концессионного соглашения с учетом </w:t>
      </w:r>
      <w:r w:rsidR="005D3400" w:rsidRPr="00701C2C">
        <w:rPr>
          <w:sz w:val="24"/>
          <w:szCs w:val="24"/>
        </w:rPr>
        <w:t>абз</w:t>
      </w:r>
      <w:r w:rsidR="00CD1A9A">
        <w:rPr>
          <w:sz w:val="24"/>
          <w:szCs w:val="24"/>
        </w:rPr>
        <w:t xml:space="preserve">аца </w:t>
      </w:r>
      <w:r w:rsidR="005D3400" w:rsidRPr="00701C2C">
        <w:rPr>
          <w:sz w:val="24"/>
          <w:szCs w:val="24"/>
        </w:rPr>
        <w:t xml:space="preserve">2 </w:t>
      </w:r>
      <w:r w:rsidR="00F150AA" w:rsidRPr="00701C2C">
        <w:rPr>
          <w:sz w:val="24"/>
          <w:szCs w:val="24"/>
        </w:rPr>
        <w:t>п</w:t>
      </w:r>
      <w:r w:rsidR="00CD1A9A">
        <w:rPr>
          <w:sz w:val="24"/>
          <w:szCs w:val="24"/>
        </w:rPr>
        <w:t xml:space="preserve">ункта </w:t>
      </w:r>
      <w:r w:rsidR="00F150AA" w:rsidRPr="00701C2C">
        <w:rPr>
          <w:sz w:val="24"/>
          <w:szCs w:val="24"/>
        </w:rPr>
        <w:t>9.2</w:t>
      </w:r>
      <w:r w:rsidR="00CD1A9A">
        <w:rPr>
          <w:sz w:val="24"/>
          <w:szCs w:val="24"/>
        </w:rPr>
        <w:t xml:space="preserve"> </w:t>
      </w:r>
      <w:r w:rsidR="00F150AA" w:rsidRPr="00701C2C">
        <w:rPr>
          <w:sz w:val="24"/>
          <w:szCs w:val="24"/>
        </w:rPr>
        <w:t>настоящей части Конкурсной документации.</w:t>
      </w:r>
    </w:p>
    <w:p w:rsidR="008C0548" w:rsidRPr="00701C2C" w:rsidRDefault="008C0548" w:rsidP="008C0548">
      <w:pPr>
        <w:pStyle w:val="30"/>
        <w:tabs>
          <w:tab w:val="num" w:pos="-8647"/>
        </w:tabs>
        <w:spacing w:before="0" w:after="0"/>
        <w:ind w:left="0" w:firstLine="567"/>
        <w:jc w:val="both"/>
        <w:rPr>
          <w:sz w:val="24"/>
          <w:szCs w:val="24"/>
        </w:rPr>
      </w:pPr>
      <w:r w:rsidRPr="00701C2C">
        <w:rPr>
          <w:sz w:val="24"/>
          <w:szCs w:val="24"/>
        </w:rPr>
        <w:t xml:space="preserve">Концессионное соглашение должно быть подписано </w:t>
      </w:r>
      <w:r w:rsidR="00F150AA" w:rsidRPr="00701C2C">
        <w:rPr>
          <w:sz w:val="24"/>
          <w:szCs w:val="24"/>
        </w:rPr>
        <w:t xml:space="preserve">таким Участником Конкурса не позднее чем </w:t>
      </w:r>
      <w:r w:rsidR="00F150AA" w:rsidRPr="005C0985">
        <w:rPr>
          <w:sz w:val="24"/>
          <w:szCs w:val="24"/>
        </w:rPr>
        <w:t xml:space="preserve">через </w:t>
      </w:r>
      <w:r w:rsidR="005C0985" w:rsidRPr="005C0985">
        <w:rPr>
          <w:sz w:val="24"/>
          <w:szCs w:val="24"/>
        </w:rPr>
        <w:t>14</w:t>
      </w:r>
      <w:r w:rsidR="00F75FF6" w:rsidRPr="005C0985">
        <w:rPr>
          <w:sz w:val="24"/>
          <w:szCs w:val="24"/>
        </w:rPr>
        <w:t xml:space="preserve"> </w:t>
      </w:r>
      <w:r w:rsidR="00F150AA" w:rsidRPr="005C0985">
        <w:rPr>
          <w:sz w:val="24"/>
          <w:szCs w:val="24"/>
        </w:rPr>
        <w:t>(</w:t>
      </w:r>
      <w:r w:rsidR="005C0985" w:rsidRPr="005C0985">
        <w:rPr>
          <w:sz w:val="24"/>
          <w:szCs w:val="24"/>
        </w:rPr>
        <w:t>четырнадцать</w:t>
      </w:r>
      <w:r w:rsidR="00F150AA" w:rsidRPr="005C0985">
        <w:rPr>
          <w:sz w:val="24"/>
          <w:szCs w:val="24"/>
        </w:rPr>
        <w:t>)</w:t>
      </w:r>
      <w:r w:rsidR="00F150AA" w:rsidRPr="00701C2C">
        <w:rPr>
          <w:sz w:val="24"/>
          <w:szCs w:val="24"/>
        </w:rPr>
        <w:t xml:space="preserve"> </w:t>
      </w:r>
      <w:r w:rsidR="00F75FF6" w:rsidRPr="00701C2C">
        <w:rPr>
          <w:sz w:val="24"/>
          <w:szCs w:val="24"/>
        </w:rPr>
        <w:t xml:space="preserve">календарных </w:t>
      </w:r>
      <w:r w:rsidR="00F150AA" w:rsidRPr="00701C2C">
        <w:rPr>
          <w:sz w:val="24"/>
          <w:szCs w:val="24"/>
        </w:rPr>
        <w:t>дней со дня направления Концедентом Участнику Конкурса проекта Концессионного соглашения, кроме случаев продления такого срока в порядке, установленном Конкурсной документацией.</w:t>
      </w:r>
    </w:p>
    <w:p w:rsidR="00144F08" w:rsidRPr="00701C2C" w:rsidRDefault="00B20202" w:rsidP="004B30D5">
      <w:pPr>
        <w:pStyle w:val="30"/>
        <w:tabs>
          <w:tab w:val="num" w:pos="-8647"/>
        </w:tabs>
        <w:spacing w:before="0" w:after="0"/>
        <w:ind w:left="0" w:firstLine="567"/>
        <w:jc w:val="both"/>
        <w:rPr>
          <w:sz w:val="24"/>
          <w:szCs w:val="24"/>
        </w:rPr>
      </w:pPr>
      <w:r w:rsidRPr="00701C2C">
        <w:rPr>
          <w:sz w:val="24"/>
          <w:szCs w:val="24"/>
        </w:rPr>
        <w:t>9</w:t>
      </w:r>
      <w:r w:rsidR="0021077A" w:rsidRPr="00701C2C">
        <w:rPr>
          <w:sz w:val="24"/>
          <w:szCs w:val="24"/>
        </w:rPr>
        <w:t>.</w:t>
      </w:r>
      <w:r w:rsidR="0097799F" w:rsidRPr="00701C2C">
        <w:rPr>
          <w:sz w:val="24"/>
          <w:szCs w:val="24"/>
        </w:rPr>
        <w:t>4</w:t>
      </w:r>
      <w:r w:rsidR="0021077A" w:rsidRPr="00701C2C">
        <w:rPr>
          <w:sz w:val="24"/>
          <w:szCs w:val="24"/>
        </w:rPr>
        <w:t xml:space="preserve">. </w:t>
      </w:r>
      <w:r w:rsidR="00D215F2" w:rsidRPr="00701C2C">
        <w:rPr>
          <w:sz w:val="24"/>
          <w:szCs w:val="24"/>
        </w:rPr>
        <w:t>В случае объявления Конкурса несостоявшимся</w:t>
      </w:r>
      <w:r w:rsidR="00944D9B" w:rsidRPr="00701C2C">
        <w:rPr>
          <w:sz w:val="24"/>
          <w:szCs w:val="24"/>
        </w:rPr>
        <w:t>,</w:t>
      </w:r>
      <w:r w:rsidR="00D215F2" w:rsidRPr="00701C2C">
        <w:rPr>
          <w:sz w:val="24"/>
          <w:szCs w:val="24"/>
        </w:rPr>
        <w:t xml:space="preserve"> Концедент вправе </w:t>
      </w:r>
      <w:r w:rsidR="00144F08" w:rsidRPr="00701C2C">
        <w:rPr>
          <w:sz w:val="24"/>
          <w:szCs w:val="24"/>
        </w:rPr>
        <w:t>рассмотреть Конкурсное предложение, представленное только одним Участником Конкурса, и если оно соответствует требованиям Конкурсной документации, в том числе критериям Конкурса, принять решение о заключении Концессионного соглашения с этим Участником Конкурса</w:t>
      </w:r>
      <w:r w:rsidR="005D3400" w:rsidRPr="00701C2C">
        <w:rPr>
          <w:sz w:val="24"/>
          <w:szCs w:val="24"/>
        </w:rPr>
        <w:t xml:space="preserve"> в соответствии с условиями, содержащимися в представленном им Конкурсном предложении</w:t>
      </w:r>
      <w:r w:rsidR="00144F08" w:rsidRPr="00701C2C">
        <w:rPr>
          <w:sz w:val="24"/>
          <w:szCs w:val="24"/>
        </w:rPr>
        <w:t>.</w:t>
      </w:r>
    </w:p>
    <w:p w:rsidR="005D3400" w:rsidRPr="00701C2C" w:rsidRDefault="005D3400" w:rsidP="004B30D5">
      <w:pPr>
        <w:pStyle w:val="30"/>
        <w:tabs>
          <w:tab w:val="num" w:pos="-8647"/>
        </w:tabs>
        <w:spacing w:before="0" w:after="0"/>
        <w:ind w:left="0" w:firstLine="567"/>
        <w:jc w:val="both"/>
        <w:rPr>
          <w:sz w:val="24"/>
          <w:szCs w:val="24"/>
        </w:rPr>
      </w:pPr>
      <w:r w:rsidRPr="00701C2C">
        <w:rPr>
          <w:sz w:val="24"/>
          <w:szCs w:val="24"/>
        </w:rPr>
        <w:t xml:space="preserve">В указанном случае Стороны действуют в порядке, аналогичном </w:t>
      </w:r>
      <w:proofErr w:type="gramStart"/>
      <w:r w:rsidRPr="00701C2C">
        <w:rPr>
          <w:sz w:val="24"/>
          <w:szCs w:val="24"/>
        </w:rPr>
        <w:t>изложенному</w:t>
      </w:r>
      <w:proofErr w:type="gramEnd"/>
      <w:r w:rsidRPr="00701C2C">
        <w:rPr>
          <w:sz w:val="24"/>
          <w:szCs w:val="24"/>
        </w:rPr>
        <w:t xml:space="preserve"> в </w:t>
      </w:r>
      <w:r w:rsidR="00CD1A9A">
        <w:rPr>
          <w:sz w:val="24"/>
          <w:szCs w:val="24"/>
        </w:rPr>
        <w:t xml:space="preserve">абзаце </w:t>
      </w:r>
      <w:r w:rsidRPr="00701C2C">
        <w:rPr>
          <w:sz w:val="24"/>
          <w:szCs w:val="24"/>
        </w:rPr>
        <w:t>2 п</w:t>
      </w:r>
      <w:r w:rsidR="00CD1A9A">
        <w:rPr>
          <w:sz w:val="24"/>
          <w:szCs w:val="24"/>
        </w:rPr>
        <w:t xml:space="preserve">ункта </w:t>
      </w:r>
      <w:r w:rsidRPr="00701C2C">
        <w:rPr>
          <w:sz w:val="24"/>
          <w:szCs w:val="24"/>
        </w:rPr>
        <w:t>9.2</w:t>
      </w:r>
      <w:r w:rsidR="00CD1A9A">
        <w:rPr>
          <w:sz w:val="24"/>
          <w:szCs w:val="24"/>
        </w:rPr>
        <w:t xml:space="preserve"> </w:t>
      </w:r>
      <w:r w:rsidRPr="00701C2C">
        <w:rPr>
          <w:sz w:val="24"/>
          <w:szCs w:val="24"/>
        </w:rPr>
        <w:t>настоящей части Конкурсной документации.</w:t>
      </w:r>
    </w:p>
    <w:p w:rsidR="005D3400" w:rsidRPr="00701C2C" w:rsidRDefault="00A60446" w:rsidP="004B30D5">
      <w:pPr>
        <w:pStyle w:val="30"/>
        <w:tabs>
          <w:tab w:val="num" w:pos="-8647"/>
        </w:tabs>
        <w:spacing w:before="0" w:after="0"/>
        <w:ind w:left="0" w:firstLine="567"/>
        <w:jc w:val="both"/>
        <w:rPr>
          <w:sz w:val="24"/>
          <w:szCs w:val="24"/>
        </w:rPr>
      </w:pPr>
      <w:r w:rsidRPr="00701C2C">
        <w:rPr>
          <w:sz w:val="24"/>
          <w:szCs w:val="24"/>
        </w:rPr>
        <w:t>9.5. Концессионное соглашение считается заключенным и вступает в силу с момента его подписания Сторонами.</w:t>
      </w:r>
    </w:p>
    <w:p w:rsidR="00B97174" w:rsidRPr="00701C2C" w:rsidRDefault="00B97174" w:rsidP="004B30D5">
      <w:pPr>
        <w:pStyle w:val="30"/>
        <w:tabs>
          <w:tab w:val="num" w:pos="-8647"/>
        </w:tabs>
        <w:spacing w:before="0" w:after="0"/>
        <w:ind w:left="0" w:firstLine="567"/>
        <w:jc w:val="both"/>
        <w:rPr>
          <w:b/>
          <w:sz w:val="24"/>
          <w:szCs w:val="24"/>
        </w:rPr>
      </w:pPr>
      <w:r w:rsidRPr="00701C2C">
        <w:rPr>
          <w:b/>
          <w:sz w:val="24"/>
          <w:szCs w:val="24"/>
        </w:rPr>
        <w:t>Право Концедента отказаться от заключения Концессионного соглашения</w:t>
      </w:r>
    </w:p>
    <w:p w:rsidR="00B97174" w:rsidRPr="00701C2C" w:rsidRDefault="00EE3C87" w:rsidP="004B30D5">
      <w:pPr>
        <w:pStyle w:val="30"/>
        <w:tabs>
          <w:tab w:val="num" w:pos="-8647"/>
        </w:tabs>
        <w:spacing w:before="0" w:after="0"/>
        <w:ind w:left="0" w:firstLine="567"/>
        <w:jc w:val="both"/>
        <w:rPr>
          <w:sz w:val="24"/>
          <w:szCs w:val="24"/>
        </w:rPr>
      </w:pPr>
      <w:r w:rsidRPr="00701C2C">
        <w:rPr>
          <w:sz w:val="24"/>
          <w:szCs w:val="24"/>
        </w:rPr>
        <w:t>9.</w:t>
      </w:r>
      <w:r w:rsidR="00F75FF6" w:rsidRPr="00701C2C">
        <w:rPr>
          <w:sz w:val="24"/>
          <w:szCs w:val="24"/>
        </w:rPr>
        <w:t>6</w:t>
      </w:r>
      <w:r w:rsidR="00C102B9" w:rsidRPr="00701C2C">
        <w:rPr>
          <w:sz w:val="24"/>
          <w:szCs w:val="24"/>
        </w:rPr>
        <w:t>.</w:t>
      </w:r>
      <w:r w:rsidR="00CD1A9A">
        <w:rPr>
          <w:sz w:val="24"/>
          <w:szCs w:val="24"/>
        </w:rPr>
        <w:t xml:space="preserve"> </w:t>
      </w:r>
      <w:proofErr w:type="gramStart"/>
      <w:r w:rsidR="00B97174" w:rsidRPr="00701C2C">
        <w:rPr>
          <w:sz w:val="24"/>
          <w:szCs w:val="24"/>
        </w:rPr>
        <w:t>После определения победителя Конкурса в срок, предусмотренный для подписания Концессионного соглашения, а также после принятия Концедентом решения о заключении Концессионного соглашения с единственным Участником Конкур</w:t>
      </w:r>
      <w:r w:rsidR="003A77DB" w:rsidRPr="00701C2C">
        <w:rPr>
          <w:sz w:val="24"/>
          <w:szCs w:val="24"/>
        </w:rPr>
        <w:t xml:space="preserve">са, представившим Конкурсное предложение, соответствующее установленным критериям Конкурса, Концедент вправе отказаться от подписания Концессионного соглашения с победителем Конкурса либо с иным Участником Конкурса, с которым предполагалось подписание Концессионного соглашения, в случае установления какого-либо из следующих обстоятельств: </w:t>
      </w:r>
      <w:proofErr w:type="gramEnd"/>
    </w:p>
    <w:p w:rsidR="007657E4" w:rsidRPr="00701C2C" w:rsidRDefault="003A77DB" w:rsidP="004B30D5">
      <w:pPr>
        <w:pStyle w:val="30"/>
        <w:tabs>
          <w:tab w:val="num" w:pos="-8647"/>
        </w:tabs>
        <w:spacing w:before="0" w:after="0"/>
        <w:ind w:left="0" w:firstLine="567"/>
        <w:jc w:val="both"/>
        <w:rPr>
          <w:sz w:val="24"/>
          <w:szCs w:val="24"/>
        </w:rPr>
      </w:pPr>
      <w:r w:rsidRPr="00701C2C">
        <w:rPr>
          <w:sz w:val="24"/>
          <w:szCs w:val="24"/>
        </w:rPr>
        <w:t>9.</w:t>
      </w:r>
      <w:r w:rsidR="00F75FF6" w:rsidRPr="00701C2C">
        <w:rPr>
          <w:sz w:val="24"/>
          <w:szCs w:val="24"/>
        </w:rPr>
        <w:t>6</w:t>
      </w:r>
      <w:r w:rsidRPr="00701C2C">
        <w:rPr>
          <w:sz w:val="24"/>
          <w:szCs w:val="24"/>
        </w:rPr>
        <w:t xml:space="preserve">.1. </w:t>
      </w:r>
      <w:r w:rsidR="00CD1A9A">
        <w:rPr>
          <w:sz w:val="24"/>
          <w:szCs w:val="24"/>
        </w:rPr>
        <w:t>П</w:t>
      </w:r>
      <w:r w:rsidRPr="00701C2C">
        <w:rPr>
          <w:sz w:val="24"/>
          <w:szCs w:val="24"/>
        </w:rPr>
        <w:t>роведение</w:t>
      </w:r>
      <w:r w:rsidR="007657E4" w:rsidRPr="00701C2C">
        <w:rPr>
          <w:sz w:val="24"/>
          <w:szCs w:val="24"/>
        </w:rPr>
        <w:t xml:space="preserve"> в отношении </w:t>
      </w:r>
      <w:r w:rsidRPr="00701C2C">
        <w:rPr>
          <w:sz w:val="24"/>
          <w:szCs w:val="24"/>
        </w:rPr>
        <w:t>п</w:t>
      </w:r>
      <w:r w:rsidR="007657E4" w:rsidRPr="00701C2C">
        <w:rPr>
          <w:sz w:val="24"/>
          <w:szCs w:val="24"/>
        </w:rPr>
        <w:t>обедителя Конкурса либо иного Участника Конкурса, с которым предполагалось подписание Концессионного соглашения, процедуры ликвидации или проведения в его отношении процедуры банкротства</w:t>
      </w:r>
      <w:r w:rsidR="00CD1A9A">
        <w:rPr>
          <w:sz w:val="24"/>
          <w:szCs w:val="24"/>
        </w:rPr>
        <w:t>.</w:t>
      </w:r>
    </w:p>
    <w:p w:rsidR="007657E4" w:rsidRPr="00701C2C" w:rsidRDefault="003A77DB" w:rsidP="004B30D5">
      <w:pPr>
        <w:pStyle w:val="30"/>
        <w:tabs>
          <w:tab w:val="num" w:pos="-8647"/>
        </w:tabs>
        <w:spacing w:before="0" w:after="0"/>
        <w:ind w:left="0" w:firstLine="567"/>
        <w:jc w:val="both"/>
        <w:rPr>
          <w:sz w:val="24"/>
          <w:szCs w:val="24"/>
        </w:rPr>
      </w:pPr>
      <w:r w:rsidRPr="00701C2C">
        <w:rPr>
          <w:sz w:val="24"/>
          <w:szCs w:val="24"/>
        </w:rPr>
        <w:t>9.</w:t>
      </w:r>
      <w:r w:rsidR="00F75FF6" w:rsidRPr="00701C2C">
        <w:rPr>
          <w:sz w:val="24"/>
          <w:szCs w:val="24"/>
        </w:rPr>
        <w:t>6</w:t>
      </w:r>
      <w:r w:rsidRPr="00701C2C">
        <w:rPr>
          <w:sz w:val="24"/>
          <w:szCs w:val="24"/>
        </w:rPr>
        <w:t xml:space="preserve">.2. </w:t>
      </w:r>
      <w:r w:rsidR="00CD1A9A">
        <w:rPr>
          <w:sz w:val="24"/>
          <w:szCs w:val="24"/>
        </w:rPr>
        <w:t>П</w:t>
      </w:r>
      <w:r w:rsidRPr="00701C2C">
        <w:rPr>
          <w:sz w:val="24"/>
          <w:szCs w:val="24"/>
        </w:rPr>
        <w:t>риостановление</w:t>
      </w:r>
      <w:r w:rsidR="007657E4" w:rsidRPr="00701C2C">
        <w:rPr>
          <w:sz w:val="24"/>
          <w:szCs w:val="24"/>
        </w:rPr>
        <w:t xml:space="preserve"> деятельности </w:t>
      </w:r>
      <w:r w:rsidRPr="00701C2C">
        <w:rPr>
          <w:sz w:val="24"/>
          <w:szCs w:val="24"/>
        </w:rPr>
        <w:t>п</w:t>
      </w:r>
      <w:r w:rsidR="007657E4" w:rsidRPr="00701C2C">
        <w:rPr>
          <w:sz w:val="24"/>
          <w:szCs w:val="24"/>
        </w:rPr>
        <w:t>обедителя Конкурса либо иного Участника Конкурса, с которым предполагалось подписание Концессионного соглашения, судом или уполномоченными государственными органами в связ</w:t>
      </w:r>
      <w:r w:rsidR="00CD1A9A">
        <w:rPr>
          <w:sz w:val="24"/>
          <w:szCs w:val="24"/>
        </w:rPr>
        <w:t>и с нарушением законодательства.</w:t>
      </w:r>
    </w:p>
    <w:p w:rsidR="007657E4" w:rsidRPr="00701C2C" w:rsidRDefault="003A77DB" w:rsidP="004B30D5">
      <w:pPr>
        <w:pStyle w:val="30"/>
        <w:tabs>
          <w:tab w:val="num" w:pos="-8647"/>
        </w:tabs>
        <w:spacing w:before="0" w:after="0"/>
        <w:ind w:left="0" w:firstLine="567"/>
        <w:jc w:val="both"/>
        <w:rPr>
          <w:sz w:val="24"/>
          <w:szCs w:val="24"/>
        </w:rPr>
      </w:pPr>
      <w:r w:rsidRPr="00701C2C">
        <w:rPr>
          <w:sz w:val="24"/>
          <w:szCs w:val="24"/>
        </w:rPr>
        <w:t>9.</w:t>
      </w:r>
      <w:r w:rsidR="00F75FF6" w:rsidRPr="00701C2C">
        <w:rPr>
          <w:sz w:val="24"/>
          <w:szCs w:val="24"/>
        </w:rPr>
        <w:t>6</w:t>
      </w:r>
      <w:r w:rsidRPr="00701C2C">
        <w:rPr>
          <w:sz w:val="24"/>
          <w:szCs w:val="24"/>
        </w:rPr>
        <w:t xml:space="preserve">.3. </w:t>
      </w:r>
      <w:r w:rsidR="00CD1A9A">
        <w:rPr>
          <w:sz w:val="24"/>
          <w:szCs w:val="24"/>
        </w:rPr>
        <w:t>В</w:t>
      </w:r>
      <w:r w:rsidRPr="00701C2C">
        <w:rPr>
          <w:sz w:val="24"/>
          <w:szCs w:val="24"/>
        </w:rPr>
        <w:t>ыявление</w:t>
      </w:r>
      <w:r w:rsidR="007657E4" w:rsidRPr="00701C2C">
        <w:rPr>
          <w:sz w:val="24"/>
          <w:szCs w:val="24"/>
        </w:rPr>
        <w:t xml:space="preserve"> факта предоставления </w:t>
      </w:r>
      <w:r w:rsidRPr="00701C2C">
        <w:rPr>
          <w:sz w:val="24"/>
          <w:szCs w:val="24"/>
        </w:rPr>
        <w:t>п</w:t>
      </w:r>
      <w:r w:rsidR="007657E4" w:rsidRPr="00701C2C">
        <w:rPr>
          <w:sz w:val="24"/>
          <w:szCs w:val="24"/>
        </w:rPr>
        <w:t xml:space="preserve">обедителем Конкурса или иным Участником Конкурса, с которым предполагалось подписание Концессионного соглашения, заведомо ложных сведений, содержащихся в документах, предусмотренных Конкурсной документацией при проведении Предварительного отбора </w:t>
      </w:r>
      <w:proofErr w:type="gramStart"/>
      <w:r w:rsidR="007657E4" w:rsidRPr="00701C2C">
        <w:rPr>
          <w:sz w:val="24"/>
          <w:szCs w:val="24"/>
        </w:rPr>
        <w:t>и(</w:t>
      </w:r>
      <w:proofErr w:type="gramEnd"/>
      <w:r w:rsidR="007657E4" w:rsidRPr="00701C2C">
        <w:rPr>
          <w:sz w:val="24"/>
          <w:szCs w:val="24"/>
        </w:rPr>
        <w:t>или) Конкурса, либо несоответствие этих сведений действительности на момент отказа Концедента от подписания Концессионного соглашения (за исключением случаев, когда такое несоответствие вызвано изменениями сведений, о которых Конкурсная комиссия была уведомлена или которые были согласованы Концедентом после подведения итогов Конкурса);</w:t>
      </w:r>
    </w:p>
    <w:p w:rsidR="007657E4" w:rsidRPr="00701C2C" w:rsidRDefault="003A77DB" w:rsidP="004B30D5">
      <w:pPr>
        <w:pStyle w:val="30"/>
        <w:tabs>
          <w:tab w:val="num" w:pos="-8647"/>
        </w:tabs>
        <w:spacing w:before="0" w:after="0"/>
        <w:ind w:left="0" w:firstLine="567"/>
        <w:jc w:val="both"/>
        <w:rPr>
          <w:sz w:val="24"/>
          <w:szCs w:val="24"/>
        </w:rPr>
      </w:pPr>
      <w:r w:rsidRPr="00701C2C">
        <w:rPr>
          <w:sz w:val="24"/>
          <w:szCs w:val="24"/>
        </w:rPr>
        <w:t>9.</w:t>
      </w:r>
      <w:r w:rsidR="00F75FF6" w:rsidRPr="00701C2C">
        <w:rPr>
          <w:sz w:val="24"/>
          <w:szCs w:val="24"/>
        </w:rPr>
        <w:t>6</w:t>
      </w:r>
      <w:r w:rsidRPr="00701C2C">
        <w:rPr>
          <w:sz w:val="24"/>
          <w:szCs w:val="24"/>
        </w:rPr>
        <w:t xml:space="preserve">.4. </w:t>
      </w:r>
      <w:r w:rsidR="00CD1A9A">
        <w:rPr>
          <w:sz w:val="24"/>
          <w:szCs w:val="24"/>
        </w:rPr>
        <w:t>Н</w:t>
      </w:r>
      <w:r w:rsidRPr="00701C2C">
        <w:rPr>
          <w:sz w:val="24"/>
          <w:szCs w:val="24"/>
        </w:rPr>
        <w:t>евыполнение</w:t>
      </w:r>
      <w:r w:rsidR="007657E4" w:rsidRPr="00701C2C">
        <w:rPr>
          <w:sz w:val="24"/>
          <w:szCs w:val="24"/>
        </w:rPr>
        <w:t xml:space="preserve"> в течение срока, установленного для заключения Концессионного соглашения, какого-либо из условий заключения Концессионного соглаше</w:t>
      </w:r>
      <w:r w:rsidR="00CA2F62" w:rsidRPr="00701C2C">
        <w:rPr>
          <w:sz w:val="24"/>
          <w:szCs w:val="24"/>
        </w:rPr>
        <w:t xml:space="preserve">ния, предусмотренных в настоящей </w:t>
      </w:r>
      <w:r w:rsidRPr="00701C2C">
        <w:rPr>
          <w:sz w:val="24"/>
          <w:szCs w:val="24"/>
        </w:rPr>
        <w:t>ч</w:t>
      </w:r>
      <w:r w:rsidR="00CA2F62" w:rsidRPr="00701C2C">
        <w:rPr>
          <w:sz w:val="24"/>
          <w:szCs w:val="24"/>
        </w:rPr>
        <w:t>асти Конкурсной документации</w:t>
      </w:r>
      <w:r w:rsidR="00CD1A9A">
        <w:rPr>
          <w:sz w:val="24"/>
          <w:szCs w:val="24"/>
        </w:rPr>
        <w:t>.</w:t>
      </w:r>
    </w:p>
    <w:p w:rsidR="007657E4" w:rsidRPr="00701C2C" w:rsidRDefault="003A77DB" w:rsidP="004B30D5">
      <w:pPr>
        <w:pStyle w:val="30"/>
        <w:tabs>
          <w:tab w:val="num" w:pos="-8647"/>
        </w:tabs>
        <w:spacing w:before="0" w:after="0"/>
        <w:ind w:left="0" w:firstLine="567"/>
        <w:jc w:val="both"/>
        <w:rPr>
          <w:sz w:val="24"/>
          <w:szCs w:val="24"/>
        </w:rPr>
      </w:pPr>
      <w:r w:rsidRPr="00701C2C">
        <w:rPr>
          <w:sz w:val="24"/>
          <w:szCs w:val="24"/>
        </w:rPr>
        <w:t>9.</w:t>
      </w:r>
      <w:r w:rsidR="00F75FF6" w:rsidRPr="00701C2C">
        <w:rPr>
          <w:sz w:val="24"/>
          <w:szCs w:val="24"/>
        </w:rPr>
        <w:t>6</w:t>
      </w:r>
      <w:r w:rsidRPr="00701C2C">
        <w:rPr>
          <w:sz w:val="24"/>
          <w:szCs w:val="24"/>
        </w:rPr>
        <w:t xml:space="preserve">.5. </w:t>
      </w:r>
      <w:r w:rsidR="00CD1A9A">
        <w:rPr>
          <w:sz w:val="24"/>
          <w:szCs w:val="24"/>
        </w:rPr>
        <w:t>Н</w:t>
      </w:r>
      <w:r w:rsidR="007657E4" w:rsidRPr="00701C2C">
        <w:rPr>
          <w:sz w:val="24"/>
          <w:szCs w:val="24"/>
        </w:rPr>
        <w:t xml:space="preserve">аличия у </w:t>
      </w:r>
      <w:proofErr w:type="spellStart"/>
      <w:r w:rsidR="007657E4" w:rsidRPr="00701C2C">
        <w:rPr>
          <w:sz w:val="24"/>
          <w:szCs w:val="24"/>
        </w:rPr>
        <w:t>Концедента</w:t>
      </w:r>
      <w:proofErr w:type="spellEnd"/>
      <w:r w:rsidR="007657E4" w:rsidRPr="00701C2C">
        <w:rPr>
          <w:sz w:val="24"/>
          <w:szCs w:val="24"/>
        </w:rPr>
        <w:t xml:space="preserve"> иных предусмотренных настоящей Конкурсной документацией оснований для отказа от заключ</w:t>
      </w:r>
      <w:r w:rsidR="00CA2F62" w:rsidRPr="00701C2C">
        <w:rPr>
          <w:sz w:val="24"/>
          <w:szCs w:val="24"/>
        </w:rPr>
        <w:t>ения Концессионного соглашения</w:t>
      </w:r>
      <w:r w:rsidR="00CD1A9A">
        <w:rPr>
          <w:sz w:val="24"/>
          <w:szCs w:val="24"/>
        </w:rPr>
        <w:t>.</w:t>
      </w:r>
    </w:p>
    <w:p w:rsidR="007C3EFA" w:rsidRPr="00701C2C" w:rsidRDefault="003A77DB" w:rsidP="004B30D5">
      <w:pPr>
        <w:pStyle w:val="30"/>
        <w:tabs>
          <w:tab w:val="num" w:pos="-8647"/>
        </w:tabs>
        <w:spacing w:before="0" w:after="0"/>
        <w:ind w:left="0" w:firstLine="567"/>
        <w:jc w:val="both"/>
        <w:rPr>
          <w:sz w:val="24"/>
        </w:rPr>
      </w:pPr>
      <w:r w:rsidRPr="00701C2C">
        <w:rPr>
          <w:sz w:val="24"/>
          <w:szCs w:val="24"/>
        </w:rPr>
        <w:t>9.</w:t>
      </w:r>
      <w:r w:rsidR="00F75FF6" w:rsidRPr="00701C2C">
        <w:rPr>
          <w:sz w:val="24"/>
          <w:szCs w:val="24"/>
        </w:rPr>
        <w:t>7</w:t>
      </w:r>
      <w:r w:rsidRPr="00701C2C">
        <w:rPr>
          <w:sz w:val="24"/>
          <w:szCs w:val="24"/>
        </w:rPr>
        <w:t xml:space="preserve">. </w:t>
      </w:r>
      <w:r w:rsidR="007C3EFA" w:rsidRPr="00701C2C">
        <w:rPr>
          <w:sz w:val="24"/>
          <w:szCs w:val="24"/>
        </w:rPr>
        <w:t xml:space="preserve">Концедент вправе отказаться от подписания Концессионного соглашения в указанных случаях путем направления </w:t>
      </w:r>
      <w:r w:rsidRPr="00701C2C">
        <w:rPr>
          <w:sz w:val="24"/>
          <w:szCs w:val="24"/>
        </w:rPr>
        <w:t>п</w:t>
      </w:r>
      <w:r w:rsidR="007C3EFA" w:rsidRPr="00701C2C">
        <w:rPr>
          <w:sz w:val="24"/>
          <w:szCs w:val="24"/>
        </w:rPr>
        <w:t>обедителю Конкурса либо иному Участнику</w:t>
      </w:r>
      <w:r w:rsidR="007C3EFA" w:rsidRPr="00701C2C">
        <w:rPr>
          <w:sz w:val="24"/>
        </w:rPr>
        <w:t xml:space="preserve"> Конкурса, с которым предполагалось подписание Концессионного соглашения, уведомления об отказе от заключения Концессионного соглашения в любое время в течение срока, предусмотренного для заключения Концессионного соглашения Концедентом.</w:t>
      </w:r>
    </w:p>
    <w:p w:rsidR="007C3EFA" w:rsidRPr="00701C2C" w:rsidRDefault="003A77DB" w:rsidP="004B30D5">
      <w:pPr>
        <w:pStyle w:val="30"/>
        <w:tabs>
          <w:tab w:val="num" w:pos="-8647"/>
        </w:tabs>
        <w:spacing w:before="0" w:after="0"/>
        <w:ind w:left="0" w:firstLine="567"/>
        <w:jc w:val="both"/>
        <w:rPr>
          <w:sz w:val="24"/>
          <w:szCs w:val="24"/>
        </w:rPr>
      </w:pPr>
      <w:r w:rsidRPr="00701C2C">
        <w:rPr>
          <w:sz w:val="24"/>
        </w:rPr>
        <w:t>9.</w:t>
      </w:r>
      <w:r w:rsidR="00F75FF6" w:rsidRPr="00701C2C">
        <w:rPr>
          <w:sz w:val="24"/>
        </w:rPr>
        <w:t>8</w:t>
      </w:r>
      <w:r w:rsidRPr="00701C2C">
        <w:rPr>
          <w:sz w:val="24"/>
        </w:rPr>
        <w:t xml:space="preserve">. </w:t>
      </w:r>
      <w:r w:rsidR="007C3EFA" w:rsidRPr="00701C2C">
        <w:rPr>
          <w:sz w:val="24"/>
        </w:rPr>
        <w:t xml:space="preserve">В случае отказа Концедента от заключения Концессионного соглашения с </w:t>
      </w:r>
      <w:r w:rsidRPr="00701C2C">
        <w:rPr>
          <w:sz w:val="24"/>
        </w:rPr>
        <w:t>п</w:t>
      </w:r>
      <w:r w:rsidR="007C3EFA" w:rsidRPr="00701C2C">
        <w:rPr>
          <w:sz w:val="24"/>
          <w:szCs w:val="24"/>
        </w:rPr>
        <w:t xml:space="preserve">обедителем Конкурса по причинам, установленным в настоящем разделе, Концедент будет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наилучшие условия, следующие после условий, представленных в Конкурсном предложении </w:t>
      </w:r>
      <w:r w:rsidRPr="00701C2C">
        <w:rPr>
          <w:sz w:val="24"/>
          <w:szCs w:val="24"/>
        </w:rPr>
        <w:t>п</w:t>
      </w:r>
      <w:r w:rsidR="007C3EFA" w:rsidRPr="00701C2C">
        <w:rPr>
          <w:sz w:val="24"/>
          <w:szCs w:val="24"/>
        </w:rPr>
        <w:t>обедителем Конкурса.</w:t>
      </w:r>
    </w:p>
    <w:p w:rsidR="007C3EFA" w:rsidRPr="00701C2C" w:rsidRDefault="007C3EFA" w:rsidP="004B30D5">
      <w:pPr>
        <w:pStyle w:val="30"/>
        <w:tabs>
          <w:tab w:val="num" w:pos="-8647"/>
        </w:tabs>
        <w:spacing w:before="0" w:after="0"/>
        <w:ind w:left="0" w:firstLine="567"/>
        <w:jc w:val="both"/>
        <w:rPr>
          <w:sz w:val="24"/>
          <w:szCs w:val="24"/>
        </w:rPr>
      </w:pPr>
      <w:r w:rsidRPr="00701C2C">
        <w:rPr>
          <w:sz w:val="24"/>
          <w:szCs w:val="24"/>
        </w:rPr>
        <w:t xml:space="preserve">В случае отказа Концедента от заключения Концессионного соглашения с </w:t>
      </w:r>
      <w:r w:rsidR="00F75FF6" w:rsidRPr="00701C2C">
        <w:rPr>
          <w:sz w:val="24"/>
          <w:szCs w:val="24"/>
        </w:rPr>
        <w:t xml:space="preserve">победителем </w:t>
      </w:r>
      <w:r w:rsidRPr="00701C2C">
        <w:rPr>
          <w:sz w:val="24"/>
          <w:szCs w:val="24"/>
        </w:rPr>
        <w:t xml:space="preserve">Конкурса по причинам, установленным в настоящем разделе, ему возвращается внесенный им Задаток в </w:t>
      </w:r>
      <w:r w:rsidR="003A77DB" w:rsidRPr="00701C2C">
        <w:rPr>
          <w:sz w:val="24"/>
          <w:szCs w:val="24"/>
        </w:rPr>
        <w:t>порядке, определенном разделом 9</w:t>
      </w:r>
      <w:r w:rsidR="00CD1A9A">
        <w:rPr>
          <w:sz w:val="24"/>
          <w:szCs w:val="24"/>
        </w:rPr>
        <w:t xml:space="preserve"> </w:t>
      </w:r>
      <w:r w:rsidR="003A77DB" w:rsidRPr="00701C2C">
        <w:rPr>
          <w:sz w:val="24"/>
          <w:szCs w:val="24"/>
        </w:rPr>
        <w:t>ч</w:t>
      </w:r>
      <w:r w:rsidRPr="00701C2C">
        <w:rPr>
          <w:sz w:val="24"/>
          <w:szCs w:val="24"/>
        </w:rPr>
        <w:t>асти 1 Конкурсной документации.</w:t>
      </w:r>
    </w:p>
    <w:p w:rsidR="00BD2F77" w:rsidRPr="00701C2C" w:rsidRDefault="00062F3B" w:rsidP="004B30D5">
      <w:pPr>
        <w:pStyle w:val="30"/>
        <w:tabs>
          <w:tab w:val="left" w:pos="567"/>
          <w:tab w:val="left" w:pos="1560"/>
        </w:tabs>
        <w:spacing w:before="0" w:after="0"/>
        <w:ind w:left="0" w:firstLine="567"/>
        <w:jc w:val="both"/>
        <w:rPr>
          <w:sz w:val="24"/>
          <w:szCs w:val="24"/>
        </w:rPr>
      </w:pPr>
      <w:r w:rsidRPr="00701C2C">
        <w:rPr>
          <w:sz w:val="24"/>
          <w:szCs w:val="20"/>
        </w:rPr>
        <w:tab/>
      </w:r>
    </w:p>
    <w:p w:rsidR="007C3EFA" w:rsidRPr="00701C2C" w:rsidRDefault="003A77DB" w:rsidP="00B36219">
      <w:pPr>
        <w:pStyle w:val="3"/>
        <w:keepNext w:val="0"/>
        <w:widowControl w:val="0"/>
        <w:numPr>
          <w:ilvl w:val="0"/>
          <w:numId w:val="0"/>
        </w:numPr>
        <w:tabs>
          <w:tab w:val="num" w:pos="567"/>
          <w:tab w:val="num" w:pos="3261"/>
        </w:tabs>
        <w:spacing w:before="0" w:after="0"/>
        <w:ind w:left="992" w:hanging="850"/>
        <w:jc w:val="both"/>
        <w:rPr>
          <w:sz w:val="24"/>
        </w:rPr>
      </w:pPr>
      <w:r w:rsidRPr="00701C2C">
        <w:rPr>
          <w:sz w:val="24"/>
        </w:rPr>
        <w:t>10</w:t>
      </w:r>
      <w:r w:rsidR="00B14CEB" w:rsidRPr="00701C2C">
        <w:rPr>
          <w:sz w:val="24"/>
        </w:rPr>
        <w:t xml:space="preserve">. </w:t>
      </w:r>
      <w:r w:rsidRPr="00701C2C">
        <w:rPr>
          <w:sz w:val="24"/>
        </w:rPr>
        <w:t>Иные</w:t>
      </w:r>
      <w:r w:rsidR="00B14CEB" w:rsidRPr="00701C2C">
        <w:rPr>
          <w:sz w:val="24"/>
        </w:rPr>
        <w:t xml:space="preserve"> положения</w:t>
      </w:r>
    </w:p>
    <w:p w:rsidR="00966020" w:rsidRPr="00701C2C" w:rsidRDefault="00B14CEB" w:rsidP="004B30D5">
      <w:pPr>
        <w:pStyle w:val="30"/>
        <w:tabs>
          <w:tab w:val="num" w:pos="-8647"/>
        </w:tabs>
        <w:spacing w:before="0" w:after="0"/>
        <w:ind w:left="0" w:firstLine="567"/>
        <w:jc w:val="both"/>
        <w:rPr>
          <w:sz w:val="24"/>
          <w:szCs w:val="24"/>
        </w:rPr>
      </w:pPr>
      <w:r w:rsidRPr="00701C2C">
        <w:rPr>
          <w:sz w:val="24"/>
          <w:szCs w:val="24"/>
        </w:rPr>
        <w:t>1</w:t>
      </w:r>
      <w:r w:rsidR="003A77DB" w:rsidRPr="00701C2C">
        <w:rPr>
          <w:sz w:val="24"/>
          <w:szCs w:val="24"/>
        </w:rPr>
        <w:t>0</w:t>
      </w:r>
      <w:r w:rsidRPr="00701C2C">
        <w:rPr>
          <w:sz w:val="24"/>
          <w:szCs w:val="24"/>
        </w:rPr>
        <w:t xml:space="preserve">.1. </w:t>
      </w:r>
      <w:r w:rsidR="00966020" w:rsidRPr="00701C2C">
        <w:rPr>
          <w:sz w:val="24"/>
          <w:szCs w:val="24"/>
        </w:rPr>
        <w:t>Отношения, возникающие между Участниками Конкурса, Концессионером и Концедентом, а также Конкурсной комиссией регулируются законодательством Российской Федерации.</w:t>
      </w:r>
    </w:p>
    <w:p w:rsidR="00966020" w:rsidRPr="00701C2C" w:rsidRDefault="003A77DB" w:rsidP="004B30D5">
      <w:pPr>
        <w:pStyle w:val="30"/>
        <w:tabs>
          <w:tab w:val="num" w:pos="-8647"/>
        </w:tabs>
        <w:spacing w:before="0" w:after="0"/>
        <w:ind w:left="0" w:firstLine="567"/>
        <w:jc w:val="both"/>
        <w:rPr>
          <w:sz w:val="24"/>
          <w:szCs w:val="24"/>
        </w:rPr>
      </w:pPr>
      <w:r w:rsidRPr="00701C2C">
        <w:rPr>
          <w:sz w:val="24"/>
          <w:szCs w:val="24"/>
        </w:rPr>
        <w:t>10</w:t>
      </w:r>
      <w:r w:rsidR="00B14CEB" w:rsidRPr="00701C2C">
        <w:rPr>
          <w:sz w:val="24"/>
          <w:szCs w:val="24"/>
        </w:rPr>
        <w:t xml:space="preserve">.2. </w:t>
      </w:r>
      <w:r w:rsidR="00966020" w:rsidRPr="00701C2C">
        <w:rPr>
          <w:sz w:val="24"/>
          <w:szCs w:val="24"/>
        </w:rPr>
        <w:t xml:space="preserve">Участники Конкурса не должны обсуждать между собой никакие аспекты Конкурсной документации или Конкурсных предложений или иным образом обмениваться информацией или организовывать сговор в отношении Проекта. </w:t>
      </w:r>
    </w:p>
    <w:p w:rsidR="00966020" w:rsidRPr="00701C2C" w:rsidRDefault="00966020" w:rsidP="004B30D5">
      <w:pPr>
        <w:pStyle w:val="30"/>
        <w:tabs>
          <w:tab w:val="num" w:pos="-8647"/>
        </w:tabs>
        <w:spacing w:before="0" w:after="0"/>
        <w:ind w:left="0" w:firstLine="567"/>
        <w:jc w:val="both"/>
        <w:rPr>
          <w:sz w:val="24"/>
          <w:szCs w:val="24"/>
        </w:rPr>
      </w:pPr>
      <w:r w:rsidRPr="00701C2C">
        <w:rPr>
          <w:sz w:val="24"/>
          <w:szCs w:val="24"/>
        </w:rPr>
        <w:t>Участник Конкурса не должен вступать в какие-либо переговоры или договоренности с другими Участниками Конкурса относительно возможных условий подготавливаемых или представляемых Конкурсных предложений по критериям Конкурса.</w:t>
      </w:r>
    </w:p>
    <w:p w:rsidR="00966020" w:rsidRPr="00701C2C" w:rsidRDefault="003A77DB" w:rsidP="004B30D5">
      <w:pPr>
        <w:pStyle w:val="30"/>
        <w:tabs>
          <w:tab w:val="num" w:pos="-8647"/>
        </w:tabs>
        <w:spacing w:before="0" w:after="0"/>
        <w:ind w:left="0" w:firstLine="567"/>
        <w:jc w:val="both"/>
        <w:rPr>
          <w:sz w:val="24"/>
          <w:szCs w:val="24"/>
        </w:rPr>
      </w:pPr>
      <w:r w:rsidRPr="00701C2C">
        <w:rPr>
          <w:sz w:val="24"/>
          <w:szCs w:val="24"/>
        </w:rPr>
        <w:t>10</w:t>
      </w:r>
      <w:r w:rsidR="004C5F10" w:rsidRPr="00701C2C">
        <w:rPr>
          <w:sz w:val="24"/>
          <w:szCs w:val="24"/>
        </w:rPr>
        <w:t xml:space="preserve">.3. </w:t>
      </w:r>
      <w:r w:rsidR="00966020" w:rsidRPr="00701C2C">
        <w:rPr>
          <w:sz w:val="24"/>
          <w:szCs w:val="24"/>
        </w:rPr>
        <w:t>Участники Конкурса подписывают и подают Соглашения о конфиденциальности до предоставления им данных по Проекту и в отношении Объекта Концессионного соглашения.</w:t>
      </w:r>
    </w:p>
    <w:p w:rsidR="00966020" w:rsidRPr="00701C2C" w:rsidRDefault="00966020" w:rsidP="004B30D5">
      <w:pPr>
        <w:pStyle w:val="30"/>
        <w:tabs>
          <w:tab w:val="num" w:pos="-8647"/>
        </w:tabs>
        <w:spacing w:before="0" w:after="0"/>
        <w:ind w:left="0" w:firstLine="567"/>
        <w:jc w:val="both"/>
        <w:rPr>
          <w:sz w:val="24"/>
          <w:szCs w:val="24"/>
        </w:rPr>
      </w:pPr>
      <w:r w:rsidRPr="00701C2C">
        <w:rPr>
          <w:sz w:val="24"/>
          <w:szCs w:val="24"/>
        </w:rPr>
        <w:t>Кроме случаев, когда иное определено условиями Конкурсной документации или законодательством Российской Федерации, все Конкурсные предложения и сопутствующая информация используются Концедентом, Конкурсной комиссией конфиденциально.</w:t>
      </w:r>
    </w:p>
    <w:bookmarkEnd w:id="2"/>
    <w:bookmarkEnd w:id="3"/>
    <w:p w:rsidR="001A2F1B" w:rsidRPr="008C3476" w:rsidRDefault="001A2F1B" w:rsidP="00562482">
      <w:pPr>
        <w:pageBreakBefore/>
        <w:widowControl w:val="0"/>
        <w:ind w:firstLine="709"/>
        <w:jc w:val="right"/>
        <w:rPr>
          <w:b/>
          <w:sz w:val="24"/>
          <w:szCs w:val="24"/>
        </w:rPr>
      </w:pPr>
      <w:r w:rsidRPr="008C3476">
        <w:rPr>
          <w:b/>
          <w:sz w:val="24"/>
          <w:szCs w:val="24"/>
        </w:rPr>
        <w:t xml:space="preserve">Приложение 1 </w:t>
      </w:r>
    </w:p>
    <w:p w:rsidR="001A2F1B" w:rsidRPr="008C3476" w:rsidRDefault="003D145B" w:rsidP="00562482">
      <w:pPr>
        <w:widowControl w:val="0"/>
        <w:ind w:firstLine="708"/>
        <w:jc w:val="right"/>
        <w:rPr>
          <w:b/>
          <w:sz w:val="24"/>
          <w:szCs w:val="24"/>
        </w:rPr>
      </w:pPr>
      <w:r w:rsidRPr="008C3476">
        <w:rPr>
          <w:b/>
          <w:sz w:val="24"/>
          <w:szCs w:val="24"/>
        </w:rPr>
        <w:t xml:space="preserve">к </w:t>
      </w:r>
      <w:r w:rsidR="00F35A40" w:rsidRPr="008C3476">
        <w:rPr>
          <w:b/>
          <w:sz w:val="24"/>
          <w:szCs w:val="24"/>
        </w:rPr>
        <w:t>ч</w:t>
      </w:r>
      <w:r w:rsidRPr="008C3476">
        <w:rPr>
          <w:b/>
          <w:sz w:val="24"/>
          <w:szCs w:val="24"/>
        </w:rPr>
        <w:t>асти 3</w:t>
      </w:r>
      <w:r w:rsidR="001A2F1B" w:rsidRPr="008C3476">
        <w:rPr>
          <w:b/>
          <w:sz w:val="24"/>
          <w:szCs w:val="24"/>
        </w:rPr>
        <w:t xml:space="preserve"> Конкурсной документации </w:t>
      </w:r>
    </w:p>
    <w:p w:rsidR="001A2F1B" w:rsidRPr="00701C2C" w:rsidRDefault="001A2F1B" w:rsidP="00562482">
      <w:pPr>
        <w:widowControl w:val="0"/>
        <w:ind w:firstLine="708"/>
        <w:jc w:val="center"/>
        <w:rPr>
          <w:sz w:val="24"/>
          <w:szCs w:val="24"/>
        </w:rPr>
      </w:pPr>
    </w:p>
    <w:p w:rsidR="001A2F1B" w:rsidRPr="00701C2C" w:rsidRDefault="001A2F1B" w:rsidP="00562482">
      <w:pPr>
        <w:widowControl w:val="0"/>
        <w:ind w:firstLine="708"/>
        <w:jc w:val="center"/>
        <w:rPr>
          <w:sz w:val="24"/>
          <w:szCs w:val="24"/>
        </w:rPr>
      </w:pPr>
    </w:p>
    <w:p w:rsidR="003D145B" w:rsidRPr="00701C2C" w:rsidRDefault="003D145B" w:rsidP="00562482">
      <w:pPr>
        <w:widowControl w:val="0"/>
        <w:ind w:firstLine="708"/>
        <w:jc w:val="center"/>
        <w:rPr>
          <w:sz w:val="24"/>
          <w:szCs w:val="24"/>
        </w:rPr>
      </w:pPr>
      <w:r w:rsidRPr="00701C2C">
        <w:rPr>
          <w:sz w:val="24"/>
          <w:szCs w:val="24"/>
        </w:rPr>
        <w:t xml:space="preserve">ФОРМА </w:t>
      </w:r>
    </w:p>
    <w:p w:rsidR="003D145B" w:rsidRDefault="003D145B" w:rsidP="00562482">
      <w:pPr>
        <w:widowControl w:val="0"/>
        <w:ind w:firstLine="708"/>
        <w:jc w:val="center"/>
        <w:rPr>
          <w:sz w:val="24"/>
          <w:szCs w:val="24"/>
        </w:rPr>
      </w:pPr>
      <w:r w:rsidRPr="00701C2C">
        <w:rPr>
          <w:sz w:val="24"/>
          <w:szCs w:val="24"/>
        </w:rPr>
        <w:t>Соглашения о конфиденциальности</w:t>
      </w:r>
    </w:p>
    <w:p w:rsidR="00D344ED" w:rsidRPr="00701C2C" w:rsidRDefault="00D344ED" w:rsidP="00562482">
      <w:pPr>
        <w:widowControl w:val="0"/>
        <w:ind w:firstLine="708"/>
        <w:jc w:val="center"/>
        <w:rPr>
          <w:sz w:val="24"/>
          <w:szCs w:val="24"/>
        </w:rPr>
      </w:pPr>
    </w:p>
    <w:p w:rsidR="003D145B" w:rsidRPr="00701C2C" w:rsidRDefault="006239C1" w:rsidP="00562482">
      <w:pPr>
        <w:widowControl w:val="0"/>
        <w:jc w:val="both"/>
        <w:rPr>
          <w:sz w:val="24"/>
          <w:szCs w:val="24"/>
        </w:rPr>
      </w:pPr>
      <w:r w:rsidRPr="00701C2C">
        <w:rPr>
          <w:sz w:val="24"/>
          <w:szCs w:val="24"/>
        </w:rPr>
        <w:t>_______</w:t>
      </w:r>
      <w:r w:rsidR="003D145B" w:rsidRPr="00701C2C">
        <w:rPr>
          <w:sz w:val="24"/>
          <w:szCs w:val="24"/>
        </w:rPr>
        <w:tab/>
      </w:r>
      <w:r w:rsidR="003D145B" w:rsidRPr="00701C2C">
        <w:rPr>
          <w:sz w:val="24"/>
          <w:szCs w:val="24"/>
        </w:rPr>
        <w:tab/>
      </w:r>
      <w:r w:rsidR="003D145B" w:rsidRPr="00701C2C">
        <w:rPr>
          <w:sz w:val="24"/>
          <w:szCs w:val="24"/>
        </w:rPr>
        <w:tab/>
      </w:r>
      <w:r w:rsidR="003D145B" w:rsidRPr="00701C2C">
        <w:rPr>
          <w:sz w:val="24"/>
          <w:szCs w:val="24"/>
        </w:rPr>
        <w:tab/>
      </w:r>
      <w:r w:rsidR="003D145B" w:rsidRPr="00701C2C">
        <w:rPr>
          <w:sz w:val="24"/>
          <w:szCs w:val="24"/>
        </w:rPr>
        <w:tab/>
      </w:r>
      <w:r w:rsidR="003D145B" w:rsidRPr="00701C2C">
        <w:rPr>
          <w:sz w:val="24"/>
          <w:szCs w:val="24"/>
        </w:rPr>
        <w:tab/>
      </w:r>
      <w:r w:rsidR="00D344ED">
        <w:rPr>
          <w:sz w:val="24"/>
          <w:szCs w:val="24"/>
        </w:rPr>
        <w:t xml:space="preserve">                  </w:t>
      </w:r>
      <w:r w:rsidR="003D145B" w:rsidRPr="00701C2C">
        <w:rPr>
          <w:sz w:val="24"/>
          <w:szCs w:val="24"/>
        </w:rPr>
        <w:tab/>
      </w:r>
      <w:r w:rsidR="003D145B" w:rsidRPr="00701C2C">
        <w:rPr>
          <w:sz w:val="24"/>
          <w:szCs w:val="24"/>
        </w:rPr>
        <w:tab/>
        <w:t xml:space="preserve">    «___»__________ 201_ г.   </w:t>
      </w:r>
    </w:p>
    <w:p w:rsidR="003D145B" w:rsidRPr="00701C2C" w:rsidRDefault="00D344ED" w:rsidP="00562482">
      <w:pPr>
        <w:widowControl w:val="0"/>
        <w:jc w:val="both"/>
        <w:rPr>
          <w:sz w:val="24"/>
          <w:szCs w:val="24"/>
        </w:rPr>
      </w:pPr>
      <w:r>
        <w:rPr>
          <w:sz w:val="24"/>
          <w:szCs w:val="24"/>
        </w:rPr>
        <w:t xml:space="preserve"> </w:t>
      </w:r>
    </w:p>
    <w:p w:rsidR="00962AA2" w:rsidRPr="00701C2C" w:rsidRDefault="006239C1" w:rsidP="00562482">
      <w:pPr>
        <w:widowControl w:val="0"/>
        <w:ind w:firstLine="567"/>
        <w:jc w:val="both"/>
        <w:rPr>
          <w:sz w:val="24"/>
          <w:szCs w:val="24"/>
        </w:rPr>
      </w:pPr>
      <w:proofErr w:type="gramStart"/>
      <w:r w:rsidRPr="00701C2C">
        <w:rPr>
          <w:sz w:val="24"/>
          <w:szCs w:val="24"/>
        </w:rPr>
        <w:t>______________________________</w:t>
      </w:r>
      <w:r w:rsidR="00581D57" w:rsidRPr="00701C2C">
        <w:rPr>
          <w:sz w:val="24"/>
          <w:szCs w:val="24"/>
        </w:rPr>
        <w:t xml:space="preserve">(Указать наименование Организатора Конкурса) </w:t>
      </w:r>
      <w:r w:rsidR="003D145B" w:rsidRPr="00701C2C">
        <w:rPr>
          <w:sz w:val="24"/>
          <w:szCs w:val="24"/>
        </w:rPr>
        <w:t>(далее – «</w:t>
      </w:r>
      <w:r w:rsidR="003D145B" w:rsidRPr="00701C2C">
        <w:rPr>
          <w:b/>
          <w:sz w:val="24"/>
          <w:szCs w:val="24"/>
        </w:rPr>
        <w:t>Организатор Конкурса</w:t>
      </w:r>
      <w:r w:rsidR="007253CA" w:rsidRPr="00701C2C">
        <w:rPr>
          <w:sz w:val="24"/>
          <w:szCs w:val="24"/>
        </w:rPr>
        <w:t>»), осуществляющий</w:t>
      </w:r>
      <w:r w:rsidR="003D145B" w:rsidRPr="00701C2C">
        <w:rPr>
          <w:sz w:val="24"/>
          <w:szCs w:val="24"/>
        </w:rPr>
        <w:t xml:space="preserve"> полномочия Концедента при проведении открытого </w:t>
      </w:r>
      <w:r w:rsidR="00581D57" w:rsidRPr="00701C2C">
        <w:rPr>
          <w:sz w:val="24"/>
          <w:szCs w:val="24"/>
        </w:rPr>
        <w:t>к</w:t>
      </w:r>
      <w:r w:rsidR="007253CA" w:rsidRPr="00701C2C">
        <w:rPr>
          <w:sz w:val="24"/>
          <w:szCs w:val="24"/>
        </w:rPr>
        <w:t>онкурса</w:t>
      </w:r>
      <w:r w:rsidR="008D15C3" w:rsidRPr="00701C2C">
        <w:rPr>
          <w:sz w:val="24"/>
          <w:szCs w:val="24"/>
        </w:rPr>
        <w:t xml:space="preserve"> на право заключения концессионного соглашения </w:t>
      </w:r>
      <w:r w:rsidR="00D344ED" w:rsidRPr="005606A4">
        <w:rPr>
          <w:sz w:val="24"/>
          <w:szCs w:val="24"/>
        </w:rPr>
        <w:t xml:space="preserve">о создании и эксплуатации объекта образования «Средняя общеобразовательная школа (Общеобразовательная организация с углубленным изучением отдельных предметов с универсальной  </w:t>
      </w:r>
      <w:proofErr w:type="spellStart"/>
      <w:r w:rsidR="00D344ED" w:rsidRPr="005606A4">
        <w:rPr>
          <w:sz w:val="24"/>
          <w:szCs w:val="24"/>
        </w:rPr>
        <w:t>безбарьерной</w:t>
      </w:r>
      <w:proofErr w:type="spellEnd"/>
      <w:r w:rsidR="00D344ED" w:rsidRPr="005606A4">
        <w:rPr>
          <w:sz w:val="24"/>
          <w:szCs w:val="24"/>
        </w:rPr>
        <w:t xml:space="preserve"> средой)» мощностью на 900 мест в муниципальном образовании городской округ город </w:t>
      </w:r>
      <w:proofErr w:type="spellStart"/>
      <w:r w:rsidR="00D344ED" w:rsidRPr="005606A4">
        <w:rPr>
          <w:sz w:val="24"/>
          <w:szCs w:val="24"/>
        </w:rPr>
        <w:t>Югорск</w:t>
      </w:r>
      <w:proofErr w:type="spellEnd"/>
      <w:r w:rsidR="00D344ED" w:rsidRPr="005606A4">
        <w:rPr>
          <w:sz w:val="24"/>
          <w:szCs w:val="24"/>
        </w:rPr>
        <w:t xml:space="preserve"> Ханты-Мансийского автономного округа – </w:t>
      </w:r>
      <w:proofErr w:type="spellStart"/>
      <w:r w:rsidR="00D344ED" w:rsidRPr="005606A4">
        <w:rPr>
          <w:sz w:val="24"/>
          <w:szCs w:val="24"/>
        </w:rPr>
        <w:t>Югры</w:t>
      </w:r>
      <w:proofErr w:type="spellEnd"/>
      <w:r w:rsidR="00D344ED" w:rsidRPr="00701C2C">
        <w:rPr>
          <w:sz w:val="24"/>
          <w:szCs w:val="24"/>
        </w:rPr>
        <w:t xml:space="preserve"> </w:t>
      </w:r>
      <w:r w:rsidR="003D145B" w:rsidRPr="00701C2C">
        <w:rPr>
          <w:sz w:val="24"/>
          <w:szCs w:val="24"/>
        </w:rPr>
        <w:t>(далее, соответственно, – «</w:t>
      </w:r>
      <w:r w:rsidR="003D145B" w:rsidRPr="00701C2C">
        <w:rPr>
          <w:b/>
          <w:sz w:val="24"/>
          <w:szCs w:val="24"/>
        </w:rPr>
        <w:t>Конкурс</w:t>
      </w:r>
      <w:r w:rsidR="003D145B" w:rsidRPr="00701C2C">
        <w:rPr>
          <w:sz w:val="24"/>
          <w:szCs w:val="24"/>
        </w:rPr>
        <w:t>» и «</w:t>
      </w:r>
      <w:r w:rsidR="003D145B" w:rsidRPr="00701C2C">
        <w:rPr>
          <w:b/>
          <w:sz w:val="24"/>
          <w:szCs w:val="24"/>
        </w:rPr>
        <w:t xml:space="preserve">Концессионное </w:t>
      </w:r>
      <w:r w:rsidR="00F35A40" w:rsidRPr="00701C2C">
        <w:rPr>
          <w:b/>
          <w:sz w:val="24"/>
          <w:szCs w:val="24"/>
        </w:rPr>
        <w:t>с</w:t>
      </w:r>
      <w:r w:rsidR="003D145B" w:rsidRPr="00701C2C">
        <w:rPr>
          <w:b/>
          <w:sz w:val="24"/>
          <w:szCs w:val="24"/>
        </w:rPr>
        <w:t>оглашение</w:t>
      </w:r>
      <w:proofErr w:type="gramEnd"/>
      <w:r w:rsidR="003D145B" w:rsidRPr="00701C2C">
        <w:rPr>
          <w:sz w:val="24"/>
          <w:szCs w:val="24"/>
        </w:rPr>
        <w:t xml:space="preserve">») в лице </w:t>
      </w:r>
      <w:r w:rsidR="00D344ED">
        <w:rPr>
          <w:sz w:val="24"/>
          <w:szCs w:val="24"/>
        </w:rPr>
        <w:t xml:space="preserve">главы города Югорска Салахова Раиса </w:t>
      </w:r>
      <w:proofErr w:type="spellStart"/>
      <w:r w:rsidR="00D344ED">
        <w:rPr>
          <w:sz w:val="24"/>
          <w:szCs w:val="24"/>
        </w:rPr>
        <w:t>Закиевича</w:t>
      </w:r>
      <w:proofErr w:type="spellEnd"/>
      <w:r w:rsidR="003D145B" w:rsidRPr="00701C2C">
        <w:rPr>
          <w:sz w:val="24"/>
          <w:szCs w:val="24"/>
        </w:rPr>
        <w:t xml:space="preserve">, действующего на основании </w:t>
      </w:r>
      <w:r w:rsidR="00D344ED">
        <w:rPr>
          <w:sz w:val="24"/>
          <w:szCs w:val="24"/>
        </w:rPr>
        <w:t xml:space="preserve">Устава города Югорска Ханты-Мансийского автономного округа - </w:t>
      </w:r>
      <w:proofErr w:type="spellStart"/>
      <w:r w:rsidR="00D344ED">
        <w:rPr>
          <w:sz w:val="24"/>
          <w:szCs w:val="24"/>
        </w:rPr>
        <w:t>Югры</w:t>
      </w:r>
      <w:proofErr w:type="spellEnd"/>
      <w:r w:rsidR="007B06E1" w:rsidRPr="00701C2C">
        <w:rPr>
          <w:sz w:val="24"/>
          <w:szCs w:val="24"/>
        </w:rPr>
        <w:t>, с одной стороны,</w:t>
      </w:r>
      <w:r w:rsidR="00962AA2" w:rsidRPr="00701C2C">
        <w:rPr>
          <w:sz w:val="24"/>
          <w:szCs w:val="24"/>
        </w:rPr>
        <w:t xml:space="preserve"> и </w:t>
      </w:r>
    </w:p>
    <w:p w:rsidR="003D145B" w:rsidRPr="00701C2C" w:rsidRDefault="00962AA2" w:rsidP="00562482">
      <w:pPr>
        <w:widowControl w:val="0"/>
        <w:ind w:firstLine="567"/>
        <w:jc w:val="both"/>
        <w:rPr>
          <w:sz w:val="24"/>
          <w:szCs w:val="24"/>
        </w:rPr>
      </w:pPr>
      <w:r w:rsidRPr="00701C2C">
        <w:rPr>
          <w:sz w:val="24"/>
          <w:szCs w:val="24"/>
        </w:rPr>
        <w:t>______________________________________</w:t>
      </w:r>
      <w:r w:rsidR="007B06E1" w:rsidRPr="00701C2C">
        <w:rPr>
          <w:sz w:val="24"/>
          <w:szCs w:val="24"/>
        </w:rPr>
        <w:t xml:space="preserve">________________ </w:t>
      </w:r>
      <w:r w:rsidR="00513F8C" w:rsidRPr="00701C2C">
        <w:rPr>
          <w:sz w:val="24"/>
          <w:szCs w:val="24"/>
        </w:rPr>
        <w:t>(</w:t>
      </w:r>
      <w:r w:rsidR="007B06E1" w:rsidRPr="00701C2C">
        <w:rPr>
          <w:i/>
          <w:sz w:val="24"/>
          <w:szCs w:val="24"/>
        </w:rPr>
        <w:t>Указывае</w:t>
      </w:r>
      <w:r w:rsidR="003D145B" w:rsidRPr="00701C2C">
        <w:rPr>
          <w:i/>
          <w:sz w:val="24"/>
          <w:szCs w:val="24"/>
        </w:rPr>
        <w:t>тся наименование</w:t>
      </w:r>
      <w:r w:rsidR="007B06E1" w:rsidRPr="00701C2C">
        <w:rPr>
          <w:i/>
          <w:sz w:val="24"/>
          <w:szCs w:val="24"/>
        </w:rPr>
        <w:t xml:space="preserve"> Участника Конкурса</w:t>
      </w:r>
      <w:r w:rsidR="00513F8C" w:rsidRPr="00701C2C">
        <w:rPr>
          <w:i/>
          <w:sz w:val="24"/>
          <w:szCs w:val="24"/>
        </w:rPr>
        <w:t>)</w:t>
      </w:r>
      <w:r w:rsidR="003D145B" w:rsidRPr="00701C2C">
        <w:rPr>
          <w:sz w:val="24"/>
          <w:szCs w:val="24"/>
        </w:rPr>
        <w:t>, в лице____________________, действующего на осн</w:t>
      </w:r>
      <w:r w:rsidR="007B06E1" w:rsidRPr="00701C2C">
        <w:rPr>
          <w:sz w:val="24"/>
          <w:szCs w:val="24"/>
        </w:rPr>
        <w:t>овании_________________________</w:t>
      </w:r>
      <w:r w:rsidR="003D145B" w:rsidRPr="00701C2C">
        <w:rPr>
          <w:sz w:val="24"/>
          <w:szCs w:val="24"/>
        </w:rPr>
        <w:t xml:space="preserve"> (далее – «</w:t>
      </w:r>
      <w:r w:rsidR="003D145B" w:rsidRPr="00701C2C">
        <w:rPr>
          <w:b/>
          <w:sz w:val="24"/>
          <w:szCs w:val="24"/>
        </w:rPr>
        <w:t>Участник Конкурса</w:t>
      </w:r>
      <w:r w:rsidR="003D145B" w:rsidRPr="00701C2C">
        <w:rPr>
          <w:sz w:val="24"/>
          <w:szCs w:val="24"/>
        </w:rPr>
        <w:t>»), с другой стороны</w:t>
      </w:r>
      <w:proofErr w:type="gramStart"/>
      <w:r w:rsidR="003D145B" w:rsidRPr="00701C2C">
        <w:rPr>
          <w:sz w:val="24"/>
          <w:szCs w:val="24"/>
        </w:rPr>
        <w:t>,д</w:t>
      </w:r>
      <w:proofErr w:type="gramEnd"/>
      <w:r w:rsidR="003D145B" w:rsidRPr="00701C2C">
        <w:rPr>
          <w:sz w:val="24"/>
          <w:szCs w:val="24"/>
        </w:rPr>
        <w:t>алее совместно – «</w:t>
      </w:r>
      <w:r w:rsidR="003D145B" w:rsidRPr="00701C2C">
        <w:rPr>
          <w:b/>
          <w:sz w:val="24"/>
          <w:szCs w:val="24"/>
        </w:rPr>
        <w:t>Стороны</w:t>
      </w:r>
      <w:r w:rsidR="003D145B" w:rsidRPr="00701C2C">
        <w:rPr>
          <w:sz w:val="24"/>
          <w:szCs w:val="24"/>
        </w:rPr>
        <w:t>», а по отдельности – «</w:t>
      </w:r>
      <w:r w:rsidR="003D145B" w:rsidRPr="00701C2C">
        <w:rPr>
          <w:b/>
          <w:sz w:val="24"/>
          <w:szCs w:val="24"/>
        </w:rPr>
        <w:t>Сторона</w:t>
      </w:r>
      <w:r w:rsidR="007B06E1" w:rsidRPr="00701C2C">
        <w:rPr>
          <w:sz w:val="24"/>
          <w:szCs w:val="24"/>
        </w:rPr>
        <w:t>»</w:t>
      </w:r>
      <w:r w:rsidR="00FD032B" w:rsidRPr="00701C2C">
        <w:rPr>
          <w:sz w:val="24"/>
          <w:szCs w:val="24"/>
        </w:rPr>
        <w:t>,</w:t>
      </w:r>
    </w:p>
    <w:p w:rsidR="003D145B" w:rsidRPr="00701C2C" w:rsidRDefault="00FD032B" w:rsidP="00562482">
      <w:pPr>
        <w:widowControl w:val="0"/>
        <w:ind w:firstLine="567"/>
        <w:jc w:val="both"/>
        <w:rPr>
          <w:sz w:val="24"/>
        </w:rPr>
      </w:pPr>
      <w:proofErr w:type="gramStart"/>
      <w:r w:rsidRPr="00701C2C">
        <w:rPr>
          <w:sz w:val="24"/>
        </w:rPr>
        <w:t>п</w:t>
      </w:r>
      <w:r w:rsidR="00582B6A" w:rsidRPr="00701C2C">
        <w:rPr>
          <w:sz w:val="24"/>
        </w:rPr>
        <w:t>ринимая во внимание, что п</w:t>
      </w:r>
      <w:r w:rsidR="003D145B" w:rsidRPr="00701C2C">
        <w:rPr>
          <w:sz w:val="24"/>
        </w:rPr>
        <w:t xml:space="preserve">о результатам </w:t>
      </w:r>
      <w:r w:rsidR="00582B6A" w:rsidRPr="00701C2C">
        <w:rPr>
          <w:sz w:val="24"/>
        </w:rPr>
        <w:t xml:space="preserve">проведенного в рамках Конкурса </w:t>
      </w:r>
      <w:r w:rsidR="003D145B" w:rsidRPr="00701C2C">
        <w:rPr>
          <w:sz w:val="24"/>
        </w:rPr>
        <w:t xml:space="preserve">Предварительного </w:t>
      </w:r>
      <w:r w:rsidR="00F35A40" w:rsidRPr="00701C2C">
        <w:rPr>
          <w:sz w:val="24"/>
        </w:rPr>
        <w:t>о</w:t>
      </w:r>
      <w:r w:rsidR="003D145B" w:rsidRPr="00701C2C">
        <w:rPr>
          <w:sz w:val="24"/>
        </w:rPr>
        <w:t xml:space="preserve">тбора, Конкурсной </w:t>
      </w:r>
      <w:r w:rsidR="00F35A40" w:rsidRPr="00701C2C">
        <w:rPr>
          <w:sz w:val="24"/>
        </w:rPr>
        <w:t>к</w:t>
      </w:r>
      <w:r w:rsidR="003D145B" w:rsidRPr="00701C2C">
        <w:rPr>
          <w:sz w:val="24"/>
        </w:rPr>
        <w:t xml:space="preserve">омиссией Участнику Конкурса направлено уведомление с предложением представить Конкурсное </w:t>
      </w:r>
      <w:r w:rsidR="00154C51" w:rsidRPr="00701C2C">
        <w:rPr>
          <w:sz w:val="24"/>
        </w:rPr>
        <w:t>п</w:t>
      </w:r>
      <w:r w:rsidR="003D145B" w:rsidRPr="00701C2C">
        <w:rPr>
          <w:sz w:val="24"/>
        </w:rPr>
        <w:t>редложение</w:t>
      </w:r>
      <w:r w:rsidR="00582B6A" w:rsidRPr="00701C2C">
        <w:rPr>
          <w:sz w:val="24"/>
        </w:rPr>
        <w:t>, У</w:t>
      </w:r>
      <w:r w:rsidR="003D145B" w:rsidRPr="00701C2C">
        <w:rPr>
          <w:sz w:val="24"/>
        </w:rPr>
        <w:t xml:space="preserve">частник Конкурса намеревается подготовить и подать Конкурсное </w:t>
      </w:r>
      <w:r w:rsidR="00154C51" w:rsidRPr="00701C2C">
        <w:rPr>
          <w:sz w:val="24"/>
        </w:rPr>
        <w:t>п</w:t>
      </w:r>
      <w:r w:rsidR="003D145B" w:rsidRPr="00701C2C">
        <w:rPr>
          <w:sz w:val="24"/>
        </w:rPr>
        <w:t xml:space="preserve">редложение в соответствии с требованиями </w:t>
      </w:r>
      <w:r w:rsidR="00582B6A" w:rsidRPr="00701C2C">
        <w:rPr>
          <w:sz w:val="24"/>
        </w:rPr>
        <w:t>К</w:t>
      </w:r>
      <w:r w:rsidR="003D145B" w:rsidRPr="00701C2C">
        <w:rPr>
          <w:sz w:val="24"/>
        </w:rPr>
        <w:t>онкурсной документации к Конкурсу (далее – «</w:t>
      </w:r>
      <w:r w:rsidR="003D145B" w:rsidRPr="00701C2C">
        <w:rPr>
          <w:b/>
          <w:sz w:val="24"/>
        </w:rPr>
        <w:t xml:space="preserve">Конкурсная </w:t>
      </w:r>
      <w:r w:rsidR="00C61B8D" w:rsidRPr="00701C2C">
        <w:rPr>
          <w:b/>
          <w:sz w:val="24"/>
        </w:rPr>
        <w:t>д</w:t>
      </w:r>
      <w:r w:rsidR="003D145B" w:rsidRPr="00701C2C">
        <w:rPr>
          <w:b/>
          <w:sz w:val="24"/>
        </w:rPr>
        <w:t>окументация</w:t>
      </w:r>
      <w:r w:rsidR="00582B6A" w:rsidRPr="00701C2C">
        <w:rPr>
          <w:sz w:val="24"/>
        </w:rPr>
        <w:t xml:space="preserve">»), а предоставляемая Организатором Конкурса Участнику Конкурса информация в отношении Проекта и Объекта Конкурса может иметь конфиденциальный характер, </w:t>
      </w:r>
      <w:proofErr w:type="gramEnd"/>
    </w:p>
    <w:p w:rsidR="00582B6A" w:rsidRPr="00701C2C" w:rsidRDefault="00582B6A" w:rsidP="00562482">
      <w:pPr>
        <w:widowControl w:val="0"/>
        <w:ind w:firstLine="567"/>
        <w:jc w:val="both"/>
        <w:rPr>
          <w:sz w:val="24"/>
        </w:rPr>
      </w:pPr>
      <w:r w:rsidRPr="00701C2C">
        <w:rPr>
          <w:sz w:val="24"/>
        </w:rPr>
        <w:t xml:space="preserve">заключили настоящее Соглашение о </w:t>
      </w:r>
      <w:proofErr w:type="gramStart"/>
      <w:r w:rsidRPr="00701C2C">
        <w:rPr>
          <w:sz w:val="24"/>
        </w:rPr>
        <w:t>конфиденциальности</w:t>
      </w:r>
      <w:proofErr w:type="gramEnd"/>
      <w:r w:rsidRPr="00701C2C">
        <w:rPr>
          <w:sz w:val="24"/>
        </w:rPr>
        <w:t xml:space="preserve"> о нижеследующем:</w:t>
      </w:r>
    </w:p>
    <w:p w:rsidR="00DF4A4E" w:rsidRPr="00701C2C" w:rsidRDefault="00582B6A" w:rsidP="00562482">
      <w:pPr>
        <w:pStyle w:val="2"/>
        <w:keepNext w:val="0"/>
        <w:widowControl w:val="0"/>
        <w:numPr>
          <w:ilvl w:val="0"/>
          <w:numId w:val="0"/>
        </w:numPr>
        <w:spacing w:before="0" w:after="0"/>
        <w:ind w:firstLine="567"/>
        <w:jc w:val="both"/>
        <w:rPr>
          <w:b w:val="0"/>
          <w:sz w:val="24"/>
          <w:szCs w:val="24"/>
        </w:rPr>
      </w:pPr>
      <w:r w:rsidRPr="00701C2C">
        <w:rPr>
          <w:b w:val="0"/>
          <w:sz w:val="24"/>
          <w:szCs w:val="24"/>
        </w:rPr>
        <w:t xml:space="preserve">1. </w:t>
      </w:r>
      <w:proofErr w:type="gramStart"/>
      <w:r w:rsidR="00541741" w:rsidRPr="00701C2C">
        <w:rPr>
          <w:b w:val="0"/>
          <w:sz w:val="24"/>
          <w:szCs w:val="24"/>
        </w:rPr>
        <w:t xml:space="preserve">В целях настоящего Соглашения </w:t>
      </w:r>
      <w:r w:rsidR="00DD3A65" w:rsidRPr="00701C2C">
        <w:rPr>
          <w:b w:val="0"/>
          <w:sz w:val="24"/>
          <w:szCs w:val="24"/>
        </w:rPr>
        <w:t xml:space="preserve">конфиденциальной </w:t>
      </w:r>
      <w:r w:rsidRPr="00701C2C">
        <w:rPr>
          <w:b w:val="0"/>
          <w:sz w:val="24"/>
          <w:szCs w:val="24"/>
        </w:rPr>
        <w:t xml:space="preserve">признается </w:t>
      </w:r>
      <w:r w:rsidR="003D145B" w:rsidRPr="00701C2C">
        <w:rPr>
          <w:b w:val="0"/>
          <w:sz w:val="24"/>
          <w:szCs w:val="24"/>
        </w:rPr>
        <w:t>любая информация в отношении Конкурса, в том числе делового, технического и финансового характера, предоставленная в документарной, электронной, устной или любых иных формах</w:t>
      </w:r>
      <w:r w:rsidR="00DF4A4E" w:rsidRPr="00701C2C">
        <w:rPr>
          <w:b w:val="0"/>
          <w:sz w:val="24"/>
          <w:szCs w:val="24"/>
        </w:rPr>
        <w:t>, а также информация</w:t>
      </w:r>
      <w:r w:rsidR="003D145B" w:rsidRPr="00701C2C">
        <w:rPr>
          <w:b w:val="0"/>
          <w:sz w:val="24"/>
          <w:szCs w:val="24"/>
        </w:rPr>
        <w:t xml:space="preserve"> о ходе консультаций и (или) содержании переговоров в ходе Конкурса </w:t>
      </w:r>
      <w:r w:rsidR="00154C51" w:rsidRPr="00701C2C">
        <w:rPr>
          <w:b w:val="0"/>
          <w:sz w:val="24"/>
          <w:szCs w:val="24"/>
        </w:rPr>
        <w:t>между Организатором Конкурса, его</w:t>
      </w:r>
      <w:r w:rsidR="003D145B" w:rsidRPr="00701C2C">
        <w:rPr>
          <w:b w:val="0"/>
          <w:sz w:val="24"/>
          <w:szCs w:val="24"/>
        </w:rPr>
        <w:t xml:space="preserve"> представителями и Участником Конкурса</w:t>
      </w:r>
      <w:r w:rsidR="00DF4A4E" w:rsidRPr="00701C2C">
        <w:rPr>
          <w:b w:val="0"/>
          <w:sz w:val="24"/>
          <w:szCs w:val="24"/>
        </w:rPr>
        <w:t xml:space="preserve">, а также </w:t>
      </w:r>
      <w:r w:rsidR="00005498" w:rsidRPr="00701C2C">
        <w:rPr>
          <w:b w:val="0"/>
          <w:sz w:val="24"/>
          <w:szCs w:val="24"/>
        </w:rPr>
        <w:t xml:space="preserve">информация в отношении проектов </w:t>
      </w:r>
      <w:r w:rsidR="003D145B" w:rsidRPr="00701C2C">
        <w:rPr>
          <w:b w:val="0"/>
          <w:sz w:val="24"/>
          <w:szCs w:val="24"/>
        </w:rPr>
        <w:t xml:space="preserve">Концессионного </w:t>
      </w:r>
      <w:r w:rsidR="00BC2B71" w:rsidRPr="00701C2C">
        <w:rPr>
          <w:b w:val="0"/>
          <w:sz w:val="24"/>
          <w:szCs w:val="24"/>
        </w:rPr>
        <w:t>с</w:t>
      </w:r>
      <w:r w:rsidR="003D145B" w:rsidRPr="00701C2C">
        <w:rPr>
          <w:b w:val="0"/>
          <w:sz w:val="24"/>
          <w:szCs w:val="24"/>
        </w:rPr>
        <w:t>оглашения и иных договоров</w:t>
      </w:r>
      <w:proofErr w:type="gramEnd"/>
      <w:r w:rsidR="003D145B" w:rsidRPr="00701C2C">
        <w:rPr>
          <w:b w:val="0"/>
          <w:sz w:val="24"/>
          <w:szCs w:val="24"/>
        </w:rPr>
        <w:t xml:space="preserve">, </w:t>
      </w:r>
      <w:proofErr w:type="gramStart"/>
      <w:r w:rsidR="003D145B" w:rsidRPr="00701C2C">
        <w:rPr>
          <w:b w:val="0"/>
          <w:sz w:val="24"/>
          <w:szCs w:val="24"/>
        </w:rPr>
        <w:t xml:space="preserve">заключаемых в связи с Концессионным </w:t>
      </w:r>
      <w:r w:rsidR="00BC2B71" w:rsidRPr="00701C2C">
        <w:rPr>
          <w:b w:val="0"/>
          <w:sz w:val="24"/>
          <w:szCs w:val="24"/>
        </w:rPr>
        <w:t>с</w:t>
      </w:r>
      <w:r w:rsidR="003D145B" w:rsidRPr="00701C2C">
        <w:rPr>
          <w:b w:val="0"/>
          <w:sz w:val="24"/>
          <w:szCs w:val="24"/>
        </w:rPr>
        <w:t>оглашением</w:t>
      </w:r>
      <w:r w:rsidR="00005498" w:rsidRPr="00701C2C">
        <w:rPr>
          <w:b w:val="0"/>
          <w:sz w:val="24"/>
          <w:szCs w:val="24"/>
        </w:rPr>
        <w:t xml:space="preserve"> и любая техническая информация в отношении Объекта, включая Проектную документацию, </w:t>
      </w:r>
      <w:r w:rsidR="00185E2E" w:rsidRPr="00701C2C">
        <w:rPr>
          <w:b w:val="0"/>
          <w:sz w:val="24"/>
          <w:szCs w:val="24"/>
        </w:rPr>
        <w:t xml:space="preserve">которая имеет действительную или потенциальную ценность в силу неизвестности ее третьим лицам, к которой нет свободного доступа на законном основании и в отношении которой обладателем такой информации введен режим </w:t>
      </w:r>
      <w:r w:rsidR="00DD3A65" w:rsidRPr="00701C2C">
        <w:rPr>
          <w:b w:val="0"/>
          <w:sz w:val="24"/>
          <w:szCs w:val="24"/>
        </w:rPr>
        <w:t>конфиденциальности (далее – «Конфиденциальная информация»).</w:t>
      </w:r>
      <w:proofErr w:type="gramEnd"/>
    </w:p>
    <w:p w:rsidR="003D145B" w:rsidRPr="00701C2C" w:rsidRDefault="003D145B" w:rsidP="00562482">
      <w:pPr>
        <w:pStyle w:val="2"/>
        <w:keepNext w:val="0"/>
        <w:widowControl w:val="0"/>
        <w:numPr>
          <w:ilvl w:val="0"/>
          <w:numId w:val="0"/>
        </w:numPr>
        <w:spacing w:before="0" w:after="0"/>
        <w:ind w:firstLine="567"/>
        <w:jc w:val="both"/>
        <w:rPr>
          <w:b w:val="0"/>
          <w:sz w:val="24"/>
          <w:szCs w:val="24"/>
        </w:rPr>
      </w:pPr>
      <w:r w:rsidRPr="00701C2C">
        <w:rPr>
          <w:b w:val="0"/>
          <w:sz w:val="24"/>
          <w:szCs w:val="24"/>
        </w:rPr>
        <w:t xml:space="preserve">Во избежание сомнений, информация считается Конфиденциальной </w:t>
      </w:r>
      <w:r w:rsidR="00FE3DA7" w:rsidRPr="00701C2C">
        <w:rPr>
          <w:b w:val="0"/>
          <w:sz w:val="24"/>
          <w:szCs w:val="24"/>
        </w:rPr>
        <w:t xml:space="preserve">информацией в смысле пункта 1 настоящего Соглашения </w:t>
      </w:r>
      <w:r w:rsidR="00AA0957">
        <w:rPr>
          <w:b w:val="0"/>
          <w:sz w:val="24"/>
          <w:szCs w:val="24"/>
        </w:rPr>
        <w:t>в</w:t>
      </w:r>
      <w:r w:rsidRPr="00701C2C">
        <w:rPr>
          <w:b w:val="0"/>
          <w:sz w:val="24"/>
          <w:szCs w:val="24"/>
        </w:rPr>
        <w:t>не зависимости от того:</w:t>
      </w:r>
    </w:p>
    <w:p w:rsidR="003D145B" w:rsidRPr="00701C2C" w:rsidRDefault="009C58CA" w:rsidP="00562482">
      <w:pPr>
        <w:pStyle w:val="af1"/>
        <w:widowControl w:val="0"/>
        <w:ind w:left="0" w:firstLine="567"/>
        <w:jc w:val="both"/>
        <w:rPr>
          <w:sz w:val="24"/>
        </w:rPr>
      </w:pPr>
      <w:r w:rsidRPr="00701C2C">
        <w:rPr>
          <w:sz w:val="24"/>
        </w:rPr>
        <w:t xml:space="preserve">- </w:t>
      </w:r>
      <w:r w:rsidR="003D145B" w:rsidRPr="00701C2C">
        <w:rPr>
          <w:sz w:val="24"/>
        </w:rPr>
        <w:t xml:space="preserve">была ли она предоставлена или раскрыта Концедентом, Организатором Конкурса, Конкурсной Комиссией, их представителями, </w:t>
      </w:r>
      <w:r w:rsidR="00BC2B71" w:rsidRPr="00701C2C">
        <w:rPr>
          <w:sz w:val="24"/>
        </w:rPr>
        <w:t>а</w:t>
      </w:r>
      <w:r w:rsidR="003D145B" w:rsidRPr="00701C2C">
        <w:rPr>
          <w:sz w:val="24"/>
        </w:rPr>
        <w:t xml:space="preserve">ффилированными </w:t>
      </w:r>
      <w:r w:rsidR="00BC2B71" w:rsidRPr="00701C2C">
        <w:rPr>
          <w:sz w:val="24"/>
        </w:rPr>
        <w:t>л</w:t>
      </w:r>
      <w:r w:rsidR="003D145B" w:rsidRPr="00701C2C">
        <w:rPr>
          <w:sz w:val="24"/>
        </w:rPr>
        <w:t>ицами;</w:t>
      </w:r>
    </w:p>
    <w:p w:rsidR="003D145B" w:rsidRPr="00701C2C" w:rsidRDefault="009C58CA" w:rsidP="00562482">
      <w:pPr>
        <w:pStyle w:val="af1"/>
        <w:widowControl w:val="0"/>
        <w:ind w:left="0" w:firstLine="567"/>
        <w:jc w:val="both"/>
        <w:rPr>
          <w:sz w:val="24"/>
        </w:rPr>
      </w:pPr>
      <w:r w:rsidRPr="00701C2C">
        <w:rPr>
          <w:sz w:val="24"/>
        </w:rPr>
        <w:t xml:space="preserve">- </w:t>
      </w:r>
      <w:r w:rsidR="003D145B" w:rsidRPr="00701C2C">
        <w:rPr>
          <w:sz w:val="24"/>
        </w:rPr>
        <w:t>имелось ли на носителе Конфиденциальной Информации указание на ее конфиденциальный характер или на ее статус коммерческой тайны в смысле действующего законодательства.</w:t>
      </w:r>
    </w:p>
    <w:p w:rsidR="003D145B" w:rsidRPr="00701C2C" w:rsidRDefault="00FE3DA7" w:rsidP="00562482">
      <w:pPr>
        <w:pStyle w:val="2"/>
        <w:keepNext w:val="0"/>
        <w:widowControl w:val="0"/>
        <w:numPr>
          <w:ilvl w:val="0"/>
          <w:numId w:val="0"/>
        </w:numPr>
        <w:spacing w:before="0" w:after="0"/>
        <w:ind w:firstLine="708"/>
        <w:jc w:val="both"/>
        <w:rPr>
          <w:b w:val="0"/>
          <w:sz w:val="24"/>
          <w:szCs w:val="24"/>
        </w:rPr>
      </w:pPr>
      <w:r w:rsidRPr="00701C2C">
        <w:rPr>
          <w:b w:val="0"/>
          <w:sz w:val="24"/>
          <w:szCs w:val="24"/>
        </w:rPr>
        <w:t xml:space="preserve">2. </w:t>
      </w:r>
      <w:proofErr w:type="gramStart"/>
      <w:r w:rsidR="003D145B" w:rsidRPr="00701C2C">
        <w:rPr>
          <w:b w:val="0"/>
          <w:sz w:val="24"/>
          <w:szCs w:val="24"/>
        </w:rPr>
        <w:t xml:space="preserve">Участник Конкурса </w:t>
      </w:r>
      <w:r w:rsidR="008A1326" w:rsidRPr="00701C2C">
        <w:rPr>
          <w:b w:val="0"/>
          <w:sz w:val="24"/>
          <w:szCs w:val="24"/>
        </w:rPr>
        <w:t>по исполнени</w:t>
      </w:r>
      <w:r w:rsidR="00AA0957">
        <w:rPr>
          <w:b w:val="0"/>
          <w:sz w:val="24"/>
          <w:szCs w:val="24"/>
        </w:rPr>
        <w:t>ю</w:t>
      </w:r>
      <w:r w:rsidR="008A1326" w:rsidRPr="00701C2C">
        <w:rPr>
          <w:b w:val="0"/>
          <w:sz w:val="24"/>
          <w:szCs w:val="24"/>
        </w:rPr>
        <w:t xml:space="preserve"> обязательств по настоящему Соглашению </w:t>
      </w:r>
      <w:r w:rsidR="003D145B" w:rsidRPr="00701C2C">
        <w:rPr>
          <w:b w:val="0"/>
          <w:sz w:val="24"/>
          <w:szCs w:val="24"/>
        </w:rPr>
        <w:t xml:space="preserve">обязуется не раскрывать и не допускать раскрытия Конфиденциальной </w:t>
      </w:r>
      <w:r w:rsidR="00DD3A65" w:rsidRPr="00701C2C">
        <w:rPr>
          <w:b w:val="0"/>
          <w:sz w:val="24"/>
          <w:szCs w:val="24"/>
        </w:rPr>
        <w:t xml:space="preserve">информации </w:t>
      </w:r>
      <w:r w:rsidR="003D145B" w:rsidRPr="00701C2C">
        <w:rPr>
          <w:b w:val="0"/>
          <w:sz w:val="24"/>
          <w:szCs w:val="24"/>
        </w:rPr>
        <w:t xml:space="preserve">третьим лицам (включая </w:t>
      </w:r>
      <w:r w:rsidR="00BC2B71" w:rsidRPr="00701C2C">
        <w:rPr>
          <w:b w:val="0"/>
          <w:sz w:val="24"/>
          <w:szCs w:val="24"/>
        </w:rPr>
        <w:t>аффилированных л</w:t>
      </w:r>
      <w:r w:rsidR="003D145B" w:rsidRPr="00701C2C">
        <w:rPr>
          <w:b w:val="0"/>
          <w:sz w:val="24"/>
          <w:szCs w:val="24"/>
        </w:rPr>
        <w:t>иц)</w:t>
      </w:r>
      <w:r w:rsidR="008A1326" w:rsidRPr="00701C2C">
        <w:rPr>
          <w:b w:val="0"/>
          <w:sz w:val="24"/>
          <w:szCs w:val="24"/>
        </w:rPr>
        <w:t xml:space="preserve">, под которыми </w:t>
      </w:r>
      <w:r w:rsidR="003D145B" w:rsidRPr="00701C2C">
        <w:rPr>
          <w:b w:val="0"/>
          <w:sz w:val="24"/>
          <w:szCs w:val="24"/>
        </w:rPr>
        <w:t>понимается действие или бездействие</w:t>
      </w:r>
      <w:r w:rsidR="00FF1D89" w:rsidRPr="00701C2C">
        <w:rPr>
          <w:b w:val="0"/>
          <w:sz w:val="24"/>
          <w:szCs w:val="24"/>
        </w:rPr>
        <w:t xml:space="preserve"> Участника Конкурса</w:t>
      </w:r>
      <w:r w:rsidR="003D145B" w:rsidRPr="00701C2C">
        <w:rPr>
          <w:b w:val="0"/>
          <w:sz w:val="24"/>
          <w:szCs w:val="24"/>
        </w:rPr>
        <w:t xml:space="preserve">, в результате которых Конфиденциальная </w:t>
      </w:r>
      <w:r w:rsidR="00DD3A65" w:rsidRPr="00701C2C">
        <w:rPr>
          <w:b w:val="0"/>
          <w:sz w:val="24"/>
          <w:szCs w:val="24"/>
        </w:rPr>
        <w:t xml:space="preserve">информация </w:t>
      </w:r>
      <w:r w:rsidR="003D145B" w:rsidRPr="00701C2C">
        <w:rPr>
          <w:b w:val="0"/>
          <w:sz w:val="24"/>
          <w:szCs w:val="24"/>
        </w:rPr>
        <w:t>становится известной третьим лицам</w:t>
      </w:r>
      <w:r w:rsidR="008A1326" w:rsidRPr="00701C2C">
        <w:rPr>
          <w:b w:val="0"/>
          <w:sz w:val="24"/>
          <w:szCs w:val="24"/>
        </w:rPr>
        <w:t>, в том числе не передавать, не продавать, не менять, не публиковать, включая такой способ как фотокопирование или воспроизведение иным способом</w:t>
      </w:r>
      <w:r w:rsidR="00FF1D89" w:rsidRPr="00701C2C">
        <w:rPr>
          <w:b w:val="0"/>
          <w:sz w:val="24"/>
          <w:szCs w:val="24"/>
        </w:rPr>
        <w:t>,</w:t>
      </w:r>
      <w:r w:rsidR="008A1326" w:rsidRPr="00701C2C">
        <w:rPr>
          <w:b w:val="0"/>
          <w:sz w:val="24"/>
          <w:szCs w:val="24"/>
        </w:rPr>
        <w:t xml:space="preserve"> без</w:t>
      </w:r>
      <w:proofErr w:type="gramEnd"/>
      <w:r w:rsidR="008A1326" w:rsidRPr="00701C2C">
        <w:rPr>
          <w:b w:val="0"/>
          <w:sz w:val="24"/>
          <w:szCs w:val="24"/>
        </w:rPr>
        <w:t xml:space="preserve"> предварительного письменного согласия Организатора Конкурса.</w:t>
      </w:r>
    </w:p>
    <w:p w:rsidR="002B7596" w:rsidRPr="00701C2C" w:rsidRDefault="002B7596" w:rsidP="00562482">
      <w:pPr>
        <w:pStyle w:val="2"/>
        <w:keepNext w:val="0"/>
        <w:widowControl w:val="0"/>
        <w:numPr>
          <w:ilvl w:val="0"/>
          <w:numId w:val="0"/>
        </w:numPr>
        <w:spacing w:before="0" w:after="0"/>
        <w:ind w:firstLine="567"/>
        <w:jc w:val="both"/>
        <w:rPr>
          <w:b w:val="0"/>
          <w:sz w:val="24"/>
          <w:szCs w:val="24"/>
        </w:rPr>
      </w:pPr>
      <w:r w:rsidRPr="00701C2C">
        <w:rPr>
          <w:b w:val="0"/>
          <w:sz w:val="24"/>
          <w:szCs w:val="24"/>
        </w:rPr>
        <w:t xml:space="preserve">3. </w:t>
      </w:r>
      <w:r w:rsidR="0086324F" w:rsidRPr="00701C2C">
        <w:rPr>
          <w:b w:val="0"/>
          <w:sz w:val="24"/>
          <w:szCs w:val="24"/>
        </w:rPr>
        <w:t xml:space="preserve">Конфиденциальная информация может передаваться в материальной и нематериальной форме (электронном виде). </w:t>
      </w:r>
      <w:r w:rsidR="00251EEF" w:rsidRPr="00701C2C">
        <w:rPr>
          <w:b w:val="0"/>
          <w:sz w:val="24"/>
          <w:szCs w:val="24"/>
        </w:rPr>
        <w:t xml:space="preserve">Стороны обязуются осуществлять передачу </w:t>
      </w:r>
      <w:r w:rsidR="00CA0FEE" w:rsidRPr="00701C2C">
        <w:rPr>
          <w:b w:val="0"/>
          <w:sz w:val="24"/>
          <w:szCs w:val="24"/>
        </w:rPr>
        <w:t xml:space="preserve">конфиденциальной </w:t>
      </w:r>
      <w:r w:rsidR="00251EEF" w:rsidRPr="00701C2C">
        <w:rPr>
          <w:b w:val="0"/>
          <w:sz w:val="24"/>
          <w:szCs w:val="24"/>
        </w:rPr>
        <w:t>информации</w:t>
      </w:r>
      <w:r w:rsidR="00CA0FEE" w:rsidRPr="00701C2C">
        <w:rPr>
          <w:b w:val="0"/>
          <w:sz w:val="24"/>
          <w:szCs w:val="24"/>
        </w:rPr>
        <w:t xml:space="preserve"> на бумажном и (или) ином материальном носителе</w:t>
      </w:r>
      <w:r w:rsidR="00251EEF" w:rsidRPr="00701C2C">
        <w:rPr>
          <w:b w:val="0"/>
          <w:sz w:val="24"/>
          <w:szCs w:val="24"/>
        </w:rPr>
        <w:t xml:space="preserve">, по акту приема-передачи, с приложением </w:t>
      </w:r>
      <w:r w:rsidR="0086324F" w:rsidRPr="00701C2C">
        <w:rPr>
          <w:b w:val="0"/>
          <w:sz w:val="24"/>
          <w:szCs w:val="24"/>
        </w:rPr>
        <w:t xml:space="preserve">перечня передаваемой информации, подписываемому Сторонами. </w:t>
      </w:r>
    </w:p>
    <w:p w:rsidR="003D145B" w:rsidRPr="00701C2C" w:rsidRDefault="00251EEF" w:rsidP="00562482">
      <w:pPr>
        <w:pStyle w:val="2"/>
        <w:keepNext w:val="0"/>
        <w:widowControl w:val="0"/>
        <w:numPr>
          <w:ilvl w:val="0"/>
          <w:numId w:val="0"/>
        </w:numPr>
        <w:spacing w:before="0" w:after="0"/>
        <w:ind w:firstLine="567"/>
        <w:jc w:val="both"/>
        <w:rPr>
          <w:b w:val="0"/>
          <w:sz w:val="24"/>
          <w:szCs w:val="24"/>
        </w:rPr>
      </w:pPr>
      <w:r w:rsidRPr="00701C2C">
        <w:rPr>
          <w:b w:val="0"/>
          <w:sz w:val="24"/>
          <w:szCs w:val="24"/>
        </w:rPr>
        <w:t xml:space="preserve">4. </w:t>
      </w:r>
      <w:r w:rsidR="003D145B" w:rsidRPr="00701C2C">
        <w:rPr>
          <w:b w:val="0"/>
          <w:sz w:val="24"/>
          <w:szCs w:val="24"/>
        </w:rPr>
        <w:t xml:space="preserve">Участник Конкурса, получивший Конфиденциальную </w:t>
      </w:r>
      <w:r w:rsidR="00DD3A65" w:rsidRPr="00701C2C">
        <w:rPr>
          <w:b w:val="0"/>
          <w:sz w:val="24"/>
          <w:szCs w:val="24"/>
        </w:rPr>
        <w:t>информацию</w:t>
      </w:r>
      <w:r w:rsidR="003D145B" w:rsidRPr="00701C2C">
        <w:rPr>
          <w:b w:val="0"/>
          <w:sz w:val="24"/>
          <w:szCs w:val="24"/>
        </w:rPr>
        <w:t>, вправе использовать ее и раскрывать ее следующим лицам:</w:t>
      </w:r>
    </w:p>
    <w:p w:rsidR="003D145B" w:rsidRPr="00701C2C" w:rsidRDefault="00251EEF" w:rsidP="00562482">
      <w:pPr>
        <w:pStyle w:val="4"/>
        <w:keepNext w:val="0"/>
        <w:widowControl w:val="0"/>
        <w:numPr>
          <w:ilvl w:val="0"/>
          <w:numId w:val="0"/>
        </w:numPr>
        <w:spacing w:before="0" w:after="0"/>
        <w:ind w:firstLine="567"/>
        <w:jc w:val="both"/>
        <w:rPr>
          <w:b w:val="0"/>
          <w:sz w:val="24"/>
          <w:szCs w:val="24"/>
        </w:rPr>
      </w:pPr>
      <w:r w:rsidRPr="00701C2C">
        <w:rPr>
          <w:b w:val="0"/>
          <w:sz w:val="24"/>
          <w:szCs w:val="24"/>
        </w:rPr>
        <w:t xml:space="preserve">- </w:t>
      </w:r>
      <w:r w:rsidR="003D145B" w:rsidRPr="00701C2C">
        <w:rPr>
          <w:b w:val="0"/>
          <w:sz w:val="24"/>
          <w:szCs w:val="24"/>
        </w:rPr>
        <w:t xml:space="preserve">своим работникам исключительно для целей подготовки и подачи Конкурсного </w:t>
      </w:r>
      <w:r w:rsidR="00BC2B71" w:rsidRPr="00701C2C">
        <w:rPr>
          <w:b w:val="0"/>
          <w:sz w:val="24"/>
          <w:szCs w:val="24"/>
        </w:rPr>
        <w:t>п</w:t>
      </w:r>
      <w:r w:rsidR="003D145B" w:rsidRPr="00701C2C">
        <w:rPr>
          <w:b w:val="0"/>
          <w:sz w:val="24"/>
          <w:szCs w:val="24"/>
        </w:rPr>
        <w:t xml:space="preserve">редложения, обсуждения проектов Концессионного </w:t>
      </w:r>
      <w:r w:rsidR="00BC2B71" w:rsidRPr="00701C2C">
        <w:rPr>
          <w:b w:val="0"/>
          <w:sz w:val="24"/>
          <w:szCs w:val="24"/>
        </w:rPr>
        <w:t>с</w:t>
      </w:r>
      <w:r w:rsidR="003D145B" w:rsidRPr="00701C2C">
        <w:rPr>
          <w:b w:val="0"/>
          <w:sz w:val="24"/>
          <w:szCs w:val="24"/>
        </w:rPr>
        <w:t xml:space="preserve">оглашения и иных соглашений с Организатором Конкурса; и </w:t>
      </w:r>
    </w:p>
    <w:p w:rsidR="003D145B" w:rsidRPr="00701C2C" w:rsidRDefault="00251EEF" w:rsidP="00562482">
      <w:pPr>
        <w:pStyle w:val="4"/>
        <w:keepNext w:val="0"/>
        <w:widowControl w:val="0"/>
        <w:numPr>
          <w:ilvl w:val="0"/>
          <w:numId w:val="0"/>
        </w:numPr>
        <w:spacing w:before="0" w:after="0"/>
        <w:ind w:firstLine="567"/>
        <w:jc w:val="both"/>
        <w:rPr>
          <w:b w:val="0"/>
          <w:sz w:val="24"/>
          <w:szCs w:val="24"/>
        </w:rPr>
      </w:pPr>
      <w:r w:rsidRPr="00701C2C">
        <w:rPr>
          <w:b w:val="0"/>
          <w:sz w:val="24"/>
          <w:szCs w:val="24"/>
        </w:rPr>
        <w:t xml:space="preserve">- </w:t>
      </w:r>
      <w:r w:rsidR="003D145B" w:rsidRPr="00701C2C">
        <w:rPr>
          <w:b w:val="0"/>
          <w:sz w:val="24"/>
          <w:szCs w:val="24"/>
        </w:rPr>
        <w:t xml:space="preserve">своим представителям (включая консультантов) и </w:t>
      </w:r>
      <w:r w:rsidR="00BC2B71" w:rsidRPr="00701C2C">
        <w:rPr>
          <w:b w:val="0"/>
          <w:sz w:val="24"/>
          <w:szCs w:val="24"/>
        </w:rPr>
        <w:t>а</w:t>
      </w:r>
      <w:r w:rsidR="003D145B" w:rsidRPr="00701C2C">
        <w:rPr>
          <w:b w:val="0"/>
          <w:sz w:val="24"/>
          <w:szCs w:val="24"/>
        </w:rPr>
        <w:t xml:space="preserve">ффилированным </w:t>
      </w:r>
      <w:r w:rsidR="00BC2B71" w:rsidRPr="00701C2C">
        <w:rPr>
          <w:b w:val="0"/>
          <w:sz w:val="24"/>
          <w:szCs w:val="24"/>
        </w:rPr>
        <w:t>л</w:t>
      </w:r>
      <w:r w:rsidR="003D145B" w:rsidRPr="00701C2C">
        <w:rPr>
          <w:b w:val="0"/>
          <w:sz w:val="24"/>
          <w:szCs w:val="24"/>
        </w:rPr>
        <w:t>ицам в случае, если они принимают на себя обязательства по сохранению конфиденциальности такой информации, аналогичные из</w:t>
      </w:r>
      <w:r w:rsidRPr="00701C2C">
        <w:rPr>
          <w:b w:val="0"/>
          <w:sz w:val="24"/>
          <w:szCs w:val="24"/>
        </w:rPr>
        <w:t>ложенным в настоящем Соглашении.</w:t>
      </w:r>
    </w:p>
    <w:p w:rsidR="00BA0506" w:rsidRPr="00701C2C" w:rsidRDefault="00BA0506" w:rsidP="00562482">
      <w:pPr>
        <w:pStyle w:val="2"/>
        <w:keepNext w:val="0"/>
        <w:widowControl w:val="0"/>
        <w:numPr>
          <w:ilvl w:val="0"/>
          <w:numId w:val="0"/>
        </w:numPr>
        <w:spacing w:before="0" w:after="0"/>
        <w:ind w:firstLine="567"/>
        <w:jc w:val="both"/>
        <w:rPr>
          <w:b w:val="0"/>
          <w:sz w:val="24"/>
          <w:szCs w:val="24"/>
        </w:rPr>
      </w:pPr>
      <w:r w:rsidRPr="00701C2C">
        <w:rPr>
          <w:b w:val="0"/>
          <w:sz w:val="24"/>
          <w:szCs w:val="24"/>
        </w:rPr>
        <w:t xml:space="preserve">В свою очередь, Участник Конкурса должен принять все необходимые меры для предотвращения раскрытия Конфиденциальной </w:t>
      </w:r>
      <w:r w:rsidR="00DD3A65" w:rsidRPr="00701C2C">
        <w:rPr>
          <w:b w:val="0"/>
          <w:sz w:val="24"/>
          <w:szCs w:val="24"/>
        </w:rPr>
        <w:t xml:space="preserve">информации </w:t>
      </w:r>
      <w:r w:rsidRPr="00701C2C">
        <w:rPr>
          <w:b w:val="0"/>
          <w:sz w:val="24"/>
          <w:szCs w:val="24"/>
        </w:rPr>
        <w:t xml:space="preserve">со стороны </w:t>
      </w:r>
      <w:r w:rsidR="00A134D1" w:rsidRPr="00701C2C">
        <w:rPr>
          <w:b w:val="0"/>
          <w:sz w:val="24"/>
          <w:szCs w:val="24"/>
        </w:rPr>
        <w:t>вышеуказанных п</w:t>
      </w:r>
      <w:r w:rsidRPr="00701C2C">
        <w:rPr>
          <w:b w:val="0"/>
          <w:sz w:val="24"/>
          <w:szCs w:val="24"/>
        </w:rPr>
        <w:t xml:space="preserve">олучателей и обеспечить соблюдение </w:t>
      </w:r>
      <w:r w:rsidR="00A134D1" w:rsidRPr="00701C2C">
        <w:rPr>
          <w:b w:val="0"/>
          <w:sz w:val="24"/>
          <w:szCs w:val="24"/>
        </w:rPr>
        <w:t xml:space="preserve">ими </w:t>
      </w:r>
      <w:r w:rsidRPr="00701C2C">
        <w:rPr>
          <w:b w:val="0"/>
          <w:sz w:val="24"/>
          <w:szCs w:val="24"/>
        </w:rPr>
        <w:t xml:space="preserve">обязательств по сохранению Конфиденциальной </w:t>
      </w:r>
      <w:r w:rsidR="00DD3A65" w:rsidRPr="00701C2C">
        <w:rPr>
          <w:b w:val="0"/>
          <w:sz w:val="24"/>
          <w:szCs w:val="24"/>
        </w:rPr>
        <w:t xml:space="preserve">информации </w:t>
      </w:r>
      <w:r w:rsidRPr="00701C2C">
        <w:rPr>
          <w:b w:val="0"/>
          <w:sz w:val="24"/>
          <w:szCs w:val="24"/>
        </w:rPr>
        <w:t>в том же объеме и на тех же условиях, что и Участник Конкурса по настоящему Соглашению.</w:t>
      </w:r>
    </w:p>
    <w:p w:rsidR="003D145B" w:rsidRPr="00701C2C" w:rsidRDefault="00251EEF" w:rsidP="00562482">
      <w:pPr>
        <w:pStyle w:val="2"/>
        <w:keepNext w:val="0"/>
        <w:widowControl w:val="0"/>
        <w:numPr>
          <w:ilvl w:val="0"/>
          <w:numId w:val="0"/>
        </w:numPr>
        <w:spacing w:before="0" w:after="0"/>
        <w:ind w:firstLine="567"/>
        <w:jc w:val="both"/>
        <w:rPr>
          <w:b w:val="0"/>
          <w:sz w:val="24"/>
          <w:szCs w:val="24"/>
        </w:rPr>
      </w:pPr>
      <w:r w:rsidRPr="00701C2C">
        <w:rPr>
          <w:b w:val="0"/>
          <w:sz w:val="24"/>
          <w:szCs w:val="24"/>
        </w:rPr>
        <w:t xml:space="preserve">5. </w:t>
      </w:r>
      <w:r w:rsidR="003D145B" w:rsidRPr="00701C2C">
        <w:rPr>
          <w:b w:val="0"/>
          <w:sz w:val="24"/>
          <w:szCs w:val="24"/>
        </w:rPr>
        <w:t xml:space="preserve">Участник Конкурса обязан незамедлительно сообщить уполномоченному представителю Организатора Конкурса о ставшем ему известном факте раскрытия или угрозе раскрытия Конфиденциальной </w:t>
      </w:r>
      <w:r w:rsidR="00DD3A65" w:rsidRPr="00701C2C">
        <w:rPr>
          <w:b w:val="0"/>
          <w:sz w:val="24"/>
          <w:szCs w:val="24"/>
        </w:rPr>
        <w:t xml:space="preserve">информации </w:t>
      </w:r>
      <w:r w:rsidR="003D145B" w:rsidRPr="00701C2C">
        <w:rPr>
          <w:b w:val="0"/>
          <w:sz w:val="24"/>
          <w:szCs w:val="24"/>
        </w:rPr>
        <w:t>в нарушение настоящего Соглашения.</w:t>
      </w:r>
    </w:p>
    <w:p w:rsidR="00A82168" w:rsidRPr="00701C2C" w:rsidRDefault="005573D7" w:rsidP="00562482">
      <w:pPr>
        <w:pStyle w:val="2"/>
        <w:keepNext w:val="0"/>
        <w:widowControl w:val="0"/>
        <w:numPr>
          <w:ilvl w:val="0"/>
          <w:numId w:val="0"/>
        </w:numPr>
        <w:spacing w:before="0" w:after="0"/>
        <w:ind w:firstLine="567"/>
        <w:jc w:val="both"/>
        <w:rPr>
          <w:b w:val="0"/>
          <w:sz w:val="24"/>
          <w:szCs w:val="24"/>
        </w:rPr>
      </w:pPr>
      <w:r w:rsidRPr="00701C2C">
        <w:rPr>
          <w:b w:val="0"/>
          <w:sz w:val="24"/>
          <w:szCs w:val="24"/>
        </w:rPr>
        <w:t xml:space="preserve">6. </w:t>
      </w:r>
      <w:r w:rsidR="003D145B" w:rsidRPr="00701C2C">
        <w:rPr>
          <w:b w:val="0"/>
          <w:sz w:val="24"/>
          <w:szCs w:val="24"/>
        </w:rPr>
        <w:t xml:space="preserve">Во избежание сомнений, Организатор Конкурса и (или) уполномоченный представитель Организатора Конкурса остаются исключительными обладателями Конфиденциальной </w:t>
      </w:r>
      <w:r w:rsidR="00DD3A65" w:rsidRPr="00701C2C">
        <w:rPr>
          <w:b w:val="0"/>
          <w:sz w:val="24"/>
          <w:szCs w:val="24"/>
        </w:rPr>
        <w:t xml:space="preserve">информации </w:t>
      </w:r>
      <w:r w:rsidR="00816682" w:rsidRPr="00701C2C">
        <w:rPr>
          <w:b w:val="0"/>
          <w:sz w:val="24"/>
          <w:szCs w:val="24"/>
        </w:rPr>
        <w:t>на праве собственности</w:t>
      </w:r>
      <w:r w:rsidR="00A82168" w:rsidRPr="00701C2C">
        <w:rPr>
          <w:b w:val="0"/>
          <w:sz w:val="24"/>
          <w:szCs w:val="24"/>
        </w:rPr>
        <w:t>.</w:t>
      </w:r>
    </w:p>
    <w:p w:rsidR="0029438A" w:rsidRPr="00701C2C" w:rsidRDefault="00A82168" w:rsidP="00562482">
      <w:pPr>
        <w:pStyle w:val="2"/>
        <w:keepNext w:val="0"/>
        <w:widowControl w:val="0"/>
        <w:numPr>
          <w:ilvl w:val="0"/>
          <w:numId w:val="0"/>
        </w:numPr>
        <w:spacing w:before="0" w:after="0"/>
        <w:ind w:firstLine="567"/>
        <w:jc w:val="both"/>
        <w:rPr>
          <w:b w:val="0"/>
          <w:sz w:val="24"/>
          <w:szCs w:val="24"/>
        </w:rPr>
      </w:pPr>
      <w:r w:rsidRPr="00701C2C">
        <w:rPr>
          <w:b w:val="0"/>
          <w:sz w:val="24"/>
          <w:szCs w:val="24"/>
        </w:rPr>
        <w:t xml:space="preserve">Право на </w:t>
      </w:r>
      <w:r w:rsidR="0029438A" w:rsidRPr="00701C2C">
        <w:rPr>
          <w:b w:val="0"/>
          <w:sz w:val="24"/>
          <w:szCs w:val="24"/>
        </w:rPr>
        <w:t>отнесение информации к конфиденциальной и на определение перечня и состава такой информации принадлежит Организатору</w:t>
      </w:r>
      <w:r w:rsidRPr="00701C2C">
        <w:rPr>
          <w:b w:val="0"/>
          <w:sz w:val="24"/>
          <w:szCs w:val="24"/>
        </w:rPr>
        <w:t xml:space="preserve"> Конкурса как обладателю такой информации.</w:t>
      </w:r>
    </w:p>
    <w:p w:rsidR="003D145B" w:rsidRPr="00701C2C" w:rsidRDefault="003D145B" w:rsidP="00562482">
      <w:pPr>
        <w:pStyle w:val="2"/>
        <w:keepNext w:val="0"/>
        <w:widowControl w:val="0"/>
        <w:numPr>
          <w:ilvl w:val="0"/>
          <w:numId w:val="0"/>
        </w:numPr>
        <w:spacing w:before="0" w:after="0"/>
        <w:ind w:firstLine="567"/>
        <w:jc w:val="both"/>
        <w:rPr>
          <w:b w:val="0"/>
          <w:sz w:val="24"/>
          <w:szCs w:val="24"/>
        </w:rPr>
      </w:pPr>
      <w:r w:rsidRPr="00701C2C">
        <w:rPr>
          <w:b w:val="0"/>
          <w:sz w:val="24"/>
          <w:szCs w:val="24"/>
        </w:rPr>
        <w:t>Уполномоченный представитель Организатора Конкурса вправе направить требование Участнику Конкурса</w:t>
      </w:r>
      <w:r w:rsidR="004A6E65" w:rsidRPr="00701C2C">
        <w:rPr>
          <w:b w:val="0"/>
          <w:sz w:val="24"/>
          <w:szCs w:val="24"/>
        </w:rPr>
        <w:t xml:space="preserve"> о возврате либо </w:t>
      </w:r>
      <w:r w:rsidRPr="00701C2C">
        <w:rPr>
          <w:b w:val="0"/>
          <w:sz w:val="24"/>
          <w:szCs w:val="24"/>
        </w:rPr>
        <w:t xml:space="preserve">об уничтожении любых копий Конфиденциальной </w:t>
      </w:r>
      <w:r w:rsidR="00DD3A65" w:rsidRPr="00701C2C">
        <w:rPr>
          <w:b w:val="0"/>
          <w:sz w:val="24"/>
          <w:szCs w:val="24"/>
        </w:rPr>
        <w:t xml:space="preserve">информации </w:t>
      </w:r>
      <w:r w:rsidRPr="00701C2C">
        <w:rPr>
          <w:b w:val="0"/>
          <w:sz w:val="24"/>
          <w:szCs w:val="24"/>
        </w:rPr>
        <w:t>в документарной и (или) электронной форме, за исключением информации, полученной Участником Конкурса в устан</w:t>
      </w:r>
      <w:r w:rsidR="00641C1F" w:rsidRPr="00701C2C">
        <w:rPr>
          <w:b w:val="0"/>
          <w:sz w:val="24"/>
          <w:szCs w:val="24"/>
        </w:rPr>
        <w:t xml:space="preserve">овленном Конкурсной </w:t>
      </w:r>
      <w:r w:rsidR="00DD3A65" w:rsidRPr="00701C2C">
        <w:rPr>
          <w:b w:val="0"/>
          <w:sz w:val="24"/>
          <w:szCs w:val="24"/>
        </w:rPr>
        <w:t xml:space="preserve">документацией </w:t>
      </w:r>
      <w:r w:rsidRPr="00701C2C">
        <w:rPr>
          <w:b w:val="0"/>
          <w:sz w:val="24"/>
          <w:szCs w:val="24"/>
        </w:rPr>
        <w:t xml:space="preserve">порядке и разъяснений положений Конкурсной </w:t>
      </w:r>
      <w:r w:rsidR="00DD3A65" w:rsidRPr="00701C2C">
        <w:rPr>
          <w:b w:val="0"/>
          <w:sz w:val="24"/>
          <w:szCs w:val="24"/>
        </w:rPr>
        <w:t>документации</w:t>
      </w:r>
      <w:r w:rsidRPr="00701C2C">
        <w:rPr>
          <w:b w:val="0"/>
          <w:sz w:val="24"/>
          <w:szCs w:val="24"/>
        </w:rPr>
        <w:t>.</w:t>
      </w:r>
    </w:p>
    <w:p w:rsidR="00C30611" w:rsidRPr="00701C2C" w:rsidRDefault="00416B19" w:rsidP="00562482">
      <w:pPr>
        <w:pStyle w:val="20"/>
        <w:spacing w:after="0" w:line="240" w:lineRule="auto"/>
        <w:ind w:firstLine="567"/>
        <w:jc w:val="both"/>
        <w:rPr>
          <w:sz w:val="24"/>
          <w:szCs w:val="24"/>
        </w:rPr>
      </w:pPr>
      <w:r w:rsidRPr="00701C2C">
        <w:rPr>
          <w:sz w:val="24"/>
          <w:szCs w:val="24"/>
        </w:rPr>
        <w:t xml:space="preserve">В указанным случаях </w:t>
      </w:r>
      <w:r w:rsidR="00DD29E5" w:rsidRPr="00701C2C">
        <w:rPr>
          <w:sz w:val="24"/>
          <w:szCs w:val="24"/>
        </w:rPr>
        <w:t xml:space="preserve">Участник Конкурса в течение 14 (четырнадцати) дней со дня получения такого требования от Организатора Конкурса должен вернуть все оригиналы Конфиденциальной информации в адрес Организатора Конкурса, а также уничтожить по указанию Организатора Конкурса все копии с оригиналов Конфиденциальной информации </w:t>
      </w:r>
      <w:r w:rsidR="006A5064" w:rsidRPr="00701C2C">
        <w:rPr>
          <w:sz w:val="24"/>
          <w:szCs w:val="24"/>
        </w:rPr>
        <w:t xml:space="preserve">(как данные на электронных носителях, так и на бумаге), находящиеся в его распоряжении. </w:t>
      </w:r>
    </w:p>
    <w:p w:rsidR="001708D4" w:rsidRPr="00701C2C" w:rsidRDefault="00592E62" w:rsidP="00562482">
      <w:pPr>
        <w:pStyle w:val="20"/>
        <w:spacing w:after="0" w:line="240" w:lineRule="auto"/>
        <w:ind w:firstLine="567"/>
        <w:jc w:val="both"/>
        <w:rPr>
          <w:sz w:val="24"/>
          <w:szCs w:val="24"/>
        </w:rPr>
      </w:pPr>
      <w:r w:rsidRPr="00701C2C">
        <w:rPr>
          <w:sz w:val="24"/>
          <w:szCs w:val="24"/>
        </w:rPr>
        <w:t xml:space="preserve">Организатор Конкурса вправе запросить у Участника Конкурса письменное подтверждение </w:t>
      </w:r>
      <w:r w:rsidR="008822BC" w:rsidRPr="00701C2C">
        <w:rPr>
          <w:sz w:val="24"/>
          <w:szCs w:val="24"/>
        </w:rPr>
        <w:t xml:space="preserve">уничтожений копий Конфиденциальной информации, подписанное уполномоченным должностным лицом. Письменное подтверждение уничтожения копий </w:t>
      </w:r>
      <w:r w:rsidR="00BF11BB" w:rsidRPr="00701C2C">
        <w:rPr>
          <w:sz w:val="24"/>
          <w:szCs w:val="24"/>
        </w:rPr>
        <w:t>Конфиденциальной информации предоставляется Организатору Конкурса в течение 5 (пяти) календарных дней с момента его запроса.</w:t>
      </w:r>
    </w:p>
    <w:p w:rsidR="003D145B" w:rsidRPr="00701C2C" w:rsidRDefault="00B31893" w:rsidP="00562482">
      <w:pPr>
        <w:pStyle w:val="20"/>
        <w:tabs>
          <w:tab w:val="left" w:pos="567"/>
        </w:tabs>
        <w:spacing w:after="0" w:line="240" w:lineRule="auto"/>
        <w:jc w:val="both"/>
        <w:rPr>
          <w:b/>
          <w:sz w:val="24"/>
          <w:szCs w:val="24"/>
        </w:rPr>
      </w:pPr>
      <w:r w:rsidRPr="00701C2C">
        <w:rPr>
          <w:sz w:val="24"/>
          <w:szCs w:val="24"/>
        </w:rPr>
        <w:tab/>
        <w:t xml:space="preserve">7. </w:t>
      </w:r>
      <w:r w:rsidR="00184F06" w:rsidRPr="00701C2C">
        <w:rPr>
          <w:sz w:val="24"/>
          <w:szCs w:val="24"/>
        </w:rPr>
        <w:t xml:space="preserve">Для целей настоящего Соглашения </w:t>
      </w:r>
      <w:r w:rsidR="003D145B" w:rsidRPr="00701C2C">
        <w:rPr>
          <w:sz w:val="24"/>
          <w:szCs w:val="24"/>
        </w:rPr>
        <w:t>не является Конфиденциальной информацией</w:t>
      </w:r>
      <w:r w:rsidR="0047332A" w:rsidRPr="00701C2C">
        <w:rPr>
          <w:sz w:val="24"/>
          <w:szCs w:val="24"/>
        </w:rPr>
        <w:t xml:space="preserve"> следующая информация</w:t>
      </w:r>
      <w:r w:rsidR="003D145B" w:rsidRPr="00701C2C">
        <w:rPr>
          <w:sz w:val="24"/>
          <w:szCs w:val="24"/>
        </w:rPr>
        <w:t>:</w:t>
      </w:r>
    </w:p>
    <w:p w:rsidR="003D145B" w:rsidRPr="00701C2C" w:rsidRDefault="00B31893" w:rsidP="00562482">
      <w:pPr>
        <w:pStyle w:val="af1"/>
        <w:widowControl w:val="0"/>
        <w:ind w:left="0" w:firstLine="567"/>
        <w:jc w:val="both"/>
        <w:rPr>
          <w:sz w:val="24"/>
          <w:szCs w:val="24"/>
        </w:rPr>
      </w:pPr>
      <w:r w:rsidRPr="00701C2C">
        <w:rPr>
          <w:sz w:val="24"/>
          <w:szCs w:val="24"/>
        </w:rPr>
        <w:t xml:space="preserve">- </w:t>
      </w:r>
      <w:r w:rsidR="003D145B" w:rsidRPr="00701C2C">
        <w:rPr>
          <w:sz w:val="24"/>
          <w:szCs w:val="24"/>
        </w:rPr>
        <w:t>любая информация, самостоятельно полученная Участником Конкурса без использования Конфиденциальной информации, при условии, что Участник Конкурса не предпринимал без предварительного письменного разрешения Организатора Конкурса самостоятельных попыток для ее получения;</w:t>
      </w:r>
    </w:p>
    <w:p w:rsidR="003D145B" w:rsidRPr="00701C2C" w:rsidRDefault="00B31893" w:rsidP="00562482">
      <w:pPr>
        <w:pStyle w:val="af1"/>
        <w:widowControl w:val="0"/>
        <w:ind w:left="0" w:firstLine="567"/>
        <w:jc w:val="both"/>
        <w:rPr>
          <w:sz w:val="24"/>
        </w:rPr>
      </w:pPr>
      <w:r w:rsidRPr="00701C2C">
        <w:rPr>
          <w:sz w:val="24"/>
        </w:rPr>
        <w:t xml:space="preserve">- </w:t>
      </w:r>
      <w:r w:rsidR="003D145B" w:rsidRPr="00701C2C">
        <w:rPr>
          <w:sz w:val="24"/>
        </w:rPr>
        <w:t>любая информация, являющаяся общедоступной на дату ее раскрытия, за исключением случаев, когда информация стала общедоступной вследствие нарушения настоящего Соглашения</w:t>
      </w:r>
      <w:r w:rsidR="00AC36E1" w:rsidRPr="00701C2C">
        <w:rPr>
          <w:sz w:val="24"/>
        </w:rPr>
        <w:t>;</w:t>
      </w:r>
    </w:p>
    <w:p w:rsidR="0058340E" w:rsidRPr="00701C2C" w:rsidRDefault="00AC36E1" w:rsidP="00562482">
      <w:pPr>
        <w:pStyle w:val="af1"/>
        <w:widowControl w:val="0"/>
        <w:ind w:left="0" w:firstLine="567"/>
        <w:jc w:val="both"/>
        <w:rPr>
          <w:sz w:val="24"/>
        </w:rPr>
      </w:pPr>
      <w:r w:rsidRPr="00701C2C">
        <w:rPr>
          <w:sz w:val="24"/>
        </w:rPr>
        <w:t xml:space="preserve">- любая информация, подлежащая раскрытию в соответствии с действующим законодательством, в том числе </w:t>
      </w:r>
      <w:r w:rsidR="00AA0957">
        <w:rPr>
          <w:sz w:val="24"/>
        </w:rPr>
        <w:t>З</w:t>
      </w:r>
      <w:r w:rsidRPr="00701C2C">
        <w:rPr>
          <w:sz w:val="24"/>
        </w:rPr>
        <w:t xml:space="preserve">аконом </w:t>
      </w:r>
      <w:r w:rsidR="00AA0957">
        <w:rPr>
          <w:sz w:val="24"/>
        </w:rPr>
        <w:t>о</w:t>
      </w:r>
      <w:r w:rsidRPr="00701C2C">
        <w:rPr>
          <w:sz w:val="24"/>
        </w:rPr>
        <w:t xml:space="preserve"> концессионных соглашениях, </w:t>
      </w:r>
      <w:r w:rsidR="00547566" w:rsidRPr="00701C2C">
        <w:rPr>
          <w:sz w:val="24"/>
        </w:rPr>
        <w:t xml:space="preserve">либо в соответствии с законным требованием уполномоченного органа, включая вступившее </w:t>
      </w:r>
      <w:r w:rsidR="00F20C3C" w:rsidRPr="00701C2C">
        <w:rPr>
          <w:sz w:val="24"/>
        </w:rPr>
        <w:t>в законную силу судебное решение</w:t>
      </w:r>
      <w:r w:rsidR="00BC2B71" w:rsidRPr="00701C2C">
        <w:rPr>
          <w:sz w:val="24"/>
        </w:rPr>
        <w:t>.</w:t>
      </w:r>
      <w:r w:rsidR="00F20C3C" w:rsidRPr="00701C2C">
        <w:rPr>
          <w:sz w:val="24"/>
        </w:rPr>
        <w:t xml:space="preserve"> При этом</w:t>
      </w:r>
      <w:proofErr w:type="gramStart"/>
      <w:r w:rsidR="00F20C3C" w:rsidRPr="00701C2C">
        <w:rPr>
          <w:sz w:val="24"/>
        </w:rPr>
        <w:t>,</w:t>
      </w:r>
      <w:proofErr w:type="gramEnd"/>
      <w:r w:rsidR="00F20C3C" w:rsidRPr="00701C2C">
        <w:rPr>
          <w:sz w:val="24"/>
        </w:rPr>
        <w:t xml:space="preserve"> Участник Конкурса обязан незамедлительно уведомить уполномоченного представителя Организатора Конкурса о таком требовании или решении и убедиться в его законности и действительности до раскрытия</w:t>
      </w:r>
      <w:r w:rsidR="0058340E" w:rsidRPr="00701C2C">
        <w:rPr>
          <w:sz w:val="24"/>
        </w:rPr>
        <w:t xml:space="preserve"> какой-либо Конфиденциальной информации.</w:t>
      </w:r>
    </w:p>
    <w:p w:rsidR="003D145B" w:rsidRPr="00701C2C" w:rsidRDefault="00A03DBF" w:rsidP="00562482">
      <w:pPr>
        <w:pStyle w:val="af1"/>
        <w:widowControl w:val="0"/>
        <w:ind w:left="0" w:firstLine="567"/>
        <w:jc w:val="both"/>
        <w:rPr>
          <w:b/>
          <w:sz w:val="24"/>
          <w:szCs w:val="24"/>
        </w:rPr>
      </w:pPr>
      <w:r w:rsidRPr="00701C2C">
        <w:rPr>
          <w:sz w:val="24"/>
        </w:rPr>
        <w:t xml:space="preserve">8. </w:t>
      </w:r>
      <w:r w:rsidR="003D145B" w:rsidRPr="00701C2C">
        <w:rPr>
          <w:sz w:val="24"/>
          <w:szCs w:val="24"/>
        </w:rPr>
        <w:t>В случае</w:t>
      </w:r>
      <w:r w:rsidR="00BC2B71" w:rsidRPr="00701C2C">
        <w:rPr>
          <w:sz w:val="24"/>
          <w:szCs w:val="24"/>
        </w:rPr>
        <w:t xml:space="preserve"> каждого факта</w:t>
      </w:r>
      <w:r w:rsidR="003D145B" w:rsidRPr="00701C2C">
        <w:rPr>
          <w:sz w:val="24"/>
          <w:szCs w:val="24"/>
        </w:rPr>
        <w:t xml:space="preserve"> нарушения настоящего Соглашения Участник Конкурса обязан уплатить Организатору Конкурса штраф в размере </w:t>
      </w:r>
      <w:r w:rsidR="00AA0957">
        <w:rPr>
          <w:sz w:val="24"/>
          <w:szCs w:val="24"/>
        </w:rPr>
        <w:t>200 тысяч</w:t>
      </w:r>
      <w:r w:rsidR="003D145B" w:rsidRPr="00701C2C">
        <w:rPr>
          <w:sz w:val="24"/>
          <w:szCs w:val="24"/>
        </w:rPr>
        <w:t xml:space="preserve"> рублей</w:t>
      </w:r>
      <w:r w:rsidR="00AA0957">
        <w:rPr>
          <w:sz w:val="24"/>
          <w:szCs w:val="24"/>
        </w:rPr>
        <w:t>.</w:t>
      </w:r>
    </w:p>
    <w:p w:rsidR="003D145B" w:rsidRPr="00701C2C" w:rsidRDefault="009542B7" w:rsidP="00562482">
      <w:pPr>
        <w:pStyle w:val="2"/>
        <w:keepNext w:val="0"/>
        <w:widowControl w:val="0"/>
        <w:numPr>
          <w:ilvl w:val="0"/>
          <w:numId w:val="0"/>
        </w:numPr>
        <w:spacing w:before="0" w:after="0"/>
        <w:ind w:firstLine="567"/>
        <w:jc w:val="both"/>
        <w:rPr>
          <w:b w:val="0"/>
          <w:sz w:val="24"/>
          <w:szCs w:val="24"/>
        </w:rPr>
      </w:pPr>
      <w:r w:rsidRPr="00701C2C">
        <w:rPr>
          <w:b w:val="0"/>
          <w:sz w:val="24"/>
          <w:szCs w:val="24"/>
        </w:rPr>
        <w:t xml:space="preserve">9. </w:t>
      </w:r>
      <w:r w:rsidR="003D145B" w:rsidRPr="00701C2C">
        <w:rPr>
          <w:b w:val="0"/>
          <w:sz w:val="24"/>
          <w:szCs w:val="24"/>
        </w:rPr>
        <w:t xml:space="preserve">Участник Конкурса обязуется сверх штрафа, установленного пунктом </w:t>
      </w:r>
      <w:r w:rsidRPr="00701C2C">
        <w:rPr>
          <w:b w:val="0"/>
          <w:sz w:val="24"/>
          <w:szCs w:val="24"/>
        </w:rPr>
        <w:t>8</w:t>
      </w:r>
      <w:r w:rsidR="005D58AD" w:rsidRPr="00701C2C">
        <w:rPr>
          <w:b w:val="0"/>
          <w:sz w:val="24"/>
          <w:szCs w:val="24"/>
        </w:rPr>
        <w:t xml:space="preserve"> настоящего Соглашения</w:t>
      </w:r>
      <w:r w:rsidR="003D145B" w:rsidRPr="00701C2C">
        <w:rPr>
          <w:b w:val="0"/>
          <w:sz w:val="24"/>
          <w:szCs w:val="24"/>
        </w:rPr>
        <w:t>, возместить Организатору Конкурса в полном объеме убытки, понесенные им прямо или косвенно в результате нарушения Участником Конкурса настоящего Соглашения, в частности в связи с участием в судебных процедурах, предъявлением к нему требований или претензий, несением каких-либо иных затрат или расходов.</w:t>
      </w:r>
    </w:p>
    <w:p w:rsidR="00EA30DE" w:rsidRPr="00701C2C" w:rsidRDefault="00EA30DE" w:rsidP="00562482">
      <w:pPr>
        <w:pStyle w:val="20"/>
        <w:spacing w:after="0" w:line="240" w:lineRule="auto"/>
        <w:jc w:val="both"/>
        <w:rPr>
          <w:sz w:val="24"/>
          <w:szCs w:val="24"/>
        </w:rPr>
      </w:pPr>
      <w:r w:rsidRPr="00701C2C">
        <w:rPr>
          <w:sz w:val="24"/>
          <w:szCs w:val="24"/>
        </w:rPr>
        <w:tab/>
        <w:t>Бремя определения и доказательства размера убытков лежит на раскрывающей конфиденциальную информацию Стороне.</w:t>
      </w:r>
    </w:p>
    <w:p w:rsidR="003D145B" w:rsidRPr="00701C2C" w:rsidRDefault="00223435" w:rsidP="00562482">
      <w:pPr>
        <w:pStyle w:val="2"/>
        <w:keepNext w:val="0"/>
        <w:widowControl w:val="0"/>
        <w:numPr>
          <w:ilvl w:val="0"/>
          <w:numId w:val="0"/>
        </w:numPr>
        <w:spacing w:before="0" w:after="0"/>
        <w:ind w:firstLine="567"/>
        <w:jc w:val="both"/>
        <w:rPr>
          <w:b w:val="0"/>
          <w:sz w:val="24"/>
          <w:szCs w:val="24"/>
        </w:rPr>
      </w:pPr>
      <w:r w:rsidRPr="00701C2C">
        <w:rPr>
          <w:b w:val="0"/>
          <w:sz w:val="24"/>
          <w:szCs w:val="24"/>
        </w:rPr>
        <w:t>10</w:t>
      </w:r>
      <w:r w:rsidR="00A82EB4" w:rsidRPr="00701C2C">
        <w:rPr>
          <w:b w:val="0"/>
          <w:sz w:val="24"/>
          <w:szCs w:val="24"/>
        </w:rPr>
        <w:t xml:space="preserve">. </w:t>
      </w:r>
      <w:r w:rsidR="003D145B" w:rsidRPr="00701C2C">
        <w:rPr>
          <w:b w:val="0"/>
          <w:sz w:val="24"/>
          <w:szCs w:val="24"/>
        </w:rPr>
        <w:t xml:space="preserve">Все споры, разногласия или требования, возникающие из настоящего Соглашения или в связи с ним, в том числе касающиеся его исполнения, нарушения, прекращения или недействительности, подлежат разрешению в </w:t>
      </w:r>
      <w:r w:rsidR="00BC2B71" w:rsidRPr="00701C2C">
        <w:rPr>
          <w:b w:val="0"/>
          <w:sz w:val="24"/>
          <w:szCs w:val="24"/>
        </w:rPr>
        <w:t xml:space="preserve">Арбитражном суде Ханты-Мансийского автономного округа – Югры в </w:t>
      </w:r>
      <w:r w:rsidR="003D145B" w:rsidRPr="00701C2C">
        <w:rPr>
          <w:b w:val="0"/>
          <w:sz w:val="24"/>
          <w:szCs w:val="24"/>
        </w:rPr>
        <w:t>соответствии с законодательством Российской Федерации.</w:t>
      </w:r>
    </w:p>
    <w:p w:rsidR="003D145B" w:rsidRPr="00701C2C" w:rsidRDefault="00223435" w:rsidP="00562482">
      <w:pPr>
        <w:pStyle w:val="2"/>
        <w:keepNext w:val="0"/>
        <w:widowControl w:val="0"/>
        <w:numPr>
          <w:ilvl w:val="0"/>
          <w:numId w:val="0"/>
        </w:numPr>
        <w:spacing w:before="0" w:after="0"/>
        <w:ind w:firstLine="567"/>
        <w:jc w:val="both"/>
        <w:rPr>
          <w:b w:val="0"/>
          <w:sz w:val="24"/>
          <w:szCs w:val="24"/>
        </w:rPr>
      </w:pPr>
      <w:r w:rsidRPr="00701C2C">
        <w:rPr>
          <w:b w:val="0"/>
          <w:sz w:val="24"/>
          <w:szCs w:val="24"/>
        </w:rPr>
        <w:t>11</w:t>
      </w:r>
      <w:r w:rsidR="00A82EB4" w:rsidRPr="00701C2C">
        <w:rPr>
          <w:b w:val="0"/>
          <w:sz w:val="24"/>
          <w:szCs w:val="24"/>
        </w:rPr>
        <w:t xml:space="preserve">. </w:t>
      </w:r>
      <w:r w:rsidR="003D145B" w:rsidRPr="00701C2C">
        <w:rPr>
          <w:b w:val="0"/>
          <w:sz w:val="24"/>
          <w:szCs w:val="24"/>
        </w:rPr>
        <w:t xml:space="preserve">Настоящее Соглашение вступает в силу с момента его подписания сторонами и прекращает действие по истечении 3 (трех) лет с момента заключения Концессионного </w:t>
      </w:r>
      <w:r w:rsidR="00DD3A65" w:rsidRPr="00701C2C">
        <w:rPr>
          <w:b w:val="0"/>
          <w:sz w:val="24"/>
          <w:szCs w:val="24"/>
        </w:rPr>
        <w:t>соглашения</w:t>
      </w:r>
      <w:r w:rsidR="003D145B" w:rsidRPr="00701C2C">
        <w:rPr>
          <w:b w:val="0"/>
          <w:sz w:val="24"/>
          <w:szCs w:val="24"/>
        </w:rPr>
        <w:t>.</w:t>
      </w:r>
    </w:p>
    <w:p w:rsidR="003D145B" w:rsidRPr="00701C2C" w:rsidRDefault="00223435" w:rsidP="00562482">
      <w:pPr>
        <w:pStyle w:val="2"/>
        <w:keepNext w:val="0"/>
        <w:widowControl w:val="0"/>
        <w:numPr>
          <w:ilvl w:val="0"/>
          <w:numId w:val="0"/>
        </w:numPr>
        <w:spacing w:before="0" w:after="0"/>
        <w:ind w:firstLine="567"/>
        <w:jc w:val="both"/>
        <w:rPr>
          <w:b w:val="0"/>
          <w:sz w:val="24"/>
          <w:szCs w:val="24"/>
        </w:rPr>
      </w:pPr>
      <w:r w:rsidRPr="00701C2C">
        <w:rPr>
          <w:b w:val="0"/>
          <w:sz w:val="24"/>
          <w:szCs w:val="24"/>
        </w:rPr>
        <w:t>12</w:t>
      </w:r>
      <w:r w:rsidR="00A82EB4" w:rsidRPr="00701C2C">
        <w:rPr>
          <w:b w:val="0"/>
          <w:sz w:val="24"/>
          <w:szCs w:val="24"/>
        </w:rPr>
        <w:t xml:space="preserve">. </w:t>
      </w:r>
      <w:r w:rsidR="003D145B" w:rsidRPr="00701C2C">
        <w:rPr>
          <w:b w:val="0"/>
          <w:sz w:val="24"/>
          <w:szCs w:val="24"/>
        </w:rPr>
        <w:t xml:space="preserve">Если иное не указано в настоящем Соглашении, термины и определения, используемые в настоящем Соглашении, имеют те же значения, которые присвоены им в Конкурсной </w:t>
      </w:r>
      <w:r w:rsidR="00DD3A65" w:rsidRPr="00701C2C">
        <w:rPr>
          <w:b w:val="0"/>
          <w:sz w:val="24"/>
          <w:szCs w:val="24"/>
        </w:rPr>
        <w:t xml:space="preserve">документации </w:t>
      </w:r>
      <w:r w:rsidR="003D145B" w:rsidRPr="00701C2C">
        <w:rPr>
          <w:b w:val="0"/>
          <w:sz w:val="24"/>
          <w:szCs w:val="24"/>
        </w:rPr>
        <w:t>(с учетом всех внесенных в нее изменений).</w:t>
      </w:r>
    </w:p>
    <w:p w:rsidR="003D145B" w:rsidRPr="00701C2C" w:rsidRDefault="00223435" w:rsidP="00562482">
      <w:pPr>
        <w:pStyle w:val="2"/>
        <w:keepNext w:val="0"/>
        <w:widowControl w:val="0"/>
        <w:numPr>
          <w:ilvl w:val="0"/>
          <w:numId w:val="0"/>
        </w:numPr>
        <w:spacing w:before="0" w:after="0"/>
        <w:ind w:firstLine="567"/>
        <w:jc w:val="both"/>
        <w:rPr>
          <w:b w:val="0"/>
          <w:sz w:val="24"/>
          <w:szCs w:val="24"/>
        </w:rPr>
      </w:pPr>
      <w:r w:rsidRPr="00701C2C">
        <w:rPr>
          <w:b w:val="0"/>
          <w:sz w:val="24"/>
          <w:szCs w:val="24"/>
        </w:rPr>
        <w:t>13</w:t>
      </w:r>
      <w:r w:rsidR="00A82EB4" w:rsidRPr="00701C2C">
        <w:rPr>
          <w:b w:val="0"/>
          <w:sz w:val="24"/>
          <w:szCs w:val="24"/>
        </w:rPr>
        <w:t xml:space="preserve">. </w:t>
      </w:r>
      <w:r w:rsidR="003D145B" w:rsidRPr="00701C2C">
        <w:rPr>
          <w:b w:val="0"/>
          <w:sz w:val="24"/>
          <w:szCs w:val="24"/>
        </w:rPr>
        <w:t>Настоящее Соглашение оформляется в 2 (двух) экземплярах на русском языке, имеющих одинаковую юридическую силу.</w:t>
      </w:r>
    </w:p>
    <w:p w:rsidR="00307756" w:rsidRPr="00701C2C" w:rsidRDefault="00307756" w:rsidP="00562482">
      <w:pPr>
        <w:pStyle w:val="2"/>
        <w:keepNext w:val="0"/>
        <w:widowControl w:val="0"/>
        <w:numPr>
          <w:ilvl w:val="0"/>
          <w:numId w:val="0"/>
        </w:numPr>
        <w:spacing w:before="0" w:after="0"/>
        <w:ind w:firstLine="567"/>
        <w:jc w:val="both"/>
        <w:rPr>
          <w:b w:val="0"/>
          <w:sz w:val="24"/>
          <w:szCs w:val="24"/>
        </w:rPr>
      </w:pPr>
      <w:r w:rsidRPr="00701C2C">
        <w:rPr>
          <w:b w:val="0"/>
          <w:sz w:val="24"/>
          <w:szCs w:val="24"/>
        </w:rPr>
        <w:t>14. Во всем ином, не урегулированном в настоящем Соглашении, Стороны будут руководствоваться нормами законодательства Российской Федерации.</w:t>
      </w:r>
    </w:p>
    <w:p w:rsidR="003D145B" w:rsidRPr="00701C2C" w:rsidRDefault="00223435" w:rsidP="00562482">
      <w:pPr>
        <w:pStyle w:val="2"/>
        <w:keepNext w:val="0"/>
        <w:widowControl w:val="0"/>
        <w:numPr>
          <w:ilvl w:val="0"/>
          <w:numId w:val="0"/>
        </w:numPr>
        <w:spacing w:before="0" w:after="0"/>
        <w:ind w:firstLine="567"/>
        <w:jc w:val="both"/>
        <w:rPr>
          <w:b w:val="0"/>
          <w:sz w:val="24"/>
          <w:szCs w:val="24"/>
        </w:rPr>
      </w:pPr>
      <w:r w:rsidRPr="00701C2C">
        <w:rPr>
          <w:b w:val="0"/>
          <w:sz w:val="24"/>
          <w:szCs w:val="24"/>
        </w:rPr>
        <w:t>1</w:t>
      </w:r>
      <w:r w:rsidR="00307756" w:rsidRPr="00701C2C">
        <w:rPr>
          <w:b w:val="0"/>
          <w:sz w:val="24"/>
          <w:szCs w:val="24"/>
        </w:rPr>
        <w:t>5</w:t>
      </w:r>
      <w:r w:rsidR="00A82EB4" w:rsidRPr="00701C2C">
        <w:rPr>
          <w:b w:val="0"/>
          <w:sz w:val="24"/>
          <w:szCs w:val="24"/>
        </w:rPr>
        <w:t xml:space="preserve">. </w:t>
      </w:r>
      <w:r w:rsidR="003D145B" w:rsidRPr="00701C2C">
        <w:rPr>
          <w:b w:val="0"/>
          <w:sz w:val="24"/>
          <w:szCs w:val="24"/>
        </w:rPr>
        <w:t>Все сообщения, предусмотренные настоящим Соглашением, должны направляться по почте, по факсу либо по электронной почте, по следующим адресам:</w:t>
      </w:r>
    </w:p>
    <w:p w:rsidR="00AA0957" w:rsidRDefault="00AA0957" w:rsidP="00562482">
      <w:pPr>
        <w:pStyle w:val="2"/>
        <w:keepNext w:val="0"/>
        <w:widowControl w:val="0"/>
        <w:numPr>
          <w:ilvl w:val="0"/>
          <w:numId w:val="0"/>
        </w:numPr>
        <w:spacing w:before="0" w:after="0"/>
        <w:ind w:firstLine="567"/>
        <w:jc w:val="both"/>
        <w:rPr>
          <w:b w:val="0"/>
          <w:sz w:val="24"/>
          <w:szCs w:val="24"/>
        </w:rPr>
      </w:pPr>
    </w:p>
    <w:p w:rsidR="003D145B" w:rsidRPr="00701C2C" w:rsidRDefault="003D145B" w:rsidP="00562482">
      <w:pPr>
        <w:pStyle w:val="2"/>
        <w:keepNext w:val="0"/>
        <w:widowControl w:val="0"/>
        <w:numPr>
          <w:ilvl w:val="0"/>
          <w:numId w:val="0"/>
        </w:numPr>
        <w:spacing w:before="0" w:after="0"/>
        <w:ind w:firstLine="567"/>
        <w:jc w:val="both"/>
        <w:rPr>
          <w:b w:val="0"/>
          <w:sz w:val="24"/>
          <w:szCs w:val="24"/>
        </w:rPr>
      </w:pPr>
      <w:r w:rsidRPr="00701C2C">
        <w:rPr>
          <w:b w:val="0"/>
          <w:sz w:val="24"/>
          <w:szCs w:val="24"/>
        </w:rPr>
        <w:t>в отношении Организатора Конкурса:</w:t>
      </w:r>
    </w:p>
    <w:p w:rsidR="002B5890" w:rsidRDefault="002B5890" w:rsidP="002B5890">
      <w:pPr>
        <w:pStyle w:val="2"/>
        <w:keepNext w:val="0"/>
        <w:widowControl w:val="0"/>
        <w:numPr>
          <w:ilvl w:val="0"/>
          <w:numId w:val="0"/>
        </w:numPr>
        <w:spacing w:before="0" w:after="0"/>
        <w:ind w:firstLine="567"/>
        <w:jc w:val="both"/>
        <w:rPr>
          <w:b w:val="0"/>
          <w:sz w:val="24"/>
          <w:szCs w:val="24"/>
        </w:rPr>
      </w:pPr>
    </w:p>
    <w:p w:rsidR="003D145B" w:rsidRPr="002B5890" w:rsidRDefault="003D145B" w:rsidP="002B5890">
      <w:pPr>
        <w:pStyle w:val="2"/>
        <w:keepNext w:val="0"/>
        <w:widowControl w:val="0"/>
        <w:numPr>
          <w:ilvl w:val="0"/>
          <w:numId w:val="0"/>
        </w:numPr>
        <w:spacing w:before="0" w:after="0"/>
        <w:ind w:firstLine="567"/>
        <w:jc w:val="both"/>
        <w:rPr>
          <w:b w:val="0"/>
          <w:sz w:val="24"/>
          <w:u w:val="single"/>
        </w:rPr>
      </w:pPr>
      <w:r w:rsidRPr="00701C2C">
        <w:rPr>
          <w:b w:val="0"/>
          <w:sz w:val="24"/>
          <w:szCs w:val="24"/>
        </w:rPr>
        <w:t>адрес:</w:t>
      </w:r>
      <w:r w:rsidR="00AA0957">
        <w:rPr>
          <w:b w:val="0"/>
          <w:sz w:val="24"/>
          <w:szCs w:val="24"/>
        </w:rPr>
        <w:t xml:space="preserve"> </w:t>
      </w:r>
      <w:r w:rsidR="00AA0957" w:rsidRPr="0054417B">
        <w:rPr>
          <w:b w:val="0"/>
          <w:sz w:val="24"/>
          <w:szCs w:val="24"/>
        </w:rPr>
        <w:t xml:space="preserve">628260, Ханты-Мансийский автономный округ – </w:t>
      </w:r>
      <w:proofErr w:type="spellStart"/>
      <w:r w:rsidR="00AA0957" w:rsidRPr="0054417B">
        <w:rPr>
          <w:b w:val="0"/>
          <w:sz w:val="24"/>
          <w:szCs w:val="24"/>
        </w:rPr>
        <w:t>Югра</w:t>
      </w:r>
      <w:proofErr w:type="spellEnd"/>
      <w:r w:rsidR="00AA0957" w:rsidRPr="0054417B">
        <w:rPr>
          <w:b w:val="0"/>
          <w:sz w:val="24"/>
          <w:szCs w:val="24"/>
        </w:rPr>
        <w:t xml:space="preserve"> (Тюменская область), город </w:t>
      </w:r>
      <w:proofErr w:type="spellStart"/>
      <w:r w:rsidR="00AA0957" w:rsidRPr="0054417B">
        <w:rPr>
          <w:b w:val="0"/>
          <w:sz w:val="24"/>
          <w:szCs w:val="24"/>
        </w:rPr>
        <w:t>Югорск</w:t>
      </w:r>
      <w:proofErr w:type="spellEnd"/>
      <w:r w:rsidR="00AA0957" w:rsidRPr="0054417B">
        <w:rPr>
          <w:b w:val="0"/>
          <w:sz w:val="24"/>
          <w:szCs w:val="24"/>
        </w:rPr>
        <w:t xml:space="preserve">, улица 40 лет Победы, 11, </w:t>
      </w:r>
      <w:proofErr w:type="spellStart"/>
      <w:r w:rsidR="00AA0957" w:rsidRPr="0054417B">
        <w:rPr>
          <w:b w:val="0"/>
          <w:sz w:val="24"/>
          <w:szCs w:val="24"/>
        </w:rPr>
        <w:t>каб</w:t>
      </w:r>
      <w:proofErr w:type="spellEnd"/>
      <w:r w:rsidR="00AA0957" w:rsidRPr="0054417B">
        <w:rPr>
          <w:b w:val="0"/>
          <w:sz w:val="24"/>
          <w:szCs w:val="24"/>
        </w:rPr>
        <w:t>. 410</w:t>
      </w:r>
      <w:r w:rsidR="00CF2B7A" w:rsidRPr="00701C2C">
        <w:rPr>
          <w:b w:val="0"/>
          <w:sz w:val="24"/>
          <w:szCs w:val="24"/>
        </w:rPr>
        <w:t xml:space="preserve">, </w:t>
      </w:r>
      <w:r w:rsidRPr="00701C2C">
        <w:rPr>
          <w:b w:val="0"/>
          <w:sz w:val="24"/>
        </w:rPr>
        <w:t xml:space="preserve">электронная почта: </w:t>
      </w:r>
      <w:hyperlink r:id="rId9" w:history="1">
        <w:r w:rsidR="002B5890" w:rsidRPr="002B5890">
          <w:rPr>
            <w:rStyle w:val="af7"/>
            <w:b w:val="0"/>
            <w:color w:val="000000" w:themeColor="text1"/>
            <w:sz w:val="24"/>
            <w:szCs w:val="24"/>
          </w:rPr>
          <w:t>adm@ugorsk.ru</w:t>
        </w:r>
      </w:hyperlink>
      <w:r w:rsidR="002B5890">
        <w:rPr>
          <w:b w:val="0"/>
          <w:u w:val="single"/>
        </w:rPr>
        <w:t>.</w:t>
      </w:r>
    </w:p>
    <w:p w:rsidR="002B5890" w:rsidRDefault="002B5890" w:rsidP="00562482">
      <w:pPr>
        <w:widowControl w:val="0"/>
        <w:ind w:firstLine="567"/>
        <w:jc w:val="both"/>
        <w:rPr>
          <w:sz w:val="24"/>
        </w:rPr>
      </w:pPr>
    </w:p>
    <w:p w:rsidR="003D145B" w:rsidRPr="00701C2C" w:rsidRDefault="003D145B" w:rsidP="00562482">
      <w:pPr>
        <w:widowControl w:val="0"/>
        <w:ind w:firstLine="567"/>
        <w:jc w:val="both"/>
        <w:rPr>
          <w:sz w:val="24"/>
        </w:rPr>
      </w:pPr>
      <w:r w:rsidRPr="00701C2C">
        <w:rPr>
          <w:sz w:val="24"/>
        </w:rPr>
        <w:t>в отношении Участника Конкурса:</w:t>
      </w:r>
    </w:p>
    <w:p w:rsidR="002B5890" w:rsidRDefault="002B5890" w:rsidP="00562482">
      <w:pPr>
        <w:widowControl w:val="0"/>
        <w:ind w:firstLine="567"/>
        <w:jc w:val="both"/>
        <w:rPr>
          <w:sz w:val="24"/>
          <w:szCs w:val="24"/>
        </w:rPr>
      </w:pPr>
    </w:p>
    <w:p w:rsidR="003D145B" w:rsidRPr="00701C2C" w:rsidRDefault="003D145B" w:rsidP="00562482">
      <w:pPr>
        <w:widowControl w:val="0"/>
        <w:ind w:firstLine="567"/>
        <w:jc w:val="both"/>
        <w:rPr>
          <w:sz w:val="24"/>
          <w:szCs w:val="24"/>
        </w:rPr>
      </w:pPr>
      <w:r w:rsidRPr="00701C2C">
        <w:rPr>
          <w:sz w:val="24"/>
          <w:szCs w:val="24"/>
        </w:rPr>
        <w:t>адрес: __________________________</w:t>
      </w:r>
      <w:r w:rsidR="00CF2B7A" w:rsidRPr="00701C2C">
        <w:rPr>
          <w:sz w:val="24"/>
          <w:szCs w:val="24"/>
        </w:rPr>
        <w:t xml:space="preserve">, </w:t>
      </w:r>
      <w:proofErr w:type="spellStart"/>
      <w:r w:rsidRPr="00701C2C">
        <w:rPr>
          <w:sz w:val="24"/>
          <w:szCs w:val="24"/>
        </w:rPr>
        <w:t>тел.____________________</w:t>
      </w:r>
      <w:proofErr w:type="spellEnd"/>
      <w:r w:rsidR="00CF2B7A" w:rsidRPr="00701C2C">
        <w:rPr>
          <w:sz w:val="24"/>
          <w:szCs w:val="24"/>
        </w:rPr>
        <w:t xml:space="preserve">, </w:t>
      </w:r>
      <w:r w:rsidRPr="00701C2C">
        <w:rPr>
          <w:sz w:val="24"/>
          <w:szCs w:val="24"/>
        </w:rPr>
        <w:t>факс: _________________</w:t>
      </w:r>
      <w:r w:rsidR="00CF2B7A" w:rsidRPr="00701C2C">
        <w:rPr>
          <w:sz w:val="24"/>
          <w:szCs w:val="24"/>
        </w:rPr>
        <w:t xml:space="preserve">, </w:t>
      </w:r>
      <w:r w:rsidRPr="00701C2C">
        <w:rPr>
          <w:sz w:val="24"/>
        </w:rPr>
        <w:t>электронная почта: __________________</w:t>
      </w:r>
    </w:p>
    <w:p w:rsidR="003D145B" w:rsidRPr="00701C2C" w:rsidRDefault="003D145B" w:rsidP="00562482">
      <w:pPr>
        <w:widowControl w:val="0"/>
        <w:ind w:firstLine="567"/>
        <w:jc w:val="both"/>
        <w:rPr>
          <w:sz w:val="24"/>
        </w:rPr>
      </w:pPr>
    </w:p>
    <w:p w:rsidR="003D145B" w:rsidRPr="00701C2C" w:rsidRDefault="003D145B" w:rsidP="00562482">
      <w:pPr>
        <w:widowControl w:val="0"/>
        <w:ind w:firstLine="567"/>
        <w:jc w:val="center"/>
        <w:rPr>
          <w:b/>
          <w:sz w:val="24"/>
        </w:rPr>
      </w:pPr>
      <w:r w:rsidRPr="00701C2C">
        <w:rPr>
          <w:b/>
          <w:sz w:val="24"/>
        </w:rPr>
        <w:t>Подписи сторон:</w:t>
      </w:r>
    </w:p>
    <w:p w:rsidR="003D145B" w:rsidRPr="00701C2C" w:rsidRDefault="003D145B" w:rsidP="00562482">
      <w:pPr>
        <w:widowControl w:val="0"/>
        <w:ind w:firstLine="567"/>
        <w:jc w:val="both"/>
        <w:rPr>
          <w:sz w:val="24"/>
        </w:rPr>
      </w:pPr>
      <w:r w:rsidRPr="00701C2C">
        <w:rPr>
          <w:sz w:val="24"/>
        </w:rPr>
        <w:t xml:space="preserve">От имени Организатора Конкурса: </w:t>
      </w:r>
    </w:p>
    <w:p w:rsidR="002B5890" w:rsidRDefault="002B5890" w:rsidP="00562482">
      <w:pPr>
        <w:widowControl w:val="0"/>
        <w:ind w:firstLine="567"/>
        <w:jc w:val="both"/>
        <w:rPr>
          <w:sz w:val="24"/>
        </w:rPr>
      </w:pPr>
    </w:p>
    <w:p w:rsidR="002B5890" w:rsidRDefault="002B5890" w:rsidP="00562482">
      <w:pPr>
        <w:widowControl w:val="0"/>
        <w:ind w:firstLine="567"/>
        <w:jc w:val="both"/>
        <w:rPr>
          <w:b/>
          <w:sz w:val="24"/>
        </w:rPr>
      </w:pPr>
      <w:r w:rsidRPr="002B5890">
        <w:rPr>
          <w:b/>
          <w:sz w:val="24"/>
        </w:rPr>
        <w:t>Глава города Югорска</w:t>
      </w:r>
      <w:r>
        <w:rPr>
          <w:b/>
          <w:sz w:val="24"/>
        </w:rPr>
        <w:t xml:space="preserve">                             _______________________</w:t>
      </w:r>
      <w:r w:rsidRPr="002B5890">
        <w:rPr>
          <w:b/>
          <w:sz w:val="24"/>
        </w:rPr>
        <w:t xml:space="preserve"> </w:t>
      </w:r>
      <w:r>
        <w:rPr>
          <w:b/>
          <w:sz w:val="24"/>
        </w:rPr>
        <w:t xml:space="preserve">              Р.З. </w:t>
      </w:r>
      <w:r w:rsidRPr="002B5890">
        <w:rPr>
          <w:b/>
          <w:sz w:val="24"/>
        </w:rPr>
        <w:t xml:space="preserve">Салахов </w:t>
      </w:r>
    </w:p>
    <w:p w:rsidR="002B5890" w:rsidRDefault="002B5890" w:rsidP="00562482">
      <w:pPr>
        <w:widowControl w:val="0"/>
        <w:ind w:firstLine="567"/>
        <w:jc w:val="both"/>
        <w:rPr>
          <w:sz w:val="24"/>
        </w:rPr>
      </w:pPr>
      <w:r>
        <w:rPr>
          <w:sz w:val="24"/>
        </w:rPr>
        <w:t xml:space="preserve">                                                         </w:t>
      </w:r>
      <w:r w:rsidRPr="00701C2C">
        <w:rPr>
          <w:sz w:val="24"/>
        </w:rPr>
        <w:t>МП</w:t>
      </w:r>
      <w:r>
        <w:rPr>
          <w:sz w:val="24"/>
        </w:rPr>
        <w:t xml:space="preserve">                     </w:t>
      </w:r>
      <w:r w:rsidR="003D145B" w:rsidRPr="00701C2C">
        <w:rPr>
          <w:sz w:val="24"/>
        </w:rPr>
        <w:t xml:space="preserve"> </w:t>
      </w:r>
      <w:r>
        <w:rPr>
          <w:sz w:val="24"/>
        </w:rPr>
        <w:t>п</w:t>
      </w:r>
      <w:r w:rsidR="003D145B" w:rsidRPr="00701C2C">
        <w:rPr>
          <w:sz w:val="24"/>
        </w:rPr>
        <w:t>одпись</w:t>
      </w:r>
    </w:p>
    <w:p w:rsidR="003D145B" w:rsidRPr="00701C2C" w:rsidRDefault="003D145B" w:rsidP="00562482">
      <w:pPr>
        <w:widowControl w:val="0"/>
        <w:ind w:firstLine="567"/>
        <w:jc w:val="both"/>
        <w:rPr>
          <w:sz w:val="24"/>
        </w:rPr>
      </w:pPr>
      <w:r w:rsidRPr="00701C2C">
        <w:rPr>
          <w:sz w:val="24"/>
        </w:rPr>
        <w:tab/>
      </w:r>
      <w:r w:rsidRPr="00701C2C">
        <w:rPr>
          <w:sz w:val="24"/>
        </w:rPr>
        <w:tab/>
      </w:r>
      <w:r w:rsidRPr="00701C2C">
        <w:rPr>
          <w:sz w:val="24"/>
        </w:rPr>
        <w:tab/>
      </w:r>
      <w:r w:rsidRPr="00701C2C">
        <w:rPr>
          <w:sz w:val="24"/>
        </w:rPr>
        <w:tab/>
      </w:r>
      <w:r w:rsidRPr="00701C2C">
        <w:rPr>
          <w:sz w:val="24"/>
        </w:rPr>
        <w:tab/>
      </w:r>
      <w:r w:rsidRPr="00701C2C">
        <w:rPr>
          <w:sz w:val="24"/>
        </w:rPr>
        <w:tab/>
      </w:r>
      <w:r w:rsidRPr="00701C2C">
        <w:rPr>
          <w:sz w:val="24"/>
        </w:rPr>
        <w:tab/>
      </w:r>
      <w:r w:rsidRPr="00701C2C">
        <w:rPr>
          <w:sz w:val="24"/>
        </w:rPr>
        <w:tab/>
      </w:r>
      <w:r w:rsidRPr="00701C2C">
        <w:rPr>
          <w:sz w:val="24"/>
        </w:rPr>
        <w:tab/>
      </w:r>
      <w:r w:rsidRPr="00701C2C">
        <w:rPr>
          <w:sz w:val="24"/>
        </w:rPr>
        <w:tab/>
      </w:r>
      <w:r w:rsidRPr="00701C2C">
        <w:rPr>
          <w:sz w:val="24"/>
        </w:rPr>
        <w:tab/>
      </w:r>
    </w:p>
    <w:p w:rsidR="003D145B" w:rsidRDefault="00D12DB2" w:rsidP="00562482">
      <w:pPr>
        <w:widowControl w:val="0"/>
        <w:ind w:firstLine="567"/>
        <w:jc w:val="both"/>
        <w:rPr>
          <w:sz w:val="24"/>
        </w:rPr>
      </w:pPr>
      <w:r w:rsidRPr="00701C2C">
        <w:rPr>
          <w:sz w:val="24"/>
        </w:rPr>
        <w:t>О</w:t>
      </w:r>
      <w:r w:rsidR="003D145B" w:rsidRPr="00701C2C">
        <w:rPr>
          <w:sz w:val="24"/>
        </w:rPr>
        <w:t>т имени Участника Конкурса:</w:t>
      </w:r>
    </w:p>
    <w:p w:rsidR="002B5890" w:rsidRPr="00701C2C" w:rsidRDefault="002B5890" w:rsidP="00562482">
      <w:pPr>
        <w:widowControl w:val="0"/>
        <w:ind w:firstLine="567"/>
        <w:jc w:val="both"/>
        <w:rPr>
          <w:sz w:val="24"/>
        </w:rPr>
      </w:pPr>
      <w:r>
        <w:rPr>
          <w:sz w:val="24"/>
        </w:rPr>
        <w:t xml:space="preserve"> </w:t>
      </w:r>
    </w:p>
    <w:p w:rsidR="002B5890" w:rsidRDefault="002B5890" w:rsidP="002B5890">
      <w:pPr>
        <w:widowControl w:val="0"/>
        <w:ind w:firstLine="567"/>
        <w:jc w:val="both"/>
        <w:rPr>
          <w:b/>
          <w:sz w:val="24"/>
        </w:rPr>
      </w:pPr>
      <w:r>
        <w:rPr>
          <w:b/>
          <w:sz w:val="24"/>
        </w:rPr>
        <w:t>Д</w:t>
      </w:r>
      <w:r w:rsidRPr="002B5890">
        <w:rPr>
          <w:b/>
          <w:sz w:val="24"/>
        </w:rPr>
        <w:t xml:space="preserve">олжность </w:t>
      </w:r>
      <w:r>
        <w:rPr>
          <w:b/>
          <w:sz w:val="24"/>
        </w:rPr>
        <w:t xml:space="preserve">                                                 _______________________</w:t>
      </w:r>
      <w:r w:rsidRPr="002B5890">
        <w:rPr>
          <w:b/>
          <w:sz w:val="24"/>
        </w:rPr>
        <w:t xml:space="preserve"> </w:t>
      </w:r>
      <w:r>
        <w:rPr>
          <w:b/>
          <w:sz w:val="24"/>
        </w:rPr>
        <w:t xml:space="preserve">               </w:t>
      </w:r>
      <w:r w:rsidRPr="002B5890">
        <w:rPr>
          <w:b/>
          <w:sz w:val="24"/>
        </w:rPr>
        <w:t>ФИО</w:t>
      </w:r>
    </w:p>
    <w:p w:rsidR="002B5890" w:rsidRDefault="002B5890" w:rsidP="002B5890">
      <w:pPr>
        <w:widowControl w:val="0"/>
        <w:ind w:firstLine="567"/>
        <w:jc w:val="both"/>
        <w:rPr>
          <w:sz w:val="24"/>
        </w:rPr>
      </w:pPr>
      <w:r>
        <w:rPr>
          <w:sz w:val="24"/>
        </w:rPr>
        <w:t xml:space="preserve">                                                         </w:t>
      </w:r>
      <w:r w:rsidRPr="00701C2C">
        <w:rPr>
          <w:sz w:val="24"/>
        </w:rPr>
        <w:t>МП</w:t>
      </w:r>
      <w:r>
        <w:rPr>
          <w:sz w:val="24"/>
        </w:rPr>
        <w:t xml:space="preserve">                     </w:t>
      </w:r>
      <w:r w:rsidRPr="00701C2C">
        <w:rPr>
          <w:sz w:val="24"/>
        </w:rPr>
        <w:t xml:space="preserve"> </w:t>
      </w:r>
      <w:r>
        <w:rPr>
          <w:sz w:val="24"/>
        </w:rPr>
        <w:t>п</w:t>
      </w:r>
      <w:r w:rsidRPr="00701C2C">
        <w:rPr>
          <w:sz w:val="24"/>
        </w:rPr>
        <w:t>одпись</w:t>
      </w:r>
    </w:p>
    <w:p w:rsidR="00CE31B0" w:rsidRPr="008C3476" w:rsidRDefault="00CE31B0" w:rsidP="003008DD">
      <w:pPr>
        <w:pageBreakBefore/>
        <w:widowControl w:val="0"/>
        <w:ind w:firstLine="709"/>
        <w:jc w:val="right"/>
        <w:rPr>
          <w:b/>
          <w:sz w:val="24"/>
          <w:szCs w:val="24"/>
        </w:rPr>
      </w:pPr>
      <w:r w:rsidRPr="008C3476">
        <w:rPr>
          <w:b/>
          <w:sz w:val="24"/>
          <w:szCs w:val="24"/>
        </w:rPr>
        <w:t>Приложение 2</w:t>
      </w:r>
    </w:p>
    <w:p w:rsidR="00CE31B0" w:rsidRPr="008C3476" w:rsidRDefault="00CE31B0" w:rsidP="00562482">
      <w:pPr>
        <w:widowControl w:val="0"/>
        <w:ind w:firstLine="708"/>
        <w:jc w:val="right"/>
        <w:rPr>
          <w:b/>
          <w:sz w:val="24"/>
          <w:szCs w:val="24"/>
        </w:rPr>
      </w:pPr>
      <w:r w:rsidRPr="008C3476">
        <w:rPr>
          <w:b/>
          <w:sz w:val="24"/>
          <w:szCs w:val="24"/>
        </w:rPr>
        <w:t xml:space="preserve">к Части 3 Конкурсной документации </w:t>
      </w:r>
    </w:p>
    <w:p w:rsidR="00CE31B0" w:rsidRPr="008C3476" w:rsidRDefault="00CE31B0" w:rsidP="00562482">
      <w:pPr>
        <w:widowControl w:val="0"/>
        <w:ind w:firstLine="708"/>
        <w:jc w:val="center"/>
        <w:rPr>
          <w:b/>
          <w:color w:val="000000"/>
          <w:sz w:val="24"/>
          <w:szCs w:val="24"/>
        </w:rPr>
      </w:pPr>
    </w:p>
    <w:p w:rsidR="00CE31B0" w:rsidRPr="00701C2C" w:rsidRDefault="00CE31B0" w:rsidP="00562482">
      <w:pPr>
        <w:widowControl w:val="0"/>
        <w:ind w:firstLine="708"/>
        <w:jc w:val="center"/>
        <w:rPr>
          <w:color w:val="000000"/>
          <w:sz w:val="24"/>
          <w:szCs w:val="24"/>
        </w:rPr>
      </w:pPr>
    </w:p>
    <w:p w:rsidR="00CE31B0" w:rsidRPr="00701C2C" w:rsidRDefault="00CE31B0" w:rsidP="00562482">
      <w:pPr>
        <w:widowControl w:val="0"/>
        <w:ind w:firstLine="567"/>
        <w:jc w:val="both"/>
        <w:rPr>
          <w:sz w:val="24"/>
          <w:szCs w:val="24"/>
        </w:rPr>
      </w:pPr>
      <w:r w:rsidRPr="00701C2C">
        <w:rPr>
          <w:color w:val="000000"/>
          <w:sz w:val="24"/>
          <w:szCs w:val="24"/>
        </w:rPr>
        <w:t xml:space="preserve">Рекомендуемая форма ОПИСИ </w:t>
      </w:r>
      <w:r w:rsidRPr="00701C2C">
        <w:rPr>
          <w:sz w:val="24"/>
          <w:szCs w:val="24"/>
        </w:rPr>
        <w:t>документов и материалов, составляющих Конкурсное предложение</w:t>
      </w:r>
    </w:p>
    <w:p w:rsidR="00CE31B0" w:rsidRPr="00701C2C" w:rsidRDefault="00CE31B0" w:rsidP="00562482">
      <w:pPr>
        <w:widowControl w:val="0"/>
        <w:ind w:firstLine="708"/>
        <w:jc w:val="center"/>
        <w:rPr>
          <w:color w:val="000000"/>
          <w:sz w:val="24"/>
          <w:szCs w:val="24"/>
        </w:rPr>
      </w:pPr>
    </w:p>
    <w:p w:rsidR="00CE31B0" w:rsidRPr="00701C2C" w:rsidRDefault="00CE31B0" w:rsidP="00562482">
      <w:pPr>
        <w:widowControl w:val="0"/>
        <w:ind w:firstLine="708"/>
        <w:jc w:val="center"/>
        <w:rPr>
          <w:b/>
          <w:color w:val="000000"/>
          <w:sz w:val="24"/>
          <w:szCs w:val="24"/>
        </w:rPr>
      </w:pPr>
    </w:p>
    <w:p w:rsidR="00CE31B0" w:rsidRPr="00701C2C" w:rsidRDefault="00CE31B0" w:rsidP="00562482">
      <w:pPr>
        <w:widowControl w:val="0"/>
        <w:ind w:firstLine="708"/>
        <w:jc w:val="center"/>
        <w:rPr>
          <w:b/>
          <w:color w:val="000000"/>
          <w:sz w:val="24"/>
          <w:szCs w:val="24"/>
        </w:rPr>
      </w:pPr>
      <w:r w:rsidRPr="00701C2C">
        <w:rPr>
          <w:b/>
          <w:color w:val="000000"/>
          <w:sz w:val="24"/>
          <w:szCs w:val="24"/>
        </w:rPr>
        <w:t xml:space="preserve">ОПИСЬ </w:t>
      </w:r>
    </w:p>
    <w:p w:rsidR="00CE31B0" w:rsidRPr="00701C2C" w:rsidRDefault="00CE31B0" w:rsidP="00562482">
      <w:pPr>
        <w:widowControl w:val="0"/>
        <w:ind w:firstLine="708"/>
        <w:jc w:val="center"/>
        <w:rPr>
          <w:b/>
          <w:color w:val="000000"/>
          <w:sz w:val="24"/>
          <w:szCs w:val="24"/>
        </w:rPr>
      </w:pPr>
      <w:r w:rsidRPr="00701C2C">
        <w:rPr>
          <w:color w:val="000000"/>
          <w:sz w:val="24"/>
          <w:szCs w:val="24"/>
        </w:rPr>
        <w:t>документов и материалов,</w:t>
      </w:r>
    </w:p>
    <w:p w:rsidR="00CE31B0" w:rsidRPr="00701C2C" w:rsidRDefault="00CE31B0" w:rsidP="00562482">
      <w:pPr>
        <w:widowControl w:val="0"/>
        <w:ind w:firstLine="708"/>
        <w:jc w:val="center"/>
        <w:rPr>
          <w:color w:val="000000"/>
          <w:sz w:val="24"/>
          <w:szCs w:val="24"/>
        </w:rPr>
      </w:pPr>
      <w:r w:rsidRPr="00701C2C">
        <w:rPr>
          <w:color w:val="000000"/>
          <w:sz w:val="24"/>
          <w:szCs w:val="24"/>
        </w:rPr>
        <w:t>составляющих Конкурсное предложение на участие в Конкурсе</w:t>
      </w:r>
    </w:p>
    <w:p w:rsidR="00CE31B0" w:rsidRPr="00701C2C" w:rsidRDefault="00CE31B0" w:rsidP="00562482">
      <w:pPr>
        <w:widowControl w:val="0"/>
        <w:ind w:firstLine="708"/>
        <w:jc w:val="center"/>
        <w:rPr>
          <w:color w:val="000000"/>
          <w:sz w:val="24"/>
          <w:szCs w:val="24"/>
        </w:rPr>
      </w:pPr>
    </w:p>
    <w:p w:rsidR="00CE31B0" w:rsidRPr="00701C2C" w:rsidRDefault="00CE31B0" w:rsidP="00562482">
      <w:pPr>
        <w:widowControl w:val="0"/>
        <w:ind w:firstLine="567"/>
        <w:jc w:val="both"/>
        <w:rPr>
          <w:color w:val="000000"/>
          <w:sz w:val="24"/>
          <w:szCs w:val="24"/>
        </w:rPr>
      </w:pPr>
      <w:proofErr w:type="gramStart"/>
      <w:r w:rsidRPr="00701C2C">
        <w:rPr>
          <w:color w:val="000000"/>
          <w:sz w:val="24"/>
          <w:szCs w:val="24"/>
        </w:rPr>
        <w:t>Настоящим _______________________________________ (наименование Участника Конкурса</w:t>
      </w:r>
      <w:proofErr w:type="gramEnd"/>
    </w:p>
    <w:p w:rsidR="00CE31B0" w:rsidRPr="00701C2C" w:rsidRDefault="00CE31B0" w:rsidP="00562482">
      <w:pPr>
        <w:widowControl w:val="0"/>
        <w:ind w:firstLine="567"/>
        <w:jc w:val="both"/>
        <w:rPr>
          <w:color w:val="000000"/>
          <w:sz w:val="24"/>
          <w:szCs w:val="24"/>
        </w:rPr>
      </w:pPr>
    </w:p>
    <w:p w:rsidR="00CE31B0" w:rsidRPr="00701C2C" w:rsidRDefault="00CE31B0" w:rsidP="00562482">
      <w:pPr>
        <w:widowControl w:val="0"/>
        <w:ind w:firstLine="567"/>
        <w:jc w:val="both"/>
        <w:rPr>
          <w:sz w:val="24"/>
          <w:szCs w:val="24"/>
        </w:rPr>
      </w:pPr>
      <w:proofErr w:type="gramStart"/>
      <w:r w:rsidRPr="00701C2C">
        <w:rPr>
          <w:color w:val="000000"/>
          <w:sz w:val="24"/>
          <w:szCs w:val="24"/>
        </w:rPr>
        <w:t xml:space="preserve">Юридический и почтовый адреса (место жительства): __________________________________________________________________________________________________________________________________________________________) подтверждает, что для участия в  </w:t>
      </w:r>
      <w:r w:rsidR="00E00583" w:rsidRPr="00701C2C">
        <w:rPr>
          <w:color w:val="000000"/>
          <w:sz w:val="24"/>
          <w:szCs w:val="24"/>
        </w:rPr>
        <w:t>О</w:t>
      </w:r>
      <w:r w:rsidRPr="00701C2C">
        <w:rPr>
          <w:sz w:val="24"/>
          <w:szCs w:val="24"/>
        </w:rPr>
        <w:t xml:space="preserve">ткрытом конкурсе </w:t>
      </w:r>
      <w:r w:rsidR="00932E08" w:rsidRPr="00F85AB4">
        <w:rPr>
          <w:rFonts w:eastAsia="Calibri"/>
          <w:sz w:val="24"/>
          <w:szCs w:val="24"/>
          <w:lang w:eastAsia="en-US"/>
        </w:rPr>
        <w:t>на право заключения концессионного соглашения о создании и эксплуатации объекта образования</w:t>
      </w:r>
      <w:r w:rsidR="00932E08">
        <w:rPr>
          <w:rFonts w:eastAsia="Calibri"/>
          <w:sz w:val="24"/>
          <w:szCs w:val="24"/>
          <w:lang w:eastAsia="en-US"/>
        </w:rPr>
        <w:t xml:space="preserve"> </w:t>
      </w:r>
      <w:r w:rsidR="00932E08" w:rsidRPr="00F85AB4">
        <w:rPr>
          <w:rFonts w:eastAsia="Calibri"/>
          <w:sz w:val="24"/>
          <w:szCs w:val="24"/>
          <w:lang w:eastAsia="en-US"/>
        </w:rPr>
        <w:t xml:space="preserve">«Средняя общеобразовательная школа (Общеобразовательная организация с углубленным изучением отдельных предметов с универсальной  </w:t>
      </w:r>
      <w:proofErr w:type="spellStart"/>
      <w:r w:rsidR="00932E08" w:rsidRPr="00F85AB4">
        <w:rPr>
          <w:rFonts w:eastAsia="Calibri"/>
          <w:sz w:val="24"/>
          <w:szCs w:val="24"/>
          <w:lang w:eastAsia="en-US"/>
        </w:rPr>
        <w:t>безбарьерной</w:t>
      </w:r>
      <w:proofErr w:type="spellEnd"/>
      <w:r w:rsidR="00932E08" w:rsidRPr="00F85AB4">
        <w:rPr>
          <w:rFonts w:eastAsia="Calibri"/>
          <w:sz w:val="24"/>
          <w:szCs w:val="24"/>
          <w:lang w:eastAsia="en-US"/>
        </w:rPr>
        <w:t xml:space="preserve"> средой)» мощностью на 900 мест в муниципальном образовании городской округ город </w:t>
      </w:r>
      <w:proofErr w:type="spellStart"/>
      <w:r w:rsidR="00932E08" w:rsidRPr="00F85AB4">
        <w:rPr>
          <w:rFonts w:eastAsia="Calibri"/>
          <w:sz w:val="24"/>
          <w:szCs w:val="24"/>
          <w:lang w:eastAsia="en-US"/>
        </w:rPr>
        <w:t>Югорск</w:t>
      </w:r>
      <w:proofErr w:type="spellEnd"/>
      <w:r w:rsidR="00932E08" w:rsidRPr="00F85AB4">
        <w:rPr>
          <w:rFonts w:eastAsia="Calibri"/>
          <w:sz w:val="24"/>
          <w:szCs w:val="24"/>
          <w:lang w:eastAsia="en-US"/>
        </w:rPr>
        <w:t xml:space="preserve"> Ханты-Мансийского автономного округа </w:t>
      </w:r>
      <w:r w:rsidR="00932E08">
        <w:rPr>
          <w:rFonts w:eastAsia="Calibri"/>
          <w:sz w:val="24"/>
          <w:szCs w:val="24"/>
          <w:lang w:eastAsia="en-US"/>
        </w:rPr>
        <w:t>–</w:t>
      </w:r>
      <w:r w:rsidR="00932E08" w:rsidRPr="00F85AB4">
        <w:rPr>
          <w:rFonts w:eastAsia="Calibri"/>
          <w:sz w:val="24"/>
          <w:szCs w:val="24"/>
          <w:lang w:eastAsia="en-US"/>
        </w:rPr>
        <w:t xml:space="preserve"> </w:t>
      </w:r>
      <w:proofErr w:type="spellStart"/>
      <w:r w:rsidR="00932E08" w:rsidRPr="00F85AB4">
        <w:rPr>
          <w:rFonts w:eastAsia="Calibri"/>
          <w:sz w:val="24"/>
          <w:szCs w:val="24"/>
          <w:lang w:eastAsia="en-US"/>
        </w:rPr>
        <w:t>Югры</w:t>
      </w:r>
      <w:proofErr w:type="spellEnd"/>
      <w:r w:rsidR="00E00583" w:rsidRPr="00701C2C">
        <w:rPr>
          <w:sz w:val="24"/>
          <w:szCs w:val="24"/>
        </w:rPr>
        <w:t xml:space="preserve"> </w:t>
      </w:r>
      <w:r w:rsidRPr="00701C2C">
        <w:rPr>
          <w:sz w:val="24"/>
          <w:szCs w:val="24"/>
        </w:rPr>
        <w:t>направляются следующие документы:</w:t>
      </w:r>
      <w:proofErr w:type="gramEnd"/>
    </w:p>
    <w:p w:rsidR="00CE31B0" w:rsidRPr="00701C2C" w:rsidRDefault="00CE31B0" w:rsidP="00562482">
      <w:pPr>
        <w:widowControl w:val="0"/>
        <w:ind w:firstLine="567"/>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4"/>
        <w:gridCol w:w="7260"/>
        <w:gridCol w:w="1559"/>
      </w:tblGrid>
      <w:tr w:rsidR="00CE31B0" w:rsidRPr="00701C2C" w:rsidTr="00932E08">
        <w:tc>
          <w:tcPr>
            <w:tcW w:w="1104" w:type="dxa"/>
            <w:shd w:val="clear" w:color="auto" w:fill="auto"/>
            <w:vAlign w:val="center"/>
          </w:tcPr>
          <w:p w:rsidR="00CE31B0" w:rsidRPr="00701C2C" w:rsidRDefault="00CE31B0" w:rsidP="00932E08">
            <w:pPr>
              <w:widowControl w:val="0"/>
              <w:jc w:val="center"/>
              <w:rPr>
                <w:b/>
                <w:color w:val="000000"/>
                <w:sz w:val="24"/>
                <w:szCs w:val="24"/>
              </w:rPr>
            </w:pPr>
            <w:r w:rsidRPr="00701C2C">
              <w:rPr>
                <w:b/>
                <w:color w:val="000000"/>
                <w:sz w:val="24"/>
                <w:szCs w:val="24"/>
              </w:rPr>
              <w:t>№</w:t>
            </w:r>
          </w:p>
          <w:p w:rsidR="00CE31B0" w:rsidRPr="00701C2C" w:rsidRDefault="00CE31B0" w:rsidP="00932E08">
            <w:pPr>
              <w:widowControl w:val="0"/>
              <w:jc w:val="center"/>
              <w:rPr>
                <w:b/>
                <w:color w:val="000000"/>
                <w:sz w:val="24"/>
                <w:szCs w:val="24"/>
              </w:rPr>
            </w:pPr>
            <w:proofErr w:type="gramStart"/>
            <w:r w:rsidRPr="00701C2C">
              <w:rPr>
                <w:b/>
                <w:color w:val="000000"/>
                <w:sz w:val="24"/>
                <w:szCs w:val="24"/>
              </w:rPr>
              <w:t>п</w:t>
            </w:r>
            <w:proofErr w:type="gramEnd"/>
            <w:r w:rsidRPr="00701C2C">
              <w:rPr>
                <w:b/>
                <w:color w:val="000000"/>
                <w:sz w:val="24"/>
                <w:szCs w:val="24"/>
              </w:rPr>
              <w:t>/п</w:t>
            </w:r>
          </w:p>
        </w:tc>
        <w:tc>
          <w:tcPr>
            <w:tcW w:w="7260" w:type="dxa"/>
            <w:shd w:val="clear" w:color="auto" w:fill="auto"/>
            <w:vAlign w:val="center"/>
          </w:tcPr>
          <w:p w:rsidR="00CE31B0" w:rsidRPr="00701C2C" w:rsidRDefault="00CE31B0" w:rsidP="00932E08">
            <w:pPr>
              <w:widowControl w:val="0"/>
              <w:jc w:val="center"/>
              <w:rPr>
                <w:b/>
                <w:color w:val="000000"/>
                <w:sz w:val="24"/>
                <w:szCs w:val="24"/>
              </w:rPr>
            </w:pPr>
            <w:r w:rsidRPr="00701C2C">
              <w:rPr>
                <w:b/>
                <w:color w:val="000000"/>
                <w:sz w:val="24"/>
                <w:szCs w:val="24"/>
              </w:rPr>
              <w:t>Наименование документа</w:t>
            </w:r>
          </w:p>
        </w:tc>
        <w:tc>
          <w:tcPr>
            <w:tcW w:w="1559" w:type="dxa"/>
            <w:shd w:val="clear" w:color="auto" w:fill="auto"/>
            <w:vAlign w:val="center"/>
          </w:tcPr>
          <w:p w:rsidR="00CE31B0" w:rsidRPr="00701C2C" w:rsidRDefault="00CE31B0" w:rsidP="00932E08">
            <w:pPr>
              <w:widowControl w:val="0"/>
              <w:jc w:val="center"/>
              <w:rPr>
                <w:b/>
                <w:color w:val="000000"/>
                <w:sz w:val="24"/>
                <w:szCs w:val="24"/>
              </w:rPr>
            </w:pPr>
            <w:r w:rsidRPr="00701C2C">
              <w:rPr>
                <w:b/>
                <w:color w:val="000000"/>
                <w:sz w:val="24"/>
                <w:szCs w:val="24"/>
              </w:rPr>
              <w:t>Количество страниц</w:t>
            </w:r>
          </w:p>
        </w:tc>
      </w:tr>
      <w:tr w:rsidR="00CE31B0" w:rsidRPr="00701C2C" w:rsidTr="00932E08">
        <w:tc>
          <w:tcPr>
            <w:tcW w:w="1104" w:type="dxa"/>
            <w:shd w:val="clear" w:color="auto" w:fill="auto"/>
          </w:tcPr>
          <w:p w:rsidR="00CE31B0" w:rsidRPr="00701C2C" w:rsidRDefault="00CE31B0" w:rsidP="00562482">
            <w:pPr>
              <w:widowControl w:val="0"/>
              <w:jc w:val="both"/>
              <w:rPr>
                <w:color w:val="000000"/>
                <w:sz w:val="24"/>
                <w:szCs w:val="24"/>
              </w:rPr>
            </w:pPr>
          </w:p>
        </w:tc>
        <w:tc>
          <w:tcPr>
            <w:tcW w:w="7260" w:type="dxa"/>
            <w:shd w:val="clear" w:color="auto" w:fill="auto"/>
          </w:tcPr>
          <w:p w:rsidR="00CE31B0" w:rsidRPr="00701C2C" w:rsidRDefault="00CE31B0" w:rsidP="00562482">
            <w:pPr>
              <w:widowControl w:val="0"/>
              <w:jc w:val="both"/>
              <w:rPr>
                <w:color w:val="000000"/>
                <w:sz w:val="24"/>
                <w:szCs w:val="24"/>
              </w:rPr>
            </w:pPr>
            <w:r w:rsidRPr="00701C2C">
              <w:rPr>
                <w:color w:val="000000"/>
                <w:sz w:val="24"/>
                <w:szCs w:val="24"/>
              </w:rPr>
              <w:t>Конкурсное предложение</w:t>
            </w:r>
          </w:p>
        </w:tc>
        <w:tc>
          <w:tcPr>
            <w:tcW w:w="1559" w:type="dxa"/>
            <w:shd w:val="clear" w:color="auto" w:fill="auto"/>
          </w:tcPr>
          <w:p w:rsidR="00CE31B0" w:rsidRPr="00701C2C" w:rsidRDefault="00CE31B0" w:rsidP="00562482">
            <w:pPr>
              <w:widowControl w:val="0"/>
              <w:jc w:val="both"/>
              <w:rPr>
                <w:color w:val="000000"/>
                <w:sz w:val="24"/>
                <w:szCs w:val="24"/>
              </w:rPr>
            </w:pPr>
          </w:p>
        </w:tc>
      </w:tr>
      <w:tr w:rsidR="00CE31B0" w:rsidRPr="00701C2C" w:rsidTr="00932E08">
        <w:tc>
          <w:tcPr>
            <w:tcW w:w="1104" w:type="dxa"/>
            <w:shd w:val="clear" w:color="auto" w:fill="auto"/>
          </w:tcPr>
          <w:p w:rsidR="00CE31B0" w:rsidRPr="00701C2C" w:rsidRDefault="00CE31B0" w:rsidP="00562482">
            <w:pPr>
              <w:widowControl w:val="0"/>
              <w:jc w:val="both"/>
              <w:rPr>
                <w:color w:val="000000"/>
                <w:sz w:val="24"/>
                <w:szCs w:val="24"/>
              </w:rPr>
            </w:pPr>
          </w:p>
        </w:tc>
        <w:tc>
          <w:tcPr>
            <w:tcW w:w="7260" w:type="dxa"/>
            <w:shd w:val="clear" w:color="auto" w:fill="auto"/>
          </w:tcPr>
          <w:p w:rsidR="00CE31B0" w:rsidRPr="00701C2C" w:rsidRDefault="00CE31B0" w:rsidP="00562482">
            <w:pPr>
              <w:widowControl w:val="0"/>
              <w:jc w:val="both"/>
              <w:rPr>
                <w:color w:val="000000"/>
                <w:sz w:val="24"/>
                <w:szCs w:val="24"/>
              </w:rPr>
            </w:pPr>
          </w:p>
        </w:tc>
        <w:tc>
          <w:tcPr>
            <w:tcW w:w="1559" w:type="dxa"/>
            <w:shd w:val="clear" w:color="auto" w:fill="auto"/>
          </w:tcPr>
          <w:p w:rsidR="00CE31B0" w:rsidRPr="00701C2C" w:rsidRDefault="00CE31B0" w:rsidP="00562482">
            <w:pPr>
              <w:widowControl w:val="0"/>
              <w:jc w:val="both"/>
              <w:rPr>
                <w:color w:val="000000"/>
                <w:sz w:val="24"/>
                <w:szCs w:val="24"/>
              </w:rPr>
            </w:pPr>
          </w:p>
        </w:tc>
      </w:tr>
      <w:tr w:rsidR="00CE31B0" w:rsidRPr="00701C2C" w:rsidTr="00932E08">
        <w:tc>
          <w:tcPr>
            <w:tcW w:w="1104" w:type="dxa"/>
            <w:shd w:val="clear" w:color="auto" w:fill="auto"/>
          </w:tcPr>
          <w:p w:rsidR="00CE31B0" w:rsidRPr="00701C2C" w:rsidRDefault="00CE31B0" w:rsidP="00562482">
            <w:pPr>
              <w:widowControl w:val="0"/>
              <w:jc w:val="both"/>
              <w:rPr>
                <w:color w:val="000000"/>
                <w:sz w:val="24"/>
                <w:szCs w:val="24"/>
              </w:rPr>
            </w:pPr>
          </w:p>
        </w:tc>
        <w:tc>
          <w:tcPr>
            <w:tcW w:w="7260" w:type="dxa"/>
            <w:shd w:val="clear" w:color="auto" w:fill="auto"/>
          </w:tcPr>
          <w:p w:rsidR="00CE31B0" w:rsidRPr="00701C2C" w:rsidRDefault="00CE31B0" w:rsidP="00562482">
            <w:pPr>
              <w:widowControl w:val="0"/>
              <w:jc w:val="both"/>
              <w:rPr>
                <w:color w:val="000000"/>
                <w:sz w:val="24"/>
                <w:szCs w:val="24"/>
              </w:rPr>
            </w:pPr>
            <w:r w:rsidRPr="00701C2C">
              <w:rPr>
                <w:color w:val="000000"/>
                <w:sz w:val="24"/>
                <w:szCs w:val="24"/>
              </w:rPr>
              <w:t>Другие документы, прикладываемые по усмотрению Участника</w:t>
            </w:r>
          </w:p>
        </w:tc>
        <w:tc>
          <w:tcPr>
            <w:tcW w:w="1559" w:type="dxa"/>
            <w:shd w:val="clear" w:color="auto" w:fill="auto"/>
          </w:tcPr>
          <w:p w:rsidR="00CE31B0" w:rsidRPr="00701C2C" w:rsidRDefault="00CE31B0" w:rsidP="00562482">
            <w:pPr>
              <w:widowControl w:val="0"/>
              <w:jc w:val="both"/>
              <w:rPr>
                <w:color w:val="000000"/>
                <w:sz w:val="24"/>
                <w:szCs w:val="24"/>
              </w:rPr>
            </w:pPr>
          </w:p>
        </w:tc>
      </w:tr>
      <w:tr w:rsidR="00CE31B0" w:rsidRPr="00701C2C" w:rsidTr="00932E08">
        <w:tc>
          <w:tcPr>
            <w:tcW w:w="1104" w:type="dxa"/>
            <w:shd w:val="clear" w:color="auto" w:fill="auto"/>
          </w:tcPr>
          <w:p w:rsidR="00CE31B0" w:rsidRPr="00701C2C" w:rsidRDefault="00CE31B0" w:rsidP="00562482">
            <w:pPr>
              <w:widowControl w:val="0"/>
              <w:jc w:val="both"/>
              <w:rPr>
                <w:color w:val="000000"/>
                <w:sz w:val="24"/>
                <w:szCs w:val="24"/>
              </w:rPr>
            </w:pPr>
          </w:p>
        </w:tc>
        <w:tc>
          <w:tcPr>
            <w:tcW w:w="7260" w:type="dxa"/>
            <w:shd w:val="clear" w:color="auto" w:fill="auto"/>
          </w:tcPr>
          <w:p w:rsidR="00CE31B0" w:rsidRPr="00701C2C" w:rsidRDefault="00CE31B0" w:rsidP="00562482">
            <w:pPr>
              <w:widowControl w:val="0"/>
              <w:jc w:val="both"/>
              <w:rPr>
                <w:color w:val="000000"/>
                <w:sz w:val="24"/>
                <w:szCs w:val="24"/>
              </w:rPr>
            </w:pPr>
          </w:p>
        </w:tc>
        <w:tc>
          <w:tcPr>
            <w:tcW w:w="1559" w:type="dxa"/>
            <w:shd w:val="clear" w:color="auto" w:fill="auto"/>
          </w:tcPr>
          <w:p w:rsidR="00CE31B0" w:rsidRPr="00701C2C" w:rsidRDefault="00CE31B0" w:rsidP="00562482">
            <w:pPr>
              <w:widowControl w:val="0"/>
              <w:jc w:val="both"/>
              <w:rPr>
                <w:color w:val="000000"/>
                <w:sz w:val="24"/>
                <w:szCs w:val="24"/>
              </w:rPr>
            </w:pPr>
          </w:p>
        </w:tc>
      </w:tr>
    </w:tbl>
    <w:p w:rsidR="00CE31B0" w:rsidRPr="00701C2C" w:rsidRDefault="00CE31B0" w:rsidP="00562482">
      <w:pPr>
        <w:pStyle w:val="20"/>
        <w:spacing w:after="0" w:line="240" w:lineRule="auto"/>
        <w:jc w:val="both"/>
      </w:pPr>
    </w:p>
    <w:p w:rsidR="00CE31B0" w:rsidRPr="00701C2C" w:rsidRDefault="00CE31B0" w:rsidP="00562482">
      <w:pPr>
        <w:widowControl w:val="0"/>
        <w:jc w:val="both"/>
        <w:rPr>
          <w:sz w:val="24"/>
          <w:szCs w:val="24"/>
        </w:rPr>
      </w:pPr>
      <w:r w:rsidRPr="00701C2C">
        <w:rPr>
          <w:sz w:val="24"/>
          <w:szCs w:val="24"/>
        </w:rPr>
        <w:t>Участник Конкурса</w:t>
      </w:r>
    </w:p>
    <w:p w:rsidR="00CE31B0" w:rsidRPr="00701C2C" w:rsidRDefault="00CE31B0" w:rsidP="00562482">
      <w:pPr>
        <w:widowControl w:val="0"/>
        <w:suppressAutoHyphens/>
        <w:jc w:val="both"/>
        <w:rPr>
          <w:sz w:val="24"/>
          <w:szCs w:val="24"/>
        </w:rPr>
      </w:pPr>
      <w:r w:rsidRPr="00701C2C">
        <w:rPr>
          <w:sz w:val="24"/>
          <w:szCs w:val="24"/>
        </w:rPr>
        <w:t>________________________________________</w:t>
      </w:r>
    </w:p>
    <w:p w:rsidR="00CE31B0" w:rsidRPr="00701C2C" w:rsidRDefault="00CE31B0" w:rsidP="00562482">
      <w:pPr>
        <w:widowControl w:val="0"/>
        <w:suppressAutoHyphens/>
        <w:jc w:val="both"/>
        <w:rPr>
          <w:sz w:val="24"/>
          <w:szCs w:val="24"/>
        </w:rPr>
      </w:pPr>
      <w:r w:rsidRPr="00701C2C">
        <w:rPr>
          <w:sz w:val="24"/>
          <w:szCs w:val="24"/>
        </w:rPr>
        <w:t>(наименование Участника Конкурса)</w:t>
      </w:r>
    </w:p>
    <w:p w:rsidR="00CE31B0" w:rsidRPr="00701C2C" w:rsidRDefault="00CE31B0" w:rsidP="00562482">
      <w:pPr>
        <w:widowControl w:val="0"/>
        <w:suppressAutoHyphens/>
        <w:jc w:val="both"/>
        <w:rPr>
          <w:sz w:val="24"/>
          <w:szCs w:val="24"/>
        </w:rPr>
      </w:pPr>
    </w:p>
    <w:p w:rsidR="00CE31B0" w:rsidRPr="00701C2C" w:rsidRDefault="00CE31B0" w:rsidP="00562482">
      <w:pPr>
        <w:widowControl w:val="0"/>
        <w:suppressAutoHyphens/>
        <w:jc w:val="both"/>
        <w:rPr>
          <w:sz w:val="24"/>
          <w:szCs w:val="24"/>
        </w:rPr>
      </w:pPr>
      <w:r w:rsidRPr="00701C2C">
        <w:rPr>
          <w:sz w:val="24"/>
          <w:szCs w:val="24"/>
        </w:rPr>
        <w:t>______________</w:t>
      </w:r>
      <w:r w:rsidRPr="00701C2C">
        <w:rPr>
          <w:sz w:val="24"/>
          <w:szCs w:val="24"/>
        </w:rPr>
        <w:tab/>
      </w:r>
      <w:r w:rsidRPr="00701C2C">
        <w:rPr>
          <w:sz w:val="24"/>
          <w:szCs w:val="24"/>
        </w:rPr>
        <w:tab/>
      </w:r>
      <w:r w:rsidRPr="00701C2C">
        <w:rPr>
          <w:sz w:val="24"/>
          <w:szCs w:val="24"/>
        </w:rPr>
        <w:tab/>
      </w:r>
      <w:r w:rsidRPr="00701C2C">
        <w:rPr>
          <w:sz w:val="24"/>
          <w:szCs w:val="24"/>
        </w:rPr>
        <w:tab/>
      </w:r>
      <w:r w:rsidRPr="00701C2C">
        <w:rPr>
          <w:sz w:val="24"/>
          <w:szCs w:val="24"/>
        </w:rPr>
        <w:tab/>
        <w:t>_________________________________</w:t>
      </w:r>
    </w:p>
    <w:p w:rsidR="00CE31B0" w:rsidRPr="00701C2C" w:rsidRDefault="00CE31B0" w:rsidP="00562482">
      <w:pPr>
        <w:widowControl w:val="0"/>
        <w:suppressAutoHyphens/>
        <w:jc w:val="both"/>
        <w:rPr>
          <w:sz w:val="24"/>
          <w:szCs w:val="24"/>
        </w:rPr>
      </w:pPr>
      <w:r w:rsidRPr="00701C2C">
        <w:rPr>
          <w:sz w:val="24"/>
          <w:szCs w:val="24"/>
        </w:rPr>
        <w:t xml:space="preserve">  (Подпись)</w:t>
      </w:r>
      <w:r w:rsidRPr="00701C2C">
        <w:rPr>
          <w:sz w:val="24"/>
          <w:szCs w:val="24"/>
        </w:rPr>
        <w:tab/>
      </w:r>
      <w:r w:rsidRPr="00701C2C">
        <w:rPr>
          <w:sz w:val="24"/>
          <w:szCs w:val="24"/>
        </w:rPr>
        <w:tab/>
      </w:r>
      <w:r w:rsidRPr="00701C2C">
        <w:rPr>
          <w:sz w:val="24"/>
          <w:szCs w:val="24"/>
        </w:rPr>
        <w:tab/>
      </w:r>
      <w:r w:rsidRPr="00701C2C">
        <w:rPr>
          <w:sz w:val="24"/>
          <w:szCs w:val="24"/>
        </w:rPr>
        <w:tab/>
      </w:r>
      <w:r w:rsidRPr="00701C2C">
        <w:rPr>
          <w:sz w:val="24"/>
          <w:szCs w:val="24"/>
        </w:rPr>
        <w:tab/>
      </w:r>
      <w:r w:rsidRPr="00701C2C">
        <w:rPr>
          <w:sz w:val="24"/>
          <w:szCs w:val="24"/>
        </w:rPr>
        <w:tab/>
        <w:t xml:space="preserve"> (должность, ФИО представителя)</w:t>
      </w:r>
    </w:p>
    <w:p w:rsidR="00CE31B0" w:rsidRPr="00701C2C" w:rsidRDefault="00CE31B0" w:rsidP="00562482">
      <w:pPr>
        <w:widowControl w:val="0"/>
        <w:rPr>
          <w:sz w:val="24"/>
          <w:szCs w:val="24"/>
        </w:rPr>
      </w:pPr>
    </w:p>
    <w:p w:rsidR="00CE31B0" w:rsidRPr="00701C2C" w:rsidRDefault="00CE31B0" w:rsidP="00562482">
      <w:pPr>
        <w:widowControl w:val="0"/>
        <w:rPr>
          <w:sz w:val="24"/>
          <w:szCs w:val="24"/>
        </w:rPr>
      </w:pPr>
      <w:r w:rsidRPr="00701C2C">
        <w:rPr>
          <w:sz w:val="24"/>
          <w:szCs w:val="24"/>
        </w:rPr>
        <w:t>М.П.</w:t>
      </w:r>
      <w:r w:rsidRPr="00701C2C">
        <w:rPr>
          <w:sz w:val="24"/>
          <w:szCs w:val="24"/>
        </w:rPr>
        <w:tab/>
      </w:r>
      <w:r w:rsidRPr="00701C2C">
        <w:rPr>
          <w:sz w:val="24"/>
          <w:szCs w:val="24"/>
        </w:rPr>
        <w:tab/>
      </w:r>
      <w:r w:rsidRPr="00701C2C">
        <w:rPr>
          <w:sz w:val="24"/>
          <w:szCs w:val="24"/>
        </w:rPr>
        <w:tab/>
      </w:r>
      <w:r w:rsidRPr="00701C2C">
        <w:rPr>
          <w:sz w:val="24"/>
          <w:szCs w:val="24"/>
        </w:rPr>
        <w:tab/>
      </w:r>
      <w:r w:rsidRPr="00701C2C">
        <w:rPr>
          <w:sz w:val="24"/>
          <w:szCs w:val="24"/>
        </w:rPr>
        <w:tab/>
      </w:r>
      <w:r w:rsidRPr="00701C2C">
        <w:rPr>
          <w:sz w:val="24"/>
          <w:szCs w:val="24"/>
        </w:rPr>
        <w:tab/>
      </w:r>
      <w:r w:rsidRPr="00701C2C">
        <w:rPr>
          <w:sz w:val="24"/>
          <w:szCs w:val="24"/>
        </w:rPr>
        <w:tab/>
      </w:r>
      <w:r w:rsidRPr="00701C2C">
        <w:rPr>
          <w:sz w:val="24"/>
          <w:szCs w:val="24"/>
        </w:rPr>
        <w:tab/>
        <w:t>«___» __________ 20__ г.</w:t>
      </w:r>
    </w:p>
    <w:p w:rsidR="00C14ED8" w:rsidRPr="008C3476" w:rsidRDefault="007B39E5" w:rsidP="00562482">
      <w:pPr>
        <w:pageBreakBefore/>
        <w:widowControl w:val="0"/>
        <w:ind w:firstLine="709"/>
        <w:jc w:val="right"/>
        <w:rPr>
          <w:b/>
          <w:sz w:val="24"/>
          <w:szCs w:val="24"/>
        </w:rPr>
      </w:pPr>
      <w:r w:rsidRPr="008C3476">
        <w:rPr>
          <w:b/>
          <w:sz w:val="24"/>
          <w:szCs w:val="24"/>
        </w:rPr>
        <w:t>Приложение 3</w:t>
      </w:r>
    </w:p>
    <w:p w:rsidR="00C14ED8" w:rsidRPr="008C3476" w:rsidRDefault="00C14ED8" w:rsidP="00562482">
      <w:pPr>
        <w:widowControl w:val="0"/>
        <w:ind w:firstLine="708"/>
        <w:jc w:val="right"/>
        <w:rPr>
          <w:b/>
          <w:sz w:val="24"/>
          <w:szCs w:val="24"/>
        </w:rPr>
      </w:pPr>
      <w:r w:rsidRPr="008C3476">
        <w:rPr>
          <w:b/>
          <w:sz w:val="24"/>
          <w:szCs w:val="24"/>
        </w:rPr>
        <w:t xml:space="preserve">к Части 3 Конкурсной документации </w:t>
      </w:r>
    </w:p>
    <w:p w:rsidR="003D145B" w:rsidRPr="00701C2C" w:rsidRDefault="003D145B" w:rsidP="00562482">
      <w:pPr>
        <w:widowControl w:val="0"/>
        <w:ind w:firstLine="708"/>
        <w:jc w:val="center"/>
        <w:rPr>
          <w:sz w:val="24"/>
          <w:szCs w:val="24"/>
        </w:rPr>
      </w:pPr>
    </w:p>
    <w:p w:rsidR="003D145B" w:rsidRPr="00701C2C" w:rsidRDefault="003D145B" w:rsidP="00562482">
      <w:pPr>
        <w:widowControl w:val="0"/>
        <w:ind w:firstLine="708"/>
        <w:jc w:val="center"/>
        <w:rPr>
          <w:sz w:val="24"/>
          <w:szCs w:val="24"/>
        </w:rPr>
      </w:pPr>
    </w:p>
    <w:p w:rsidR="003D145B" w:rsidRPr="00701C2C" w:rsidRDefault="003D145B" w:rsidP="00562482">
      <w:pPr>
        <w:widowControl w:val="0"/>
        <w:ind w:firstLine="708"/>
        <w:jc w:val="center"/>
        <w:rPr>
          <w:sz w:val="24"/>
          <w:szCs w:val="24"/>
        </w:rPr>
      </w:pPr>
    </w:p>
    <w:p w:rsidR="00FC302E" w:rsidRPr="00701C2C" w:rsidRDefault="00FC302E" w:rsidP="00562482">
      <w:pPr>
        <w:widowControl w:val="0"/>
        <w:ind w:firstLine="708"/>
        <w:jc w:val="center"/>
        <w:rPr>
          <w:sz w:val="24"/>
          <w:szCs w:val="24"/>
        </w:rPr>
      </w:pPr>
      <w:r w:rsidRPr="00701C2C">
        <w:rPr>
          <w:color w:val="000000"/>
          <w:sz w:val="24"/>
          <w:szCs w:val="24"/>
        </w:rPr>
        <w:t xml:space="preserve">Рекомендуемая форма </w:t>
      </w:r>
      <w:r w:rsidR="00785ADF" w:rsidRPr="00701C2C">
        <w:rPr>
          <w:color w:val="000000"/>
          <w:sz w:val="24"/>
          <w:szCs w:val="24"/>
        </w:rPr>
        <w:t>с</w:t>
      </w:r>
      <w:r w:rsidRPr="00701C2C">
        <w:rPr>
          <w:color w:val="000000"/>
          <w:sz w:val="24"/>
          <w:szCs w:val="24"/>
        </w:rPr>
        <w:t xml:space="preserve">опроводительного письма к </w:t>
      </w:r>
      <w:r w:rsidR="007B39E5" w:rsidRPr="00701C2C">
        <w:rPr>
          <w:color w:val="000000"/>
          <w:sz w:val="24"/>
          <w:szCs w:val="24"/>
        </w:rPr>
        <w:t>Конкурсному предложению</w:t>
      </w:r>
    </w:p>
    <w:p w:rsidR="00FC302E" w:rsidRPr="00701C2C" w:rsidRDefault="00FC302E" w:rsidP="00562482">
      <w:pPr>
        <w:widowControl w:val="0"/>
        <w:ind w:firstLine="708"/>
        <w:jc w:val="both"/>
        <w:rPr>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02"/>
        <w:gridCol w:w="3035"/>
        <w:gridCol w:w="3119"/>
      </w:tblGrid>
      <w:tr w:rsidR="009C0908" w:rsidRPr="00701C2C" w:rsidTr="003B7472">
        <w:trPr>
          <w:trHeight w:val="747"/>
        </w:trPr>
        <w:tc>
          <w:tcPr>
            <w:tcW w:w="3202" w:type="dxa"/>
            <w:tcBorders>
              <w:top w:val="single" w:sz="4" w:space="0" w:color="auto"/>
              <w:left w:val="single" w:sz="4" w:space="0" w:color="auto"/>
              <w:bottom w:val="single" w:sz="4" w:space="0" w:color="auto"/>
              <w:right w:val="single" w:sz="4" w:space="0" w:color="auto"/>
            </w:tcBorders>
          </w:tcPr>
          <w:p w:rsidR="003B7472" w:rsidRDefault="00F03496" w:rsidP="003B7472">
            <w:pPr>
              <w:widowControl w:val="0"/>
              <w:jc w:val="center"/>
              <w:rPr>
                <w:sz w:val="24"/>
                <w:szCs w:val="24"/>
              </w:rPr>
            </w:pPr>
            <w:r w:rsidRPr="00701C2C">
              <w:rPr>
                <w:sz w:val="24"/>
                <w:szCs w:val="24"/>
              </w:rPr>
              <w:t xml:space="preserve">На </w:t>
            </w:r>
            <w:r w:rsidR="009C0908" w:rsidRPr="00701C2C">
              <w:rPr>
                <w:sz w:val="24"/>
                <w:szCs w:val="24"/>
              </w:rPr>
              <w:t>Бланк</w:t>
            </w:r>
            <w:r w:rsidRPr="00701C2C">
              <w:rPr>
                <w:sz w:val="24"/>
                <w:szCs w:val="24"/>
              </w:rPr>
              <w:t>е</w:t>
            </w:r>
          </w:p>
          <w:p w:rsidR="009C0908" w:rsidRPr="00701C2C" w:rsidRDefault="007B39E5" w:rsidP="003B7472">
            <w:pPr>
              <w:widowControl w:val="0"/>
              <w:jc w:val="center"/>
              <w:rPr>
                <w:sz w:val="24"/>
                <w:szCs w:val="24"/>
              </w:rPr>
            </w:pPr>
            <w:r w:rsidRPr="00701C2C">
              <w:rPr>
                <w:sz w:val="24"/>
                <w:szCs w:val="24"/>
              </w:rPr>
              <w:t>Участника Конкурса</w:t>
            </w:r>
          </w:p>
        </w:tc>
        <w:tc>
          <w:tcPr>
            <w:tcW w:w="3035" w:type="dxa"/>
            <w:tcBorders>
              <w:top w:val="nil"/>
              <w:left w:val="single" w:sz="4" w:space="0" w:color="auto"/>
              <w:bottom w:val="nil"/>
              <w:right w:val="nil"/>
            </w:tcBorders>
          </w:tcPr>
          <w:p w:rsidR="009C0908" w:rsidRPr="00701C2C" w:rsidRDefault="009C0908" w:rsidP="00562482">
            <w:pPr>
              <w:widowControl w:val="0"/>
              <w:jc w:val="both"/>
              <w:rPr>
                <w:sz w:val="24"/>
                <w:szCs w:val="24"/>
              </w:rPr>
            </w:pPr>
          </w:p>
        </w:tc>
        <w:tc>
          <w:tcPr>
            <w:tcW w:w="3119" w:type="dxa"/>
            <w:tcBorders>
              <w:top w:val="nil"/>
              <w:left w:val="nil"/>
              <w:bottom w:val="nil"/>
              <w:right w:val="nil"/>
            </w:tcBorders>
          </w:tcPr>
          <w:p w:rsidR="009C0908" w:rsidRPr="00701C2C" w:rsidRDefault="009C0908" w:rsidP="00562482">
            <w:pPr>
              <w:widowControl w:val="0"/>
              <w:jc w:val="both"/>
              <w:rPr>
                <w:sz w:val="24"/>
                <w:szCs w:val="24"/>
              </w:rPr>
            </w:pPr>
          </w:p>
          <w:p w:rsidR="009C0908" w:rsidRPr="00701C2C" w:rsidRDefault="009C0908" w:rsidP="00E00583">
            <w:pPr>
              <w:widowControl w:val="0"/>
              <w:jc w:val="both"/>
              <w:rPr>
                <w:sz w:val="24"/>
                <w:szCs w:val="24"/>
              </w:rPr>
            </w:pPr>
            <w:r w:rsidRPr="00701C2C">
              <w:rPr>
                <w:sz w:val="24"/>
                <w:szCs w:val="24"/>
              </w:rPr>
              <w:t xml:space="preserve">В Конкурсную </w:t>
            </w:r>
            <w:r w:rsidR="00E00583" w:rsidRPr="00701C2C">
              <w:rPr>
                <w:sz w:val="24"/>
                <w:szCs w:val="24"/>
              </w:rPr>
              <w:t>к</w:t>
            </w:r>
            <w:r w:rsidRPr="00701C2C">
              <w:rPr>
                <w:sz w:val="24"/>
                <w:szCs w:val="24"/>
              </w:rPr>
              <w:t>омиссию</w:t>
            </w:r>
          </w:p>
        </w:tc>
      </w:tr>
    </w:tbl>
    <w:p w:rsidR="00785ADF" w:rsidRPr="00701C2C" w:rsidRDefault="00785ADF" w:rsidP="00562482">
      <w:pPr>
        <w:pStyle w:val="af1"/>
        <w:widowControl w:val="0"/>
        <w:ind w:left="0"/>
        <w:jc w:val="both"/>
        <w:rPr>
          <w:sz w:val="24"/>
          <w:szCs w:val="24"/>
        </w:rPr>
      </w:pPr>
    </w:p>
    <w:p w:rsidR="003B7472" w:rsidRDefault="00785ADF" w:rsidP="00562482">
      <w:pPr>
        <w:pStyle w:val="af1"/>
        <w:widowControl w:val="0"/>
        <w:ind w:left="0" w:firstLine="567"/>
        <w:jc w:val="both"/>
        <w:rPr>
          <w:rFonts w:eastAsia="Calibri"/>
          <w:sz w:val="24"/>
          <w:szCs w:val="24"/>
          <w:lang w:eastAsia="en-US"/>
        </w:rPr>
      </w:pPr>
      <w:r w:rsidRPr="00701C2C">
        <w:rPr>
          <w:sz w:val="24"/>
          <w:szCs w:val="24"/>
        </w:rPr>
        <w:t xml:space="preserve">1. </w:t>
      </w:r>
      <w:proofErr w:type="gramStart"/>
      <w:r w:rsidR="009C0908" w:rsidRPr="00701C2C">
        <w:rPr>
          <w:sz w:val="24"/>
          <w:szCs w:val="24"/>
        </w:rPr>
        <w:t xml:space="preserve">Настоящим _________________________ (наименование, юридический адрес,  </w:t>
      </w:r>
      <w:r w:rsidR="009C0908" w:rsidRPr="00701C2C">
        <w:rPr>
          <w:sz w:val="24"/>
          <w:szCs w:val="24"/>
          <w:lang w:val="en-US"/>
        </w:rPr>
        <w:t>E</w:t>
      </w:r>
      <w:r w:rsidR="009C0908" w:rsidRPr="00701C2C">
        <w:rPr>
          <w:sz w:val="24"/>
          <w:szCs w:val="24"/>
        </w:rPr>
        <w:t>-</w:t>
      </w:r>
      <w:r w:rsidR="009C0908" w:rsidRPr="00701C2C">
        <w:rPr>
          <w:sz w:val="24"/>
          <w:szCs w:val="24"/>
          <w:lang w:val="en-US"/>
        </w:rPr>
        <w:t>mail</w:t>
      </w:r>
      <w:r w:rsidR="009C0908" w:rsidRPr="00701C2C">
        <w:rPr>
          <w:sz w:val="24"/>
          <w:szCs w:val="24"/>
        </w:rPr>
        <w:t xml:space="preserve">, тел/факс </w:t>
      </w:r>
      <w:r w:rsidR="007B39E5" w:rsidRPr="00701C2C">
        <w:rPr>
          <w:sz w:val="24"/>
          <w:szCs w:val="24"/>
        </w:rPr>
        <w:t>Участника Конкурса</w:t>
      </w:r>
      <w:r w:rsidR="009C0908" w:rsidRPr="00701C2C">
        <w:rPr>
          <w:sz w:val="24"/>
          <w:szCs w:val="24"/>
        </w:rPr>
        <w:t>), именуем</w:t>
      </w:r>
      <w:r w:rsidRPr="00701C2C">
        <w:rPr>
          <w:sz w:val="24"/>
          <w:szCs w:val="24"/>
        </w:rPr>
        <w:t>ое</w:t>
      </w:r>
      <w:r w:rsidR="009C0908" w:rsidRPr="00701C2C">
        <w:rPr>
          <w:sz w:val="24"/>
          <w:szCs w:val="24"/>
        </w:rPr>
        <w:t xml:space="preserve"> в дальнейшем «</w:t>
      </w:r>
      <w:r w:rsidR="007B39E5" w:rsidRPr="00701C2C">
        <w:rPr>
          <w:sz w:val="24"/>
          <w:szCs w:val="24"/>
        </w:rPr>
        <w:t>Участник Конкурса</w:t>
      </w:r>
      <w:r w:rsidR="009C0908" w:rsidRPr="00701C2C">
        <w:rPr>
          <w:sz w:val="24"/>
          <w:szCs w:val="24"/>
        </w:rPr>
        <w:t xml:space="preserve">», представляет </w:t>
      </w:r>
      <w:r w:rsidR="007B39E5" w:rsidRPr="00701C2C">
        <w:rPr>
          <w:sz w:val="24"/>
          <w:szCs w:val="24"/>
        </w:rPr>
        <w:t xml:space="preserve">Конкурсное предложение по </w:t>
      </w:r>
      <w:r w:rsidRPr="00701C2C">
        <w:rPr>
          <w:sz w:val="24"/>
          <w:szCs w:val="24"/>
        </w:rPr>
        <w:t>О</w:t>
      </w:r>
      <w:r w:rsidR="009C0908" w:rsidRPr="00701C2C">
        <w:rPr>
          <w:sz w:val="24"/>
          <w:szCs w:val="24"/>
        </w:rPr>
        <w:t>ткрытом</w:t>
      </w:r>
      <w:r w:rsidR="007B39E5" w:rsidRPr="00701C2C">
        <w:rPr>
          <w:sz w:val="24"/>
          <w:szCs w:val="24"/>
        </w:rPr>
        <w:t>у конкурсу</w:t>
      </w:r>
      <w:r w:rsidR="003B7472">
        <w:rPr>
          <w:sz w:val="24"/>
          <w:szCs w:val="24"/>
        </w:rPr>
        <w:t xml:space="preserve"> </w:t>
      </w:r>
      <w:r w:rsidR="003B7472" w:rsidRPr="00F85AB4">
        <w:rPr>
          <w:rFonts w:eastAsia="Calibri"/>
          <w:sz w:val="24"/>
          <w:szCs w:val="24"/>
          <w:lang w:eastAsia="en-US"/>
        </w:rPr>
        <w:t>на право заключения концессионного соглашения о создании и эксплуатации объекта образования</w:t>
      </w:r>
      <w:r w:rsidR="003B7472">
        <w:rPr>
          <w:rFonts w:eastAsia="Calibri"/>
          <w:sz w:val="24"/>
          <w:szCs w:val="24"/>
          <w:lang w:eastAsia="en-US"/>
        </w:rPr>
        <w:t xml:space="preserve"> </w:t>
      </w:r>
      <w:r w:rsidR="003B7472" w:rsidRPr="00F85AB4">
        <w:rPr>
          <w:rFonts w:eastAsia="Calibri"/>
          <w:sz w:val="24"/>
          <w:szCs w:val="24"/>
          <w:lang w:eastAsia="en-US"/>
        </w:rPr>
        <w:t xml:space="preserve">«Средняя общеобразовательная школа (Общеобразовательная организация с углубленным изучением отдельных предметов с универсальной  </w:t>
      </w:r>
      <w:proofErr w:type="spellStart"/>
      <w:r w:rsidR="003B7472" w:rsidRPr="00F85AB4">
        <w:rPr>
          <w:rFonts w:eastAsia="Calibri"/>
          <w:sz w:val="24"/>
          <w:szCs w:val="24"/>
          <w:lang w:eastAsia="en-US"/>
        </w:rPr>
        <w:t>безбарьерной</w:t>
      </w:r>
      <w:proofErr w:type="spellEnd"/>
      <w:r w:rsidR="003B7472" w:rsidRPr="00F85AB4">
        <w:rPr>
          <w:rFonts w:eastAsia="Calibri"/>
          <w:sz w:val="24"/>
          <w:szCs w:val="24"/>
          <w:lang w:eastAsia="en-US"/>
        </w:rPr>
        <w:t xml:space="preserve"> средой)» мощностью на 900 мест в муниципальном образовании городской округ город </w:t>
      </w:r>
      <w:proofErr w:type="spellStart"/>
      <w:r w:rsidR="003B7472" w:rsidRPr="00F85AB4">
        <w:rPr>
          <w:rFonts w:eastAsia="Calibri"/>
          <w:sz w:val="24"/>
          <w:szCs w:val="24"/>
          <w:lang w:eastAsia="en-US"/>
        </w:rPr>
        <w:t>Югорск</w:t>
      </w:r>
      <w:proofErr w:type="spellEnd"/>
      <w:r w:rsidR="003B7472" w:rsidRPr="00F85AB4">
        <w:rPr>
          <w:rFonts w:eastAsia="Calibri"/>
          <w:sz w:val="24"/>
          <w:szCs w:val="24"/>
          <w:lang w:eastAsia="en-US"/>
        </w:rPr>
        <w:t xml:space="preserve"> Ханты-Мансийского автономного округа </w:t>
      </w:r>
      <w:r w:rsidR="003B7472">
        <w:rPr>
          <w:rFonts w:eastAsia="Calibri"/>
          <w:sz w:val="24"/>
          <w:szCs w:val="24"/>
          <w:lang w:eastAsia="en-US"/>
        </w:rPr>
        <w:t>–</w:t>
      </w:r>
      <w:r w:rsidR="003B7472" w:rsidRPr="00F85AB4">
        <w:rPr>
          <w:rFonts w:eastAsia="Calibri"/>
          <w:sz w:val="24"/>
          <w:szCs w:val="24"/>
          <w:lang w:eastAsia="en-US"/>
        </w:rPr>
        <w:t xml:space="preserve"> </w:t>
      </w:r>
      <w:proofErr w:type="spellStart"/>
      <w:r w:rsidR="003B7472" w:rsidRPr="00F85AB4">
        <w:rPr>
          <w:rFonts w:eastAsia="Calibri"/>
          <w:sz w:val="24"/>
          <w:szCs w:val="24"/>
          <w:lang w:eastAsia="en-US"/>
        </w:rPr>
        <w:t>Югры</w:t>
      </w:r>
      <w:proofErr w:type="spellEnd"/>
      <w:proofErr w:type="gramEnd"/>
    </w:p>
    <w:p w:rsidR="009C0908" w:rsidRPr="00701C2C" w:rsidRDefault="009C0908" w:rsidP="00562482">
      <w:pPr>
        <w:pStyle w:val="af1"/>
        <w:widowControl w:val="0"/>
        <w:ind w:left="0" w:firstLine="567"/>
        <w:jc w:val="both"/>
        <w:rPr>
          <w:sz w:val="24"/>
          <w:szCs w:val="24"/>
        </w:rPr>
      </w:pPr>
      <w:r w:rsidRPr="00701C2C">
        <w:rPr>
          <w:sz w:val="24"/>
          <w:szCs w:val="24"/>
        </w:rPr>
        <w:t>в количестве 2-х экземпляров</w:t>
      </w:r>
      <w:r w:rsidR="00785ADF" w:rsidRPr="00701C2C">
        <w:rPr>
          <w:sz w:val="24"/>
          <w:szCs w:val="24"/>
        </w:rPr>
        <w:t xml:space="preserve">: </w:t>
      </w:r>
      <w:r w:rsidRPr="00701C2C">
        <w:rPr>
          <w:sz w:val="24"/>
          <w:szCs w:val="24"/>
        </w:rPr>
        <w:t>оригинал и копи</w:t>
      </w:r>
      <w:r w:rsidR="00785ADF" w:rsidRPr="00701C2C">
        <w:rPr>
          <w:sz w:val="24"/>
          <w:szCs w:val="24"/>
        </w:rPr>
        <w:t>ю</w:t>
      </w:r>
      <w:r w:rsidRPr="00701C2C">
        <w:rPr>
          <w:sz w:val="24"/>
          <w:szCs w:val="24"/>
        </w:rPr>
        <w:t>, каждый экземпляр на ___ стр.</w:t>
      </w:r>
      <w:r w:rsidR="00701BCF" w:rsidRPr="00701C2C">
        <w:rPr>
          <w:sz w:val="24"/>
          <w:szCs w:val="24"/>
        </w:rPr>
        <w:t xml:space="preserve">, а также полную копию Конкурсного предложения на электронном носителе (на дисках CD/DVD) </w:t>
      </w:r>
      <w:r w:rsidRPr="00701C2C">
        <w:rPr>
          <w:sz w:val="24"/>
          <w:szCs w:val="24"/>
        </w:rPr>
        <w:t xml:space="preserve">в формате PDF. </w:t>
      </w:r>
    </w:p>
    <w:p w:rsidR="00630259" w:rsidRPr="00701C2C" w:rsidRDefault="00630259" w:rsidP="00562482">
      <w:pPr>
        <w:pStyle w:val="af1"/>
        <w:widowControl w:val="0"/>
        <w:ind w:left="0" w:firstLine="567"/>
        <w:jc w:val="both"/>
        <w:rPr>
          <w:sz w:val="24"/>
          <w:szCs w:val="24"/>
        </w:rPr>
      </w:pPr>
      <w:r w:rsidRPr="00701C2C">
        <w:rPr>
          <w:sz w:val="24"/>
          <w:szCs w:val="24"/>
        </w:rPr>
        <w:t>Конкурсное предложение подается от имени Участника Конкурса  __________________ его уполном</w:t>
      </w:r>
      <w:r w:rsidR="002E7AE3" w:rsidRPr="00701C2C">
        <w:rPr>
          <w:sz w:val="24"/>
          <w:szCs w:val="24"/>
        </w:rPr>
        <w:t>оченным представителем  ______________________, действующим на основании _______________________</w:t>
      </w:r>
      <w:r w:rsidR="0032402E" w:rsidRPr="00701C2C">
        <w:rPr>
          <w:sz w:val="24"/>
          <w:szCs w:val="24"/>
        </w:rPr>
        <w:t>(прилагается)</w:t>
      </w:r>
      <w:r w:rsidR="002E7AE3" w:rsidRPr="00701C2C">
        <w:rPr>
          <w:sz w:val="24"/>
          <w:szCs w:val="24"/>
        </w:rPr>
        <w:t>.</w:t>
      </w:r>
    </w:p>
    <w:p w:rsidR="009C0908" w:rsidRPr="00701C2C" w:rsidRDefault="00785ADF" w:rsidP="00562482">
      <w:pPr>
        <w:pStyle w:val="af1"/>
        <w:widowControl w:val="0"/>
        <w:ind w:left="0" w:firstLine="567"/>
        <w:jc w:val="both"/>
        <w:rPr>
          <w:sz w:val="24"/>
          <w:szCs w:val="24"/>
        </w:rPr>
      </w:pPr>
      <w:r w:rsidRPr="00701C2C">
        <w:rPr>
          <w:sz w:val="24"/>
          <w:szCs w:val="24"/>
        </w:rPr>
        <w:t xml:space="preserve">2. В связи с </w:t>
      </w:r>
      <w:r w:rsidR="009C0908" w:rsidRPr="00701C2C">
        <w:rPr>
          <w:sz w:val="24"/>
          <w:szCs w:val="24"/>
        </w:rPr>
        <w:t xml:space="preserve"> представлением </w:t>
      </w:r>
      <w:r w:rsidR="001503E0" w:rsidRPr="00701C2C">
        <w:rPr>
          <w:sz w:val="24"/>
          <w:szCs w:val="24"/>
        </w:rPr>
        <w:t xml:space="preserve">Конкурсного предложения </w:t>
      </w:r>
      <w:r w:rsidRPr="00701C2C">
        <w:rPr>
          <w:sz w:val="24"/>
          <w:szCs w:val="24"/>
        </w:rPr>
        <w:t xml:space="preserve">настоящим </w:t>
      </w:r>
      <w:r w:rsidR="001503E0" w:rsidRPr="00701C2C">
        <w:rPr>
          <w:sz w:val="24"/>
          <w:szCs w:val="24"/>
        </w:rPr>
        <w:t xml:space="preserve">Участник Конкурса </w:t>
      </w:r>
      <w:r w:rsidR="009C0908" w:rsidRPr="00701C2C">
        <w:rPr>
          <w:sz w:val="24"/>
          <w:szCs w:val="24"/>
        </w:rPr>
        <w:t>подтверждает</w:t>
      </w:r>
      <w:r w:rsidRPr="00701C2C">
        <w:rPr>
          <w:sz w:val="24"/>
          <w:szCs w:val="24"/>
        </w:rPr>
        <w:t xml:space="preserve"> следующее</w:t>
      </w:r>
      <w:r w:rsidR="009C0908" w:rsidRPr="00701C2C">
        <w:rPr>
          <w:sz w:val="24"/>
          <w:szCs w:val="24"/>
        </w:rPr>
        <w:t>:</w:t>
      </w:r>
    </w:p>
    <w:p w:rsidR="00785ADF" w:rsidRPr="00701C2C" w:rsidRDefault="00785ADF" w:rsidP="00562482">
      <w:pPr>
        <w:pStyle w:val="4"/>
        <w:keepNext w:val="0"/>
        <w:widowControl w:val="0"/>
        <w:numPr>
          <w:ilvl w:val="0"/>
          <w:numId w:val="0"/>
        </w:numPr>
        <w:tabs>
          <w:tab w:val="left" w:pos="0"/>
        </w:tabs>
        <w:spacing w:before="0" w:after="0"/>
        <w:ind w:firstLine="567"/>
        <w:jc w:val="both"/>
        <w:rPr>
          <w:b w:val="0"/>
          <w:sz w:val="24"/>
          <w:szCs w:val="24"/>
        </w:rPr>
      </w:pPr>
      <w:r w:rsidRPr="00701C2C">
        <w:rPr>
          <w:b w:val="0"/>
          <w:sz w:val="24"/>
          <w:szCs w:val="24"/>
        </w:rPr>
        <w:t>2.1.</w:t>
      </w:r>
      <w:r w:rsidR="00DF37B1" w:rsidRPr="00701C2C">
        <w:rPr>
          <w:b w:val="0"/>
          <w:sz w:val="24"/>
          <w:szCs w:val="24"/>
        </w:rPr>
        <w:t xml:space="preserve"> </w:t>
      </w:r>
      <w:proofErr w:type="gramStart"/>
      <w:r w:rsidR="00DF37B1" w:rsidRPr="00701C2C">
        <w:rPr>
          <w:b w:val="0"/>
          <w:sz w:val="24"/>
          <w:szCs w:val="24"/>
        </w:rPr>
        <w:t xml:space="preserve">Участник Конкурса </w:t>
      </w:r>
      <w:r w:rsidR="00CC256B" w:rsidRPr="00701C2C">
        <w:rPr>
          <w:b w:val="0"/>
          <w:sz w:val="24"/>
          <w:szCs w:val="24"/>
        </w:rPr>
        <w:t xml:space="preserve">в полном объеме </w:t>
      </w:r>
      <w:r w:rsidR="009C0908" w:rsidRPr="00701C2C">
        <w:rPr>
          <w:b w:val="0"/>
          <w:sz w:val="24"/>
          <w:szCs w:val="24"/>
        </w:rPr>
        <w:t>ознакомлен и соглас</w:t>
      </w:r>
      <w:r w:rsidRPr="00701C2C">
        <w:rPr>
          <w:b w:val="0"/>
          <w:sz w:val="24"/>
          <w:szCs w:val="24"/>
        </w:rPr>
        <w:t xml:space="preserve">ен </w:t>
      </w:r>
      <w:r w:rsidR="009C0908" w:rsidRPr="00701C2C">
        <w:rPr>
          <w:b w:val="0"/>
          <w:sz w:val="24"/>
          <w:szCs w:val="24"/>
        </w:rPr>
        <w:t xml:space="preserve">с положениями </w:t>
      </w:r>
      <w:r w:rsidR="00CC256B" w:rsidRPr="00701C2C">
        <w:rPr>
          <w:b w:val="0"/>
          <w:sz w:val="24"/>
          <w:szCs w:val="24"/>
        </w:rPr>
        <w:t>К</w:t>
      </w:r>
      <w:r w:rsidR="009C0908" w:rsidRPr="00701C2C">
        <w:rPr>
          <w:b w:val="0"/>
          <w:sz w:val="24"/>
          <w:szCs w:val="24"/>
        </w:rPr>
        <w:t xml:space="preserve">онкурсной документации к </w:t>
      </w:r>
      <w:r w:rsidRPr="00701C2C">
        <w:rPr>
          <w:b w:val="0"/>
          <w:sz w:val="24"/>
          <w:szCs w:val="24"/>
        </w:rPr>
        <w:t xml:space="preserve">Открытому конкурсу на право заключения концессионного соглашения </w:t>
      </w:r>
      <w:r w:rsidR="003B7472" w:rsidRPr="003B7472">
        <w:rPr>
          <w:rFonts w:eastAsia="Calibri"/>
          <w:b w:val="0"/>
          <w:sz w:val="24"/>
          <w:szCs w:val="24"/>
          <w:lang w:eastAsia="en-US"/>
        </w:rPr>
        <w:t xml:space="preserve">о создании и эксплуатации объекта образования «Средняя общеобразовательная школа (Общеобразовательная организация с углубленным изучением отдельных предметов с универсальной  </w:t>
      </w:r>
      <w:proofErr w:type="spellStart"/>
      <w:r w:rsidR="003B7472" w:rsidRPr="003B7472">
        <w:rPr>
          <w:rFonts w:eastAsia="Calibri"/>
          <w:b w:val="0"/>
          <w:sz w:val="24"/>
          <w:szCs w:val="24"/>
          <w:lang w:eastAsia="en-US"/>
        </w:rPr>
        <w:t>безбарьерной</w:t>
      </w:r>
      <w:proofErr w:type="spellEnd"/>
      <w:r w:rsidR="003B7472" w:rsidRPr="003B7472">
        <w:rPr>
          <w:rFonts w:eastAsia="Calibri"/>
          <w:b w:val="0"/>
          <w:sz w:val="24"/>
          <w:szCs w:val="24"/>
          <w:lang w:eastAsia="en-US"/>
        </w:rPr>
        <w:t xml:space="preserve"> средой)» мощностью на 900 мест в муниципальном образовании городской округ город </w:t>
      </w:r>
      <w:proofErr w:type="spellStart"/>
      <w:r w:rsidR="003B7472" w:rsidRPr="003B7472">
        <w:rPr>
          <w:rFonts w:eastAsia="Calibri"/>
          <w:b w:val="0"/>
          <w:sz w:val="24"/>
          <w:szCs w:val="24"/>
          <w:lang w:eastAsia="en-US"/>
        </w:rPr>
        <w:t>Югорск</w:t>
      </w:r>
      <w:proofErr w:type="spellEnd"/>
      <w:r w:rsidR="003B7472" w:rsidRPr="003B7472">
        <w:rPr>
          <w:rFonts w:eastAsia="Calibri"/>
          <w:b w:val="0"/>
          <w:sz w:val="24"/>
          <w:szCs w:val="24"/>
          <w:lang w:eastAsia="en-US"/>
        </w:rPr>
        <w:t xml:space="preserve"> Ханты-Мансийского автономного округа – </w:t>
      </w:r>
      <w:proofErr w:type="spellStart"/>
      <w:r w:rsidR="003B7472" w:rsidRPr="003B7472">
        <w:rPr>
          <w:rFonts w:eastAsia="Calibri"/>
          <w:b w:val="0"/>
          <w:sz w:val="24"/>
          <w:szCs w:val="24"/>
          <w:lang w:eastAsia="en-US"/>
        </w:rPr>
        <w:t>Югры</w:t>
      </w:r>
      <w:proofErr w:type="spellEnd"/>
      <w:r w:rsidR="005032D6" w:rsidRPr="00701C2C">
        <w:rPr>
          <w:b w:val="0"/>
          <w:sz w:val="24"/>
          <w:szCs w:val="24"/>
        </w:rPr>
        <w:t xml:space="preserve"> (с учетом внесенных на дату</w:t>
      </w:r>
      <w:proofErr w:type="gramEnd"/>
      <w:r w:rsidR="005032D6" w:rsidRPr="00701C2C">
        <w:rPr>
          <w:b w:val="0"/>
          <w:sz w:val="24"/>
          <w:szCs w:val="24"/>
        </w:rPr>
        <w:t xml:space="preserve"> подачи настоящего Конкурсного предложения  изменени</w:t>
      </w:r>
      <w:r w:rsidR="0032402E" w:rsidRPr="00701C2C">
        <w:rPr>
          <w:b w:val="0"/>
          <w:sz w:val="24"/>
          <w:szCs w:val="24"/>
        </w:rPr>
        <w:t>й</w:t>
      </w:r>
      <w:r w:rsidR="005032D6" w:rsidRPr="00701C2C">
        <w:rPr>
          <w:b w:val="0"/>
          <w:sz w:val="24"/>
          <w:szCs w:val="24"/>
        </w:rPr>
        <w:t>)</w:t>
      </w:r>
      <w:r w:rsidRPr="00701C2C">
        <w:rPr>
          <w:b w:val="0"/>
          <w:sz w:val="24"/>
          <w:szCs w:val="24"/>
        </w:rPr>
        <w:t>.</w:t>
      </w:r>
    </w:p>
    <w:p w:rsidR="00F8231D" w:rsidRPr="00701C2C" w:rsidRDefault="00785ADF" w:rsidP="00562482">
      <w:pPr>
        <w:ind w:firstLine="567"/>
        <w:jc w:val="both"/>
        <w:rPr>
          <w:sz w:val="24"/>
          <w:szCs w:val="24"/>
        </w:rPr>
      </w:pPr>
      <w:r w:rsidRPr="00701C2C">
        <w:rPr>
          <w:sz w:val="24"/>
          <w:szCs w:val="24"/>
        </w:rPr>
        <w:t xml:space="preserve">2.2. </w:t>
      </w:r>
      <w:r w:rsidR="00F8231D" w:rsidRPr="00701C2C">
        <w:rPr>
          <w:sz w:val="24"/>
          <w:szCs w:val="24"/>
        </w:rPr>
        <w:t>Участник Конкурса обязуется обеспечить надлежащее выполнение положений Конкурсной документации при подготовке и представлении настоящего Конкурсного предложения.</w:t>
      </w:r>
    </w:p>
    <w:p w:rsidR="00F8231D" w:rsidRPr="00701C2C" w:rsidRDefault="00F8231D" w:rsidP="00562482">
      <w:pPr>
        <w:ind w:firstLine="567"/>
        <w:jc w:val="both"/>
        <w:rPr>
          <w:sz w:val="24"/>
          <w:szCs w:val="24"/>
        </w:rPr>
      </w:pPr>
      <w:r w:rsidRPr="00701C2C">
        <w:rPr>
          <w:sz w:val="24"/>
          <w:szCs w:val="24"/>
        </w:rPr>
        <w:t xml:space="preserve">2.3. </w:t>
      </w:r>
      <w:r w:rsidR="000C432F" w:rsidRPr="00701C2C">
        <w:rPr>
          <w:sz w:val="24"/>
          <w:szCs w:val="24"/>
        </w:rPr>
        <w:t xml:space="preserve">Участник Конкурса выражает намерение участвовать в Конкурсе на условиях, установленных в Конкурсной документации, и, в случае признания </w:t>
      </w:r>
      <w:r w:rsidR="0032402E" w:rsidRPr="00701C2C">
        <w:rPr>
          <w:sz w:val="24"/>
          <w:szCs w:val="24"/>
        </w:rPr>
        <w:t>п</w:t>
      </w:r>
      <w:r w:rsidR="000C432F" w:rsidRPr="00701C2C">
        <w:rPr>
          <w:sz w:val="24"/>
          <w:szCs w:val="24"/>
        </w:rPr>
        <w:t>обедителем Конкурса, заключить и обеспечить надлежащее исполнение Концессионного соглашения, а также выполнить иные связанные с участием в Конкурсе требования Конкурсной документации.</w:t>
      </w:r>
    </w:p>
    <w:p w:rsidR="000C432F" w:rsidRPr="00701C2C" w:rsidRDefault="000F2B08" w:rsidP="00562482">
      <w:pPr>
        <w:ind w:firstLine="567"/>
        <w:jc w:val="both"/>
        <w:rPr>
          <w:sz w:val="24"/>
          <w:szCs w:val="24"/>
        </w:rPr>
      </w:pPr>
      <w:r w:rsidRPr="00701C2C">
        <w:rPr>
          <w:sz w:val="24"/>
          <w:szCs w:val="24"/>
        </w:rPr>
        <w:t xml:space="preserve">2.4. </w:t>
      </w:r>
      <w:proofErr w:type="gramStart"/>
      <w:r w:rsidRPr="00701C2C">
        <w:rPr>
          <w:sz w:val="24"/>
          <w:szCs w:val="24"/>
        </w:rPr>
        <w:t xml:space="preserve">В случае объявления его </w:t>
      </w:r>
      <w:r w:rsidR="0032402E" w:rsidRPr="00701C2C">
        <w:rPr>
          <w:sz w:val="24"/>
          <w:szCs w:val="24"/>
        </w:rPr>
        <w:t>п</w:t>
      </w:r>
      <w:r w:rsidRPr="00701C2C">
        <w:rPr>
          <w:sz w:val="24"/>
          <w:szCs w:val="24"/>
        </w:rPr>
        <w:t xml:space="preserve">обедителем Конкурса Участник Конкурса обязуется подписать Концессионное соглашение в соответствии с положениями Конкурсной документации на условиях, установленных в его Конкурсном предложении (в части предложения Участника Конкурса по критериям Конкурса), в срок, установленный Конкурсной документацией, а также выполнить иные требования Конкурсной документации в отношении порядка заключения Концессионного соглашения.  </w:t>
      </w:r>
      <w:proofErr w:type="gramEnd"/>
    </w:p>
    <w:p w:rsidR="009C0908" w:rsidRPr="00701C2C" w:rsidRDefault="000F2B08" w:rsidP="00562482">
      <w:pPr>
        <w:pStyle w:val="af1"/>
        <w:widowControl w:val="0"/>
        <w:ind w:left="0" w:firstLine="567"/>
        <w:jc w:val="both"/>
        <w:rPr>
          <w:sz w:val="24"/>
          <w:szCs w:val="24"/>
        </w:rPr>
      </w:pPr>
      <w:r w:rsidRPr="00701C2C">
        <w:rPr>
          <w:sz w:val="24"/>
          <w:szCs w:val="24"/>
        </w:rPr>
        <w:t>2.5</w:t>
      </w:r>
      <w:r w:rsidR="005C2EB0" w:rsidRPr="00701C2C">
        <w:rPr>
          <w:sz w:val="24"/>
          <w:szCs w:val="24"/>
        </w:rPr>
        <w:t xml:space="preserve">. </w:t>
      </w:r>
      <w:proofErr w:type="gramStart"/>
      <w:r w:rsidR="005C2EB0" w:rsidRPr="00701C2C">
        <w:rPr>
          <w:sz w:val="24"/>
          <w:szCs w:val="24"/>
        </w:rPr>
        <w:t>П</w:t>
      </w:r>
      <w:r w:rsidRPr="00701C2C">
        <w:rPr>
          <w:sz w:val="24"/>
          <w:szCs w:val="24"/>
        </w:rPr>
        <w:t xml:space="preserve">редставляемое Участником Конкурса Конкурсное предложение </w:t>
      </w:r>
      <w:r w:rsidR="009C0908" w:rsidRPr="00701C2C">
        <w:rPr>
          <w:sz w:val="24"/>
          <w:szCs w:val="24"/>
        </w:rPr>
        <w:t>является добросовестно составленн</w:t>
      </w:r>
      <w:r w:rsidRPr="00701C2C">
        <w:rPr>
          <w:sz w:val="24"/>
          <w:szCs w:val="24"/>
        </w:rPr>
        <w:t>ым, предназначенным</w:t>
      </w:r>
      <w:r w:rsidR="009C0908" w:rsidRPr="00701C2C">
        <w:rPr>
          <w:sz w:val="24"/>
          <w:szCs w:val="24"/>
        </w:rPr>
        <w:t xml:space="preserve"> для подачи на Конкурс, </w:t>
      </w:r>
      <w:r w:rsidRPr="00701C2C">
        <w:rPr>
          <w:sz w:val="24"/>
          <w:szCs w:val="24"/>
        </w:rPr>
        <w:t xml:space="preserve">Участник Конкурса </w:t>
      </w:r>
      <w:r w:rsidR="009C0908" w:rsidRPr="00701C2C">
        <w:rPr>
          <w:sz w:val="24"/>
          <w:szCs w:val="24"/>
        </w:rPr>
        <w:t xml:space="preserve">не назначал и не корректировал условия </w:t>
      </w:r>
      <w:r w:rsidR="00225872" w:rsidRPr="00701C2C">
        <w:rPr>
          <w:sz w:val="24"/>
          <w:szCs w:val="24"/>
        </w:rPr>
        <w:t>Конкурсного предложения</w:t>
      </w:r>
      <w:r w:rsidR="009C0908" w:rsidRPr="00701C2C">
        <w:rPr>
          <w:sz w:val="24"/>
          <w:szCs w:val="24"/>
        </w:rPr>
        <w:t xml:space="preserve"> в зависимости от любых сумм, цифр, коэффициентов или цен, указанных в каком-либо соглашении или договоренности с каким-либо другим </w:t>
      </w:r>
      <w:r w:rsidR="00225872" w:rsidRPr="00701C2C">
        <w:rPr>
          <w:sz w:val="24"/>
          <w:szCs w:val="24"/>
        </w:rPr>
        <w:t>Участником Конкурса либо в с</w:t>
      </w:r>
      <w:r w:rsidR="009C0908" w:rsidRPr="00701C2C">
        <w:rPr>
          <w:sz w:val="24"/>
          <w:szCs w:val="24"/>
        </w:rPr>
        <w:t>оответствии с такого рода соглашениями или договоренностями.</w:t>
      </w:r>
      <w:proofErr w:type="gramEnd"/>
    </w:p>
    <w:p w:rsidR="009C0908" w:rsidRPr="00701C2C" w:rsidRDefault="00225872" w:rsidP="00562482">
      <w:pPr>
        <w:pStyle w:val="af1"/>
        <w:widowControl w:val="0"/>
        <w:ind w:left="0" w:firstLine="567"/>
        <w:jc w:val="both"/>
        <w:rPr>
          <w:sz w:val="24"/>
          <w:szCs w:val="24"/>
        </w:rPr>
      </w:pPr>
      <w:r w:rsidRPr="00701C2C">
        <w:rPr>
          <w:sz w:val="24"/>
          <w:szCs w:val="24"/>
        </w:rPr>
        <w:t>2.6</w:t>
      </w:r>
      <w:r w:rsidR="005C2EB0" w:rsidRPr="00701C2C">
        <w:rPr>
          <w:sz w:val="24"/>
          <w:szCs w:val="24"/>
        </w:rPr>
        <w:t>. Н</w:t>
      </w:r>
      <w:r w:rsidR="009C0908" w:rsidRPr="00701C2C">
        <w:rPr>
          <w:sz w:val="24"/>
          <w:szCs w:val="24"/>
        </w:rPr>
        <w:t xml:space="preserve">и </w:t>
      </w:r>
      <w:r w:rsidR="003A470F" w:rsidRPr="00701C2C">
        <w:rPr>
          <w:sz w:val="24"/>
          <w:szCs w:val="24"/>
        </w:rPr>
        <w:t>Участник Конкурса</w:t>
      </w:r>
      <w:r w:rsidR="009C0908" w:rsidRPr="00701C2C">
        <w:rPr>
          <w:sz w:val="24"/>
          <w:szCs w:val="24"/>
        </w:rPr>
        <w:t xml:space="preserve">, ни какой-либо сотрудник, представитель, должностное лицо, подрядчик или участник (учредитель) </w:t>
      </w:r>
      <w:r w:rsidR="00D51516" w:rsidRPr="00701C2C">
        <w:rPr>
          <w:sz w:val="24"/>
          <w:szCs w:val="24"/>
        </w:rPr>
        <w:t>Участника Конкурса</w:t>
      </w:r>
      <w:r w:rsidR="009C0908" w:rsidRPr="00701C2C">
        <w:rPr>
          <w:sz w:val="24"/>
          <w:szCs w:val="24"/>
        </w:rPr>
        <w:t>:</w:t>
      </w:r>
    </w:p>
    <w:p w:rsidR="009C0908" w:rsidRPr="00701C2C" w:rsidRDefault="005C2EB0" w:rsidP="00562482">
      <w:pPr>
        <w:pStyle w:val="4"/>
        <w:keepNext w:val="0"/>
        <w:widowControl w:val="0"/>
        <w:numPr>
          <w:ilvl w:val="0"/>
          <w:numId w:val="0"/>
        </w:numPr>
        <w:tabs>
          <w:tab w:val="left" w:pos="0"/>
        </w:tabs>
        <w:spacing w:before="0" w:after="0"/>
        <w:ind w:firstLine="567"/>
        <w:jc w:val="both"/>
        <w:rPr>
          <w:b w:val="0"/>
          <w:sz w:val="24"/>
          <w:szCs w:val="24"/>
        </w:rPr>
      </w:pPr>
      <w:r w:rsidRPr="00701C2C">
        <w:rPr>
          <w:b w:val="0"/>
          <w:sz w:val="24"/>
          <w:szCs w:val="24"/>
        </w:rPr>
        <w:t xml:space="preserve">- </w:t>
      </w:r>
      <w:r w:rsidR="009C0908" w:rsidRPr="00701C2C">
        <w:rPr>
          <w:b w:val="0"/>
          <w:sz w:val="24"/>
          <w:szCs w:val="24"/>
        </w:rPr>
        <w:t>не информировали какое-либо иное лиц</w:t>
      </w:r>
      <w:r w:rsidR="00D51516" w:rsidRPr="00701C2C">
        <w:rPr>
          <w:b w:val="0"/>
          <w:sz w:val="24"/>
          <w:szCs w:val="24"/>
        </w:rPr>
        <w:t>о об условиях представляемого Конкурсного предложения</w:t>
      </w:r>
      <w:r w:rsidR="009C0908" w:rsidRPr="00701C2C">
        <w:rPr>
          <w:b w:val="0"/>
          <w:sz w:val="24"/>
          <w:szCs w:val="24"/>
        </w:rPr>
        <w:t>, кроме случаев, когда раскрытие такой информации</w:t>
      </w:r>
      <w:r w:rsidR="00802AA8" w:rsidRPr="00701C2C">
        <w:rPr>
          <w:b w:val="0"/>
          <w:sz w:val="24"/>
          <w:szCs w:val="24"/>
        </w:rPr>
        <w:t xml:space="preserve"> в режиме конфиденциальности </w:t>
      </w:r>
      <w:r w:rsidR="00AD5085" w:rsidRPr="00701C2C">
        <w:rPr>
          <w:b w:val="0"/>
          <w:sz w:val="24"/>
          <w:szCs w:val="24"/>
        </w:rPr>
        <w:t xml:space="preserve">было </w:t>
      </w:r>
      <w:r w:rsidR="00802AA8" w:rsidRPr="00701C2C">
        <w:rPr>
          <w:b w:val="0"/>
          <w:sz w:val="24"/>
          <w:szCs w:val="24"/>
        </w:rPr>
        <w:t xml:space="preserve">необходимо </w:t>
      </w:r>
      <w:r w:rsidR="009C0908" w:rsidRPr="00701C2C">
        <w:rPr>
          <w:b w:val="0"/>
          <w:sz w:val="24"/>
          <w:szCs w:val="24"/>
        </w:rPr>
        <w:t xml:space="preserve">для получения </w:t>
      </w:r>
      <w:r w:rsidR="0045648B" w:rsidRPr="00701C2C">
        <w:rPr>
          <w:b w:val="0"/>
          <w:sz w:val="24"/>
          <w:szCs w:val="24"/>
        </w:rPr>
        <w:t>котировок</w:t>
      </w:r>
      <w:r w:rsidR="00AD5085" w:rsidRPr="00701C2C">
        <w:rPr>
          <w:b w:val="0"/>
          <w:sz w:val="24"/>
          <w:szCs w:val="24"/>
        </w:rPr>
        <w:t xml:space="preserve">, необходимых для подготовки Конкурсного предложения, для получения </w:t>
      </w:r>
      <w:r w:rsidR="009C0908" w:rsidRPr="00701C2C">
        <w:rPr>
          <w:b w:val="0"/>
          <w:sz w:val="24"/>
          <w:szCs w:val="24"/>
        </w:rPr>
        <w:t>страховок, гарантий выполнения</w:t>
      </w:r>
      <w:r w:rsidR="006C2848" w:rsidRPr="00701C2C">
        <w:rPr>
          <w:b w:val="0"/>
          <w:sz w:val="24"/>
          <w:szCs w:val="24"/>
        </w:rPr>
        <w:t xml:space="preserve"> контракта и (или) контрактных гарантий или </w:t>
      </w:r>
      <w:r w:rsidR="009C0908" w:rsidRPr="00701C2C">
        <w:rPr>
          <w:b w:val="0"/>
          <w:sz w:val="24"/>
          <w:szCs w:val="24"/>
        </w:rPr>
        <w:t>профессиональных консультаций, которые требуются для подготовки</w:t>
      </w:r>
      <w:r w:rsidR="006C2848" w:rsidRPr="00701C2C">
        <w:rPr>
          <w:b w:val="0"/>
          <w:sz w:val="24"/>
          <w:szCs w:val="24"/>
        </w:rPr>
        <w:t xml:space="preserve"> Конкурсного предложения</w:t>
      </w:r>
      <w:r w:rsidR="009C0908" w:rsidRPr="00701C2C">
        <w:rPr>
          <w:b w:val="0"/>
          <w:sz w:val="24"/>
          <w:szCs w:val="24"/>
        </w:rPr>
        <w:t>;</w:t>
      </w:r>
    </w:p>
    <w:p w:rsidR="009C0908" w:rsidRPr="00701C2C" w:rsidRDefault="005C2EB0" w:rsidP="00562482">
      <w:pPr>
        <w:pStyle w:val="4"/>
        <w:keepNext w:val="0"/>
        <w:widowControl w:val="0"/>
        <w:numPr>
          <w:ilvl w:val="0"/>
          <w:numId w:val="0"/>
        </w:numPr>
        <w:tabs>
          <w:tab w:val="left" w:pos="0"/>
        </w:tabs>
        <w:spacing w:before="0" w:after="0"/>
        <w:ind w:firstLine="567"/>
        <w:jc w:val="both"/>
        <w:rPr>
          <w:b w:val="0"/>
          <w:sz w:val="24"/>
          <w:szCs w:val="24"/>
        </w:rPr>
      </w:pPr>
      <w:r w:rsidRPr="00701C2C">
        <w:rPr>
          <w:b w:val="0"/>
          <w:sz w:val="24"/>
          <w:szCs w:val="24"/>
        </w:rPr>
        <w:t xml:space="preserve">- </w:t>
      </w:r>
      <w:r w:rsidR="009C0908" w:rsidRPr="00701C2C">
        <w:rPr>
          <w:b w:val="0"/>
          <w:sz w:val="24"/>
          <w:szCs w:val="24"/>
        </w:rPr>
        <w:t>не предлагали или не договаривались о выплате какой-либо денежной суммы или встречного удовлетворения прямо или косвенно какому-либо лицу за совершение или организацию совершения в отношении како</w:t>
      </w:r>
      <w:r w:rsidR="006C2848" w:rsidRPr="00701C2C">
        <w:rPr>
          <w:b w:val="0"/>
          <w:sz w:val="24"/>
          <w:szCs w:val="24"/>
        </w:rPr>
        <w:t xml:space="preserve">го-либо иного Конкурсного предложения </w:t>
      </w:r>
      <w:r w:rsidR="009C0908" w:rsidRPr="00701C2C">
        <w:rPr>
          <w:b w:val="0"/>
          <w:sz w:val="24"/>
          <w:szCs w:val="24"/>
        </w:rPr>
        <w:t>какого-либо действия или бездействия.</w:t>
      </w:r>
    </w:p>
    <w:p w:rsidR="0065181B" w:rsidRPr="00701C2C" w:rsidRDefault="006C2848" w:rsidP="00562482">
      <w:pPr>
        <w:ind w:firstLine="567"/>
        <w:jc w:val="both"/>
        <w:rPr>
          <w:sz w:val="24"/>
          <w:szCs w:val="24"/>
        </w:rPr>
      </w:pPr>
      <w:r w:rsidRPr="00701C2C">
        <w:rPr>
          <w:sz w:val="24"/>
          <w:szCs w:val="24"/>
        </w:rPr>
        <w:t xml:space="preserve">Участник Конкурса </w:t>
      </w:r>
      <w:r w:rsidR="009C0908" w:rsidRPr="00701C2C">
        <w:rPr>
          <w:sz w:val="24"/>
          <w:szCs w:val="24"/>
        </w:rPr>
        <w:t xml:space="preserve">также обязуется не добиваться совершения каких-либо иных действий, аналогичных </w:t>
      </w:r>
      <w:r w:rsidR="00CF237B" w:rsidRPr="00701C2C">
        <w:rPr>
          <w:sz w:val="24"/>
          <w:szCs w:val="24"/>
        </w:rPr>
        <w:t>вышеуказанным</w:t>
      </w:r>
      <w:r w:rsidR="009C0908" w:rsidRPr="00701C2C">
        <w:rPr>
          <w:sz w:val="24"/>
          <w:szCs w:val="24"/>
        </w:rPr>
        <w:t xml:space="preserve">, </w:t>
      </w:r>
      <w:r w:rsidR="0065181B" w:rsidRPr="00701C2C">
        <w:rPr>
          <w:sz w:val="24"/>
          <w:szCs w:val="24"/>
        </w:rPr>
        <w:t>а также (в случае принятия его Конкурсного предложения) не делать этого в течение срока действия Концессионного соглашения, заключенного между Участником Конкурса и Концедентом.</w:t>
      </w:r>
    </w:p>
    <w:p w:rsidR="00FC302E" w:rsidRPr="00701C2C" w:rsidRDefault="00FC302E" w:rsidP="00562482">
      <w:pPr>
        <w:widowControl w:val="0"/>
        <w:ind w:firstLine="708"/>
        <w:jc w:val="both"/>
        <w:rPr>
          <w:sz w:val="24"/>
          <w:szCs w:val="24"/>
        </w:rPr>
      </w:pPr>
    </w:p>
    <w:p w:rsidR="00C224F6" w:rsidRPr="00701C2C" w:rsidRDefault="0065181B" w:rsidP="00562482">
      <w:pPr>
        <w:widowControl w:val="0"/>
        <w:suppressAutoHyphens/>
        <w:jc w:val="both"/>
        <w:rPr>
          <w:sz w:val="24"/>
          <w:szCs w:val="24"/>
        </w:rPr>
      </w:pPr>
      <w:r w:rsidRPr="00701C2C">
        <w:rPr>
          <w:sz w:val="24"/>
          <w:szCs w:val="24"/>
        </w:rPr>
        <w:t>Участник Конкурса</w:t>
      </w:r>
    </w:p>
    <w:p w:rsidR="0065181B" w:rsidRPr="00701C2C" w:rsidRDefault="0065181B" w:rsidP="00562482">
      <w:pPr>
        <w:widowControl w:val="0"/>
        <w:suppressAutoHyphens/>
        <w:jc w:val="both"/>
        <w:rPr>
          <w:sz w:val="24"/>
          <w:szCs w:val="24"/>
        </w:rPr>
      </w:pPr>
      <w:r w:rsidRPr="00701C2C">
        <w:rPr>
          <w:sz w:val="24"/>
          <w:szCs w:val="24"/>
        </w:rPr>
        <w:t xml:space="preserve">____________________(Полное наименование) </w:t>
      </w:r>
    </w:p>
    <w:p w:rsidR="0065181B" w:rsidRPr="00701C2C" w:rsidRDefault="0065181B" w:rsidP="00562482">
      <w:pPr>
        <w:widowControl w:val="0"/>
        <w:suppressAutoHyphens/>
        <w:jc w:val="both"/>
        <w:rPr>
          <w:sz w:val="24"/>
          <w:szCs w:val="24"/>
        </w:rPr>
      </w:pPr>
    </w:p>
    <w:p w:rsidR="00C224F6" w:rsidRPr="00701C2C" w:rsidRDefault="00C224F6" w:rsidP="00562482">
      <w:pPr>
        <w:widowControl w:val="0"/>
        <w:suppressAutoHyphens/>
        <w:jc w:val="both"/>
        <w:rPr>
          <w:sz w:val="24"/>
          <w:szCs w:val="24"/>
        </w:rPr>
      </w:pPr>
      <w:r w:rsidRPr="00701C2C">
        <w:rPr>
          <w:sz w:val="24"/>
          <w:szCs w:val="24"/>
        </w:rPr>
        <w:t>______________</w:t>
      </w:r>
      <w:r w:rsidRPr="00701C2C">
        <w:rPr>
          <w:sz w:val="24"/>
          <w:szCs w:val="24"/>
        </w:rPr>
        <w:tab/>
      </w:r>
      <w:r w:rsidRPr="00701C2C">
        <w:rPr>
          <w:sz w:val="24"/>
          <w:szCs w:val="24"/>
        </w:rPr>
        <w:tab/>
      </w:r>
      <w:r w:rsidRPr="00701C2C">
        <w:rPr>
          <w:sz w:val="24"/>
          <w:szCs w:val="24"/>
        </w:rPr>
        <w:tab/>
      </w:r>
      <w:r w:rsidRPr="00701C2C">
        <w:rPr>
          <w:sz w:val="24"/>
          <w:szCs w:val="24"/>
        </w:rPr>
        <w:tab/>
      </w:r>
      <w:r w:rsidRPr="00701C2C">
        <w:rPr>
          <w:sz w:val="24"/>
          <w:szCs w:val="24"/>
        </w:rPr>
        <w:tab/>
        <w:t xml:space="preserve">     ________________________________</w:t>
      </w:r>
    </w:p>
    <w:p w:rsidR="00C224F6" w:rsidRPr="00701C2C" w:rsidRDefault="003B7472" w:rsidP="00562482">
      <w:pPr>
        <w:widowControl w:val="0"/>
        <w:suppressAutoHyphens/>
        <w:jc w:val="both"/>
        <w:rPr>
          <w:sz w:val="24"/>
          <w:szCs w:val="24"/>
        </w:rPr>
      </w:pPr>
      <w:r>
        <w:rPr>
          <w:sz w:val="24"/>
          <w:szCs w:val="24"/>
        </w:rPr>
        <w:t xml:space="preserve">  </w:t>
      </w:r>
      <w:r w:rsidR="00C224F6" w:rsidRPr="00701C2C">
        <w:rPr>
          <w:sz w:val="24"/>
          <w:szCs w:val="24"/>
        </w:rPr>
        <w:t xml:space="preserve">  (</w:t>
      </w:r>
      <w:r>
        <w:rPr>
          <w:sz w:val="24"/>
          <w:szCs w:val="24"/>
        </w:rPr>
        <w:t>п</w:t>
      </w:r>
      <w:r w:rsidR="00C224F6" w:rsidRPr="00701C2C">
        <w:rPr>
          <w:sz w:val="24"/>
          <w:szCs w:val="24"/>
        </w:rPr>
        <w:t>одпись)</w:t>
      </w:r>
      <w:r w:rsidR="00C224F6" w:rsidRPr="00701C2C">
        <w:rPr>
          <w:sz w:val="24"/>
          <w:szCs w:val="24"/>
        </w:rPr>
        <w:tab/>
      </w:r>
      <w:r w:rsidR="00C224F6" w:rsidRPr="00701C2C">
        <w:rPr>
          <w:sz w:val="24"/>
          <w:szCs w:val="24"/>
        </w:rPr>
        <w:tab/>
      </w:r>
      <w:r w:rsidR="00C224F6" w:rsidRPr="00701C2C">
        <w:rPr>
          <w:sz w:val="24"/>
          <w:szCs w:val="24"/>
        </w:rPr>
        <w:tab/>
      </w:r>
      <w:r w:rsidR="00C224F6" w:rsidRPr="00701C2C">
        <w:rPr>
          <w:sz w:val="24"/>
          <w:szCs w:val="24"/>
        </w:rPr>
        <w:tab/>
      </w:r>
      <w:r w:rsidR="00C224F6" w:rsidRPr="00701C2C">
        <w:rPr>
          <w:sz w:val="24"/>
          <w:szCs w:val="24"/>
        </w:rPr>
        <w:tab/>
      </w:r>
      <w:r w:rsidR="00C224F6" w:rsidRPr="00701C2C">
        <w:rPr>
          <w:sz w:val="24"/>
          <w:szCs w:val="24"/>
        </w:rPr>
        <w:tab/>
        <w:t xml:space="preserve">         (должность, ФИО представителя)</w:t>
      </w:r>
    </w:p>
    <w:p w:rsidR="00C224F6" w:rsidRPr="00701C2C" w:rsidRDefault="00C224F6" w:rsidP="00562482">
      <w:pPr>
        <w:widowControl w:val="0"/>
        <w:rPr>
          <w:sz w:val="24"/>
          <w:szCs w:val="24"/>
        </w:rPr>
      </w:pPr>
    </w:p>
    <w:p w:rsidR="00C224F6" w:rsidRPr="00701C2C" w:rsidRDefault="00C224F6" w:rsidP="00562482">
      <w:pPr>
        <w:widowControl w:val="0"/>
        <w:rPr>
          <w:sz w:val="24"/>
          <w:szCs w:val="24"/>
        </w:rPr>
      </w:pPr>
      <w:r w:rsidRPr="00701C2C">
        <w:rPr>
          <w:sz w:val="24"/>
          <w:szCs w:val="24"/>
        </w:rPr>
        <w:t>М.П.</w:t>
      </w:r>
      <w:r w:rsidRPr="00701C2C">
        <w:rPr>
          <w:sz w:val="24"/>
          <w:szCs w:val="24"/>
        </w:rPr>
        <w:tab/>
      </w:r>
      <w:r w:rsidRPr="00701C2C">
        <w:rPr>
          <w:sz w:val="24"/>
          <w:szCs w:val="24"/>
        </w:rPr>
        <w:tab/>
      </w:r>
      <w:r w:rsidRPr="00701C2C">
        <w:rPr>
          <w:sz w:val="24"/>
          <w:szCs w:val="24"/>
        </w:rPr>
        <w:tab/>
      </w:r>
      <w:r w:rsidRPr="00701C2C">
        <w:rPr>
          <w:sz w:val="24"/>
          <w:szCs w:val="24"/>
        </w:rPr>
        <w:tab/>
      </w:r>
      <w:r w:rsidRPr="00701C2C">
        <w:rPr>
          <w:sz w:val="24"/>
          <w:szCs w:val="24"/>
        </w:rPr>
        <w:tab/>
      </w:r>
      <w:r w:rsidRPr="00701C2C">
        <w:rPr>
          <w:sz w:val="24"/>
          <w:szCs w:val="24"/>
        </w:rPr>
        <w:tab/>
      </w:r>
      <w:r w:rsidRPr="00701C2C">
        <w:rPr>
          <w:sz w:val="24"/>
          <w:szCs w:val="24"/>
        </w:rPr>
        <w:tab/>
      </w:r>
      <w:r w:rsidRPr="00701C2C">
        <w:rPr>
          <w:sz w:val="24"/>
          <w:szCs w:val="24"/>
        </w:rPr>
        <w:tab/>
        <w:t xml:space="preserve">           «___» __________ 20__ г.</w:t>
      </w:r>
    </w:p>
    <w:p w:rsidR="00C224F6" w:rsidRPr="00701C2C" w:rsidRDefault="00C224F6" w:rsidP="00562482">
      <w:pPr>
        <w:rPr>
          <w:sz w:val="24"/>
          <w:szCs w:val="24"/>
        </w:rPr>
      </w:pPr>
    </w:p>
    <w:p w:rsidR="00FC302E" w:rsidRPr="008C3476" w:rsidRDefault="004A3D17" w:rsidP="00562482">
      <w:pPr>
        <w:pageBreakBefore/>
        <w:widowControl w:val="0"/>
        <w:ind w:firstLine="709"/>
        <w:jc w:val="right"/>
        <w:rPr>
          <w:b/>
          <w:sz w:val="24"/>
          <w:szCs w:val="24"/>
        </w:rPr>
      </w:pPr>
      <w:r w:rsidRPr="008C3476">
        <w:rPr>
          <w:b/>
          <w:sz w:val="24"/>
          <w:szCs w:val="24"/>
        </w:rPr>
        <w:t>Приложение 4</w:t>
      </w:r>
    </w:p>
    <w:p w:rsidR="00FC302E" w:rsidRPr="008C3476" w:rsidRDefault="003D145B" w:rsidP="00562482">
      <w:pPr>
        <w:widowControl w:val="0"/>
        <w:ind w:firstLine="708"/>
        <w:jc w:val="right"/>
        <w:rPr>
          <w:b/>
          <w:sz w:val="24"/>
          <w:szCs w:val="24"/>
        </w:rPr>
      </w:pPr>
      <w:r w:rsidRPr="008C3476">
        <w:rPr>
          <w:b/>
          <w:sz w:val="24"/>
          <w:szCs w:val="24"/>
        </w:rPr>
        <w:t>к Части 3</w:t>
      </w:r>
      <w:r w:rsidR="00FC302E" w:rsidRPr="008C3476">
        <w:rPr>
          <w:b/>
          <w:sz w:val="24"/>
          <w:szCs w:val="24"/>
        </w:rPr>
        <w:t xml:space="preserve"> Конкурсной документации </w:t>
      </w:r>
    </w:p>
    <w:p w:rsidR="00FC302E" w:rsidRPr="00701C2C" w:rsidRDefault="00FC302E" w:rsidP="00562482">
      <w:pPr>
        <w:widowControl w:val="0"/>
        <w:ind w:firstLine="708"/>
        <w:jc w:val="both"/>
        <w:rPr>
          <w:sz w:val="24"/>
          <w:szCs w:val="24"/>
        </w:rPr>
      </w:pPr>
    </w:p>
    <w:p w:rsidR="00785757" w:rsidRPr="00701C2C" w:rsidRDefault="00FC302E" w:rsidP="00562482">
      <w:pPr>
        <w:widowControl w:val="0"/>
        <w:ind w:firstLine="708"/>
        <w:jc w:val="center"/>
        <w:rPr>
          <w:color w:val="000000"/>
          <w:sz w:val="24"/>
          <w:szCs w:val="24"/>
        </w:rPr>
      </w:pPr>
      <w:r w:rsidRPr="00701C2C">
        <w:rPr>
          <w:color w:val="000000"/>
          <w:sz w:val="24"/>
          <w:szCs w:val="24"/>
        </w:rPr>
        <w:t xml:space="preserve">Рекомендуемая форма </w:t>
      </w:r>
      <w:r w:rsidR="00785757" w:rsidRPr="00701C2C">
        <w:rPr>
          <w:color w:val="000000"/>
          <w:sz w:val="24"/>
          <w:szCs w:val="24"/>
        </w:rPr>
        <w:t>сводной части Конкурсного предложения</w:t>
      </w:r>
    </w:p>
    <w:p w:rsidR="00785757" w:rsidRPr="00701C2C" w:rsidRDefault="00785757" w:rsidP="00562482">
      <w:pPr>
        <w:widowControl w:val="0"/>
        <w:ind w:firstLine="708"/>
        <w:jc w:val="center"/>
        <w:rPr>
          <w:color w:val="000000"/>
          <w:sz w:val="24"/>
          <w:szCs w:val="24"/>
        </w:rPr>
      </w:pPr>
    </w:p>
    <w:p w:rsidR="00785757" w:rsidRPr="00701C2C" w:rsidRDefault="00785757" w:rsidP="00562482">
      <w:pPr>
        <w:widowControl w:val="0"/>
        <w:ind w:firstLine="708"/>
        <w:jc w:val="center"/>
        <w:rPr>
          <w:color w:val="000000"/>
          <w:sz w:val="24"/>
          <w:szCs w:val="24"/>
        </w:rPr>
      </w:pPr>
    </w:p>
    <w:p w:rsidR="00A11FA0" w:rsidRPr="00701C2C" w:rsidRDefault="00A11FA0" w:rsidP="00562482">
      <w:pPr>
        <w:widowControl w:val="0"/>
        <w:jc w:val="center"/>
        <w:rPr>
          <w:b/>
          <w:sz w:val="24"/>
        </w:rPr>
      </w:pPr>
      <w:r w:rsidRPr="00701C2C">
        <w:rPr>
          <w:b/>
          <w:sz w:val="24"/>
        </w:rPr>
        <w:t xml:space="preserve">СВОДНАЯ ЧАСТЬ КОНКУРСНОГО ПРЕДЛОЖЕНИЯ </w:t>
      </w:r>
    </w:p>
    <w:p w:rsidR="00A11FA0" w:rsidRPr="00701C2C" w:rsidRDefault="00A11FA0" w:rsidP="00562482">
      <w:pPr>
        <w:widowControl w:val="0"/>
        <w:jc w:val="both"/>
        <w:rPr>
          <w:b/>
          <w:sz w:val="24"/>
          <w:szCs w:val="24"/>
        </w:rPr>
      </w:pPr>
    </w:p>
    <w:p w:rsidR="00A11FA0" w:rsidRPr="00701C2C" w:rsidRDefault="006D0AFA" w:rsidP="00562482">
      <w:pPr>
        <w:widowControl w:val="0"/>
        <w:jc w:val="both"/>
        <w:rPr>
          <w:b/>
          <w:sz w:val="24"/>
          <w:szCs w:val="24"/>
        </w:rPr>
      </w:pPr>
      <w:r w:rsidRPr="00701C2C">
        <w:rPr>
          <w:b/>
          <w:sz w:val="24"/>
          <w:szCs w:val="24"/>
        </w:rPr>
        <w:t xml:space="preserve">1. </w:t>
      </w:r>
      <w:r w:rsidR="00A11FA0" w:rsidRPr="00701C2C">
        <w:rPr>
          <w:b/>
          <w:sz w:val="24"/>
          <w:szCs w:val="24"/>
        </w:rPr>
        <w:t>Конкурсное предложение Участника</w:t>
      </w:r>
      <w:r w:rsidR="00B73CC0" w:rsidRPr="00701C2C">
        <w:rPr>
          <w:b/>
          <w:sz w:val="24"/>
          <w:szCs w:val="24"/>
        </w:rPr>
        <w:t xml:space="preserve"> Конкурса по критериям Конкурса.</w:t>
      </w:r>
    </w:p>
    <w:p w:rsidR="00A11FA0" w:rsidRPr="00701C2C" w:rsidRDefault="00A11FA0" w:rsidP="00562482">
      <w:pPr>
        <w:widowControl w:val="0"/>
        <w:rPr>
          <w:sz w:val="24"/>
          <w:szCs w:val="24"/>
        </w:rPr>
      </w:pPr>
    </w:p>
    <w:p w:rsidR="00A11FA0" w:rsidRPr="00701C2C" w:rsidRDefault="00A11FA0" w:rsidP="00562482">
      <w:pPr>
        <w:pStyle w:val="af1"/>
        <w:widowControl w:val="0"/>
        <w:ind w:left="0" w:firstLine="567"/>
        <w:jc w:val="both"/>
        <w:rPr>
          <w:sz w:val="24"/>
        </w:rPr>
      </w:pPr>
      <w:proofErr w:type="gramStart"/>
      <w:r w:rsidRPr="00701C2C">
        <w:rPr>
          <w:sz w:val="24"/>
        </w:rPr>
        <w:t xml:space="preserve">Настоящим _________________________ </w:t>
      </w:r>
      <w:r w:rsidR="00465D07" w:rsidRPr="00701C2C">
        <w:rPr>
          <w:i/>
          <w:sz w:val="24"/>
        </w:rPr>
        <w:t>(Н</w:t>
      </w:r>
      <w:r w:rsidRPr="00701C2C">
        <w:rPr>
          <w:i/>
          <w:sz w:val="24"/>
        </w:rPr>
        <w:t xml:space="preserve">аименование, юридический адрес, </w:t>
      </w:r>
      <w:r w:rsidRPr="00701C2C">
        <w:rPr>
          <w:i/>
          <w:sz w:val="24"/>
          <w:lang w:val="en-US"/>
        </w:rPr>
        <w:t>E</w:t>
      </w:r>
      <w:r w:rsidRPr="00701C2C">
        <w:rPr>
          <w:i/>
          <w:sz w:val="24"/>
        </w:rPr>
        <w:t>-</w:t>
      </w:r>
      <w:r w:rsidRPr="00701C2C">
        <w:rPr>
          <w:i/>
          <w:sz w:val="24"/>
          <w:lang w:val="en-US"/>
        </w:rPr>
        <w:t>mail</w:t>
      </w:r>
      <w:r w:rsidR="00465D07" w:rsidRPr="00701C2C">
        <w:rPr>
          <w:i/>
          <w:sz w:val="24"/>
        </w:rPr>
        <w:t>, тел/факс Участника Конкурса)</w:t>
      </w:r>
      <w:r w:rsidRPr="00701C2C">
        <w:rPr>
          <w:i/>
          <w:sz w:val="24"/>
        </w:rPr>
        <w:t>,</w:t>
      </w:r>
      <w:r w:rsidRPr="00701C2C">
        <w:rPr>
          <w:sz w:val="24"/>
        </w:rPr>
        <w:t xml:space="preserve"> представляет следующее Конкурсное </w:t>
      </w:r>
      <w:r w:rsidR="00DD3A65" w:rsidRPr="00701C2C">
        <w:rPr>
          <w:sz w:val="24"/>
        </w:rPr>
        <w:t xml:space="preserve">предложение </w:t>
      </w:r>
      <w:r w:rsidRPr="00701C2C">
        <w:rPr>
          <w:sz w:val="24"/>
        </w:rPr>
        <w:t xml:space="preserve">по </w:t>
      </w:r>
      <w:r w:rsidR="00DD3A65" w:rsidRPr="00701C2C">
        <w:rPr>
          <w:sz w:val="24"/>
        </w:rPr>
        <w:t xml:space="preserve">критериям </w:t>
      </w:r>
      <w:r w:rsidRPr="00701C2C">
        <w:rPr>
          <w:sz w:val="24"/>
        </w:rPr>
        <w:t xml:space="preserve">Конкурса по </w:t>
      </w:r>
      <w:r w:rsidR="00C66C71" w:rsidRPr="00701C2C">
        <w:rPr>
          <w:sz w:val="24"/>
          <w:szCs w:val="24"/>
        </w:rPr>
        <w:t xml:space="preserve">Открытому конкурсу на право заключения концессионного соглашения </w:t>
      </w:r>
      <w:r w:rsidR="00893295" w:rsidRPr="00F85AB4">
        <w:rPr>
          <w:rFonts w:eastAsia="Calibri"/>
          <w:sz w:val="24"/>
          <w:szCs w:val="24"/>
          <w:lang w:eastAsia="en-US"/>
        </w:rPr>
        <w:t>на право заключения концессионного соглашения о создании и эксплуатации объекта образования</w:t>
      </w:r>
      <w:r w:rsidR="00893295">
        <w:rPr>
          <w:rFonts w:eastAsia="Calibri"/>
          <w:sz w:val="24"/>
          <w:szCs w:val="24"/>
          <w:lang w:eastAsia="en-US"/>
        </w:rPr>
        <w:t xml:space="preserve"> </w:t>
      </w:r>
      <w:r w:rsidR="00893295" w:rsidRPr="00F85AB4">
        <w:rPr>
          <w:rFonts w:eastAsia="Calibri"/>
          <w:sz w:val="24"/>
          <w:szCs w:val="24"/>
          <w:lang w:eastAsia="en-US"/>
        </w:rPr>
        <w:t xml:space="preserve">«Средняя общеобразовательная школа (Общеобразовательная организация с углубленным изучением отдельных предметов с универсальной  </w:t>
      </w:r>
      <w:proofErr w:type="spellStart"/>
      <w:r w:rsidR="00893295" w:rsidRPr="00F85AB4">
        <w:rPr>
          <w:rFonts w:eastAsia="Calibri"/>
          <w:sz w:val="24"/>
          <w:szCs w:val="24"/>
          <w:lang w:eastAsia="en-US"/>
        </w:rPr>
        <w:t>безбарьерной</w:t>
      </w:r>
      <w:proofErr w:type="spellEnd"/>
      <w:r w:rsidR="00893295" w:rsidRPr="00F85AB4">
        <w:rPr>
          <w:rFonts w:eastAsia="Calibri"/>
          <w:sz w:val="24"/>
          <w:szCs w:val="24"/>
          <w:lang w:eastAsia="en-US"/>
        </w:rPr>
        <w:t xml:space="preserve"> средой)» мощностью на 900 мест в муниципальном образовании городской округ город </w:t>
      </w:r>
      <w:proofErr w:type="spellStart"/>
      <w:r w:rsidR="00893295" w:rsidRPr="00F85AB4">
        <w:rPr>
          <w:rFonts w:eastAsia="Calibri"/>
          <w:sz w:val="24"/>
          <w:szCs w:val="24"/>
          <w:lang w:eastAsia="en-US"/>
        </w:rPr>
        <w:t>Югорск</w:t>
      </w:r>
      <w:proofErr w:type="spellEnd"/>
      <w:proofErr w:type="gramEnd"/>
      <w:r w:rsidR="00893295" w:rsidRPr="00F85AB4">
        <w:rPr>
          <w:rFonts w:eastAsia="Calibri"/>
          <w:sz w:val="24"/>
          <w:szCs w:val="24"/>
          <w:lang w:eastAsia="en-US"/>
        </w:rPr>
        <w:t xml:space="preserve"> Ханты-Мансийского автономного округа </w:t>
      </w:r>
      <w:r w:rsidR="00893295">
        <w:rPr>
          <w:rFonts w:eastAsia="Calibri"/>
          <w:sz w:val="24"/>
          <w:szCs w:val="24"/>
          <w:lang w:eastAsia="en-US"/>
        </w:rPr>
        <w:t>–</w:t>
      </w:r>
      <w:r w:rsidR="00893295" w:rsidRPr="00F85AB4">
        <w:rPr>
          <w:rFonts w:eastAsia="Calibri"/>
          <w:sz w:val="24"/>
          <w:szCs w:val="24"/>
          <w:lang w:eastAsia="en-US"/>
        </w:rPr>
        <w:t xml:space="preserve"> </w:t>
      </w:r>
      <w:proofErr w:type="spellStart"/>
      <w:r w:rsidR="00893295" w:rsidRPr="00F85AB4">
        <w:rPr>
          <w:rFonts w:eastAsia="Calibri"/>
          <w:sz w:val="24"/>
          <w:szCs w:val="24"/>
          <w:lang w:eastAsia="en-US"/>
        </w:rPr>
        <w:t>Югры</w:t>
      </w:r>
      <w:proofErr w:type="spellEnd"/>
      <w:r w:rsidR="00893295" w:rsidRPr="00701C2C">
        <w:rPr>
          <w:sz w:val="24"/>
        </w:rPr>
        <w:t xml:space="preserve"> </w:t>
      </w:r>
      <w:r w:rsidRPr="00701C2C">
        <w:rPr>
          <w:sz w:val="24"/>
        </w:rPr>
        <w:t xml:space="preserve">(далее </w:t>
      </w:r>
      <w:r w:rsidRPr="00701C2C">
        <w:rPr>
          <w:sz w:val="24"/>
        </w:rPr>
        <w:softHyphen/>
      </w:r>
      <w:r w:rsidRPr="00701C2C">
        <w:rPr>
          <w:sz w:val="24"/>
        </w:rPr>
        <w:softHyphen/>
      </w:r>
      <w:r w:rsidRPr="00701C2C">
        <w:rPr>
          <w:sz w:val="24"/>
        </w:rPr>
        <w:softHyphen/>
      </w:r>
      <w:r w:rsidRPr="00701C2C">
        <w:rPr>
          <w:sz w:val="24"/>
        </w:rPr>
        <w:softHyphen/>
      </w:r>
      <w:r w:rsidRPr="00701C2C">
        <w:rPr>
          <w:sz w:val="24"/>
        </w:rPr>
        <w:softHyphen/>
        <w:t xml:space="preserve">– «Концессионное </w:t>
      </w:r>
      <w:r w:rsidR="00DD3A65" w:rsidRPr="00701C2C">
        <w:rPr>
          <w:sz w:val="24"/>
        </w:rPr>
        <w:t>соглашение</w:t>
      </w:r>
      <w:r w:rsidRPr="00701C2C">
        <w:rPr>
          <w:sz w:val="24"/>
        </w:rPr>
        <w:t>»):</w:t>
      </w:r>
    </w:p>
    <w:p w:rsidR="00AA1A43" w:rsidRPr="00701C2C" w:rsidRDefault="00AA1A43" w:rsidP="00562482">
      <w:pPr>
        <w:widowControl w:val="0"/>
        <w:jc w:val="center"/>
        <w:rPr>
          <w:b/>
          <w:sz w:val="24"/>
          <w:szCs w:val="24"/>
        </w:rPr>
      </w:pPr>
    </w:p>
    <w:p w:rsidR="00AA1A43" w:rsidRPr="00701C2C" w:rsidRDefault="00AA1A43" w:rsidP="00562482">
      <w:pPr>
        <w:widowControl w:val="0"/>
        <w:jc w:val="center"/>
        <w:rPr>
          <w:sz w:val="24"/>
          <w:szCs w:val="24"/>
        </w:rPr>
      </w:pPr>
      <w:r w:rsidRPr="00701C2C">
        <w:rPr>
          <w:b/>
          <w:sz w:val="24"/>
          <w:szCs w:val="24"/>
        </w:rPr>
        <w:t xml:space="preserve">Таблица </w:t>
      </w:r>
      <w:r w:rsidR="00893295">
        <w:rPr>
          <w:b/>
          <w:sz w:val="24"/>
          <w:szCs w:val="24"/>
        </w:rPr>
        <w:t>П</w:t>
      </w:r>
      <w:proofErr w:type="gramStart"/>
      <w:r w:rsidRPr="00701C2C">
        <w:rPr>
          <w:b/>
          <w:sz w:val="24"/>
          <w:szCs w:val="24"/>
        </w:rPr>
        <w:t>4</w:t>
      </w:r>
      <w:proofErr w:type="gramEnd"/>
      <w:r w:rsidRPr="00701C2C">
        <w:rPr>
          <w:b/>
          <w:sz w:val="24"/>
          <w:szCs w:val="24"/>
        </w:rPr>
        <w:t>.1</w:t>
      </w:r>
      <w:r w:rsidR="00DB3B38" w:rsidRPr="00701C2C">
        <w:rPr>
          <w:sz w:val="24"/>
          <w:szCs w:val="24"/>
        </w:rPr>
        <w:t xml:space="preserve"> Конкурсное предложение Участника Конкурса по критериям Конкурса </w:t>
      </w:r>
      <w:r w:rsidRPr="00701C2C">
        <w:rPr>
          <w:sz w:val="24"/>
          <w:szCs w:val="24"/>
        </w:rPr>
        <w:t>(для каждого года действия Концессионного соглашения).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5188"/>
        <w:gridCol w:w="4316"/>
      </w:tblGrid>
      <w:tr w:rsidR="00A11FA0" w:rsidRPr="00701C2C" w:rsidTr="009A4BCD">
        <w:trPr>
          <w:trHeight w:val="633"/>
        </w:trPr>
        <w:tc>
          <w:tcPr>
            <w:tcW w:w="312" w:type="pct"/>
          </w:tcPr>
          <w:p w:rsidR="00A11FA0" w:rsidRPr="00701C2C" w:rsidRDefault="00A11FA0" w:rsidP="00562482">
            <w:pPr>
              <w:tabs>
                <w:tab w:val="left" w:pos="1418"/>
              </w:tabs>
              <w:jc w:val="center"/>
              <w:rPr>
                <w:sz w:val="24"/>
                <w:szCs w:val="24"/>
              </w:rPr>
            </w:pPr>
            <w:r w:rsidRPr="00701C2C">
              <w:rPr>
                <w:sz w:val="24"/>
                <w:szCs w:val="24"/>
              </w:rPr>
              <w:t>№ п\</w:t>
            </w:r>
            <w:proofErr w:type="gramStart"/>
            <w:r w:rsidRPr="00701C2C">
              <w:rPr>
                <w:sz w:val="24"/>
                <w:szCs w:val="24"/>
              </w:rPr>
              <w:t>п</w:t>
            </w:r>
            <w:proofErr w:type="gramEnd"/>
          </w:p>
        </w:tc>
        <w:tc>
          <w:tcPr>
            <w:tcW w:w="2559" w:type="pct"/>
          </w:tcPr>
          <w:p w:rsidR="00A11FA0" w:rsidRPr="00701C2C" w:rsidRDefault="00A11FA0" w:rsidP="00562482">
            <w:pPr>
              <w:tabs>
                <w:tab w:val="left" w:pos="1418"/>
              </w:tabs>
              <w:jc w:val="center"/>
              <w:rPr>
                <w:sz w:val="24"/>
                <w:szCs w:val="24"/>
              </w:rPr>
            </w:pPr>
            <w:r w:rsidRPr="00701C2C">
              <w:rPr>
                <w:sz w:val="24"/>
                <w:szCs w:val="24"/>
              </w:rPr>
              <w:t>Критерии конкурса</w:t>
            </w:r>
          </w:p>
        </w:tc>
        <w:tc>
          <w:tcPr>
            <w:tcW w:w="2129" w:type="pct"/>
          </w:tcPr>
          <w:p w:rsidR="00A11FA0" w:rsidRPr="00701C2C" w:rsidRDefault="00A11FA0" w:rsidP="00562482">
            <w:pPr>
              <w:keepNext/>
              <w:keepLines/>
              <w:tabs>
                <w:tab w:val="left" w:pos="1418"/>
              </w:tabs>
              <w:jc w:val="center"/>
              <w:outlineLvl w:val="7"/>
              <w:rPr>
                <w:sz w:val="24"/>
                <w:szCs w:val="24"/>
              </w:rPr>
            </w:pPr>
            <w:r w:rsidRPr="00701C2C">
              <w:rPr>
                <w:sz w:val="24"/>
                <w:szCs w:val="24"/>
              </w:rPr>
              <w:t>Конкурсное Предложение Участника Конкурса</w:t>
            </w:r>
          </w:p>
        </w:tc>
      </w:tr>
      <w:tr w:rsidR="00A11FA0" w:rsidRPr="00701C2C" w:rsidTr="009A4BCD">
        <w:trPr>
          <w:trHeight w:val="459"/>
        </w:trPr>
        <w:tc>
          <w:tcPr>
            <w:tcW w:w="312" w:type="pct"/>
          </w:tcPr>
          <w:p w:rsidR="00A11FA0" w:rsidRPr="00701C2C" w:rsidRDefault="00A11FA0" w:rsidP="00CB3FC2">
            <w:pPr>
              <w:widowControl w:val="0"/>
              <w:snapToGrid w:val="0"/>
              <w:jc w:val="center"/>
              <w:outlineLvl w:val="7"/>
              <w:rPr>
                <w:sz w:val="24"/>
                <w:szCs w:val="24"/>
              </w:rPr>
            </w:pPr>
            <w:r w:rsidRPr="00701C2C">
              <w:rPr>
                <w:sz w:val="24"/>
                <w:szCs w:val="24"/>
              </w:rPr>
              <w:t>1.</w:t>
            </w:r>
          </w:p>
        </w:tc>
        <w:tc>
          <w:tcPr>
            <w:tcW w:w="2559" w:type="pct"/>
          </w:tcPr>
          <w:p w:rsidR="00A11FA0" w:rsidRPr="00701C2C" w:rsidRDefault="0010786F" w:rsidP="00562482">
            <w:pPr>
              <w:keepNext/>
              <w:keepLines/>
              <w:snapToGrid w:val="0"/>
              <w:jc w:val="both"/>
              <w:outlineLvl w:val="7"/>
              <w:rPr>
                <w:sz w:val="24"/>
                <w:szCs w:val="24"/>
              </w:rPr>
            </w:pPr>
            <w:r w:rsidRPr="00701C2C">
              <w:rPr>
                <w:sz w:val="24"/>
                <w:szCs w:val="24"/>
              </w:rPr>
              <w:t>Размер Капитального Гранта</w:t>
            </w:r>
          </w:p>
        </w:tc>
        <w:tc>
          <w:tcPr>
            <w:tcW w:w="2129" w:type="pct"/>
          </w:tcPr>
          <w:p w:rsidR="00A11FA0" w:rsidRPr="00701C2C" w:rsidRDefault="0010786F" w:rsidP="00562482">
            <w:pPr>
              <w:tabs>
                <w:tab w:val="left" w:pos="1418"/>
              </w:tabs>
              <w:jc w:val="center"/>
              <w:rPr>
                <w:sz w:val="24"/>
                <w:szCs w:val="24"/>
              </w:rPr>
            </w:pPr>
            <w:r w:rsidRPr="00701C2C">
              <w:rPr>
                <w:bCs/>
                <w:i/>
                <w:iCs/>
                <w:sz w:val="24"/>
                <w:szCs w:val="24"/>
              </w:rPr>
              <w:t xml:space="preserve">указывается числовое значение Конкурсного предложения Участника Конкурса по критерию </w:t>
            </w:r>
            <w:r w:rsidRPr="00701C2C">
              <w:rPr>
                <w:i/>
                <w:sz w:val="24"/>
                <w:szCs w:val="24"/>
              </w:rPr>
              <w:t>в рублях</w:t>
            </w:r>
          </w:p>
        </w:tc>
      </w:tr>
      <w:tr w:rsidR="0002527E" w:rsidRPr="00701C2C" w:rsidTr="0010786F">
        <w:trPr>
          <w:trHeight w:val="315"/>
        </w:trPr>
        <w:tc>
          <w:tcPr>
            <w:tcW w:w="312" w:type="pct"/>
          </w:tcPr>
          <w:p w:rsidR="0002527E" w:rsidRPr="00701C2C" w:rsidRDefault="0002527E" w:rsidP="00CB3FC2">
            <w:pPr>
              <w:widowControl w:val="0"/>
              <w:snapToGrid w:val="0"/>
              <w:jc w:val="center"/>
              <w:outlineLvl w:val="7"/>
              <w:rPr>
                <w:sz w:val="24"/>
                <w:szCs w:val="24"/>
              </w:rPr>
            </w:pPr>
            <w:r w:rsidRPr="00701C2C">
              <w:rPr>
                <w:sz w:val="24"/>
                <w:szCs w:val="24"/>
              </w:rPr>
              <w:t>2.</w:t>
            </w:r>
          </w:p>
        </w:tc>
        <w:tc>
          <w:tcPr>
            <w:tcW w:w="2559" w:type="pct"/>
          </w:tcPr>
          <w:p w:rsidR="0002527E" w:rsidRPr="00701C2C" w:rsidDel="009F6D2A" w:rsidRDefault="0002527E" w:rsidP="00562482">
            <w:pPr>
              <w:tabs>
                <w:tab w:val="left" w:pos="1418"/>
              </w:tabs>
              <w:rPr>
                <w:sz w:val="24"/>
                <w:szCs w:val="24"/>
              </w:rPr>
            </w:pPr>
            <w:r w:rsidRPr="00701C2C">
              <w:rPr>
                <w:rFonts w:eastAsia="Calibri"/>
                <w:sz w:val="24"/>
              </w:rPr>
              <w:t>Субсидия на возмещение расходов по уплате процентов по договорам с Финансирующими организациями</w:t>
            </w:r>
          </w:p>
        </w:tc>
        <w:tc>
          <w:tcPr>
            <w:tcW w:w="2129" w:type="pct"/>
          </w:tcPr>
          <w:p w:rsidR="0002527E" w:rsidRPr="00701C2C" w:rsidDel="009F6D2A" w:rsidRDefault="0002527E" w:rsidP="00562482">
            <w:pPr>
              <w:tabs>
                <w:tab w:val="left" w:pos="1418"/>
              </w:tabs>
              <w:jc w:val="center"/>
              <w:rPr>
                <w:sz w:val="24"/>
                <w:szCs w:val="24"/>
              </w:rPr>
            </w:pPr>
            <w:r w:rsidRPr="00701C2C">
              <w:rPr>
                <w:bCs/>
                <w:i/>
                <w:iCs/>
                <w:sz w:val="24"/>
                <w:szCs w:val="24"/>
              </w:rPr>
              <w:t xml:space="preserve">указывается числовое значение Конкурсного предложения Участника Конкурса по критерию </w:t>
            </w:r>
            <w:r w:rsidRPr="00701C2C">
              <w:rPr>
                <w:i/>
                <w:sz w:val="24"/>
                <w:szCs w:val="24"/>
              </w:rPr>
              <w:t>в рублях</w:t>
            </w:r>
          </w:p>
        </w:tc>
      </w:tr>
      <w:tr w:rsidR="0002527E" w:rsidRPr="00701C2C" w:rsidTr="0010786F">
        <w:trPr>
          <w:trHeight w:val="315"/>
        </w:trPr>
        <w:tc>
          <w:tcPr>
            <w:tcW w:w="312" w:type="pct"/>
          </w:tcPr>
          <w:p w:rsidR="0002527E" w:rsidRPr="00701C2C" w:rsidRDefault="00DD3A65" w:rsidP="00CB3FC2">
            <w:pPr>
              <w:widowControl w:val="0"/>
              <w:snapToGrid w:val="0"/>
              <w:jc w:val="center"/>
              <w:outlineLvl w:val="7"/>
              <w:rPr>
                <w:sz w:val="24"/>
                <w:szCs w:val="24"/>
              </w:rPr>
            </w:pPr>
            <w:r w:rsidRPr="00701C2C">
              <w:rPr>
                <w:sz w:val="24"/>
                <w:szCs w:val="24"/>
              </w:rPr>
              <w:t>3</w:t>
            </w:r>
            <w:r w:rsidR="0002527E" w:rsidRPr="00701C2C">
              <w:rPr>
                <w:sz w:val="24"/>
                <w:szCs w:val="24"/>
              </w:rPr>
              <w:t>.</w:t>
            </w:r>
          </w:p>
        </w:tc>
        <w:tc>
          <w:tcPr>
            <w:tcW w:w="2559" w:type="pct"/>
          </w:tcPr>
          <w:p w:rsidR="0002527E" w:rsidRPr="00701C2C" w:rsidRDefault="0002527E" w:rsidP="00562482">
            <w:pPr>
              <w:tabs>
                <w:tab w:val="left" w:pos="1418"/>
              </w:tabs>
              <w:rPr>
                <w:rFonts w:eastAsia="Calibri"/>
                <w:sz w:val="24"/>
              </w:rPr>
            </w:pPr>
            <w:r w:rsidRPr="00701C2C">
              <w:rPr>
                <w:rFonts w:eastAsia="Calibri"/>
                <w:sz w:val="24"/>
              </w:rPr>
              <w:t>Инвестиционный платеж</w:t>
            </w:r>
          </w:p>
        </w:tc>
        <w:tc>
          <w:tcPr>
            <w:tcW w:w="2129" w:type="pct"/>
          </w:tcPr>
          <w:p w:rsidR="0002527E" w:rsidRPr="00701C2C" w:rsidRDefault="0002527E" w:rsidP="00562482">
            <w:pPr>
              <w:tabs>
                <w:tab w:val="left" w:pos="1418"/>
              </w:tabs>
              <w:jc w:val="center"/>
              <w:rPr>
                <w:bCs/>
                <w:i/>
                <w:iCs/>
                <w:sz w:val="24"/>
                <w:szCs w:val="24"/>
              </w:rPr>
            </w:pPr>
            <w:r w:rsidRPr="00701C2C">
              <w:rPr>
                <w:bCs/>
                <w:i/>
                <w:iCs/>
                <w:sz w:val="24"/>
                <w:szCs w:val="24"/>
              </w:rPr>
              <w:t xml:space="preserve">указывается числовое значение Конкурсного предложения Участника Конкурса по критерию </w:t>
            </w:r>
            <w:r w:rsidRPr="00701C2C">
              <w:rPr>
                <w:i/>
                <w:sz w:val="24"/>
                <w:szCs w:val="24"/>
              </w:rPr>
              <w:t>в рублях</w:t>
            </w:r>
          </w:p>
        </w:tc>
      </w:tr>
      <w:tr w:rsidR="0002527E" w:rsidRPr="00701C2C" w:rsidTr="0010786F">
        <w:trPr>
          <w:trHeight w:val="315"/>
        </w:trPr>
        <w:tc>
          <w:tcPr>
            <w:tcW w:w="312" w:type="pct"/>
          </w:tcPr>
          <w:p w:rsidR="0002527E" w:rsidRPr="00701C2C" w:rsidRDefault="00DD3A65" w:rsidP="00CB3FC2">
            <w:pPr>
              <w:widowControl w:val="0"/>
              <w:snapToGrid w:val="0"/>
              <w:jc w:val="center"/>
              <w:outlineLvl w:val="7"/>
              <w:rPr>
                <w:sz w:val="24"/>
                <w:szCs w:val="24"/>
              </w:rPr>
            </w:pPr>
            <w:r w:rsidRPr="00701C2C">
              <w:rPr>
                <w:sz w:val="24"/>
                <w:szCs w:val="24"/>
              </w:rPr>
              <w:t>4</w:t>
            </w:r>
            <w:r w:rsidR="0002527E" w:rsidRPr="00701C2C">
              <w:rPr>
                <w:sz w:val="24"/>
                <w:szCs w:val="24"/>
              </w:rPr>
              <w:t>.</w:t>
            </w:r>
          </w:p>
        </w:tc>
        <w:tc>
          <w:tcPr>
            <w:tcW w:w="2559" w:type="pct"/>
          </w:tcPr>
          <w:p w:rsidR="0002527E" w:rsidRPr="00701C2C" w:rsidRDefault="00BF2024" w:rsidP="00562482">
            <w:pPr>
              <w:tabs>
                <w:tab w:val="left" w:pos="1418"/>
              </w:tabs>
              <w:rPr>
                <w:rFonts w:eastAsia="Calibri"/>
                <w:sz w:val="24"/>
              </w:rPr>
            </w:pPr>
            <w:r w:rsidRPr="00701C2C">
              <w:rPr>
                <w:rFonts w:eastAsia="Calibri"/>
                <w:sz w:val="24"/>
              </w:rPr>
              <w:t>Плата Концедента (операционный платеж)</w:t>
            </w:r>
          </w:p>
        </w:tc>
        <w:tc>
          <w:tcPr>
            <w:tcW w:w="2129" w:type="pct"/>
          </w:tcPr>
          <w:p w:rsidR="0002527E" w:rsidRPr="00701C2C" w:rsidRDefault="0002527E" w:rsidP="00562482">
            <w:pPr>
              <w:tabs>
                <w:tab w:val="left" w:pos="1418"/>
              </w:tabs>
              <w:jc w:val="center"/>
              <w:rPr>
                <w:bCs/>
                <w:i/>
                <w:iCs/>
                <w:sz w:val="24"/>
                <w:szCs w:val="24"/>
              </w:rPr>
            </w:pPr>
            <w:r w:rsidRPr="00701C2C">
              <w:rPr>
                <w:bCs/>
                <w:i/>
                <w:iCs/>
                <w:sz w:val="24"/>
                <w:szCs w:val="24"/>
              </w:rPr>
              <w:t xml:space="preserve">указывается числовое значение Конкурсного предложения Участника Конкурса по критерию </w:t>
            </w:r>
            <w:r w:rsidRPr="00701C2C">
              <w:rPr>
                <w:i/>
                <w:sz w:val="24"/>
                <w:szCs w:val="24"/>
              </w:rPr>
              <w:t>в рублях</w:t>
            </w:r>
          </w:p>
        </w:tc>
      </w:tr>
    </w:tbl>
    <w:p w:rsidR="006D0AFA" w:rsidRPr="00701C2C" w:rsidRDefault="006D0AFA" w:rsidP="00562482"/>
    <w:p w:rsidR="006D0AFA" w:rsidRPr="00701C2C" w:rsidRDefault="006D0AFA" w:rsidP="00562482">
      <w:pPr>
        <w:widowControl w:val="0"/>
        <w:jc w:val="both"/>
        <w:rPr>
          <w:b/>
          <w:sz w:val="24"/>
          <w:szCs w:val="24"/>
        </w:rPr>
      </w:pPr>
      <w:r w:rsidRPr="00701C2C">
        <w:rPr>
          <w:b/>
          <w:sz w:val="24"/>
          <w:szCs w:val="24"/>
        </w:rPr>
        <w:t>2. Финансово-экономическое обоснование Участника конкурса по финансовым условиям на инвестиционной стадии</w:t>
      </w:r>
      <w:r w:rsidR="00B73CC0" w:rsidRPr="00701C2C">
        <w:rPr>
          <w:b/>
          <w:sz w:val="24"/>
          <w:szCs w:val="24"/>
        </w:rPr>
        <w:t>.</w:t>
      </w:r>
    </w:p>
    <w:p w:rsidR="006D0AFA" w:rsidRPr="00701C2C" w:rsidRDefault="006D0AFA" w:rsidP="00562482">
      <w:pPr>
        <w:widowControl w:val="0"/>
        <w:jc w:val="both"/>
        <w:rPr>
          <w:sz w:val="24"/>
          <w:szCs w:val="24"/>
        </w:rPr>
      </w:pPr>
    </w:p>
    <w:p w:rsidR="006D0AFA" w:rsidRPr="00701C2C" w:rsidRDefault="006D0AFA" w:rsidP="00562482">
      <w:pPr>
        <w:widowControl w:val="0"/>
        <w:jc w:val="both"/>
        <w:rPr>
          <w:sz w:val="24"/>
          <w:szCs w:val="24"/>
        </w:rPr>
      </w:pPr>
      <w:r w:rsidRPr="00701C2C">
        <w:rPr>
          <w:sz w:val="24"/>
          <w:szCs w:val="24"/>
          <w:lang w:eastAsia="en-US"/>
        </w:rPr>
        <w:tab/>
        <w:t xml:space="preserve">В целях установления в Концессионном соглашении финансовых условий реализации Инвестиционной стадии исполнения Концессионного соглашения настоящим Участник Конкурса предоставляет в своем </w:t>
      </w:r>
      <w:r w:rsidR="00DB3B38" w:rsidRPr="00701C2C">
        <w:rPr>
          <w:sz w:val="24"/>
          <w:szCs w:val="24"/>
          <w:lang w:eastAsia="en-US"/>
        </w:rPr>
        <w:t>ф</w:t>
      </w:r>
      <w:r w:rsidRPr="00701C2C">
        <w:rPr>
          <w:sz w:val="24"/>
          <w:szCs w:val="24"/>
          <w:lang w:eastAsia="en-US"/>
        </w:rPr>
        <w:t>инансово-экономическом обосновании следующие данные:</w:t>
      </w:r>
    </w:p>
    <w:p w:rsidR="000F6B4D" w:rsidRPr="00701C2C" w:rsidRDefault="000F6B4D" w:rsidP="00562482">
      <w:pPr>
        <w:pStyle w:val="af1"/>
        <w:numPr>
          <w:ilvl w:val="1"/>
          <w:numId w:val="25"/>
        </w:numPr>
        <w:ind w:left="709" w:hanging="709"/>
        <w:jc w:val="both"/>
        <w:rPr>
          <w:b/>
          <w:sz w:val="24"/>
          <w:lang w:eastAsia="en-US"/>
        </w:rPr>
      </w:pPr>
      <w:r w:rsidRPr="00701C2C">
        <w:rPr>
          <w:b/>
          <w:sz w:val="24"/>
          <w:lang w:eastAsia="en-US"/>
        </w:rPr>
        <w:t>График выплаты средств Капитального гранта</w:t>
      </w:r>
      <w:r w:rsidR="00B73CC0" w:rsidRPr="00701C2C">
        <w:rPr>
          <w:b/>
          <w:sz w:val="24"/>
          <w:lang w:eastAsia="en-US"/>
        </w:rPr>
        <w:t>.</w:t>
      </w:r>
    </w:p>
    <w:p w:rsidR="000F6B4D" w:rsidRPr="00701C2C" w:rsidRDefault="00327A30" w:rsidP="00562482">
      <w:pPr>
        <w:jc w:val="both"/>
        <w:rPr>
          <w:b/>
          <w:sz w:val="24"/>
          <w:lang w:eastAsia="en-US"/>
        </w:rPr>
      </w:pPr>
      <w:r w:rsidRPr="00701C2C">
        <w:rPr>
          <w:sz w:val="24"/>
          <w:lang w:eastAsia="en-US"/>
        </w:rPr>
        <w:tab/>
      </w:r>
      <w:r w:rsidR="000F6B4D" w:rsidRPr="00701C2C">
        <w:rPr>
          <w:sz w:val="24"/>
          <w:lang w:eastAsia="en-US"/>
        </w:rPr>
        <w:t xml:space="preserve">График выплаты средств Капитального гранта в ценах соответствующих лет, </w:t>
      </w:r>
      <w:proofErr w:type="gramStart"/>
      <w:r w:rsidR="000F6B4D" w:rsidRPr="00701C2C">
        <w:rPr>
          <w:sz w:val="24"/>
          <w:lang w:eastAsia="en-US"/>
        </w:rPr>
        <w:t>млн</w:t>
      </w:r>
      <w:proofErr w:type="gramEnd"/>
      <w:r w:rsidR="000F6B4D" w:rsidRPr="00701C2C">
        <w:rPr>
          <w:sz w:val="24"/>
          <w:lang w:eastAsia="en-US"/>
        </w:rPr>
        <w:t xml:space="preserve"> руб. представлен в Таблице </w:t>
      </w:r>
      <w:r w:rsidR="00AA1A43" w:rsidRPr="00701C2C">
        <w:rPr>
          <w:sz w:val="24"/>
          <w:lang w:eastAsia="en-US"/>
        </w:rPr>
        <w:t>П4.2</w:t>
      </w:r>
      <w:r w:rsidR="000F6B4D" w:rsidRPr="00701C2C">
        <w:rPr>
          <w:sz w:val="24"/>
          <w:lang w:eastAsia="en-US"/>
        </w:rPr>
        <w:t>:</w:t>
      </w:r>
    </w:p>
    <w:p w:rsidR="00664EF2" w:rsidRPr="00701C2C" w:rsidRDefault="00664EF2" w:rsidP="00562482">
      <w:pPr>
        <w:widowControl w:val="0"/>
        <w:jc w:val="center"/>
        <w:rPr>
          <w:b/>
          <w:sz w:val="24"/>
          <w:szCs w:val="24"/>
        </w:rPr>
      </w:pPr>
    </w:p>
    <w:p w:rsidR="000F6B4D" w:rsidRPr="00701C2C" w:rsidRDefault="000F6B4D" w:rsidP="00562482">
      <w:pPr>
        <w:widowControl w:val="0"/>
        <w:jc w:val="center"/>
        <w:rPr>
          <w:sz w:val="24"/>
          <w:szCs w:val="24"/>
        </w:rPr>
      </w:pPr>
      <w:r w:rsidRPr="00701C2C">
        <w:rPr>
          <w:b/>
          <w:sz w:val="24"/>
          <w:szCs w:val="24"/>
        </w:rPr>
        <w:t xml:space="preserve">Таблица </w:t>
      </w:r>
      <w:r w:rsidR="00AA1A43" w:rsidRPr="00701C2C">
        <w:rPr>
          <w:b/>
          <w:sz w:val="24"/>
          <w:szCs w:val="24"/>
        </w:rPr>
        <w:t>П4.2</w:t>
      </w:r>
      <w:r w:rsidRPr="00701C2C">
        <w:rPr>
          <w:sz w:val="24"/>
          <w:szCs w:val="24"/>
        </w:rPr>
        <w:t xml:space="preserve"> График выплаты средств Капитального гранта, в ценах соответствующих лет, </w:t>
      </w:r>
      <w:proofErr w:type="gramStart"/>
      <w:r w:rsidRPr="00701C2C">
        <w:rPr>
          <w:sz w:val="24"/>
          <w:szCs w:val="24"/>
        </w:rPr>
        <w:t>млн</w:t>
      </w:r>
      <w:proofErr w:type="gramEnd"/>
      <w:r w:rsidRPr="00701C2C">
        <w:rPr>
          <w:sz w:val="24"/>
          <w:szCs w:val="24"/>
        </w:rPr>
        <w:t xml:space="preserve"> руб. (для каждого года действия Концессионного соглашения).</w:t>
      </w:r>
    </w:p>
    <w:tbl>
      <w:tblPr>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62"/>
        <w:gridCol w:w="1144"/>
        <w:gridCol w:w="1791"/>
        <w:gridCol w:w="1791"/>
        <w:gridCol w:w="1788"/>
        <w:gridCol w:w="907"/>
      </w:tblGrid>
      <w:tr w:rsidR="000F6B4D" w:rsidRPr="00701C2C" w:rsidTr="000F6B4D">
        <w:trPr>
          <w:trHeight w:val="602"/>
        </w:trPr>
        <w:tc>
          <w:tcPr>
            <w:tcW w:w="1574" w:type="pct"/>
          </w:tcPr>
          <w:p w:rsidR="000F6B4D" w:rsidRPr="00701C2C" w:rsidRDefault="000F6B4D" w:rsidP="00562482">
            <w:pPr>
              <w:jc w:val="both"/>
              <w:rPr>
                <w:sz w:val="24"/>
                <w:szCs w:val="24"/>
                <w:lang w:eastAsia="en-US"/>
              </w:rPr>
            </w:pPr>
          </w:p>
        </w:tc>
        <w:tc>
          <w:tcPr>
            <w:tcW w:w="864" w:type="pct"/>
            <w:vAlign w:val="center"/>
          </w:tcPr>
          <w:p w:rsidR="000F6B4D" w:rsidRPr="00701C2C" w:rsidRDefault="000F6B4D" w:rsidP="00562482">
            <w:pPr>
              <w:ind w:right="23"/>
              <w:jc w:val="center"/>
              <w:rPr>
                <w:b/>
                <w:bCs/>
                <w:sz w:val="24"/>
                <w:szCs w:val="24"/>
                <w:shd w:val="clear" w:color="auto" w:fill="FFFFFF"/>
                <w:lang w:eastAsia="en-US"/>
              </w:rPr>
            </w:pPr>
            <w:r w:rsidRPr="00701C2C">
              <w:rPr>
                <w:b/>
                <w:sz w:val="24"/>
                <w:szCs w:val="24"/>
                <w:lang w:eastAsia="en-US"/>
              </w:rPr>
              <w:t>№ строки</w:t>
            </w:r>
          </w:p>
        </w:tc>
        <w:tc>
          <w:tcPr>
            <w:tcW w:w="612" w:type="pct"/>
          </w:tcPr>
          <w:p w:rsidR="000F6B4D" w:rsidRPr="00701C2C" w:rsidRDefault="000A4851" w:rsidP="00562482">
            <w:pPr>
              <w:ind w:right="23"/>
              <w:jc w:val="center"/>
              <w:rPr>
                <w:sz w:val="24"/>
                <w:szCs w:val="24"/>
                <w:lang w:eastAsia="en-US"/>
              </w:rPr>
            </w:pPr>
            <w:r w:rsidRPr="00701C2C">
              <w:rPr>
                <w:b/>
                <w:lang w:eastAsia="en-US"/>
              </w:rPr>
              <w:t xml:space="preserve">1 год </w:t>
            </w:r>
            <w:r w:rsidR="00DD4BCC" w:rsidRPr="00701C2C">
              <w:rPr>
                <w:b/>
                <w:lang w:eastAsia="en-US"/>
              </w:rPr>
              <w:t>проектирования, строительства и оснащения</w:t>
            </w:r>
          </w:p>
        </w:tc>
        <w:tc>
          <w:tcPr>
            <w:tcW w:w="609" w:type="pct"/>
          </w:tcPr>
          <w:p w:rsidR="000F6B4D" w:rsidRPr="00701C2C" w:rsidRDefault="00DD4BCC" w:rsidP="00562482">
            <w:pPr>
              <w:ind w:right="23"/>
              <w:jc w:val="center"/>
              <w:rPr>
                <w:sz w:val="24"/>
                <w:szCs w:val="24"/>
                <w:lang w:eastAsia="en-US"/>
              </w:rPr>
            </w:pPr>
            <w:r w:rsidRPr="00701C2C">
              <w:rPr>
                <w:b/>
                <w:lang w:eastAsia="en-US"/>
              </w:rPr>
              <w:t>2</w:t>
            </w:r>
            <w:r w:rsidR="000A4851" w:rsidRPr="00701C2C">
              <w:rPr>
                <w:b/>
                <w:lang w:eastAsia="en-US"/>
              </w:rPr>
              <w:t xml:space="preserve"> год </w:t>
            </w:r>
            <w:r w:rsidRPr="00701C2C">
              <w:rPr>
                <w:b/>
                <w:lang w:eastAsia="en-US"/>
              </w:rPr>
              <w:t>проектирования, строительства и оснащения</w:t>
            </w:r>
          </w:p>
        </w:tc>
        <w:tc>
          <w:tcPr>
            <w:tcW w:w="611" w:type="pct"/>
          </w:tcPr>
          <w:p w:rsidR="000F6B4D" w:rsidRPr="00701C2C" w:rsidRDefault="00DD4BCC" w:rsidP="00562482">
            <w:pPr>
              <w:ind w:right="20"/>
              <w:jc w:val="center"/>
              <w:rPr>
                <w:b/>
                <w:bCs/>
                <w:sz w:val="24"/>
                <w:szCs w:val="24"/>
                <w:shd w:val="clear" w:color="auto" w:fill="FFFFFF"/>
                <w:lang w:eastAsia="en-US"/>
              </w:rPr>
            </w:pPr>
            <w:r w:rsidRPr="00701C2C">
              <w:rPr>
                <w:b/>
                <w:lang w:eastAsia="en-US"/>
              </w:rPr>
              <w:t>3</w:t>
            </w:r>
            <w:r w:rsidR="000A4851" w:rsidRPr="00701C2C">
              <w:rPr>
                <w:b/>
                <w:lang w:eastAsia="en-US"/>
              </w:rPr>
              <w:t xml:space="preserve"> год </w:t>
            </w:r>
            <w:r w:rsidRPr="00701C2C">
              <w:rPr>
                <w:b/>
                <w:lang w:eastAsia="en-US"/>
              </w:rPr>
              <w:t>проектирования, строительства и оснащения</w:t>
            </w:r>
          </w:p>
        </w:tc>
        <w:tc>
          <w:tcPr>
            <w:tcW w:w="731" w:type="pct"/>
          </w:tcPr>
          <w:p w:rsidR="000F6B4D" w:rsidRPr="00701C2C" w:rsidRDefault="000F6B4D" w:rsidP="00562482">
            <w:pPr>
              <w:ind w:right="20"/>
              <w:jc w:val="center"/>
              <w:rPr>
                <w:b/>
                <w:bCs/>
                <w:sz w:val="24"/>
                <w:szCs w:val="24"/>
                <w:shd w:val="clear" w:color="auto" w:fill="FFFFFF"/>
                <w:lang w:eastAsia="en-US"/>
              </w:rPr>
            </w:pPr>
            <w:r w:rsidRPr="00701C2C">
              <w:rPr>
                <w:b/>
                <w:bCs/>
                <w:sz w:val="24"/>
                <w:szCs w:val="24"/>
                <w:shd w:val="clear" w:color="auto" w:fill="FFFFFF"/>
                <w:lang w:eastAsia="en-US"/>
              </w:rPr>
              <w:t>Итого</w:t>
            </w:r>
          </w:p>
        </w:tc>
      </w:tr>
      <w:tr w:rsidR="000F6B4D" w:rsidRPr="00701C2C" w:rsidTr="000F6B4D">
        <w:trPr>
          <w:trHeight w:val="835"/>
        </w:trPr>
        <w:tc>
          <w:tcPr>
            <w:tcW w:w="1574" w:type="pct"/>
          </w:tcPr>
          <w:p w:rsidR="000F6B4D" w:rsidRPr="00701C2C" w:rsidRDefault="000F6B4D" w:rsidP="00562482">
            <w:pPr>
              <w:widowControl w:val="0"/>
              <w:ind w:right="20"/>
              <w:rPr>
                <w:sz w:val="24"/>
                <w:szCs w:val="24"/>
                <w:lang w:eastAsia="en-US"/>
              </w:rPr>
            </w:pPr>
            <w:r w:rsidRPr="00701C2C">
              <w:rPr>
                <w:sz w:val="24"/>
                <w:szCs w:val="24"/>
                <w:lang w:eastAsia="en-US"/>
              </w:rPr>
              <w:t xml:space="preserve">Капитальный Грант – начальное значение </w:t>
            </w:r>
          </w:p>
        </w:tc>
        <w:tc>
          <w:tcPr>
            <w:tcW w:w="864" w:type="pct"/>
            <w:vAlign w:val="center"/>
          </w:tcPr>
          <w:p w:rsidR="000F6B4D" w:rsidRPr="00701C2C" w:rsidRDefault="000F6B4D" w:rsidP="00562482">
            <w:pPr>
              <w:ind w:right="23"/>
              <w:jc w:val="center"/>
              <w:rPr>
                <w:sz w:val="24"/>
                <w:szCs w:val="24"/>
                <w:lang w:eastAsia="en-US"/>
              </w:rPr>
            </w:pPr>
            <w:r w:rsidRPr="00701C2C">
              <w:rPr>
                <w:sz w:val="24"/>
                <w:szCs w:val="24"/>
                <w:lang w:eastAsia="en-US"/>
              </w:rPr>
              <w:t>(1)</w:t>
            </w:r>
          </w:p>
        </w:tc>
        <w:tc>
          <w:tcPr>
            <w:tcW w:w="612" w:type="pct"/>
            <w:vAlign w:val="center"/>
          </w:tcPr>
          <w:p w:rsidR="000F6B4D" w:rsidRPr="00701C2C" w:rsidRDefault="000F6B4D" w:rsidP="00562482">
            <w:pPr>
              <w:widowControl w:val="0"/>
              <w:jc w:val="center"/>
              <w:rPr>
                <w:sz w:val="24"/>
                <w:szCs w:val="24"/>
              </w:rPr>
            </w:pPr>
          </w:p>
        </w:tc>
        <w:tc>
          <w:tcPr>
            <w:tcW w:w="609" w:type="pct"/>
            <w:vAlign w:val="center"/>
          </w:tcPr>
          <w:p w:rsidR="000F6B4D" w:rsidRPr="00701C2C" w:rsidRDefault="000F6B4D" w:rsidP="00562482">
            <w:pPr>
              <w:widowControl w:val="0"/>
              <w:jc w:val="center"/>
              <w:rPr>
                <w:sz w:val="24"/>
                <w:szCs w:val="24"/>
              </w:rPr>
            </w:pPr>
          </w:p>
        </w:tc>
        <w:tc>
          <w:tcPr>
            <w:tcW w:w="611" w:type="pct"/>
            <w:vAlign w:val="center"/>
          </w:tcPr>
          <w:p w:rsidR="000F6B4D" w:rsidRPr="00701C2C" w:rsidRDefault="000F6B4D" w:rsidP="00562482">
            <w:pPr>
              <w:widowControl w:val="0"/>
              <w:jc w:val="center"/>
              <w:rPr>
                <w:sz w:val="24"/>
                <w:szCs w:val="24"/>
              </w:rPr>
            </w:pPr>
          </w:p>
        </w:tc>
        <w:tc>
          <w:tcPr>
            <w:tcW w:w="731" w:type="pct"/>
            <w:vAlign w:val="center"/>
          </w:tcPr>
          <w:p w:rsidR="000F6B4D" w:rsidRPr="00701C2C" w:rsidRDefault="000F6B4D" w:rsidP="00893295">
            <w:pPr>
              <w:widowControl w:val="0"/>
              <w:jc w:val="center"/>
              <w:rPr>
                <w:sz w:val="24"/>
                <w:szCs w:val="24"/>
              </w:rPr>
            </w:pPr>
            <w:r w:rsidRPr="00701C2C">
              <w:rPr>
                <w:sz w:val="24"/>
                <w:szCs w:val="24"/>
              </w:rPr>
              <w:t xml:space="preserve">Сумма </w:t>
            </w:r>
          </w:p>
        </w:tc>
      </w:tr>
      <w:tr w:rsidR="000F6B4D" w:rsidRPr="00701C2C" w:rsidTr="000F6B4D">
        <w:trPr>
          <w:trHeight w:val="846"/>
        </w:trPr>
        <w:tc>
          <w:tcPr>
            <w:tcW w:w="1574" w:type="pct"/>
          </w:tcPr>
          <w:p w:rsidR="000F6B4D" w:rsidRPr="00701C2C" w:rsidRDefault="000F6B4D" w:rsidP="00562482">
            <w:pPr>
              <w:widowControl w:val="0"/>
              <w:ind w:right="20"/>
              <w:rPr>
                <w:sz w:val="24"/>
                <w:szCs w:val="24"/>
                <w:lang w:eastAsia="en-US"/>
              </w:rPr>
            </w:pPr>
            <w:r w:rsidRPr="00701C2C">
              <w:rPr>
                <w:sz w:val="24"/>
                <w:szCs w:val="24"/>
                <w:lang w:eastAsia="en-US"/>
              </w:rPr>
              <w:t>Капитальный Грант – Конкурсное предложение Участника Конкурса</w:t>
            </w:r>
          </w:p>
        </w:tc>
        <w:tc>
          <w:tcPr>
            <w:tcW w:w="864" w:type="pct"/>
            <w:vAlign w:val="center"/>
          </w:tcPr>
          <w:p w:rsidR="000F6B4D" w:rsidRPr="00701C2C" w:rsidRDefault="000F6B4D" w:rsidP="00562482">
            <w:pPr>
              <w:ind w:right="23"/>
              <w:jc w:val="center"/>
              <w:rPr>
                <w:sz w:val="24"/>
                <w:szCs w:val="24"/>
                <w:lang w:eastAsia="en-US"/>
              </w:rPr>
            </w:pPr>
            <w:r w:rsidRPr="00701C2C">
              <w:rPr>
                <w:sz w:val="24"/>
                <w:szCs w:val="24"/>
                <w:lang w:eastAsia="en-US"/>
              </w:rPr>
              <w:t>(2)</w:t>
            </w:r>
          </w:p>
        </w:tc>
        <w:tc>
          <w:tcPr>
            <w:tcW w:w="612" w:type="pct"/>
          </w:tcPr>
          <w:p w:rsidR="000F6B4D" w:rsidRPr="00701C2C" w:rsidRDefault="000F6B4D" w:rsidP="00562482">
            <w:pPr>
              <w:ind w:right="23"/>
              <w:jc w:val="center"/>
              <w:rPr>
                <w:sz w:val="24"/>
                <w:szCs w:val="24"/>
                <w:lang w:eastAsia="en-US"/>
              </w:rPr>
            </w:pPr>
          </w:p>
        </w:tc>
        <w:tc>
          <w:tcPr>
            <w:tcW w:w="609" w:type="pct"/>
          </w:tcPr>
          <w:p w:rsidR="000F6B4D" w:rsidRPr="00701C2C" w:rsidRDefault="000F6B4D" w:rsidP="00562482">
            <w:pPr>
              <w:ind w:right="23"/>
              <w:jc w:val="center"/>
              <w:rPr>
                <w:sz w:val="24"/>
                <w:szCs w:val="24"/>
                <w:lang w:eastAsia="en-US"/>
              </w:rPr>
            </w:pPr>
          </w:p>
        </w:tc>
        <w:tc>
          <w:tcPr>
            <w:tcW w:w="611" w:type="pct"/>
          </w:tcPr>
          <w:p w:rsidR="000F6B4D" w:rsidRPr="00701C2C" w:rsidRDefault="000F6B4D" w:rsidP="00562482">
            <w:pPr>
              <w:ind w:right="23"/>
              <w:jc w:val="center"/>
              <w:rPr>
                <w:sz w:val="24"/>
                <w:szCs w:val="24"/>
                <w:lang w:eastAsia="en-US"/>
              </w:rPr>
            </w:pPr>
          </w:p>
        </w:tc>
        <w:tc>
          <w:tcPr>
            <w:tcW w:w="731" w:type="pct"/>
          </w:tcPr>
          <w:p w:rsidR="000F6B4D" w:rsidRPr="00701C2C" w:rsidRDefault="000F6B4D" w:rsidP="00562482">
            <w:pPr>
              <w:ind w:right="23"/>
              <w:jc w:val="center"/>
              <w:rPr>
                <w:sz w:val="24"/>
                <w:szCs w:val="24"/>
                <w:lang w:eastAsia="en-US"/>
              </w:rPr>
            </w:pPr>
          </w:p>
        </w:tc>
      </w:tr>
    </w:tbl>
    <w:p w:rsidR="000F6B4D" w:rsidRPr="00701C2C" w:rsidRDefault="00327A30" w:rsidP="00562482">
      <w:pPr>
        <w:jc w:val="both"/>
        <w:rPr>
          <w:sz w:val="24"/>
          <w:szCs w:val="24"/>
          <w:lang w:eastAsia="en-US"/>
        </w:rPr>
      </w:pPr>
      <w:r w:rsidRPr="00701C2C">
        <w:rPr>
          <w:b/>
          <w:sz w:val="24"/>
          <w:szCs w:val="24"/>
          <w:lang w:eastAsia="en-US"/>
        </w:rPr>
        <w:tab/>
      </w:r>
      <w:r w:rsidR="000F6B4D" w:rsidRPr="00701C2C">
        <w:rPr>
          <w:b/>
          <w:sz w:val="24"/>
          <w:szCs w:val="24"/>
          <w:lang w:eastAsia="en-US"/>
        </w:rPr>
        <w:t xml:space="preserve">Инструкция по заполнению Таблицы </w:t>
      </w:r>
      <w:r w:rsidR="00AA1A43" w:rsidRPr="00701C2C">
        <w:rPr>
          <w:b/>
          <w:sz w:val="24"/>
          <w:szCs w:val="24"/>
          <w:lang w:eastAsia="en-US"/>
        </w:rPr>
        <w:t>П</w:t>
      </w:r>
      <w:proofErr w:type="gramStart"/>
      <w:r w:rsidR="00AA1A43" w:rsidRPr="00701C2C">
        <w:rPr>
          <w:b/>
          <w:sz w:val="24"/>
          <w:szCs w:val="24"/>
          <w:lang w:eastAsia="en-US"/>
        </w:rPr>
        <w:t>4</w:t>
      </w:r>
      <w:proofErr w:type="gramEnd"/>
      <w:r w:rsidR="00AA1A43" w:rsidRPr="00701C2C">
        <w:rPr>
          <w:b/>
          <w:sz w:val="24"/>
          <w:szCs w:val="24"/>
          <w:lang w:eastAsia="en-US"/>
        </w:rPr>
        <w:t>.2</w:t>
      </w:r>
      <w:r w:rsidR="000F6B4D" w:rsidRPr="00701C2C">
        <w:rPr>
          <w:b/>
          <w:sz w:val="24"/>
          <w:szCs w:val="24"/>
          <w:lang w:eastAsia="en-US"/>
        </w:rPr>
        <w:t>:</w:t>
      </w:r>
      <w:r w:rsidR="000F6B4D" w:rsidRPr="00701C2C">
        <w:rPr>
          <w:sz w:val="24"/>
          <w:szCs w:val="24"/>
          <w:lang w:eastAsia="en-US"/>
        </w:rPr>
        <w:t xml:space="preserve"> при заполнении Таблицы </w:t>
      </w:r>
      <w:r w:rsidR="00AA1A43" w:rsidRPr="00701C2C">
        <w:rPr>
          <w:sz w:val="24"/>
          <w:szCs w:val="24"/>
          <w:lang w:eastAsia="en-US"/>
        </w:rPr>
        <w:t>П4.2</w:t>
      </w:r>
      <w:r w:rsidR="000F6B4D" w:rsidRPr="00701C2C">
        <w:rPr>
          <w:sz w:val="24"/>
          <w:szCs w:val="24"/>
          <w:lang w:eastAsia="en-US"/>
        </w:rPr>
        <w:t xml:space="preserve"> каждое значение, указанное в строке (2), не может быть выше значения, указанного в том же столбце в строке (1), и не может быть ниже значения в том же столбце в строке (1), умноженного на 0,7.</w:t>
      </w:r>
    </w:p>
    <w:p w:rsidR="00327A30" w:rsidRPr="00701C2C" w:rsidRDefault="00327A30" w:rsidP="00562482">
      <w:pPr>
        <w:pStyle w:val="af1"/>
        <w:numPr>
          <w:ilvl w:val="1"/>
          <w:numId w:val="25"/>
        </w:numPr>
        <w:ind w:left="709" w:hanging="709"/>
        <w:jc w:val="both"/>
        <w:rPr>
          <w:b/>
          <w:sz w:val="24"/>
          <w:lang w:eastAsia="en-US"/>
        </w:rPr>
      </w:pPr>
      <w:r w:rsidRPr="00701C2C">
        <w:rPr>
          <w:b/>
          <w:sz w:val="24"/>
          <w:lang w:eastAsia="en-US"/>
        </w:rPr>
        <w:t>Стоимость проектирования Объекта.</w:t>
      </w:r>
    </w:p>
    <w:p w:rsidR="00893295" w:rsidRDefault="00327A30" w:rsidP="00562482">
      <w:pPr>
        <w:pStyle w:val="af1"/>
        <w:ind w:left="0"/>
        <w:jc w:val="both"/>
        <w:rPr>
          <w:sz w:val="24"/>
          <w:szCs w:val="24"/>
          <w:lang w:eastAsia="en-US"/>
        </w:rPr>
      </w:pPr>
      <w:r w:rsidRPr="00701C2C">
        <w:rPr>
          <w:sz w:val="24"/>
          <w:lang w:eastAsia="en-US"/>
        </w:rPr>
        <w:tab/>
        <w:t>Стоимость</w:t>
      </w:r>
      <w:r w:rsidRPr="00701C2C">
        <w:rPr>
          <w:sz w:val="24"/>
          <w:szCs w:val="24"/>
          <w:lang w:eastAsia="en-US"/>
        </w:rPr>
        <w:t xml:space="preserve"> проектирования Объекта в общем объеме финансирования строительства представлена в Таблице </w:t>
      </w:r>
      <w:r w:rsidR="00AA1A43" w:rsidRPr="00701C2C">
        <w:rPr>
          <w:sz w:val="24"/>
          <w:szCs w:val="24"/>
          <w:lang w:eastAsia="en-US"/>
        </w:rPr>
        <w:t>П</w:t>
      </w:r>
      <w:proofErr w:type="gramStart"/>
      <w:r w:rsidR="00AA1A43" w:rsidRPr="00701C2C">
        <w:rPr>
          <w:sz w:val="24"/>
          <w:szCs w:val="24"/>
          <w:lang w:eastAsia="en-US"/>
        </w:rPr>
        <w:t>4</w:t>
      </w:r>
      <w:proofErr w:type="gramEnd"/>
      <w:r w:rsidR="00AA1A43" w:rsidRPr="00701C2C">
        <w:rPr>
          <w:sz w:val="24"/>
          <w:szCs w:val="24"/>
          <w:lang w:eastAsia="en-US"/>
        </w:rPr>
        <w:t>.2</w:t>
      </w:r>
      <w:r w:rsidRPr="00701C2C">
        <w:rPr>
          <w:sz w:val="24"/>
          <w:szCs w:val="24"/>
          <w:lang w:eastAsia="en-US"/>
        </w:rPr>
        <w:t xml:space="preserve">. </w:t>
      </w:r>
    </w:p>
    <w:p w:rsidR="00327A30" w:rsidRPr="00701C2C" w:rsidRDefault="00327A30" w:rsidP="00893295">
      <w:pPr>
        <w:pStyle w:val="af1"/>
        <w:ind w:left="0" w:firstLine="709"/>
        <w:jc w:val="both"/>
        <w:rPr>
          <w:sz w:val="24"/>
          <w:szCs w:val="24"/>
          <w:lang w:eastAsia="en-US"/>
        </w:rPr>
      </w:pPr>
      <w:r w:rsidRPr="00701C2C">
        <w:rPr>
          <w:sz w:val="24"/>
          <w:szCs w:val="24"/>
          <w:lang w:eastAsia="en-US"/>
        </w:rPr>
        <w:t>При заполнении таблицы Участник Конкурса должен исходить из допущения о том, что срок проектирования Объекта составляет не более</w:t>
      </w:r>
      <w:r w:rsidR="00893295">
        <w:rPr>
          <w:sz w:val="24"/>
          <w:szCs w:val="24"/>
          <w:lang w:eastAsia="en-US"/>
        </w:rPr>
        <w:t xml:space="preserve"> 1 (одного) года </w:t>
      </w:r>
      <w:proofErr w:type="gramStart"/>
      <w:r w:rsidRPr="00701C2C">
        <w:rPr>
          <w:sz w:val="24"/>
          <w:szCs w:val="24"/>
          <w:lang w:eastAsia="en-US"/>
        </w:rPr>
        <w:t>с даты заключения</w:t>
      </w:r>
      <w:proofErr w:type="gramEnd"/>
      <w:r w:rsidRPr="00701C2C">
        <w:rPr>
          <w:sz w:val="24"/>
          <w:szCs w:val="24"/>
          <w:lang w:eastAsia="en-US"/>
        </w:rPr>
        <w:t xml:space="preserve"> </w:t>
      </w:r>
      <w:r w:rsidR="00DD3A65" w:rsidRPr="00701C2C">
        <w:rPr>
          <w:sz w:val="24"/>
          <w:szCs w:val="24"/>
          <w:lang w:eastAsia="en-US"/>
        </w:rPr>
        <w:t xml:space="preserve">Концессионного </w:t>
      </w:r>
      <w:r w:rsidRPr="00701C2C">
        <w:rPr>
          <w:sz w:val="24"/>
          <w:szCs w:val="24"/>
          <w:lang w:eastAsia="en-US"/>
        </w:rPr>
        <w:t>соглашения</w:t>
      </w:r>
      <w:r w:rsidR="00DD3A65" w:rsidRPr="00701C2C">
        <w:rPr>
          <w:sz w:val="24"/>
          <w:szCs w:val="24"/>
          <w:lang w:eastAsia="en-US"/>
        </w:rPr>
        <w:t>.</w:t>
      </w:r>
    </w:p>
    <w:p w:rsidR="00664EF2" w:rsidRPr="00701C2C" w:rsidRDefault="00664EF2" w:rsidP="00562482">
      <w:pPr>
        <w:pStyle w:val="af1"/>
        <w:ind w:left="0"/>
        <w:jc w:val="center"/>
        <w:rPr>
          <w:b/>
          <w:sz w:val="24"/>
          <w:szCs w:val="24"/>
        </w:rPr>
      </w:pPr>
    </w:p>
    <w:p w:rsidR="00327A30" w:rsidRPr="00701C2C" w:rsidRDefault="00327A30" w:rsidP="00562482">
      <w:pPr>
        <w:pStyle w:val="af1"/>
        <w:ind w:left="0"/>
        <w:jc w:val="center"/>
        <w:rPr>
          <w:sz w:val="24"/>
          <w:szCs w:val="24"/>
          <w:lang w:eastAsia="en-US"/>
        </w:rPr>
      </w:pPr>
      <w:r w:rsidRPr="00701C2C">
        <w:rPr>
          <w:b/>
          <w:sz w:val="24"/>
          <w:szCs w:val="24"/>
        </w:rPr>
        <w:t xml:space="preserve">Таблица </w:t>
      </w:r>
      <w:r w:rsidR="00AA1A43" w:rsidRPr="00701C2C">
        <w:rPr>
          <w:b/>
          <w:sz w:val="24"/>
          <w:szCs w:val="24"/>
        </w:rPr>
        <w:t>П4.3</w:t>
      </w:r>
      <w:r w:rsidRPr="00701C2C">
        <w:rPr>
          <w:sz w:val="24"/>
          <w:szCs w:val="24"/>
        </w:rPr>
        <w:t xml:space="preserve"> Стоимость проектирования Объекта, без учета НДС, </w:t>
      </w:r>
      <w:proofErr w:type="gramStart"/>
      <w:r w:rsidRPr="00701C2C">
        <w:rPr>
          <w:sz w:val="24"/>
          <w:szCs w:val="24"/>
        </w:rPr>
        <w:t>млн</w:t>
      </w:r>
      <w:proofErr w:type="gramEnd"/>
      <w:r w:rsidRPr="00701C2C">
        <w:rPr>
          <w:sz w:val="24"/>
          <w:szCs w:val="24"/>
        </w:rPr>
        <w:t xml:space="preserve"> руб.</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18"/>
        <w:gridCol w:w="3003"/>
        <w:gridCol w:w="2402"/>
      </w:tblGrid>
      <w:tr w:rsidR="00327A30" w:rsidRPr="00701C2C" w:rsidTr="00327A30">
        <w:trPr>
          <w:trHeight w:val="371"/>
          <w:tblHeader/>
        </w:trPr>
        <w:tc>
          <w:tcPr>
            <w:tcW w:w="2304" w:type="pct"/>
          </w:tcPr>
          <w:p w:rsidR="00327A30" w:rsidRPr="00701C2C" w:rsidRDefault="00327A30" w:rsidP="00562482">
            <w:pPr>
              <w:rPr>
                <w:sz w:val="22"/>
                <w:szCs w:val="22"/>
                <w:lang w:eastAsia="en-US"/>
              </w:rPr>
            </w:pPr>
          </w:p>
        </w:tc>
        <w:tc>
          <w:tcPr>
            <w:tcW w:w="1498" w:type="pct"/>
          </w:tcPr>
          <w:p w:rsidR="00327A30" w:rsidRPr="00701C2C" w:rsidRDefault="00327A30" w:rsidP="00562482">
            <w:pPr>
              <w:jc w:val="center"/>
              <w:rPr>
                <w:b/>
                <w:lang w:eastAsia="en-US"/>
              </w:rPr>
            </w:pPr>
            <w:r w:rsidRPr="00701C2C">
              <w:rPr>
                <w:b/>
                <w:lang w:eastAsia="en-US"/>
              </w:rPr>
              <w:t>1 год проектирования</w:t>
            </w:r>
          </w:p>
        </w:tc>
        <w:tc>
          <w:tcPr>
            <w:tcW w:w="1198" w:type="pct"/>
          </w:tcPr>
          <w:p w:rsidR="00327A30" w:rsidRPr="00701C2C" w:rsidRDefault="00327A30" w:rsidP="00562482">
            <w:pPr>
              <w:jc w:val="center"/>
              <w:rPr>
                <w:b/>
                <w:lang w:eastAsia="en-US"/>
              </w:rPr>
            </w:pPr>
            <w:r w:rsidRPr="00701C2C">
              <w:rPr>
                <w:b/>
                <w:lang w:eastAsia="en-US"/>
              </w:rPr>
              <w:t>Итого</w:t>
            </w:r>
          </w:p>
        </w:tc>
      </w:tr>
      <w:tr w:rsidR="00327A30" w:rsidRPr="00701C2C" w:rsidTr="00327A30">
        <w:trPr>
          <w:trHeight w:val="330"/>
        </w:trPr>
        <w:tc>
          <w:tcPr>
            <w:tcW w:w="2304" w:type="pct"/>
          </w:tcPr>
          <w:p w:rsidR="00327A30" w:rsidRPr="00701C2C" w:rsidRDefault="00327A30" w:rsidP="00562482">
            <w:pPr>
              <w:rPr>
                <w:b/>
                <w:sz w:val="22"/>
                <w:szCs w:val="22"/>
                <w:lang w:eastAsia="en-US"/>
              </w:rPr>
            </w:pPr>
            <w:r w:rsidRPr="00701C2C">
              <w:rPr>
                <w:b/>
                <w:sz w:val="22"/>
                <w:szCs w:val="22"/>
                <w:lang w:eastAsia="en-US"/>
              </w:rPr>
              <w:t>Стоимость проектирования Объекта</w:t>
            </w:r>
          </w:p>
        </w:tc>
        <w:tc>
          <w:tcPr>
            <w:tcW w:w="1498" w:type="pct"/>
          </w:tcPr>
          <w:p w:rsidR="00327A30" w:rsidRPr="00701C2C" w:rsidRDefault="00327A30" w:rsidP="00562482">
            <w:pPr>
              <w:jc w:val="center"/>
              <w:rPr>
                <w:sz w:val="22"/>
                <w:szCs w:val="22"/>
                <w:lang w:eastAsia="en-US"/>
              </w:rPr>
            </w:pPr>
          </w:p>
        </w:tc>
        <w:tc>
          <w:tcPr>
            <w:tcW w:w="1198" w:type="pct"/>
          </w:tcPr>
          <w:p w:rsidR="00327A30" w:rsidRPr="00701C2C" w:rsidRDefault="00327A30" w:rsidP="00562482">
            <w:pPr>
              <w:jc w:val="center"/>
              <w:rPr>
                <w:sz w:val="22"/>
                <w:szCs w:val="22"/>
                <w:lang w:eastAsia="en-US"/>
              </w:rPr>
            </w:pPr>
          </w:p>
        </w:tc>
      </w:tr>
    </w:tbl>
    <w:p w:rsidR="00C310F9" w:rsidRPr="00701C2C" w:rsidRDefault="00C310F9" w:rsidP="00562482">
      <w:pPr>
        <w:jc w:val="both"/>
        <w:rPr>
          <w:sz w:val="24"/>
          <w:szCs w:val="24"/>
        </w:rPr>
      </w:pPr>
      <w:r w:rsidRPr="00701C2C">
        <w:rPr>
          <w:b/>
          <w:sz w:val="24"/>
          <w:szCs w:val="24"/>
          <w:lang w:eastAsia="en-US"/>
        </w:rPr>
        <w:tab/>
        <w:t xml:space="preserve">Инструкция по заполнению Таблицы </w:t>
      </w:r>
      <w:r w:rsidR="00AA1A43" w:rsidRPr="00701C2C">
        <w:rPr>
          <w:b/>
          <w:sz w:val="24"/>
          <w:szCs w:val="24"/>
          <w:lang w:eastAsia="en-US"/>
        </w:rPr>
        <w:t>П</w:t>
      </w:r>
      <w:proofErr w:type="gramStart"/>
      <w:r w:rsidR="00AA1A43" w:rsidRPr="00701C2C">
        <w:rPr>
          <w:b/>
          <w:sz w:val="24"/>
          <w:szCs w:val="24"/>
          <w:lang w:eastAsia="en-US"/>
        </w:rPr>
        <w:t>4</w:t>
      </w:r>
      <w:proofErr w:type="gramEnd"/>
      <w:r w:rsidR="00AA1A43" w:rsidRPr="00701C2C">
        <w:rPr>
          <w:b/>
          <w:sz w:val="24"/>
          <w:szCs w:val="24"/>
          <w:lang w:eastAsia="en-US"/>
        </w:rPr>
        <w:t>.3</w:t>
      </w:r>
      <w:r w:rsidRPr="00701C2C">
        <w:rPr>
          <w:b/>
          <w:sz w:val="24"/>
          <w:szCs w:val="24"/>
          <w:lang w:eastAsia="en-US"/>
        </w:rPr>
        <w:t xml:space="preserve">: </w:t>
      </w:r>
      <w:r w:rsidRPr="00701C2C">
        <w:rPr>
          <w:sz w:val="24"/>
          <w:szCs w:val="24"/>
        </w:rPr>
        <w:t xml:space="preserve">значение стоимости проектирования Объекта (Таблица </w:t>
      </w:r>
      <w:r w:rsidR="00AA1A43" w:rsidRPr="00701C2C">
        <w:rPr>
          <w:sz w:val="24"/>
          <w:szCs w:val="24"/>
        </w:rPr>
        <w:t>П4.3</w:t>
      </w:r>
      <w:r w:rsidRPr="00701C2C">
        <w:rPr>
          <w:sz w:val="24"/>
          <w:szCs w:val="24"/>
        </w:rPr>
        <w:t xml:space="preserve">) не должно превышать </w:t>
      </w:r>
      <w:r w:rsidR="00CD1C3A" w:rsidRPr="00CB3086">
        <w:rPr>
          <w:sz w:val="24"/>
          <w:szCs w:val="24"/>
        </w:rPr>
        <w:t xml:space="preserve">_____________________ </w:t>
      </w:r>
      <w:r w:rsidRPr="00CB3086">
        <w:rPr>
          <w:sz w:val="24"/>
          <w:szCs w:val="24"/>
        </w:rPr>
        <w:t>(</w:t>
      </w:r>
      <w:r w:rsidR="00CD1C3A" w:rsidRPr="00CB3086">
        <w:rPr>
          <w:sz w:val="24"/>
          <w:szCs w:val="24"/>
        </w:rPr>
        <w:t>_____________</w:t>
      </w:r>
      <w:r w:rsidRPr="00CB3086">
        <w:rPr>
          <w:sz w:val="24"/>
          <w:szCs w:val="24"/>
        </w:rPr>
        <w:t>)</w:t>
      </w:r>
      <w:r w:rsidRPr="00701C2C">
        <w:rPr>
          <w:sz w:val="24"/>
          <w:szCs w:val="24"/>
        </w:rPr>
        <w:t xml:space="preserve"> рублей в ценах соответствующих лет.</w:t>
      </w:r>
    </w:p>
    <w:p w:rsidR="00C310F9" w:rsidRPr="00701C2C" w:rsidRDefault="00C310F9" w:rsidP="00562482">
      <w:pPr>
        <w:jc w:val="both"/>
        <w:rPr>
          <w:sz w:val="24"/>
          <w:szCs w:val="24"/>
        </w:rPr>
      </w:pPr>
      <w:r w:rsidRPr="00701C2C">
        <w:rPr>
          <w:sz w:val="24"/>
          <w:szCs w:val="24"/>
        </w:rPr>
        <w:tab/>
        <w:t xml:space="preserve">Нарушение Участником Конкурса установленных выше инструкций по заполнению Таблицы </w:t>
      </w:r>
      <w:r w:rsidR="00AA1A43" w:rsidRPr="00701C2C">
        <w:rPr>
          <w:sz w:val="24"/>
          <w:szCs w:val="24"/>
        </w:rPr>
        <w:t>П</w:t>
      </w:r>
      <w:proofErr w:type="gramStart"/>
      <w:r w:rsidR="00AA1A43" w:rsidRPr="00701C2C">
        <w:rPr>
          <w:sz w:val="24"/>
          <w:szCs w:val="24"/>
        </w:rPr>
        <w:t>4</w:t>
      </w:r>
      <w:proofErr w:type="gramEnd"/>
      <w:r w:rsidR="00AA1A43" w:rsidRPr="00701C2C">
        <w:rPr>
          <w:sz w:val="24"/>
          <w:szCs w:val="24"/>
        </w:rPr>
        <w:t>.3</w:t>
      </w:r>
      <w:r w:rsidRPr="00701C2C">
        <w:rPr>
          <w:sz w:val="24"/>
          <w:szCs w:val="24"/>
        </w:rPr>
        <w:t xml:space="preserve"> является основанием для признания его Конкурсного предложения не соответствующим требованиям Конкурсной документации.</w:t>
      </w:r>
      <w:r w:rsidRPr="00701C2C">
        <w:rPr>
          <w:sz w:val="24"/>
          <w:szCs w:val="24"/>
        </w:rPr>
        <w:tab/>
      </w:r>
    </w:p>
    <w:p w:rsidR="000F6B4D" w:rsidRPr="00701C2C" w:rsidRDefault="000F6B4D" w:rsidP="00562482">
      <w:pPr>
        <w:pStyle w:val="af1"/>
        <w:numPr>
          <w:ilvl w:val="1"/>
          <w:numId w:val="25"/>
        </w:numPr>
        <w:ind w:left="709" w:hanging="709"/>
        <w:jc w:val="both"/>
        <w:rPr>
          <w:b/>
          <w:sz w:val="24"/>
          <w:szCs w:val="24"/>
          <w:lang w:eastAsia="en-US"/>
        </w:rPr>
      </w:pPr>
      <w:r w:rsidRPr="00701C2C">
        <w:rPr>
          <w:b/>
          <w:sz w:val="24"/>
          <w:lang w:eastAsia="en-US"/>
        </w:rPr>
        <w:t xml:space="preserve">Стоимость </w:t>
      </w:r>
      <w:r w:rsidR="000A4851" w:rsidRPr="00701C2C">
        <w:rPr>
          <w:b/>
          <w:sz w:val="24"/>
          <w:lang w:eastAsia="en-US"/>
        </w:rPr>
        <w:t>строительства и оснащения</w:t>
      </w:r>
      <w:r w:rsidRPr="00701C2C">
        <w:rPr>
          <w:b/>
          <w:sz w:val="24"/>
          <w:lang w:eastAsia="en-US"/>
        </w:rPr>
        <w:t xml:space="preserve"> Объекта и доля запрашиваемого</w:t>
      </w:r>
      <w:r w:rsidRPr="00701C2C">
        <w:rPr>
          <w:b/>
          <w:sz w:val="24"/>
          <w:szCs w:val="24"/>
          <w:lang w:eastAsia="en-US"/>
        </w:rPr>
        <w:t xml:space="preserve"> Капитального гранта в общем объеме финансирования </w:t>
      </w:r>
      <w:r w:rsidR="00327A30" w:rsidRPr="00701C2C">
        <w:rPr>
          <w:b/>
          <w:sz w:val="24"/>
          <w:szCs w:val="24"/>
          <w:lang w:eastAsia="en-US"/>
        </w:rPr>
        <w:t>создания</w:t>
      </w:r>
      <w:r w:rsidR="00C310F9" w:rsidRPr="00701C2C">
        <w:rPr>
          <w:b/>
          <w:sz w:val="24"/>
          <w:szCs w:val="24"/>
          <w:lang w:eastAsia="en-US"/>
        </w:rPr>
        <w:t>.</w:t>
      </w:r>
    </w:p>
    <w:p w:rsidR="00893295" w:rsidRDefault="000F6B4D" w:rsidP="00893295">
      <w:pPr>
        <w:ind w:firstLine="709"/>
        <w:jc w:val="both"/>
        <w:rPr>
          <w:sz w:val="24"/>
          <w:szCs w:val="24"/>
          <w:lang w:eastAsia="en-US"/>
        </w:rPr>
      </w:pPr>
      <w:r w:rsidRPr="00701C2C">
        <w:rPr>
          <w:sz w:val="24"/>
          <w:lang w:eastAsia="en-US"/>
        </w:rPr>
        <w:t>Стоимость</w:t>
      </w:r>
      <w:r w:rsidR="00893295">
        <w:rPr>
          <w:sz w:val="24"/>
          <w:lang w:eastAsia="en-US"/>
        </w:rPr>
        <w:t xml:space="preserve"> </w:t>
      </w:r>
      <w:r w:rsidR="000A4851" w:rsidRPr="00701C2C">
        <w:rPr>
          <w:sz w:val="24"/>
          <w:szCs w:val="24"/>
          <w:lang w:eastAsia="en-US"/>
        </w:rPr>
        <w:t xml:space="preserve">строительства и оснащения </w:t>
      </w:r>
      <w:r w:rsidRPr="00701C2C">
        <w:rPr>
          <w:sz w:val="24"/>
          <w:szCs w:val="24"/>
          <w:lang w:eastAsia="en-US"/>
        </w:rPr>
        <w:t xml:space="preserve">Объекта и доля запрашиваемого Капитального гранта в общем объеме финансирования </w:t>
      </w:r>
      <w:r w:rsidR="000A4851" w:rsidRPr="00701C2C">
        <w:rPr>
          <w:sz w:val="24"/>
          <w:szCs w:val="24"/>
          <w:lang w:eastAsia="en-US"/>
        </w:rPr>
        <w:t xml:space="preserve">строительства и оснащения </w:t>
      </w:r>
      <w:r w:rsidRPr="00701C2C">
        <w:rPr>
          <w:sz w:val="24"/>
          <w:szCs w:val="24"/>
          <w:lang w:eastAsia="en-US"/>
        </w:rPr>
        <w:t xml:space="preserve">представлена в Таблице </w:t>
      </w:r>
      <w:r w:rsidR="00AA1A43" w:rsidRPr="00701C2C">
        <w:rPr>
          <w:sz w:val="24"/>
          <w:szCs w:val="24"/>
          <w:lang w:eastAsia="en-US"/>
        </w:rPr>
        <w:t>П</w:t>
      </w:r>
      <w:proofErr w:type="gramStart"/>
      <w:r w:rsidR="00AA1A43" w:rsidRPr="00701C2C">
        <w:rPr>
          <w:sz w:val="24"/>
          <w:szCs w:val="24"/>
          <w:lang w:eastAsia="en-US"/>
        </w:rPr>
        <w:t>4</w:t>
      </w:r>
      <w:proofErr w:type="gramEnd"/>
      <w:r w:rsidR="00AA1A43" w:rsidRPr="00701C2C">
        <w:rPr>
          <w:sz w:val="24"/>
          <w:szCs w:val="24"/>
          <w:lang w:eastAsia="en-US"/>
        </w:rPr>
        <w:t>.4</w:t>
      </w:r>
      <w:r w:rsidRPr="00701C2C">
        <w:rPr>
          <w:sz w:val="24"/>
          <w:szCs w:val="24"/>
          <w:lang w:eastAsia="en-US"/>
        </w:rPr>
        <w:t>.</w:t>
      </w:r>
    </w:p>
    <w:p w:rsidR="000F6B4D" w:rsidRPr="00701C2C" w:rsidRDefault="000F6B4D" w:rsidP="00893295">
      <w:pPr>
        <w:ind w:firstLine="709"/>
        <w:jc w:val="both"/>
        <w:rPr>
          <w:sz w:val="24"/>
          <w:szCs w:val="24"/>
          <w:lang w:eastAsia="en-US"/>
        </w:rPr>
      </w:pPr>
      <w:r w:rsidRPr="00701C2C">
        <w:rPr>
          <w:sz w:val="24"/>
          <w:szCs w:val="24"/>
          <w:lang w:eastAsia="en-US"/>
        </w:rPr>
        <w:t>При заполнении таблицы Участник Конкурса должен исходить из допущения о том, что срок создания Объекта составляет не более</w:t>
      </w:r>
      <w:r w:rsidR="00441CF2" w:rsidRPr="00701C2C">
        <w:rPr>
          <w:sz w:val="24"/>
          <w:szCs w:val="24"/>
          <w:lang w:eastAsia="en-US"/>
        </w:rPr>
        <w:t xml:space="preserve"> </w:t>
      </w:r>
      <w:r w:rsidR="00893295">
        <w:rPr>
          <w:sz w:val="24"/>
          <w:szCs w:val="24"/>
          <w:lang w:eastAsia="en-US"/>
        </w:rPr>
        <w:t>3 (три) года</w:t>
      </w:r>
      <w:r w:rsidR="00441CF2" w:rsidRPr="00701C2C">
        <w:rPr>
          <w:sz w:val="24"/>
          <w:szCs w:val="24"/>
          <w:lang w:eastAsia="en-US"/>
        </w:rPr>
        <w:t xml:space="preserve"> </w:t>
      </w:r>
      <w:proofErr w:type="gramStart"/>
      <w:r w:rsidRPr="00701C2C">
        <w:rPr>
          <w:sz w:val="24"/>
          <w:szCs w:val="24"/>
          <w:lang w:eastAsia="en-US"/>
        </w:rPr>
        <w:t>с даты заключения</w:t>
      </w:r>
      <w:proofErr w:type="gramEnd"/>
      <w:r w:rsidR="00893295">
        <w:rPr>
          <w:sz w:val="24"/>
          <w:szCs w:val="24"/>
          <w:lang w:eastAsia="en-US"/>
        </w:rPr>
        <w:t xml:space="preserve"> </w:t>
      </w:r>
      <w:r w:rsidR="00DD3A65" w:rsidRPr="00701C2C">
        <w:rPr>
          <w:sz w:val="24"/>
          <w:szCs w:val="24"/>
          <w:lang w:eastAsia="en-US"/>
        </w:rPr>
        <w:t xml:space="preserve">Концессионного </w:t>
      </w:r>
      <w:r w:rsidRPr="00701C2C">
        <w:rPr>
          <w:sz w:val="24"/>
          <w:szCs w:val="24"/>
          <w:lang w:eastAsia="en-US"/>
        </w:rPr>
        <w:t xml:space="preserve">соглашения. </w:t>
      </w:r>
    </w:p>
    <w:p w:rsidR="00664EF2" w:rsidRPr="00701C2C" w:rsidRDefault="00664EF2" w:rsidP="00893295">
      <w:pPr>
        <w:widowControl w:val="0"/>
        <w:ind w:firstLine="709"/>
        <w:jc w:val="center"/>
        <w:rPr>
          <w:b/>
          <w:sz w:val="24"/>
          <w:szCs w:val="24"/>
        </w:rPr>
      </w:pPr>
    </w:p>
    <w:p w:rsidR="000F6B4D" w:rsidRPr="00701C2C" w:rsidRDefault="000F6B4D" w:rsidP="00562482">
      <w:pPr>
        <w:widowControl w:val="0"/>
        <w:jc w:val="center"/>
        <w:rPr>
          <w:sz w:val="24"/>
          <w:szCs w:val="24"/>
        </w:rPr>
      </w:pPr>
      <w:r w:rsidRPr="00701C2C">
        <w:rPr>
          <w:b/>
          <w:sz w:val="24"/>
          <w:szCs w:val="24"/>
        </w:rPr>
        <w:t xml:space="preserve">Таблица </w:t>
      </w:r>
      <w:r w:rsidR="00AA1A43" w:rsidRPr="00701C2C">
        <w:rPr>
          <w:b/>
          <w:sz w:val="24"/>
          <w:szCs w:val="24"/>
        </w:rPr>
        <w:t>П4.4</w:t>
      </w:r>
      <w:r w:rsidRPr="00701C2C">
        <w:rPr>
          <w:sz w:val="24"/>
          <w:szCs w:val="24"/>
        </w:rPr>
        <w:t xml:space="preserve"> Стоимость </w:t>
      </w:r>
      <w:r w:rsidR="000A4851" w:rsidRPr="00701C2C">
        <w:rPr>
          <w:sz w:val="24"/>
          <w:szCs w:val="24"/>
          <w:lang w:eastAsia="en-US"/>
        </w:rPr>
        <w:t xml:space="preserve">строительства и оснащения </w:t>
      </w:r>
      <w:r w:rsidRPr="00701C2C">
        <w:rPr>
          <w:sz w:val="24"/>
          <w:szCs w:val="24"/>
        </w:rPr>
        <w:t xml:space="preserve">Объекта и структура финансирования на Инвестиционной стадии, в ценах соответствующих лет, без учета НДС, </w:t>
      </w:r>
      <w:proofErr w:type="gramStart"/>
      <w:r w:rsidRPr="00701C2C">
        <w:rPr>
          <w:sz w:val="24"/>
          <w:szCs w:val="24"/>
        </w:rPr>
        <w:t>млн</w:t>
      </w:r>
      <w:proofErr w:type="gramEnd"/>
      <w:r w:rsidRPr="00701C2C">
        <w:rPr>
          <w:sz w:val="24"/>
          <w:szCs w:val="24"/>
        </w:rPr>
        <w:t xml:space="preserve"> руб.</w:t>
      </w:r>
    </w:p>
    <w:tbl>
      <w:tblPr>
        <w:tblW w:w="49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19"/>
        <w:gridCol w:w="1649"/>
        <w:gridCol w:w="2253"/>
        <w:gridCol w:w="2255"/>
        <w:gridCol w:w="960"/>
      </w:tblGrid>
      <w:tr w:rsidR="00327A30" w:rsidRPr="00701C2C" w:rsidTr="00942AFB">
        <w:trPr>
          <w:trHeight w:val="731"/>
          <w:tblHeader/>
        </w:trPr>
        <w:tc>
          <w:tcPr>
            <w:tcW w:w="1418" w:type="pct"/>
          </w:tcPr>
          <w:p w:rsidR="00327A30" w:rsidRPr="00701C2C" w:rsidRDefault="00327A30" w:rsidP="00562482">
            <w:pPr>
              <w:rPr>
                <w:sz w:val="22"/>
                <w:szCs w:val="22"/>
                <w:lang w:eastAsia="en-US"/>
              </w:rPr>
            </w:pPr>
          </w:p>
        </w:tc>
        <w:tc>
          <w:tcPr>
            <w:tcW w:w="830" w:type="pct"/>
          </w:tcPr>
          <w:p w:rsidR="00327A30" w:rsidRPr="00701C2C" w:rsidRDefault="00327A30" w:rsidP="00562482">
            <w:pPr>
              <w:jc w:val="center"/>
              <w:rPr>
                <w:sz w:val="24"/>
                <w:szCs w:val="24"/>
                <w:lang w:eastAsia="en-US"/>
              </w:rPr>
            </w:pPr>
            <w:r w:rsidRPr="00701C2C">
              <w:rPr>
                <w:sz w:val="24"/>
                <w:szCs w:val="24"/>
                <w:lang w:eastAsia="en-US"/>
              </w:rPr>
              <w:t>№ строки/ порядок расчета</w:t>
            </w:r>
          </w:p>
        </w:tc>
        <w:tc>
          <w:tcPr>
            <w:tcW w:w="1134" w:type="pct"/>
          </w:tcPr>
          <w:p w:rsidR="00327A30" w:rsidRPr="00701C2C" w:rsidRDefault="00327A30" w:rsidP="00DD4BCC">
            <w:pPr>
              <w:jc w:val="center"/>
              <w:rPr>
                <w:sz w:val="24"/>
                <w:szCs w:val="24"/>
                <w:lang w:eastAsia="en-US"/>
              </w:rPr>
            </w:pPr>
            <w:r w:rsidRPr="00701C2C">
              <w:rPr>
                <w:sz w:val="24"/>
                <w:szCs w:val="24"/>
                <w:lang w:eastAsia="en-US"/>
              </w:rPr>
              <w:t xml:space="preserve">1 год </w:t>
            </w:r>
            <w:r w:rsidR="001B34BE" w:rsidRPr="00701C2C">
              <w:rPr>
                <w:sz w:val="24"/>
                <w:szCs w:val="24"/>
                <w:lang w:eastAsia="en-US"/>
              </w:rPr>
              <w:t xml:space="preserve">строительства и </w:t>
            </w:r>
            <w:r w:rsidR="00DD4BCC" w:rsidRPr="00701C2C">
              <w:rPr>
                <w:sz w:val="24"/>
                <w:szCs w:val="24"/>
                <w:lang w:eastAsia="en-US"/>
              </w:rPr>
              <w:t>оснащения</w:t>
            </w:r>
            <w:r w:rsidRPr="00701C2C">
              <w:rPr>
                <w:rStyle w:val="af4"/>
                <w:sz w:val="24"/>
                <w:szCs w:val="24"/>
              </w:rPr>
              <w:footnoteReference w:id="2"/>
            </w:r>
          </w:p>
        </w:tc>
        <w:tc>
          <w:tcPr>
            <w:tcW w:w="1135" w:type="pct"/>
          </w:tcPr>
          <w:p w:rsidR="00327A30" w:rsidRPr="00701C2C" w:rsidRDefault="00327A30" w:rsidP="00DD4BCC">
            <w:pPr>
              <w:jc w:val="center"/>
              <w:rPr>
                <w:sz w:val="24"/>
                <w:szCs w:val="24"/>
                <w:lang w:eastAsia="en-US"/>
              </w:rPr>
            </w:pPr>
            <w:r w:rsidRPr="00701C2C">
              <w:rPr>
                <w:sz w:val="24"/>
                <w:szCs w:val="24"/>
                <w:lang w:eastAsia="en-US"/>
              </w:rPr>
              <w:t xml:space="preserve">2 год </w:t>
            </w:r>
            <w:r w:rsidR="001B34BE" w:rsidRPr="00701C2C">
              <w:rPr>
                <w:sz w:val="24"/>
                <w:szCs w:val="24"/>
                <w:lang w:eastAsia="en-US"/>
              </w:rPr>
              <w:t xml:space="preserve">строительства и </w:t>
            </w:r>
            <w:r w:rsidR="00DD4BCC" w:rsidRPr="00701C2C">
              <w:rPr>
                <w:sz w:val="24"/>
                <w:szCs w:val="24"/>
                <w:lang w:eastAsia="en-US"/>
              </w:rPr>
              <w:t>оснащения</w:t>
            </w:r>
          </w:p>
        </w:tc>
        <w:tc>
          <w:tcPr>
            <w:tcW w:w="483" w:type="pct"/>
          </w:tcPr>
          <w:p w:rsidR="00327A30" w:rsidRPr="00701C2C" w:rsidRDefault="00327A30" w:rsidP="00562482">
            <w:pPr>
              <w:jc w:val="center"/>
              <w:rPr>
                <w:sz w:val="24"/>
                <w:szCs w:val="24"/>
                <w:lang w:eastAsia="en-US"/>
              </w:rPr>
            </w:pPr>
            <w:r w:rsidRPr="00701C2C">
              <w:rPr>
                <w:sz w:val="24"/>
                <w:szCs w:val="24"/>
                <w:lang w:eastAsia="en-US"/>
              </w:rPr>
              <w:t>Итого</w:t>
            </w:r>
          </w:p>
        </w:tc>
      </w:tr>
      <w:tr w:rsidR="00327A30" w:rsidRPr="00701C2C" w:rsidTr="00942AFB">
        <w:trPr>
          <w:trHeight w:val="330"/>
        </w:trPr>
        <w:tc>
          <w:tcPr>
            <w:tcW w:w="1418" w:type="pct"/>
          </w:tcPr>
          <w:p w:rsidR="00327A30" w:rsidRPr="00701C2C" w:rsidRDefault="00327A30" w:rsidP="00562482">
            <w:pPr>
              <w:rPr>
                <w:sz w:val="22"/>
                <w:szCs w:val="22"/>
                <w:lang w:eastAsia="en-US"/>
              </w:rPr>
            </w:pPr>
            <w:r w:rsidRPr="00701C2C">
              <w:rPr>
                <w:sz w:val="22"/>
                <w:szCs w:val="22"/>
                <w:lang w:eastAsia="en-US"/>
              </w:rPr>
              <w:t xml:space="preserve">Стоимость </w:t>
            </w:r>
            <w:r w:rsidR="000A4851" w:rsidRPr="00701C2C">
              <w:rPr>
                <w:sz w:val="22"/>
                <w:szCs w:val="22"/>
                <w:lang w:eastAsia="en-US"/>
              </w:rPr>
              <w:t xml:space="preserve">строительства и оснащения </w:t>
            </w:r>
            <w:r w:rsidRPr="00701C2C">
              <w:rPr>
                <w:sz w:val="22"/>
                <w:szCs w:val="22"/>
                <w:lang w:eastAsia="en-US"/>
              </w:rPr>
              <w:t>Объекта, всего, в том числе</w:t>
            </w:r>
          </w:p>
        </w:tc>
        <w:tc>
          <w:tcPr>
            <w:tcW w:w="830" w:type="pct"/>
            <w:vAlign w:val="center"/>
          </w:tcPr>
          <w:p w:rsidR="00327A30" w:rsidRPr="00701C2C" w:rsidRDefault="00327A30" w:rsidP="00562482">
            <w:pPr>
              <w:jc w:val="center"/>
              <w:rPr>
                <w:sz w:val="22"/>
                <w:szCs w:val="22"/>
                <w:lang w:eastAsia="en-US"/>
              </w:rPr>
            </w:pPr>
            <w:r w:rsidRPr="00701C2C">
              <w:rPr>
                <w:sz w:val="22"/>
                <w:szCs w:val="22"/>
                <w:lang w:eastAsia="en-US"/>
              </w:rPr>
              <w:t>(1) =</w:t>
            </w:r>
            <w:r w:rsidRPr="00701C2C">
              <w:rPr>
                <w:sz w:val="22"/>
                <w:szCs w:val="22"/>
                <w:lang w:eastAsia="en-US"/>
              </w:rPr>
              <w:tab/>
            </w:r>
          </w:p>
          <w:p w:rsidR="00327A30" w:rsidRPr="00701C2C" w:rsidRDefault="00327A30" w:rsidP="00562482">
            <w:pPr>
              <w:jc w:val="center"/>
              <w:rPr>
                <w:sz w:val="22"/>
                <w:szCs w:val="22"/>
                <w:lang w:eastAsia="en-US"/>
              </w:rPr>
            </w:pPr>
            <w:r w:rsidRPr="00701C2C">
              <w:rPr>
                <w:sz w:val="22"/>
                <w:szCs w:val="22"/>
                <w:lang w:eastAsia="en-US"/>
              </w:rPr>
              <w:t>(2) + (3)</w:t>
            </w:r>
          </w:p>
        </w:tc>
        <w:tc>
          <w:tcPr>
            <w:tcW w:w="1134" w:type="pct"/>
          </w:tcPr>
          <w:p w:rsidR="00327A30" w:rsidRPr="00701C2C" w:rsidRDefault="00327A30" w:rsidP="00562482">
            <w:pPr>
              <w:jc w:val="center"/>
              <w:rPr>
                <w:sz w:val="22"/>
                <w:szCs w:val="22"/>
                <w:lang w:eastAsia="en-US"/>
              </w:rPr>
            </w:pPr>
          </w:p>
        </w:tc>
        <w:tc>
          <w:tcPr>
            <w:tcW w:w="1135" w:type="pct"/>
          </w:tcPr>
          <w:p w:rsidR="00327A30" w:rsidRPr="00701C2C" w:rsidRDefault="00327A30" w:rsidP="00562482">
            <w:pPr>
              <w:jc w:val="center"/>
              <w:rPr>
                <w:sz w:val="22"/>
                <w:szCs w:val="22"/>
                <w:lang w:eastAsia="en-US"/>
              </w:rPr>
            </w:pPr>
          </w:p>
        </w:tc>
        <w:tc>
          <w:tcPr>
            <w:tcW w:w="483" w:type="pct"/>
          </w:tcPr>
          <w:p w:rsidR="00327A30" w:rsidRPr="00701C2C" w:rsidRDefault="00327A30" w:rsidP="00562482">
            <w:pPr>
              <w:jc w:val="center"/>
              <w:rPr>
                <w:sz w:val="22"/>
                <w:szCs w:val="22"/>
                <w:lang w:eastAsia="en-US"/>
              </w:rPr>
            </w:pPr>
          </w:p>
        </w:tc>
      </w:tr>
      <w:tr w:rsidR="00327A30" w:rsidRPr="00701C2C" w:rsidTr="00942AFB">
        <w:trPr>
          <w:trHeight w:val="70"/>
        </w:trPr>
        <w:tc>
          <w:tcPr>
            <w:tcW w:w="1418" w:type="pct"/>
          </w:tcPr>
          <w:p w:rsidR="00327A30" w:rsidRPr="00701C2C" w:rsidRDefault="00327A30" w:rsidP="00562482">
            <w:pPr>
              <w:rPr>
                <w:sz w:val="22"/>
                <w:szCs w:val="22"/>
                <w:lang w:eastAsia="en-US"/>
              </w:rPr>
            </w:pPr>
            <w:r w:rsidRPr="00701C2C">
              <w:rPr>
                <w:sz w:val="22"/>
                <w:szCs w:val="22"/>
                <w:lang w:eastAsia="en-US"/>
              </w:rPr>
              <w:t>Капитальный грант – Конкурсное предложение Участника Конкурса</w:t>
            </w:r>
          </w:p>
        </w:tc>
        <w:tc>
          <w:tcPr>
            <w:tcW w:w="830" w:type="pct"/>
            <w:vAlign w:val="center"/>
          </w:tcPr>
          <w:p w:rsidR="00327A30" w:rsidRPr="00701C2C" w:rsidRDefault="00327A30" w:rsidP="00562482">
            <w:pPr>
              <w:jc w:val="center"/>
              <w:rPr>
                <w:sz w:val="22"/>
                <w:szCs w:val="22"/>
                <w:lang w:eastAsia="en-US"/>
              </w:rPr>
            </w:pPr>
            <w:r w:rsidRPr="00701C2C">
              <w:rPr>
                <w:sz w:val="22"/>
                <w:szCs w:val="22"/>
                <w:lang w:eastAsia="en-US"/>
              </w:rPr>
              <w:t>(2)</w:t>
            </w:r>
          </w:p>
        </w:tc>
        <w:tc>
          <w:tcPr>
            <w:tcW w:w="1134" w:type="pct"/>
          </w:tcPr>
          <w:p w:rsidR="00327A30" w:rsidRPr="00701C2C" w:rsidRDefault="00327A30" w:rsidP="00562482">
            <w:pPr>
              <w:jc w:val="center"/>
              <w:rPr>
                <w:sz w:val="22"/>
                <w:szCs w:val="22"/>
                <w:lang w:eastAsia="en-US"/>
              </w:rPr>
            </w:pPr>
          </w:p>
        </w:tc>
        <w:tc>
          <w:tcPr>
            <w:tcW w:w="1135" w:type="pct"/>
          </w:tcPr>
          <w:p w:rsidR="00327A30" w:rsidRPr="00701C2C" w:rsidRDefault="00327A30" w:rsidP="00562482">
            <w:pPr>
              <w:jc w:val="center"/>
              <w:rPr>
                <w:sz w:val="22"/>
                <w:szCs w:val="22"/>
                <w:lang w:eastAsia="en-US"/>
              </w:rPr>
            </w:pPr>
          </w:p>
        </w:tc>
        <w:tc>
          <w:tcPr>
            <w:tcW w:w="483" w:type="pct"/>
          </w:tcPr>
          <w:p w:rsidR="00327A30" w:rsidRPr="00701C2C" w:rsidRDefault="00327A30" w:rsidP="00562482">
            <w:pPr>
              <w:jc w:val="center"/>
              <w:rPr>
                <w:sz w:val="22"/>
                <w:szCs w:val="22"/>
                <w:lang w:eastAsia="en-US"/>
              </w:rPr>
            </w:pPr>
          </w:p>
        </w:tc>
      </w:tr>
      <w:tr w:rsidR="00327A30" w:rsidRPr="00701C2C" w:rsidTr="00942AFB">
        <w:trPr>
          <w:trHeight w:val="147"/>
        </w:trPr>
        <w:tc>
          <w:tcPr>
            <w:tcW w:w="1418" w:type="pct"/>
          </w:tcPr>
          <w:p w:rsidR="00327A30" w:rsidRPr="00701C2C" w:rsidRDefault="00327A30" w:rsidP="00562482">
            <w:pPr>
              <w:rPr>
                <w:sz w:val="22"/>
                <w:szCs w:val="22"/>
                <w:lang w:eastAsia="en-US"/>
              </w:rPr>
            </w:pPr>
            <w:r w:rsidRPr="00701C2C">
              <w:rPr>
                <w:sz w:val="22"/>
                <w:szCs w:val="22"/>
                <w:lang w:eastAsia="en-US"/>
              </w:rPr>
              <w:t xml:space="preserve">Инвестиции Концессионера в </w:t>
            </w:r>
            <w:r w:rsidR="000A4851" w:rsidRPr="00701C2C">
              <w:rPr>
                <w:sz w:val="22"/>
                <w:szCs w:val="22"/>
                <w:lang w:eastAsia="en-US"/>
              </w:rPr>
              <w:t xml:space="preserve">строительство и оснащение </w:t>
            </w:r>
            <w:r w:rsidRPr="00701C2C">
              <w:rPr>
                <w:sz w:val="22"/>
                <w:szCs w:val="22"/>
                <w:lang w:eastAsia="en-US"/>
              </w:rPr>
              <w:t xml:space="preserve">Объекта Концессионного соглашения </w:t>
            </w:r>
          </w:p>
        </w:tc>
        <w:tc>
          <w:tcPr>
            <w:tcW w:w="830" w:type="pct"/>
            <w:vAlign w:val="center"/>
          </w:tcPr>
          <w:p w:rsidR="00327A30" w:rsidRPr="00701C2C" w:rsidRDefault="00327A30" w:rsidP="00562482">
            <w:pPr>
              <w:jc w:val="center"/>
              <w:rPr>
                <w:sz w:val="22"/>
                <w:szCs w:val="22"/>
                <w:lang w:eastAsia="en-US"/>
              </w:rPr>
            </w:pPr>
            <w:r w:rsidRPr="00701C2C">
              <w:rPr>
                <w:sz w:val="22"/>
                <w:szCs w:val="22"/>
                <w:lang w:eastAsia="en-US"/>
              </w:rPr>
              <w:t>(3)</w:t>
            </w:r>
          </w:p>
        </w:tc>
        <w:tc>
          <w:tcPr>
            <w:tcW w:w="1134" w:type="pct"/>
          </w:tcPr>
          <w:p w:rsidR="00327A30" w:rsidRPr="00701C2C" w:rsidRDefault="00327A30" w:rsidP="00562482">
            <w:pPr>
              <w:jc w:val="center"/>
              <w:rPr>
                <w:sz w:val="22"/>
                <w:szCs w:val="22"/>
                <w:lang w:eastAsia="en-US"/>
              </w:rPr>
            </w:pPr>
          </w:p>
        </w:tc>
        <w:tc>
          <w:tcPr>
            <w:tcW w:w="1135" w:type="pct"/>
          </w:tcPr>
          <w:p w:rsidR="00327A30" w:rsidRPr="00701C2C" w:rsidRDefault="00327A30" w:rsidP="00562482">
            <w:pPr>
              <w:jc w:val="center"/>
              <w:rPr>
                <w:sz w:val="22"/>
                <w:szCs w:val="22"/>
                <w:lang w:eastAsia="en-US"/>
              </w:rPr>
            </w:pPr>
          </w:p>
        </w:tc>
        <w:tc>
          <w:tcPr>
            <w:tcW w:w="483" w:type="pct"/>
          </w:tcPr>
          <w:p w:rsidR="00327A30" w:rsidRPr="00701C2C" w:rsidRDefault="00327A30" w:rsidP="00562482">
            <w:pPr>
              <w:jc w:val="center"/>
              <w:rPr>
                <w:sz w:val="22"/>
                <w:szCs w:val="22"/>
                <w:lang w:eastAsia="en-US"/>
              </w:rPr>
            </w:pPr>
          </w:p>
        </w:tc>
      </w:tr>
    </w:tbl>
    <w:p w:rsidR="000F6B4D" w:rsidRPr="00701C2C" w:rsidRDefault="000F6B4D" w:rsidP="00562482">
      <w:pPr>
        <w:jc w:val="both"/>
        <w:rPr>
          <w:b/>
          <w:sz w:val="24"/>
          <w:szCs w:val="24"/>
          <w:lang w:eastAsia="en-US"/>
        </w:rPr>
      </w:pPr>
      <w:r w:rsidRPr="00701C2C">
        <w:rPr>
          <w:b/>
          <w:sz w:val="24"/>
          <w:szCs w:val="24"/>
          <w:lang w:eastAsia="en-US"/>
        </w:rPr>
        <w:t xml:space="preserve">Инструкция по заполнению Таблицы </w:t>
      </w:r>
      <w:r w:rsidR="00AA1A43" w:rsidRPr="00701C2C">
        <w:rPr>
          <w:b/>
          <w:sz w:val="24"/>
          <w:szCs w:val="24"/>
          <w:lang w:eastAsia="en-US"/>
        </w:rPr>
        <w:t>П</w:t>
      </w:r>
      <w:proofErr w:type="gramStart"/>
      <w:r w:rsidR="00AA1A43" w:rsidRPr="00701C2C">
        <w:rPr>
          <w:b/>
          <w:sz w:val="24"/>
          <w:szCs w:val="24"/>
          <w:lang w:eastAsia="en-US"/>
        </w:rPr>
        <w:t>4</w:t>
      </w:r>
      <w:proofErr w:type="gramEnd"/>
      <w:r w:rsidR="00AA1A43" w:rsidRPr="00701C2C">
        <w:rPr>
          <w:b/>
          <w:sz w:val="24"/>
          <w:szCs w:val="24"/>
          <w:lang w:eastAsia="en-US"/>
        </w:rPr>
        <w:t>.4</w:t>
      </w:r>
      <w:r w:rsidRPr="00701C2C">
        <w:rPr>
          <w:b/>
          <w:sz w:val="24"/>
          <w:szCs w:val="24"/>
          <w:lang w:eastAsia="en-US"/>
        </w:rPr>
        <w:t xml:space="preserve">: </w:t>
      </w:r>
    </w:p>
    <w:p w:rsidR="000F6B4D" w:rsidRPr="00701C2C" w:rsidRDefault="000A4851" w:rsidP="00562482">
      <w:pPr>
        <w:jc w:val="both"/>
        <w:rPr>
          <w:sz w:val="24"/>
          <w:szCs w:val="24"/>
        </w:rPr>
      </w:pPr>
      <w:r w:rsidRPr="00701C2C">
        <w:rPr>
          <w:sz w:val="24"/>
          <w:szCs w:val="24"/>
        </w:rPr>
        <w:tab/>
      </w:r>
      <w:r w:rsidR="000F6B4D" w:rsidRPr="00701C2C">
        <w:rPr>
          <w:sz w:val="24"/>
          <w:szCs w:val="24"/>
        </w:rPr>
        <w:t xml:space="preserve">При заполнении Таблицы </w:t>
      </w:r>
      <w:r w:rsidR="00AA1A43" w:rsidRPr="00701C2C">
        <w:rPr>
          <w:sz w:val="24"/>
          <w:szCs w:val="24"/>
        </w:rPr>
        <w:t>П</w:t>
      </w:r>
      <w:proofErr w:type="gramStart"/>
      <w:r w:rsidR="00AA1A43" w:rsidRPr="00701C2C">
        <w:rPr>
          <w:sz w:val="24"/>
          <w:szCs w:val="24"/>
        </w:rPr>
        <w:t>4</w:t>
      </w:r>
      <w:proofErr w:type="gramEnd"/>
      <w:r w:rsidR="00AA1A43" w:rsidRPr="00701C2C">
        <w:rPr>
          <w:sz w:val="24"/>
          <w:szCs w:val="24"/>
        </w:rPr>
        <w:t>.4</w:t>
      </w:r>
      <w:r w:rsidR="000F6B4D" w:rsidRPr="00701C2C">
        <w:rPr>
          <w:sz w:val="24"/>
          <w:szCs w:val="24"/>
        </w:rPr>
        <w:t xml:space="preserve"> Участник Конкурса должен исходить из того, что:</w:t>
      </w:r>
    </w:p>
    <w:p w:rsidR="000F6B4D" w:rsidRPr="00CB3086" w:rsidRDefault="000A4851" w:rsidP="00562482">
      <w:pPr>
        <w:jc w:val="both"/>
        <w:rPr>
          <w:sz w:val="24"/>
          <w:szCs w:val="24"/>
        </w:rPr>
      </w:pPr>
      <w:r w:rsidRPr="00701C2C">
        <w:rPr>
          <w:sz w:val="24"/>
          <w:szCs w:val="24"/>
        </w:rPr>
        <w:tab/>
      </w:r>
      <w:r w:rsidR="000F6B4D" w:rsidRPr="00CB3086">
        <w:rPr>
          <w:b/>
          <w:sz w:val="24"/>
          <w:szCs w:val="24"/>
        </w:rPr>
        <w:t>(</w:t>
      </w:r>
      <w:r w:rsidR="000F6B4D" w:rsidRPr="00CB3086">
        <w:rPr>
          <w:b/>
          <w:sz w:val="24"/>
          <w:szCs w:val="24"/>
          <w:lang w:val="en-US"/>
        </w:rPr>
        <w:t>a</w:t>
      </w:r>
      <w:r w:rsidR="000F6B4D" w:rsidRPr="00CB3086">
        <w:rPr>
          <w:b/>
          <w:sz w:val="24"/>
          <w:szCs w:val="24"/>
        </w:rPr>
        <w:t>)</w:t>
      </w:r>
      <w:r w:rsidR="000F6B4D" w:rsidRPr="00CB3086">
        <w:rPr>
          <w:sz w:val="24"/>
          <w:szCs w:val="24"/>
        </w:rPr>
        <w:t xml:space="preserve"> Конкурсное предложение Участника Конкурса должно соответствовать условию о том, что значение Капитального гранта (значения строки (2) в Таблице </w:t>
      </w:r>
      <w:r w:rsidR="00AA1A43" w:rsidRPr="00CB3086">
        <w:rPr>
          <w:sz w:val="24"/>
          <w:szCs w:val="24"/>
        </w:rPr>
        <w:t>П</w:t>
      </w:r>
      <w:proofErr w:type="gramStart"/>
      <w:r w:rsidR="00AA1A43" w:rsidRPr="00CB3086">
        <w:rPr>
          <w:sz w:val="24"/>
          <w:szCs w:val="24"/>
        </w:rPr>
        <w:t>4</w:t>
      </w:r>
      <w:proofErr w:type="gramEnd"/>
      <w:r w:rsidR="00AA1A43" w:rsidRPr="00CB3086">
        <w:rPr>
          <w:sz w:val="24"/>
          <w:szCs w:val="24"/>
        </w:rPr>
        <w:t>.4</w:t>
      </w:r>
      <w:r w:rsidR="000F6B4D" w:rsidRPr="00CB3086">
        <w:rPr>
          <w:sz w:val="24"/>
          <w:szCs w:val="24"/>
        </w:rPr>
        <w:t xml:space="preserve">) должно быть ниже либо равно </w:t>
      </w:r>
      <w:r w:rsidR="00327A30" w:rsidRPr="00CB3086">
        <w:rPr>
          <w:sz w:val="24"/>
          <w:szCs w:val="24"/>
        </w:rPr>
        <w:t>________________</w:t>
      </w:r>
      <w:r w:rsidR="000F6B4D" w:rsidRPr="00CB3086">
        <w:rPr>
          <w:sz w:val="24"/>
          <w:szCs w:val="24"/>
        </w:rPr>
        <w:t xml:space="preserve"> (</w:t>
      </w:r>
      <w:r w:rsidR="00327A30" w:rsidRPr="00CB3086">
        <w:rPr>
          <w:sz w:val="24"/>
          <w:szCs w:val="24"/>
        </w:rPr>
        <w:t>_________________</w:t>
      </w:r>
      <w:r w:rsidR="000F6B4D" w:rsidRPr="00CB3086">
        <w:rPr>
          <w:sz w:val="24"/>
          <w:szCs w:val="24"/>
        </w:rPr>
        <w:t xml:space="preserve">) рублей </w:t>
      </w:r>
      <w:r w:rsidRPr="00CB3086">
        <w:rPr>
          <w:sz w:val="24"/>
          <w:szCs w:val="24"/>
        </w:rPr>
        <w:t xml:space="preserve"> в ценах соответствующих лет </w:t>
      </w:r>
      <w:r w:rsidR="000F6B4D" w:rsidRPr="00CB3086">
        <w:rPr>
          <w:sz w:val="24"/>
          <w:szCs w:val="24"/>
        </w:rPr>
        <w:t xml:space="preserve">в отношении первого года </w:t>
      </w:r>
      <w:r w:rsidRPr="00CB3086">
        <w:rPr>
          <w:sz w:val="24"/>
          <w:szCs w:val="24"/>
          <w:lang w:eastAsia="en-US"/>
        </w:rPr>
        <w:t xml:space="preserve">строительства и оснащения </w:t>
      </w:r>
      <w:r w:rsidR="000F6B4D" w:rsidRPr="00CB3086">
        <w:rPr>
          <w:sz w:val="24"/>
          <w:szCs w:val="24"/>
        </w:rPr>
        <w:t xml:space="preserve">Объекта, а значение Инвестиций Концессионера (значения строки (3) в Таблице </w:t>
      </w:r>
      <w:r w:rsidR="00AA1A43" w:rsidRPr="00CB3086">
        <w:rPr>
          <w:sz w:val="24"/>
          <w:szCs w:val="24"/>
        </w:rPr>
        <w:t>П4.4</w:t>
      </w:r>
      <w:r w:rsidR="000F6B4D" w:rsidRPr="00CB3086">
        <w:rPr>
          <w:sz w:val="24"/>
          <w:szCs w:val="24"/>
        </w:rPr>
        <w:t xml:space="preserve">), соответственно, должно быть выше либо равно </w:t>
      </w:r>
      <w:r w:rsidR="00DD3A65" w:rsidRPr="00CB3086">
        <w:rPr>
          <w:sz w:val="24"/>
          <w:szCs w:val="24"/>
        </w:rPr>
        <w:t xml:space="preserve">[вставить значение, равное половине </w:t>
      </w:r>
      <w:proofErr w:type="gramStart"/>
      <w:r w:rsidR="00DD3A65" w:rsidRPr="00CB3086">
        <w:rPr>
          <w:sz w:val="24"/>
          <w:szCs w:val="24"/>
        </w:rPr>
        <w:t>значения, которое будет указано в пункте (с) ниже]</w:t>
      </w:r>
      <w:r w:rsidR="000F6B4D" w:rsidRPr="00CB3086">
        <w:rPr>
          <w:sz w:val="24"/>
          <w:szCs w:val="24"/>
        </w:rPr>
        <w:t xml:space="preserve"> рублей </w:t>
      </w:r>
      <w:r w:rsidRPr="00CB3086">
        <w:rPr>
          <w:sz w:val="24"/>
          <w:szCs w:val="24"/>
        </w:rPr>
        <w:t xml:space="preserve"> в ценах соответствующих лет </w:t>
      </w:r>
      <w:r w:rsidR="000F6B4D" w:rsidRPr="00CB3086">
        <w:rPr>
          <w:sz w:val="24"/>
          <w:szCs w:val="24"/>
        </w:rPr>
        <w:t xml:space="preserve">за первый год </w:t>
      </w:r>
      <w:r w:rsidRPr="00CB3086">
        <w:rPr>
          <w:sz w:val="24"/>
          <w:szCs w:val="24"/>
          <w:lang w:eastAsia="en-US"/>
        </w:rPr>
        <w:t xml:space="preserve">строительства и оснащения </w:t>
      </w:r>
      <w:r w:rsidR="00327A30" w:rsidRPr="00CB3086">
        <w:rPr>
          <w:sz w:val="24"/>
          <w:szCs w:val="24"/>
        </w:rPr>
        <w:t>Объекта</w:t>
      </w:r>
      <w:r w:rsidR="000F6B4D" w:rsidRPr="00CB3086">
        <w:rPr>
          <w:sz w:val="24"/>
          <w:szCs w:val="24"/>
        </w:rPr>
        <w:t>.</w:t>
      </w:r>
      <w:proofErr w:type="gramEnd"/>
    </w:p>
    <w:p w:rsidR="000F6B4D" w:rsidRPr="00CB3086" w:rsidRDefault="000A4851" w:rsidP="00562482">
      <w:pPr>
        <w:jc w:val="both"/>
        <w:rPr>
          <w:sz w:val="24"/>
          <w:szCs w:val="24"/>
        </w:rPr>
      </w:pPr>
      <w:r w:rsidRPr="00CB3086">
        <w:rPr>
          <w:sz w:val="24"/>
          <w:szCs w:val="24"/>
        </w:rPr>
        <w:tab/>
      </w:r>
      <w:r w:rsidR="000F6B4D" w:rsidRPr="00CB3086">
        <w:rPr>
          <w:b/>
          <w:sz w:val="24"/>
          <w:szCs w:val="24"/>
        </w:rPr>
        <w:t>(</w:t>
      </w:r>
      <w:r w:rsidR="000F6B4D" w:rsidRPr="00CB3086">
        <w:rPr>
          <w:b/>
          <w:sz w:val="24"/>
          <w:szCs w:val="24"/>
          <w:lang w:val="en-US"/>
        </w:rPr>
        <w:t>b</w:t>
      </w:r>
      <w:r w:rsidR="000F6B4D" w:rsidRPr="00CB3086">
        <w:rPr>
          <w:b/>
          <w:sz w:val="24"/>
          <w:szCs w:val="24"/>
        </w:rPr>
        <w:t>)</w:t>
      </w:r>
      <w:r w:rsidR="000F6B4D" w:rsidRPr="00CB3086">
        <w:rPr>
          <w:sz w:val="24"/>
          <w:szCs w:val="24"/>
        </w:rPr>
        <w:t xml:space="preserve"> Конкурсное предложение Участника Конкурса должно соответствовать условию о том, что значение Капитального гранта (значения строки (2) в Таблице </w:t>
      </w:r>
      <w:r w:rsidR="00AA1A43" w:rsidRPr="00CB3086">
        <w:rPr>
          <w:sz w:val="24"/>
          <w:szCs w:val="24"/>
        </w:rPr>
        <w:t>П</w:t>
      </w:r>
      <w:proofErr w:type="gramStart"/>
      <w:r w:rsidR="00AA1A43" w:rsidRPr="00CB3086">
        <w:rPr>
          <w:sz w:val="24"/>
          <w:szCs w:val="24"/>
        </w:rPr>
        <w:t>4</w:t>
      </w:r>
      <w:proofErr w:type="gramEnd"/>
      <w:r w:rsidR="00AA1A43" w:rsidRPr="00CB3086">
        <w:rPr>
          <w:sz w:val="24"/>
          <w:szCs w:val="24"/>
        </w:rPr>
        <w:t>.4</w:t>
      </w:r>
      <w:r w:rsidR="000F6B4D" w:rsidRPr="00CB3086">
        <w:rPr>
          <w:sz w:val="24"/>
          <w:szCs w:val="24"/>
        </w:rPr>
        <w:t xml:space="preserve">) должно быть ниже либо равно </w:t>
      </w:r>
      <w:r w:rsidR="00327A30" w:rsidRPr="00CB3086">
        <w:rPr>
          <w:sz w:val="24"/>
          <w:szCs w:val="24"/>
        </w:rPr>
        <w:t xml:space="preserve">________________ (_________________) рублей </w:t>
      </w:r>
      <w:r w:rsidRPr="00CB3086">
        <w:rPr>
          <w:sz w:val="24"/>
          <w:szCs w:val="24"/>
        </w:rPr>
        <w:t xml:space="preserve"> в ценах соответствующих лет </w:t>
      </w:r>
      <w:r w:rsidR="000F6B4D" w:rsidRPr="00CB3086">
        <w:rPr>
          <w:sz w:val="24"/>
          <w:szCs w:val="24"/>
        </w:rPr>
        <w:t xml:space="preserve">в отношении второго года </w:t>
      </w:r>
      <w:r w:rsidRPr="00CB3086">
        <w:rPr>
          <w:sz w:val="24"/>
          <w:szCs w:val="24"/>
          <w:lang w:eastAsia="en-US"/>
        </w:rPr>
        <w:t xml:space="preserve">строительства и оснащения </w:t>
      </w:r>
      <w:r w:rsidR="000F6B4D" w:rsidRPr="00CB3086">
        <w:rPr>
          <w:sz w:val="24"/>
          <w:szCs w:val="24"/>
        </w:rPr>
        <w:t xml:space="preserve">Объекта, а значение Инвестиций Концессионера (значения строки (3) в Таблице </w:t>
      </w:r>
      <w:r w:rsidR="00AA1A43" w:rsidRPr="00CB3086">
        <w:rPr>
          <w:sz w:val="24"/>
          <w:szCs w:val="24"/>
        </w:rPr>
        <w:t>П4.4</w:t>
      </w:r>
      <w:r w:rsidR="000F6B4D" w:rsidRPr="00CB3086">
        <w:rPr>
          <w:sz w:val="24"/>
          <w:szCs w:val="24"/>
        </w:rPr>
        <w:t xml:space="preserve">), соответственно, должно быть выше либо равно </w:t>
      </w:r>
      <w:r w:rsidR="00DD3A65" w:rsidRPr="00CB3086">
        <w:rPr>
          <w:sz w:val="24"/>
          <w:szCs w:val="24"/>
        </w:rPr>
        <w:t xml:space="preserve">[вставить значение, равное половине </w:t>
      </w:r>
      <w:proofErr w:type="gramStart"/>
      <w:r w:rsidR="00DD3A65" w:rsidRPr="00CB3086">
        <w:rPr>
          <w:sz w:val="24"/>
          <w:szCs w:val="24"/>
        </w:rPr>
        <w:t xml:space="preserve">значения, которое будет указано в пункте (с) ниже] </w:t>
      </w:r>
      <w:r w:rsidRPr="00CB3086">
        <w:rPr>
          <w:sz w:val="24"/>
          <w:szCs w:val="24"/>
        </w:rPr>
        <w:t xml:space="preserve">рублей  в ценах соответствующих лет </w:t>
      </w:r>
      <w:r w:rsidR="000F6B4D" w:rsidRPr="00CB3086">
        <w:rPr>
          <w:sz w:val="24"/>
          <w:szCs w:val="24"/>
        </w:rPr>
        <w:t xml:space="preserve">за второй год </w:t>
      </w:r>
      <w:r w:rsidRPr="00CB3086">
        <w:rPr>
          <w:sz w:val="24"/>
          <w:szCs w:val="24"/>
          <w:lang w:eastAsia="en-US"/>
        </w:rPr>
        <w:t xml:space="preserve">строительства и оснащения </w:t>
      </w:r>
      <w:r w:rsidRPr="00CB3086">
        <w:rPr>
          <w:sz w:val="24"/>
          <w:szCs w:val="24"/>
        </w:rPr>
        <w:t>Объекта</w:t>
      </w:r>
      <w:r w:rsidR="000F6B4D" w:rsidRPr="00CB3086">
        <w:rPr>
          <w:sz w:val="24"/>
          <w:szCs w:val="24"/>
        </w:rPr>
        <w:t>.</w:t>
      </w:r>
      <w:proofErr w:type="gramEnd"/>
    </w:p>
    <w:p w:rsidR="000F6B4D" w:rsidRPr="00701C2C" w:rsidRDefault="000A4851" w:rsidP="00562482">
      <w:pPr>
        <w:jc w:val="both"/>
        <w:rPr>
          <w:sz w:val="24"/>
          <w:szCs w:val="24"/>
        </w:rPr>
      </w:pPr>
      <w:r w:rsidRPr="00CB3086">
        <w:rPr>
          <w:sz w:val="24"/>
          <w:szCs w:val="24"/>
        </w:rPr>
        <w:tab/>
      </w:r>
      <w:r w:rsidR="000F6B4D" w:rsidRPr="00CB3086">
        <w:rPr>
          <w:b/>
          <w:sz w:val="24"/>
          <w:szCs w:val="24"/>
        </w:rPr>
        <w:t>(</w:t>
      </w:r>
      <w:r w:rsidRPr="00CB3086">
        <w:rPr>
          <w:b/>
          <w:sz w:val="24"/>
          <w:szCs w:val="24"/>
          <w:lang w:val="en-US"/>
        </w:rPr>
        <w:t>c</w:t>
      </w:r>
      <w:r w:rsidR="000F6B4D" w:rsidRPr="00CB3086">
        <w:rPr>
          <w:b/>
          <w:sz w:val="24"/>
          <w:szCs w:val="24"/>
        </w:rPr>
        <w:t>)</w:t>
      </w:r>
      <w:r w:rsidR="000F6B4D" w:rsidRPr="00CB3086">
        <w:rPr>
          <w:sz w:val="24"/>
          <w:szCs w:val="24"/>
        </w:rPr>
        <w:t xml:space="preserve"> Значение общей </w:t>
      </w:r>
      <w:r w:rsidRPr="00CB3086">
        <w:rPr>
          <w:sz w:val="24"/>
          <w:szCs w:val="24"/>
        </w:rPr>
        <w:t>с</w:t>
      </w:r>
      <w:r w:rsidR="000F6B4D" w:rsidRPr="00CB3086">
        <w:rPr>
          <w:sz w:val="24"/>
          <w:szCs w:val="24"/>
        </w:rPr>
        <w:t xml:space="preserve">тоимости </w:t>
      </w:r>
      <w:r w:rsidRPr="00CB3086">
        <w:rPr>
          <w:sz w:val="24"/>
          <w:szCs w:val="24"/>
          <w:lang w:eastAsia="en-US"/>
        </w:rPr>
        <w:t xml:space="preserve">строительства и оснащения </w:t>
      </w:r>
      <w:r w:rsidR="000F6B4D" w:rsidRPr="00CB3086">
        <w:rPr>
          <w:sz w:val="24"/>
          <w:szCs w:val="24"/>
        </w:rPr>
        <w:t xml:space="preserve">Объекта (значение строки (1) в графе "Итого" Таблицы </w:t>
      </w:r>
      <w:r w:rsidR="00AA1A43" w:rsidRPr="00CB3086">
        <w:rPr>
          <w:sz w:val="24"/>
          <w:szCs w:val="24"/>
        </w:rPr>
        <w:t>П</w:t>
      </w:r>
      <w:proofErr w:type="gramStart"/>
      <w:r w:rsidR="00AA1A43" w:rsidRPr="00CB3086">
        <w:rPr>
          <w:sz w:val="24"/>
          <w:szCs w:val="24"/>
        </w:rPr>
        <w:t>4</w:t>
      </w:r>
      <w:proofErr w:type="gramEnd"/>
      <w:r w:rsidR="00AA1A43" w:rsidRPr="00CB3086">
        <w:rPr>
          <w:sz w:val="24"/>
          <w:szCs w:val="24"/>
        </w:rPr>
        <w:t>.4</w:t>
      </w:r>
      <w:r w:rsidR="000F6B4D" w:rsidRPr="00CB3086">
        <w:rPr>
          <w:sz w:val="24"/>
          <w:szCs w:val="24"/>
        </w:rPr>
        <w:t>) не должн</w:t>
      </w:r>
      <w:r w:rsidRPr="00CB3086">
        <w:rPr>
          <w:sz w:val="24"/>
          <w:szCs w:val="24"/>
        </w:rPr>
        <w:t>о</w:t>
      </w:r>
      <w:r w:rsidR="000F6B4D" w:rsidRPr="00CB3086">
        <w:rPr>
          <w:sz w:val="24"/>
          <w:szCs w:val="24"/>
        </w:rPr>
        <w:t xml:space="preserve"> превышать </w:t>
      </w:r>
      <w:r w:rsidRPr="00CB3086">
        <w:rPr>
          <w:sz w:val="24"/>
          <w:szCs w:val="24"/>
        </w:rPr>
        <w:t>__________________ (_______________________) рублей</w:t>
      </w:r>
      <w:r w:rsidR="000F6B4D" w:rsidRPr="00CB3086">
        <w:rPr>
          <w:sz w:val="24"/>
          <w:szCs w:val="24"/>
        </w:rPr>
        <w:t xml:space="preserve"> в ценах соответствующих лет.</w:t>
      </w:r>
    </w:p>
    <w:p w:rsidR="000F6B4D" w:rsidRPr="00701C2C" w:rsidRDefault="000A4851" w:rsidP="00562482">
      <w:pPr>
        <w:jc w:val="both"/>
        <w:rPr>
          <w:sz w:val="24"/>
          <w:szCs w:val="24"/>
        </w:rPr>
      </w:pPr>
      <w:r w:rsidRPr="00701C2C">
        <w:rPr>
          <w:sz w:val="24"/>
          <w:szCs w:val="24"/>
        </w:rPr>
        <w:tab/>
      </w:r>
      <w:r w:rsidR="000F6B4D" w:rsidRPr="00701C2C">
        <w:rPr>
          <w:sz w:val="24"/>
          <w:szCs w:val="24"/>
        </w:rPr>
        <w:t xml:space="preserve">Нарушение Участником Конкурса установленных выше инструкций по заполнению Таблицы </w:t>
      </w:r>
      <w:r w:rsidR="00AA1A43" w:rsidRPr="00701C2C">
        <w:rPr>
          <w:sz w:val="24"/>
          <w:szCs w:val="24"/>
        </w:rPr>
        <w:t>П</w:t>
      </w:r>
      <w:proofErr w:type="gramStart"/>
      <w:r w:rsidR="00AA1A43" w:rsidRPr="00701C2C">
        <w:rPr>
          <w:sz w:val="24"/>
          <w:szCs w:val="24"/>
        </w:rPr>
        <w:t>4</w:t>
      </w:r>
      <w:proofErr w:type="gramEnd"/>
      <w:r w:rsidR="00AA1A43" w:rsidRPr="00701C2C">
        <w:rPr>
          <w:sz w:val="24"/>
          <w:szCs w:val="24"/>
        </w:rPr>
        <w:t>.4</w:t>
      </w:r>
      <w:r w:rsidR="000F6B4D" w:rsidRPr="00701C2C">
        <w:rPr>
          <w:sz w:val="24"/>
          <w:szCs w:val="24"/>
        </w:rPr>
        <w:t xml:space="preserve"> является основанием для признания его Конкурсного предложения не соответствующим требованиям Конкурсной документации.</w:t>
      </w:r>
    </w:p>
    <w:p w:rsidR="000F6B4D" w:rsidRPr="00701C2C" w:rsidRDefault="000A4851" w:rsidP="00562482">
      <w:pPr>
        <w:jc w:val="both"/>
        <w:rPr>
          <w:sz w:val="24"/>
          <w:szCs w:val="24"/>
        </w:rPr>
      </w:pPr>
      <w:r w:rsidRPr="00701C2C">
        <w:rPr>
          <w:sz w:val="24"/>
          <w:szCs w:val="24"/>
        </w:rPr>
        <w:tab/>
      </w:r>
      <w:r w:rsidR="000F6B4D" w:rsidRPr="00701C2C">
        <w:rPr>
          <w:sz w:val="24"/>
          <w:szCs w:val="24"/>
        </w:rPr>
        <w:t xml:space="preserve">Порядок использования Концедентом и (или) Концессионером средств, предусматриваемых на покрытие непредвиденных затрат на стадии </w:t>
      </w:r>
      <w:r w:rsidRPr="00701C2C">
        <w:rPr>
          <w:sz w:val="24"/>
          <w:szCs w:val="24"/>
        </w:rPr>
        <w:t>проектирования, строительства и оснащения Объекта</w:t>
      </w:r>
      <w:r w:rsidR="000F6B4D" w:rsidRPr="00701C2C">
        <w:rPr>
          <w:sz w:val="24"/>
          <w:szCs w:val="24"/>
        </w:rPr>
        <w:t>, определяется в соответствии с условиями Концессионного соглашения.</w:t>
      </w:r>
    </w:p>
    <w:p w:rsidR="000F420E" w:rsidRPr="00701C2C" w:rsidRDefault="000F420E" w:rsidP="00562482">
      <w:pPr>
        <w:pStyle w:val="af1"/>
        <w:numPr>
          <w:ilvl w:val="1"/>
          <w:numId w:val="25"/>
        </w:numPr>
        <w:ind w:left="709" w:hanging="709"/>
        <w:jc w:val="both"/>
        <w:rPr>
          <w:b/>
          <w:sz w:val="24"/>
          <w:szCs w:val="24"/>
          <w:lang w:eastAsia="en-US"/>
        </w:rPr>
      </w:pPr>
      <w:r w:rsidRPr="00701C2C">
        <w:rPr>
          <w:b/>
          <w:sz w:val="24"/>
          <w:lang w:eastAsia="en-US"/>
        </w:rPr>
        <w:t>Структура Инвестиций Концессионера</w:t>
      </w:r>
      <w:r w:rsidR="00B73CC0" w:rsidRPr="00701C2C">
        <w:rPr>
          <w:b/>
          <w:sz w:val="24"/>
          <w:lang w:eastAsia="en-US"/>
        </w:rPr>
        <w:t>.</w:t>
      </w:r>
    </w:p>
    <w:p w:rsidR="00EA1AFB" w:rsidRDefault="000F420E" w:rsidP="00562482">
      <w:pPr>
        <w:pStyle w:val="9"/>
        <w:spacing w:before="0" w:after="0"/>
        <w:jc w:val="both"/>
        <w:rPr>
          <w:sz w:val="24"/>
        </w:rPr>
      </w:pPr>
      <w:r w:rsidRPr="00701C2C">
        <w:rPr>
          <w:sz w:val="24"/>
        </w:rPr>
        <w:tab/>
        <w:t xml:space="preserve">В целях определения окончательных финансовых условий Концессионного соглашения на Инвестиционной стадии, а также условий, определяющих порядок выплаты Платы Концедента в части Инвестиционного платежа, Участник Конкурса должен представить в сводной части своего Конкурсного предложения предлагаемую им структуру распределения Инвестиций Концессионера в Таблице </w:t>
      </w:r>
      <w:r w:rsidR="00AA1A43" w:rsidRPr="00701C2C">
        <w:rPr>
          <w:sz w:val="24"/>
        </w:rPr>
        <w:t>П</w:t>
      </w:r>
      <w:proofErr w:type="gramStart"/>
      <w:r w:rsidR="00AA1A43" w:rsidRPr="00701C2C">
        <w:rPr>
          <w:sz w:val="24"/>
        </w:rPr>
        <w:t>4</w:t>
      </w:r>
      <w:proofErr w:type="gramEnd"/>
      <w:r w:rsidR="00AA1A43" w:rsidRPr="00701C2C">
        <w:rPr>
          <w:sz w:val="24"/>
        </w:rPr>
        <w:t>.5</w:t>
      </w:r>
      <w:r w:rsidRPr="00701C2C">
        <w:rPr>
          <w:sz w:val="24"/>
        </w:rPr>
        <w:t xml:space="preserve">. </w:t>
      </w:r>
    </w:p>
    <w:p w:rsidR="000F420E" w:rsidRPr="00701C2C" w:rsidRDefault="000F420E" w:rsidP="00EA1AFB">
      <w:pPr>
        <w:pStyle w:val="9"/>
        <w:spacing w:before="0" w:after="0"/>
        <w:ind w:firstLine="709"/>
        <w:jc w:val="both"/>
        <w:rPr>
          <w:b/>
          <w:sz w:val="24"/>
        </w:rPr>
      </w:pPr>
      <w:r w:rsidRPr="00701C2C">
        <w:rPr>
          <w:sz w:val="24"/>
          <w:szCs w:val="24"/>
          <w:lang w:eastAsia="en-US"/>
        </w:rPr>
        <w:t xml:space="preserve">При заполнении таблицы Участник Конкурса должен исходить из допущения о том, что срок </w:t>
      </w:r>
      <w:r w:rsidR="00DA4CEF" w:rsidRPr="00701C2C">
        <w:rPr>
          <w:sz w:val="24"/>
          <w:szCs w:val="24"/>
          <w:lang w:eastAsia="en-US"/>
        </w:rPr>
        <w:t>проектирования, строительства и оснащения Объекта</w:t>
      </w:r>
      <w:r w:rsidRPr="00701C2C">
        <w:rPr>
          <w:sz w:val="24"/>
          <w:szCs w:val="24"/>
          <w:lang w:eastAsia="en-US"/>
        </w:rPr>
        <w:t xml:space="preserve"> составляет не более 3 (трех) лет </w:t>
      </w:r>
      <w:proofErr w:type="gramStart"/>
      <w:r w:rsidRPr="00701C2C">
        <w:rPr>
          <w:sz w:val="24"/>
          <w:szCs w:val="24"/>
          <w:lang w:eastAsia="en-US"/>
        </w:rPr>
        <w:t>с даты заключения</w:t>
      </w:r>
      <w:proofErr w:type="gramEnd"/>
      <w:r w:rsidR="00EA1AFB">
        <w:rPr>
          <w:sz w:val="24"/>
          <w:szCs w:val="24"/>
          <w:lang w:eastAsia="en-US"/>
        </w:rPr>
        <w:t xml:space="preserve"> </w:t>
      </w:r>
      <w:r w:rsidR="00DD3A65" w:rsidRPr="00701C2C">
        <w:rPr>
          <w:sz w:val="24"/>
          <w:szCs w:val="24"/>
          <w:lang w:eastAsia="en-US"/>
        </w:rPr>
        <w:t xml:space="preserve">Концессионного </w:t>
      </w:r>
      <w:r w:rsidRPr="00701C2C">
        <w:rPr>
          <w:sz w:val="24"/>
          <w:szCs w:val="24"/>
          <w:lang w:eastAsia="en-US"/>
        </w:rPr>
        <w:t xml:space="preserve">соглашения. </w:t>
      </w:r>
    </w:p>
    <w:p w:rsidR="00664EF2" w:rsidRPr="00701C2C" w:rsidRDefault="00664EF2" w:rsidP="00562482">
      <w:pPr>
        <w:widowControl w:val="0"/>
        <w:jc w:val="center"/>
        <w:rPr>
          <w:b/>
          <w:sz w:val="24"/>
          <w:szCs w:val="24"/>
        </w:rPr>
      </w:pPr>
    </w:p>
    <w:p w:rsidR="000F420E" w:rsidRPr="00701C2C" w:rsidRDefault="000F420E" w:rsidP="00562482">
      <w:pPr>
        <w:widowControl w:val="0"/>
        <w:jc w:val="center"/>
        <w:rPr>
          <w:sz w:val="24"/>
          <w:szCs w:val="24"/>
        </w:rPr>
      </w:pPr>
      <w:r w:rsidRPr="00701C2C">
        <w:rPr>
          <w:b/>
          <w:sz w:val="24"/>
          <w:szCs w:val="24"/>
        </w:rPr>
        <w:t xml:space="preserve">Таблица </w:t>
      </w:r>
      <w:r w:rsidR="00AA1A43" w:rsidRPr="00701C2C">
        <w:rPr>
          <w:b/>
          <w:sz w:val="24"/>
          <w:szCs w:val="24"/>
        </w:rPr>
        <w:t>П</w:t>
      </w:r>
      <w:proofErr w:type="gramStart"/>
      <w:r w:rsidR="00AA1A43" w:rsidRPr="00701C2C">
        <w:rPr>
          <w:b/>
          <w:sz w:val="24"/>
          <w:szCs w:val="24"/>
        </w:rPr>
        <w:t>4</w:t>
      </w:r>
      <w:proofErr w:type="gramEnd"/>
      <w:r w:rsidR="00AA1A43" w:rsidRPr="00701C2C">
        <w:rPr>
          <w:b/>
          <w:sz w:val="24"/>
          <w:szCs w:val="24"/>
        </w:rPr>
        <w:t xml:space="preserve">.5 </w:t>
      </w:r>
      <w:r w:rsidRPr="00701C2C">
        <w:rPr>
          <w:sz w:val="24"/>
          <w:szCs w:val="24"/>
        </w:rPr>
        <w:t>Структура Инвестиций Концессионера, в ценах соответствующих лет, млн. руб.</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69"/>
        <w:gridCol w:w="1051"/>
        <w:gridCol w:w="1636"/>
        <w:gridCol w:w="1636"/>
        <w:gridCol w:w="1638"/>
        <w:gridCol w:w="886"/>
        <w:gridCol w:w="834"/>
      </w:tblGrid>
      <w:tr w:rsidR="000F420E" w:rsidRPr="00701C2C" w:rsidTr="00942AFB">
        <w:tc>
          <w:tcPr>
            <w:tcW w:w="1178" w:type="pct"/>
          </w:tcPr>
          <w:p w:rsidR="000F420E" w:rsidRPr="00701C2C" w:rsidRDefault="000F420E" w:rsidP="00562482">
            <w:pPr>
              <w:rPr>
                <w:sz w:val="24"/>
                <w:szCs w:val="24"/>
                <w:lang w:eastAsia="en-US"/>
              </w:rPr>
            </w:pPr>
          </w:p>
        </w:tc>
        <w:tc>
          <w:tcPr>
            <w:tcW w:w="523" w:type="pct"/>
          </w:tcPr>
          <w:p w:rsidR="000F420E" w:rsidRPr="00701C2C" w:rsidRDefault="000F420E" w:rsidP="00562482">
            <w:pPr>
              <w:jc w:val="center"/>
              <w:rPr>
                <w:sz w:val="24"/>
                <w:szCs w:val="24"/>
                <w:lang w:eastAsia="en-US"/>
              </w:rPr>
            </w:pPr>
            <w:r w:rsidRPr="00701C2C">
              <w:rPr>
                <w:sz w:val="24"/>
                <w:szCs w:val="24"/>
                <w:lang w:eastAsia="en-US"/>
              </w:rPr>
              <w:t>№ строки</w:t>
            </w:r>
          </w:p>
        </w:tc>
        <w:tc>
          <w:tcPr>
            <w:tcW w:w="814" w:type="pct"/>
          </w:tcPr>
          <w:p w:rsidR="000F420E" w:rsidRPr="00701C2C" w:rsidRDefault="000F420E" w:rsidP="00562482">
            <w:pPr>
              <w:jc w:val="center"/>
              <w:rPr>
                <w:sz w:val="18"/>
                <w:szCs w:val="18"/>
                <w:lang w:eastAsia="en-US"/>
              </w:rPr>
            </w:pPr>
            <w:r w:rsidRPr="00701C2C">
              <w:rPr>
                <w:bCs/>
                <w:sz w:val="18"/>
                <w:szCs w:val="18"/>
                <w:shd w:val="clear" w:color="auto" w:fill="FFFFFF"/>
                <w:lang w:eastAsia="en-US"/>
              </w:rPr>
              <w:t>1 год проектирования, строительства и оснащения</w:t>
            </w:r>
          </w:p>
        </w:tc>
        <w:tc>
          <w:tcPr>
            <w:tcW w:w="814" w:type="pct"/>
          </w:tcPr>
          <w:p w:rsidR="000F420E" w:rsidRPr="00701C2C" w:rsidRDefault="000F420E" w:rsidP="00562482">
            <w:pPr>
              <w:jc w:val="center"/>
              <w:rPr>
                <w:sz w:val="18"/>
                <w:szCs w:val="18"/>
                <w:lang w:eastAsia="en-US"/>
              </w:rPr>
            </w:pPr>
            <w:r w:rsidRPr="00701C2C">
              <w:rPr>
                <w:bCs/>
                <w:sz w:val="18"/>
                <w:szCs w:val="18"/>
                <w:shd w:val="clear" w:color="auto" w:fill="FFFFFF"/>
                <w:lang w:eastAsia="en-US"/>
              </w:rPr>
              <w:t>2 год проектирования, строительства и оснащения</w:t>
            </w:r>
          </w:p>
        </w:tc>
        <w:tc>
          <w:tcPr>
            <w:tcW w:w="815" w:type="pct"/>
          </w:tcPr>
          <w:p w:rsidR="000F420E" w:rsidRPr="00701C2C" w:rsidRDefault="000F420E" w:rsidP="00562482">
            <w:pPr>
              <w:jc w:val="center"/>
              <w:rPr>
                <w:sz w:val="18"/>
                <w:szCs w:val="18"/>
                <w:lang w:eastAsia="en-US"/>
              </w:rPr>
            </w:pPr>
            <w:r w:rsidRPr="00701C2C">
              <w:rPr>
                <w:sz w:val="18"/>
                <w:szCs w:val="18"/>
                <w:lang w:eastAsia="en-US"/>
              </w:rPr>
              <w:t xml:space="preserve">3 год </w:t>
            </w:r>
            <w:r w:rsidRPr="00701C2C">
              <w:rPr>
                <w:bCs/>
                <w:sz w:val="18"/>
                <w:szCs w:val="18"/>
                <w:shd w:val="clear" w:color="auto" w:fill="FFFFFF"/>
                <w:lang w:eastAsia="en-US"/>
              </w:rPr>
              <w:t>проектирования, строительства и оснащения</w:t>
            </w:r>
          </w:p>
        </w:tc>
        <w:tc>
          <w:tcPr>
            <w:tcW w:w="441" w:type="pct"/>
          </w:tcPr>
          <w:p w:rsidR="000F420E" w:rsidRPr="00701C2C" w:rsidRDefault="000F420E" w:rsidP="00562482">
            <w:pPr>
              <w:jc w:val="center"/>
              <w:rPr>
                <w:sz w:val="24"/>
                <w:szCs w:val="24"/>
                <w:lang w:eastAsia="en-US"/>
              </w:rPr>
            </w:pPr>
            <w:r w:rsidRPr="00701C2C">
              <w:rPr>
                <w:sz w:val="24"/>
                <w:szCs w:val="24"/>
                <w:lang w:eastAsia="en-US"/>
              </w:rPr>
              <w:t>Итого</w:t>
            </w:r>
          </w:p>
        </w:tc>
        <w:tc>
          <w:tcPr>
            <w:tcW w:w="415" w:type="pct"/>
          </w:tcPr>
          <w:p w:rsidR="000F420E" w:rsidRPr="00701C2C" w:rsidRDefault="000F420E" w:rsidP="00562482">
            <w:pPr>
              <w:jc w:val="center"/>
              <w:rPr>
                <w:sz w:val="24"/>
                <w:szCs w:val="24"/>
                <w:lang w:eastAsia="en-US"/>
              </w:rPr>
            </w:pPr>
            <w:r w:rsidRPr="00701C2C">
              <w:rPr>
                <w:sz w:val="24"/>
                <w:szCs w:val="24"/>
                <w:lang w:eastAsia="en-US"/>
              </w:rPr>
              <w:t>Доля (</w:t>
            </w:r>
            <w:proofErr w:type="gramStart"/>
            <w:r w:rsidRPr="00701C2C">
              <w:rPr>
                <w:sz w:val="24"/>
                <w:szCs w:val="24"/>
                <w:lang w:eastAsia="en-US"/>
              </w:rPr>
              <w:t>в</w:t>
            </w:r>
            <w:proofErr w:type="gramEnd"/>
            <w:r w:rsidRPr="00701C2C">
              <w:rPr>
                <w:sz w:val="24"/>
                <w:szCs w:val="24"/>
                <w:lang w:eastAsia="en-US"/>
              </w:rPr>
              <w:t xml:space="preserve"> %)</w:t>
            </w:r>
          </w:p>
        </w:tc>
      </w:tr>
      <w:tr w:rsidR="000F420E" w:rsidRPr="00701C2C" w:rsidTr="00942AFB">
        <w:tc>
          <w:tcPr>
            <w:tcW w:w="1178" w:type="pct"/>
          </w:tcPr>
          <w:p w:rsidR="000F420E" w:rsidRPr="00701C2C" w:rsidRDefault="000F420E" w:rsidP="00562482">
            <w:pPr>
              <w:rPr>
                <w:sz w:val="22"/>
                <w:szCs w:val="22"/>
                <w:lang w:eastAsia="en-US"/>
              </w:rPr>
            </w:pPr>
            <w:r w:rsidRPr="00701C2C">
              <w:rPr>
                <w:sz w:val="22"/>
                <w:szCs w:val="22"/>
                <w:lang w:eastAsia="en-US"/>
              </w:rPr>
              <w:t xml:space="preserve">Итого Инвестиции Концессионера </w:t>
            </w:r>
          </w:p>
        </w:tc>
        <w:tc>
          <w:tcPr>
            <w:tcW w:w="523" w:type="pct"/>
          </w:tcPr>
          <w:p w:rsidR="000F420E" w:rsidRPr="00701C2C" w:rsidRDefault="000F420E" w:rsidP="00562482">
            <w:pPr>
              <w:jc w:val="center"/>
              <w:rPr>
                <w:sz w:val="22"/>
                <w:szCs w:val="22"/>
                <w:lang w:eastAsia="en-US"/>
              </w:rPr>
            </w:pPr>
            <w:r w:rsidRPr="00701C2C">
              <w:rPr>
                <w:sz w:val="22"/>
                <w:szCs w:val="22"/>
                <w:lang w:eastAsia="en-US"/>
              </w:rPr>
              <w:t>(1)</w:t>
            </w:r>
          </w:p>
        </w:tc>
        <w:tc>
          <w:tcPr>
            <w:tcW w:w="814" w:type="pct"/>
            <w:vAlign w:val="center"/>
          </w:tcPr>
          <w:p w:rsidR="000F420E" w:rsidRPr="00701C2C" w:rsidRDefault="001B34BE" w:rsidP="00562482">
            <w:pPr>
              <w:jc w:val="center"/>
              <w:rPr>
                <w:sz w:val="22"/>
                <w:szCs w:val="22"/>
                <w:lang w:eastAsia="en-US"/>
              </w:rPr>
            </w:pPr>
            <w:r w:rsidRPr="00701C2C">
              <w:rPr>
                <w:sz w:val="22"/>
                <w:szCs w:val="22"/>
                <w:lang w:eastAsia="en-US"/>
              </w:rPr>
              <w:t xml:space="preserve">Таблицы </w:t>
            </w:r>
            <w:r w:rsidR="00AA1A43" w:rsidRPr="00701C2C">
              <w:rPr>
                <w:sz w:val="22"/>
                <w:szCs w:val="22"/>
                <w:lang w:eastAsia="en-US"/>
              </w:rPr>
              <w:t>П</w:t>
            </w:r>
            <w:proofErr w:type="gramStart"/>
            <w:r w:rsidR="00AA1A43" w:rsidRPr="00701C2C">
              <w:rPr>
                <w:sz w:val="22"/>
                <w:szCs w:val="22"/>
                <w:lang w:eastAsia="en-US"/>
              </w:rPr>
              <w:t>4</w:t>
            </w:r>
            <w:proofErr w:type="gramEnd"/>
            <w:r w:rsidR="00AA1A43" w:rsidRPr="00701C2C">
              <w:rPr>
                <w:sz w:val="22"/>
                <w:szCs w:val="22"/>
                <w:lang w:eastAsia="en-US"/>
              </w:rPr>
              <w:t>.3</w:t>
            </w:r>
          </w:p>
        </w:tc>
        <w:tc>
          <w:tcPr>
            <w:tcW w:w="814" w:type="pct"/>
            <w:vAlign w:val="center"/>
          </w:tcPr>
          <w:p w:rsidR="000F420E" w:rsidRPr="00701C2C" w:rsidRDefault="001B34BE" w:rsidP="00562482">
            <w:pPr>
              <w:jc w:val="center"/>
              <w:rPr>
                <w:sz w:val="22"/>
                <w:szCs w:val="22"/>
                <w:lang w:eastAsia="en-US"/>
              </w:rPr>
            </w:pPr>
            <w:r w:rsidRPr="00701C2C">
              <w:rPr>
                <w:sz w:val="22"/>
                <w:szCs w:val="22"/>
                <w:lang w:eastAsia="en-US"/>
              </w:rPr>
              <w:t xml:space="preserve">строка (3) Таблицы </w:t>
            </w:r>
            <w:r w:rsidR="00AA1A43" w:rsidRPr="00701C2C">
              <w:rPr>
                <w:sz w:val="22"/>
                <w:szCs w:val="22"/>
                <w:lang w:eastAsia="en-US"/>
              </w:rPr>
              <w:t>П</w:t>
            </w:r>
            <w:proofErr w:type="gramStart"/>
            <w:r w:rsidR="00AA1A43" w:rsidRPr="00701C2C">
              <w:rPr>
                <w:sz w:val="22"/>
                <w:szCs w:val="22"/>
                <w:lang w:eastAsia="en-US"/>
              </w:rPr>
              <w:t>4</w:t>
            </w:r>
            <w:proofErr w:type="gramEnd"/>
            <w:r w:rsidR="00AA1A43" w:rsidRPr="00701C2C">
              <w:rPr>
                <w:sz w:val="22"/>
                <w:szCs w:val="22"/>
                <w:lang w:eastAsia="en-US"/>
              </w:rPr>
              <w:t>.4</w:t>
            </w:r>
          </w:p>
        </w:tc>
        <w:tc>
          <w:tcPr>
            <w:tcW w:w="815" w:type="pct"/>
            <w:vAlign w:val="center"/>
          </w:tcPr>
          <w:p w:rsidR="000F420E" w:rsidRPr="00701C2C" w:rsidRDefault="001B34BE" w:rsidP="00562482">
            <w:pPr>
              <w:jc w:val="center"/>
              <w:rPr>
                <w:sz w:val="22"/>
                <w:szCs w:val="22"/>
                <w:lang w:eastAsia="en-US"/>
              </w:rPr>
            </w:pPr>
            <w:r w:rsidRPr="00701C2C">
              <w:rPr>
                <w:sz w:val="22"/>
                <w:szCs w:val="22"/>
                <w:lang w:eastAsia="en-US"/>
              </w:rPr>
              <w:t xml:space="preserve">строка (3) Таблицы </w:t>
            </w:r>
            <w:r w:rsidR="00AA1A43" w:rsidRPr="00701C2C">
              <w:rPr>
                <w:sz w:val="22"/>
                <w:szCs w:val="22"/>
                <w:lang w:eastAsia="en-US"/>
              </w:rPr>
              <w:t>П</w:t>
            </w:r>
            <w:proofErr w:type="gramStart"/>
            <w:r w:rsidR="00AA1A43" w:rsidRPr="00701C2C">
              <w:rPr>
                <w:sz w:val="22"/>
                <w:szCs w:val="22"/>
                <w:lang w:eastAsia="en-US"/>
              </w:rPr>
              <w:t>4</w:t>
            </w:r>
            <w:proofErr w:type="gramEnd"/>
            <w:r w:rsidR="00AA1A43" w:rsidRPr="00701C2C">
              <w:rPr>
                <w:sz w:val="22"/>
                <w:szCs w:val="22"/>
                <w:lang w:eastAsia="en-US"/>
              </w:rPr>
              <w:t>.4</w:t>
            </w:r>
          </w:p>
        </w:tc>
        <w:tc>
          <w:tcPr>
            <w:tcW w:w="441" w:type="pct"/>
            <w:vAlign w:val="center"/>
          </w:tcPr>
          <w:p w:rsidR="000F420E" w:rsidRPr="00701C2C" w:rsidRDefault="000F420E" w:rsidP="00562482">
            <w:pPr>
              <w:jc w:val="center"/>
              <w:rPr>
                <w:sz w:val="22"/>
                <w:szCs w:val="22"/>
                <w:lang w:eastAsia="en-US"/>
              </w:rPr>
            </w:pPr>
          </w:p>
        </w:tc>
        <w:tc>
          <w:tcPr>
            <w:tcW w:w="415" w:type="pct"/>
            <w:vAlign w:val="center"/>
          </w:tcPr>
          <w:p w:rsidR="000F420E" w:rsidRPr="00701C2C" w:rsidRDefault="000F420E" w:rsidP="00562482">
            <w:pPr>
              <w:jc w:val="center"/>
              <w:rPr>
                <w:i/>
                <w:sz w:val="22"/>
                <w:szCs w:val="22"/>
                <w:lang w:eastAsia="en-US"/>
              </w:rPr>
            </w:pPr>
            <w:r w:rsidRPr="00701C2C">
              <w:rPr>
                <w:i/>
                <w:sz w:val="22"/>
                <w:szCs w:val="22"/>
                <w:lang w:eastAsia="en-US"/>
              </w:rPr>
              <w:t>100%</w:t>
            </w:r>
          </w:p>
        </w:tc>
      </w:tr>
      <w:tr w:rsidR="000F420E" w:rsidRPr="00701C2C" w:rsidTr="00942AFB">
        <w:trPr>
          <w:trHeight w:val="350"/>
        </w:trPr>
        <w:tc>
          <w:tcPr>
            <w:tcW w:w="1178" w:type="pct"/>
          </w:tcPr>
          <w:p w:rsidR="000F420E" w:rsidRPr="00701C2C" w:rsidRDefault="000F420E" w:rsidP="00562482">
            <w:pPr>
              <w:ind w:left="113"/>
              <w:rPr>
                <w:sz w:val="22"/>
                <w:szCs w:val="22"/>
                <w:lang w:eastAsia="en-US"/>
              </w:rPr>
            </w:pPr>
            <w:r w:rsidRPr="00701C2C">
              <w:rPr>
                <w:sz w:val="22"/>
                <w:szCs w:val="22"/>
                <w:lang w:eastAsia="en-US"/>
              </w:rPr>
              <w:t>Заемные Инвестиции</w:t>
            </w:r>
          </w:p>
        </w:tc>
        <w:tc>
          <w:tcPr>
            <w:tcW w:w="523" w:type="pct"/>
          </w:tcPr>
          <w:p w:rsidR="000F420E" w:rsidRPr="00701C2C" w:rsidRDefault="000F420E" w:rsidP="00562482">
            <w:pPr>
              <w:jc w:val="center"/>
              <w:rPr>
                <w:sz w:val="22"/>
                <w:szCs w:val="22"/>
                <w:lang w:eastAsia="en-US"/>
              </w:rPr>
            </w:pPr>
            <w:r w:rsidRPr="00701C2C">
              <w:rPr>
                <w:sz w:val="22"/>
                <w:szCs w:val="22"/>
                <w:lang w:eastAsia="en-US"/>
              </w:rPr>
              <w:t>(2)</w:t>
            </w:r>
          </w:p>
        </w:tc>
        <w:tc>
          <w:tcPr>
            <w:tcW w:w="814" w:type="pct"/>
            <w:vAlign w:val="center"/>
          </w:tcPr>
          <w:p w:rsidR="000F420E" w:rsidRPr="00701C2C" w:rsidRDefault="000F420E" w:rsidP="00562482">
            <w:pPr>
              <w:jc w:val="center"/>
              <w:rPr>
                <w:sz w:val="22"/>
                <w:szCs w:val="22"/>
                <w:lang w:eastAsia="en-US"/>
              </w:rPr>
            </w:pPr>
          </w:p>
        </w:tc>
        <w:tc>
          <w:tcPr>
            <w:tcW w:w="814" w:type="pct"/>
            <w:vAlign w:val="center"/>
          </w:tcPr>
          <w:p w:rsidR="000F420E" w:rsidRPr="00701C2C" w:rsidRDefault="000F420E" w:rsidP="00562482">
            <w:pPr>
              <w:jc w:val="center"/>
              <w:rPr>
                <w:sz w:val="22"/>
                <w:szCs w:val="22"/>
                <w:lang w:eastAsia="en-US"/>
              </w:rPr>
            </w:pPr>
          </w:p>
        </w:tc>
        <w:tc>
          <w:tcPr>
            <w:tcW w:w="815" w:type="pct"/>
            <w:vAlign w:val="center"/>
          </w:tcPr>
          <w:p w:rsidR="000F420E" w:rsidRPr="00701C2C" w:rsidRDefault="000F420E" w:rsidP="00562482">
            <w:pPr>
              <w:jc w:val="center"/>
              <w:rPr>
                <w:sz w:val="22"/>
                <w:szCs w:val="22"/>
                <w:lang w:eastAsia="en-US"/>
              </w:rPr>
            </w:pPr>
          </w:p>
        </w:tc>
        <w:tc>
          <w:tcPr>
            <w:tcW w:w="441" w:type="pct"/>
            <w:vAlign w:val="center"/>
          </w:tcPr>
          <w:p w:rsidR="000F420E" w:rsidRPr="00701C2C" w:rsidRDefault="000F420E" w:rsidP="00562482">
            <w:pPr>
              <w:jc w:val="center"/>
              <w:rPr>
                <w:sz w:val="22"/>
                <w:szCs w:val="22"/>
                <w:lang w:eastAsia="en-US"/>
              </w:rPr>
            </w:pPr>
          </w:p>
        </w:tc>
        <w:tc>
          <w:tcPr>
            <w:tcW w:w="415" w:type="pct"/>
            <w:vAlign w:val="center"/>
          </w:tcPr>
          <w:p w:rsidR="000F420E" w:rsidRPr="00701C2C" w:rsidRDefault="000F420E" w:rsidP="00562482">
            <w:pPr>
              <w:jc w:val="center"/>
              <w:rPr>
                <w:sz w:val="22"/>
                <w:szCs w:val="22"/>
                <w:lang w:eastAsia="en-US"/>
              </w:rPr>
            </w:pPr>
          </w:p>
        </w:tc>
      </w:tr>
      <w:tr w:rsidR="000F420E" w:rsidRPr="00701C2C" w:rsidTr="00942AFB">
        <w:tc>
          <w:tcPr>
            <w:tcW w:w="1178" w:type="pct"/>
          </w:tcPr>
          <w:p w:rsidR="000F420E" w:rsidRPr="00701C2C" w:rsidRDefault="000F420E" w:rsidP="00562482">
            <w:pPr>
              <w:ind w:left="113"/>
              <w:rPr>
                <w:sz w:val="22"/>
                <w:szCs w:val="22"/>
                <w:lang w:eastAsia="en-US"/>
              </w:rPr>
            </w:pPr>
            <w:r w:rsidRPr="00701C2C">
              <w:rPr>
                <w:sz w:val="22"/>
                <w:szCs w:val="22"/>
                <w:lang w:eastAsia="en-US"/>
              </w:rPr>
              <w:t>Собственные Инвестиции</w:t>
            </w:r>
          </w:p>
        </w:tc>
        <w:tc>
          <w:tcPr>
            <w:tcW w:w="523" w:type="pct"/>
          </w:tcPr>
          <w:p w:rsidR="000F420E" w:rsidRPr="00701C2C" w:rsidRDefault="000F420E" w:rsidP="00562482">
            <w:pPr>
              <w:jc w:val="center"/>
              <w:rPr>
                <w:sz w:val="22"/>
                <w:szCs w:val="22"/>
                <w:lang w:eastAsia="en-US"/>
              </w:rPr>
            </w:pPr>
            <w:r w:rsidRPr="00701C2C">
              <w:rPr>
                <w:sz w:val="22"/>
                <w:szCs w:val="22"/>
                <w:lang w:eastAsia="en-US"/>
              </w:rPr>
              <w:t>(3)</w:t>
            </w:r>
          </w:p>
        </w:tc>
        <w:tc>
          <w:tcPr>
            <w:tcW w:w="814" w:type="pct"/>
            <w:vAlign w:val="center"/>
          </w:tcPr>
          <w:p w:rsidR="000F420E" w:rsidRPr="00701C2C" w:rsidRDefault="000F420E" w:rsidP="00562482">
            <w:pPr>
              <w:jc w:val="center"/>
              <w:rPr>
                <w:sz w:val="22"/>
                <w:szCs w:val="22"/>
                <w:lang w:eastAsia="en-US"/>
              </w:rPr>
            </w:pPr>
          </w:p>
        </w:tc>
        <w:tc>
          <w:tcPr>
            <w:tcW w:w="814" w:type="pct"/>
            <w:vAlign w:val="center"/>
          </w:tcPr>
          <w:p w:rsidR="000F420E" w:rsidRPr="00701C2C" w:rsidRDefault="000F420E" w:rsidP="00562482">
            <w:pPr>
              <w:jc w:val="center"/>
              <w:rPr>
                <w:sz w:val="22"/>
                <w:szCs w:val="22"/>
                <w:lang w:eastAsia="en-US"/>
              </w:rPr>
            </w:pPr>
          </w:p>
        </w:tc>
        <w:tc>
          <w:tcPr>
            <w:tcW w:w="815" w:type="pct"/>
            <w:vAlign w:val="center"/>
          </w:tcPr>
          <w:p w:rsidR="000F420E" w:rsidRPr="00701C2C" w:rsidRDefault="000F420E" w:rsidP="00562482">
            <w:pPr>
              <w:jc w:val="center"/>
              <w:rPr>
                <w:sz w:val="22"/>
                <w:szCs w:val="22"/>
                <w:lang w:eastAsia="en-US"/>
              </w:rPr>
            </w:pPr>
          </w:p>
        </w:tc>
        <w:tc>
          <w:tcPr>
            <w:tcW w:w="441" w:type="pct"/>
            <w:vAlign w:val="center"/>
          </w:tcPr>
          <w:p w:rsidR="000F420E" w:rsidRPr="00701C2C" w:rsidRDefault="000F420E" w:rsidP="00562482">
            <w:pPr>
              <w:jc w:val="center"/>
              <w:rPr>
                <w:sz w:val="22"/>
                <w:szCs w:val="22"/>
                <w:lang w:eastAsia="en-US"/>
              </w:rPr>
            </w:pPr>
          </w:p>
        </w:tc>
        <w:tc>
          <w:tcPr>
            <w:tcW w:w="415" w:type="pct"/>
            <w:vAlign w:val="center"/>
          </w:tcPr>
          <w:p w:rsidR="000F420E" w:rsidRPr="00701C2C" w:rsidRDefault="000F420E" w:rsidP="00562482">
            <w:pPr>
              <w:jc w:val="center"/>
              <w:rPr>
                <w:sz w:val="22"/>
                <w:szCs w:val="22"/>
                <w:lang w:eastAsia="en-US"/>
              </w:rPr>
            </w:pPr>
          </w:p>
        </w:tc>
      </w:tr>
    </w:tbl>
    <w:p w:rsidR="000F420E" w:rsidRPr="00701C2C" w:rsidRDefault="000F420E" w:rsidP="00562482">
      <w:pPr>
        <w:jc w:val="both"/>
        <w:rPr>
          <w:b/>
          <w:sz w:val="24"/>
          <w:szCs w:val="24"/>
          <w:lang w:eastAsia="en-US"/>
        </w:rPr>
      </w:pPr>
      <w:r w:rsidRPr="00701C2C">
        <w:rPr>
          <w:b/>
          <w:sz w:val="24"/>
          <w:szCs w:val="24"/>
          <w:lang w:eastAsia="en-US"/>
        </w:rPr>
        <w:tab/>
        <w:t xml:space="preserve">Инструкция по заполнению Таблицы </w:t>
      </w:r>
      <w:r w:rsidR="00AA1A43" w:rsidRPr="00701C2C">
        <w:rPr>
          <w:b/>
          <w:sz w:val="24"/>
          <w:szCs w:val="24"/>
          <w:lang w:eastAsia="en-US"/>
        </w:rPr>
        <w:t>П</w:t>
      </w:r>
      <w:proofErr w:type="gramStart"/>
      <w:r w:rsidR="00AA1A43" w:rsidRPr="00701C2C">
        <w:rPr>
          <w:b/>
          <w:sz w:val="24"/>
          <w:szCs w:val="24"/>
          <w:lang w:eastAsia="en-US"/>
        </w:rPr>
        <w:t>4</w:t>
      </w:r>
      <w:proofErr w:type="gramEnd"/>
      <w:r w:rsidR="00AA1A43" w:rsidRPr="00701C2C">
        <w:rPr>
          <w:b/>
          <w:sz w:val="24"/>
          <w:szCs w:val="24"/>
          <w:lang w:eastAsia="en-US"/>
        </w:rPr>
        <w:t>.5</w:t>
      </w:r>
      <w:r w:rsidRPr="00701C2C">
        <w:rPr>
          <w:b/>
          <w:sz w:val="24"/>
          <w:szCs w:val="24"/>
          <w:lang w:eastAsia="en-US"/>
        </w:rPr>
        <w:t xml:space="preserve">: </w:t>
      </w:r>
    </w:p>
    <w:p w:rsidR="000F420E" w:rsidRPr="00701C2C" w:rsidRDefault="000F420E" w:rsidP="00562482">
      <w:pPr>
        <w:pStyle w:val="af1"/>
        <w:ind w:left="0"/>
        <w:jc w:val="both"/>
        <w:rPr>
          <w:sz w:val="24"/>
          <w:szCs w:val="24"/>
          <w:lang w:eastAsia="en-US"/>
        </w:rPr>
      </w:pPr>
      <w:r w:rsidRPr="00701C2C">
        <w:rPr>
          <w:sz w:val="24"/>
          <w:szCs w:val="24"/>
          <w:lang w:eastAsia="en-US"/>
        </w:rPr>
        <w:tab/>
        <w:t xml:space="preserve">При заполнении Таблицы </w:t>
      </w:r>
      <w:r w:rsidR="00AA1A43" w:rsidRPr="00701C2C">
        <w:rPr>
          <w:sz w:val="24"/>
          <w:szCs w:val="24"/>
          <w:lang w:eastAsia="en-US"/>
        </w:rPr>
        <w:t>П</w:t>
      </w:r>
      <w:proofErr w:type="gramStart"/>
      <w:r w:rsidR="00AA1A43" w:rsidRPr="00701C2C">
        <w:rPr>
          <w:sz w:val="24"/>
          <w:szCs w:val="24"/>
          <w:lang w:eastAsia="en-US"/>
        </w:rPr>
        <w:t>4</w:t>
      </w:r>
      <w:proofErr w:type="gramEnd"/>
      <w:r w:rsidR="00AA1A43" w:rsidRPr="00701C2C">
        <w:rPr>
          <w:sz w:val="24"/>
          <w:szCs w:val="24"/>
          <w:lang w:eastAsia="en-US"/>
        </w:rPr>
        <w:t>.5</w:t>
      </w:r>
      <w:r w:rsidRPr="00701C2C">
        <w:rPr>
          <w:sz w:val="24"/>
          <w:szCs w:val="24"/>
          <w:lang w:eastAsia="en-US"/>
        </w:rPr>
        <w:t xml:space="preserve"> Участник Конкурса должен исходить из того, что:</w:t>
      </w:r>
    </w:p>
    <w:p w:rsidR="000F420E" w:rsidRPr="00701C2C" w:rsidRDefault="000F420E" w:rsidP="00562482">
      <w:pPr>
        <w:pStyle w:val="af1"/>
        <w:ind w:left="0"/>
        <w:jc w:val="both"/>
        <w:rPr>
          <w:sz w:val="24"/>
        </w:rPr>
      </w:pPr>
      <w:r w:rsidRPr="00701C2C">
        <w:rPr>
          <w:sz w:val="24"/>
        </w:rPr>
        <w:tab/>
        <w:t xml:space="preserve">Рекомендуемая для целей формирования Конкурсного предложения Участника Конкурса величина доли Собственных инвестиций Концессионера в общем объеме Инвестиций Концессионера (отношение значения графы </w:t>
      </w:r>
      <w:r w:rsidR="00EA1AFB">
        <w:rPr>
          <w:sz w:val="24"/>
        </w:rPr>
        <w:t>«</w:t>
      </w:r>
      <w:r w:rsidRPr="00701C2C">
        <w:rPr>
          <w:sz w:val="24"/>
        </w:rPr>
        <w:t>Итого</w:t>
      </w:r>
      <w:r w:rsidR="00EA1AFB">
        <w:rPr>
          <w:sz w:val="24"/>
        </w:rPr>
        <w:t>»</w:t>
      </w:r>
      <w:r w:rsidRPr="00701C2C">
        <w:rPr>
          <w:sz w:val="24"/>
        </w:rPr>
        <w:t xml:space="preserve"> строки (3) к значению графы </w:t>
      </w:r>
      <w:r w:rsidR="00EA1AFB">
        <w:rPr>
          <w:sz w:val="24"/>
        </w:rPr>
        <w:t>«</w:t>
      </w:r>
      <w:r w:rsidRPr="00701C2C">
        <w:rPr>
          <w:sz w:val="24"/>
        </w:rPr>
        <w:t>Итого</w:t>
      </w:r>
      <w:r w:rsidR="00EA1AFB">
        <w:rPr>
          <w:sz w:val="24"/>
        </w:rPr>
        <w:t>»</w:t>
      </w:r>
      <w:r w:rsidRPr="00701C2C">
        <w:rPr>
          <w:sz w:val="24"/>
        </w:rPr>
        <w:t xml:space="preserve"> строки (1) Таблицы </w:t>
      </w:r>
      <w:r w:rsidR="00AA1A43" w:rsidRPr="00701C2C">
        <w:rPr>
          <w:sz w:val="24"/>
        </w:rPr>
        <w:t>П</w:t>
      </w:r>
      <w:proofErr w:type="gramStart"/>
      <w:r w:rsidR="00AA1A43" w:rsidRPr="00701C2C">
        <w:rPr>
          <w:sz w:val="24"/>
        </w:rPr>
        <w:t>4</w:t>
      </w:r>
      <w:proofErr w:type="gramEnd"/>
      <w:r w:rsidR="00AA1A43" w:rsidRPr="00701C2C">
        <w:rPr>
          <w:sz w:val="24"/>
        </w:rPr>
        <w:t>.5</w:t>
      </w:r>
      <w:r w:rsidRPr="00701C2C">
        <w:rPr>
          <w:sz w:val="24"/>
        </w:rPr>
        <w:t>) составляет 2</w:t>
      </w:r>
      <w:r w:rsidR="001B34BE" w:rsidRPr="00701C2C">
        <w:rPr>
          <w:sz w:val="24"/>
        </w:rPr>
        <w:t>0</w:t>
      </w:r>
      <w:r w:rsidRPr="00701C2C">
        <w:rPr>
          <w:sz w:val="24"/>
        </w:rPr>
        <w:t>% (двадцать процентов). При этом Участники Конкурса вправе предлагать как уменьшение, так и увеличение величины данного соотношения.</w:t>
      </w:r>
    </w:p>
    <w:p w:rsidR="008D028B" w:rsidRPr="00701C2C" w:rsidRDefault="008D028B" w:rsidP="00562482">
      <w:pPr>
        <w:pStyle w:val="af1"/>
        <w:ind w:left="0"/>
        <w:jc w:val="both"/>
        <w:rPr>
          <w:sz w:val="24"/>
        </w:rPr>
      </w:pPr>
      <w:r w:rsidRPr="00701C2C">
        <w:rPr>
          <w:sz w:val="24"/>
        </w:rPr>
        <w:tab/>
      </w:r>
    </w:p>
    <w:p w:rsidR="000F420E" w:rsidRPr="00701C2C" w:rsidRDefault="000F420E" w:rsidP="00562482">
      <w:pPr>
        <w:pStyle w:val="af1"/>
        <w:numPr>
          <w:ilvl w:val="1"/>
          <w:numId w:val="25"/>
        </w:numPr>
        <w:ind w:left="709" w:hanging="709"/>
        <w:jc w:val="both"/>
        <w:rPr>
          <w:b/>
          <w:sz w:val="24"/>
          <w:lang w:eastAsia="en-US"/>
        </w:rPr>
      </w:pPr>
      <w:r w:rsidRPr="00701C2C">
        <w:rPr>
          <w:b/>
          <w:sz w:val="24"/>
          <w:lang w:eastAsia="en-US"/>
        </w:rPr>
        <w:tab/>
        <w:t>Обоснование предложенной структуры финансирования</w:t>
      </w:r>
      <w:r w:rsidR="00B73CC0" w:rsidRPr="00701C2C">
        <w:rPr>
          <w:b/>
          <w:sz w:val="24"/>
          <w:lang w:eastAsia="en-US"/>
        </w:rPr>
        <w:t>.</w:t>
      </w:r>
    </w:p>
    <w:p w:rsidR="000F420E" w:rsidRPr="00701C2C" w:rsidRDefault="008D028B" w:rsidP="00562482">
      <w:pPr>
        <w:pStyle w:val="af1"/>
        <w:ind w:left="0"/>
        <w:jc w:val="both"/>
        <w:rPr>
          <w:sz w:val="24"/>
          <w:szCs w:val="24"/>
          <w:lang w:eastAsia="en-US"/>
        </w:rPr>
      </w:pPr>
      <w:r w:rsidRPr="00701C2C">
        <w:rPr>
          <w:sz w:val="24"/>
          <w:szCs w:val="24"/>
          <w:lang w:eastAsia="en-US"/>
        </w:rPr>
        <w:tab/>
      </w:r>
      <w:r w:rsidR="000F420E" w:rsidRPr="00701C2C">
        <w:rPr>
          <w:sz w:val="24"/>
          <w:szCs w:val="24"/>
          <w:lang w:eastAsia="en-US"/>
        </w:rPr>
        <w:t xml:space="preserve">Помимо заполненных Таблиц </w:t>
      </w:r>
      <w:r w:rsidR="00AA1A43" w:rsidRPr="00701C2C">
        <w:rPr>
          <w:sz w:val="24"/>
          <w:szCs w:val="24"/>
          <w:lang w:eastAsia="en-US"/>
        </w:rPr>
        <w:t>П</w:t>
      </w:r>
      <w:proofErr w:type="gramStart"/>
      <w:r w:rsidR="00AA1A43" w:rsidRPr="00701C2C">
        <w:rPr>
          <w:sz w:val="24"/>
          <w:szCs w:val="24"/>
          <w:lang w:eastAsia="en-US"/>
        </w:rPr>
        <w:t>4</w:t>
      </w:r>
      <w:proofErr w:type="gramEnd"/>
      <w:r w:rsidR="00AA1A43" w:rsidRPr="00701C2C">
        <w:rPr>
          <w:sz w:val="24"/>
          <w:szCs w:val="24"/>
          <w:lang w:eastAsia="en-US"/>
        </w:rPr>
        <w:t>.2</w:t>
      </w:r>
      <w:r w:rsidR="000F420E" w:rsidRPr="00701C2C">
        <w:rPr>
          <w:sz w:val="24"/>
          <w:szCs w:val="24"/>
          <w:lang w:eastAsia="en-US"/>
        </w:rPr>
        <w:t xml:space="preserve">, </w:t>
      </w:r>
      <w:r w:rsidR="00AA1A43" w:rsidRPr="00701C2C">
        <w:rPr>
          <w:sz w:val="24"/>
          <w:szCs w:val="24"/>
          <w:lang w:eastAsia="en-US"/>
        </w:rPr>
        <w:t>П4.3</w:t>
      </w:r>
      <w:r w:rsidRPr="00701C2C">
        <w:rPr>
          <w:sz w:val="24"/>
          <w:szCs w:val="24"/>
          <w:lang w:eastAsia="en-US"/>
        </w:rPr>
        <w:t>,</w:t>
      </w:r>
      <w:r w:rsidR="00EA1AFB">
        <w:rPr>
          <w:sz w:val="24"/>
          <w:szCs w:val="24"/>
          <w:lang w:eastAsia="en-US"/>
        </w:rPr>
        <w:t xml:space="preserve"> </w:t>
      </w:r>
      <w:r w:rsidR="00AA1A43" w:rsidRPr="00701C2C">
        <w:rPr>
          <w:sz w:val="24"/>
          <w:szCs w:val="24"/>
          <w:lang w:eastAsia="en-US"/>
        </w:rPr>
        <w:t>П4.4</w:t>
      </w:r>
      <w:r w:rsidRPr="00701C2C">
        <w:rPr>
          <w:sz w:val="24"/>
          <w:szCs w:val="24"/>
          <w:lang w:eastAsia="en-US"/>
        </w:rPr>
        <w:t xml:space="preserve"> и </w:t>
      </w:r>
      <w:r w:rsidR="00AA1A43" w:rsidRPr="00701C2C">
        <w:rPr>
          <w:sz w:val="24"/>
          <w:szCs w:val="24"/>
          <w:lang w:eastAsia="en-US"/>
        </w:rPr>
        <w:t>П.4.5</w:t>
      </w:r>
      <w:r w:rsidR="000F420E" w:rsidRPr="00701C2C">
        <w:rPr>
          <w:sz w:val="24"/>
          <w:szCs w:val="24"/>
          <w:lang w:eastAsia="en-US"/>
        </w:rPr>
        <w:t>, включаемых в Конкурсное предложение Участника Конкурса, в целях обоснования выполнимости предложенной структуры финансирования Участник Конкурса должен предоставить в составе Обязательных сопроводительных материалов следующие обосновывающие и пояснительные материалы в текстовом виде</w:t>
      </w:r>
      <w:r w:rsidR="000F420E" w:rsidRPr="00701C2C">
        <w:rPr>
          <w:rStyle w:val="af4"/>
        </w:rPr>
        <w:footnoteReference w:id="3"/>
      </w:r>
      <w:r w:rsidR="000F420E" w:rsidRPr="00701C2C">
        <w:rPr>
          <w:sz w:val="24"/>
          <w:szCs w:val="24"/>
          <w:lang w:eastAsia="en-US"/>
        </w:rPr>
        <w:t>:</w:t>
      </w:r>
    </w:p>
    <w:p w:rsidR="000F420E" w:rsidRPr="00EA1AFB" w:rsidRDefault="000F420E" w:rsidP="00EA1AFB">
      <w:pPr>
        <w:pStyle w:val="af1"/>
        <w:numPr>
          <w:ilvl w:val="3"/>
          <w:numId w:val="24"/>
        </w:numPr>
        <w:ind w:left="0" w:firstLine="709"/>
        <w:jc w:val="both"/>
        <w:rPr>
          <w:sz w:val="24"/>
          <w:szCs w:val="24"/>
          <w:lang w:eastAsia="en-US"/>
        </w:rPr>
      </w:pPr>
      <w:r w:rsidRPr="00EA1AFB">
        <w:rPr>
          <w:sz w:val="24"/>
          <w:szCs w:val="24"/>
          <w:lang w:eastAsia="en-US"/>
        </w:rPr>
        <w:t>описание стратегии и плана мероприятий, включая сетевой график, достижения Финансового закрытия и выполнения предварительных условий начала использования средств;</w:t>
      </w:r>
    </w:p>
    <w:p w:rsidR="000F420E" w:rsidRPr="00701C2C" w:rsidRDefault="000F420E" w:rsidP="00EA1AFB">
      <w:pPr>
        <w:numPr>
          <w:ilvl w:val="3"/>
          <w:numId w:val="24"/>
        </w:numPr>
        <w:ind w:left="0" w:firstLine="709"/>
        <w:jc w:val="both"/>
        <w:rPr>
          <w:sz w:val="24"/>
          <w:szCs w:val="24"/>
          <w:lang w:eastAsia="en-US"/>
        </w:rPr>
      </w:pPr>
      <w:r w:rsidRPr="00701C2C">
        <w:rPr>
          <w:sz w:val="24"/>
          <w:szCs w:val="24"/>
          <w:lang w:eastAsia="en-US"/>
        </w:rPr>
        <w:t>описание планируемых мер по снижению риска превышения запланированного размера расходов на создание Объекта Концессионного соглашения и несоблюдения сроков завершения строительства;</w:t>
      </w:r>
    </w:p>
    <w:p w:rsidR="000F420E" w:rsidRPr="00701C2C" w:rsidRDefault="000F420E" w:rsidP="00EA1AFB">
      <w:pPr>
        <w:numPr>
          <w:ilvl w:val="3"/>
          <w:numId w:val="24"/>
        </w:numPr>
        <w:ind w:left="0" w:firstLine="709"/>
        <w:jc w:val="both"/>
        <w:rPr>
          <w:sz w:val="24"/>
          <w:szCs w:val="24"/>
          <w:lang w:eastAsia="en-US"/>
        </w:rPr>
      </w:pPr>
      <w:r w:rsidRPr="00701C2C">
        <w:rPr>
          <w:sz w:val="24"/>
          <w:szCs w:val="24"/>
          <w:lang w:eastAsia="en-US"/>
        </w:rPr>
        <w:t xml:space="preserve">примерный перечень Финансирующих организаций, которые планируется привлечь в целях предоставления </w:t>
      </w:r>
      <w:r w:rsidRPr="00701C2C">
        <w:rPr>
          <w:sz w:val="24"/>
        </w:rPr>
        <w:t xml:space="preserve">финансирования в части Заемных инвестиций Концессионера. К предусмотренным настоящим подпунктом материалам должны быть приложены подтверждающие письма от каждой из перечисленных Финансирующих организаций (письма о заинтересованности) и (или) соглашения о намерениях, заключенные с данными </w:t>
      </w:r>
      <w:r w:rsidR="005758E6" w:rsidRPr="00701C2C">
        <w:rPr>
          <w:sz w:val="24"/>
        </w:rPr>
        <w:t xml:space="preserve">Финансирующими </w:t>
      </w:r>
      <w:r w:rsidRPr="00701C2C">
        <w:rPr>
          <w:sz w:val="24"/>
        </w:rPr>
        <w:t>организациями</w:t>
      </w:r>
      <w:r w:rsidR="005758E6" w:rsidRPr="00701C2C">
        <w:rPr>
          <w:sz w:val="24"/>
          <w:szCs w:val="24"/>
          <w:lang w:eastAsia="en-US"/>
        </w:rPr>
        <w:t xml:space="preserve">. Финансирующие организации должны подтвердить </w:t>
      </w:r>
      <w:r w:rsidRPr="00701C2C">
        <w:rPr>
          <w:sz w:val="24"/>
          <w:szCs w:val="24"/>
          <w:lang w:eastAsia="en-US"/>
        </w:rPr>
        <w:t xml:space="preserve">ознакомления с </w:t>
      </w:r>
      <w:r w:rsidRPr="00701C2C">
        <w:rPr>
          <w:sz w:val="24"/>
          <w:szCs w:val="24"/>
        </w:rPr>
        <w:t>информацией</w:t>
      </w:r>
      <w:r w:rsidRPr="00701C2C">
        <w:rPr>
          <w:b/>
          <w:sz w:val="24"/>
          <w:szCs w:val="24"/>
        </w:rPr>
        <w:t xml:space="preserve">, </w:t>
      </w:r>
      <w:r w:rsidRPr="00701C2C">
        <w:rPr>
          <w:sz w:val="24"/>
          <w:szCs w:val="24"/>
        </w:rPr>
        <w:t>содержащейся в Конкурсной документации</w:t>
      </w:r>
      <w:r w:rsidRPr="00701C2C">
        <w:rPr>
          <w:sz w:val="24"/>
          <w:szCs w:val="24"/>
          <w:lang w:eastAsia="en-US"/>
        </w:rPr>
        <w:t>;</w:t>
      </w:r>
    </w:p>
    <w:p w:rsidR="000F420E" w:rsidRPr="00701C2C" w:rsidRDefault="000F420E" w:rsidP="00EA1AFB">
      <w:pPr>
        <w:numPr>
          <w:ilvl w:val="3"/>
          <w:numId w:val="24"/>
        </w:numPr>
        <w:ind w:left="0" w:firstLine="709"/>
        <w:jc w:val="both"/>
        <w:rPr>
          <w:sz w:val="24"/>
          <w:szCs w:val="24"/>
          <w:lang w:eastAsia="en-US"/>
        </w:rPr>
      </w:pPr>
      <w:r w:rsidRPr="00701C2C">
        <w:rPr>
          <w:sz w:val="24"/>
          <w:szCs w:val="24"/>
          <w:lang w:eastAsia="en-US"/>
        </w:rPr>
        <w:t>перечень Инвесторов, с приложением описания общей схемы и графика привлечения Собст</w:t>
      </w:r>
      <w:r w:rsidR="00EA1AFB">
        <w:rPr>
          <w:sz w:val="24"/>
          <w:szCs w:val="24"/>
          <w:lang w:eastAsia="en-US"/>
        </w:rPr>
        <w:t>венных инвестиций Концессионера.</w:t>
      </w:r>
    </w:p>
    <w:p w:rsidR="000F420E" w:rsidRPr="00701C2C" w:rsidRDefault="005758E6" w:rsidP="00562482">
      <w:pPr>
        <w:jc w:val="both"/>
        <w:rPr>
          <w:sz w:val="24"/>
          <w:szCs w:val="24"/>
        </w:rPr>
      </w:pPr>
      <w:r w:rsidRPr="00701C2C">
        <w:rPr>
          <w:sz w:val="24"/>
          <w:szCs w:val="24"/>
        </w:rPr>
        <w:tab/>
      </w:r>
      <w:r w:rsidR="000F420E" w:rsidRPr="00701C2C">
        <w:rPr>
          <w:sz w:val="24"/>
          <w:szCs w:val="24"/>
        </w:rPr>
        <w:t xml:space="preserve">Непредставление Участником Конкурса указанных выше в пунктах </w:t>
      </w:r>
      <w:r w:rsidR="00EA1AFB">
        <w:rPr>
          <w:sz w:val="24"/>
          <w:szCs w:val="24"/>
        </w:rPr>
        <w:t>1-4</w:t>
      </w:r>
      <w:r w:rsidR="000F420E" w:rsidRPr="00701C2C">
        <w:rPr>
          <w:sz w:val="24"/>
          <w:szCs w:val="24"/>
        </w:rPr>
        <w:t xml:space="preserve"> </w:t>
      </w:r>
      <w:r w:rsidR="000F420E" w:rsidRPr="00701C2C">
        <w:rPr>
          <w:sz w:val="24"/>
          <w:szCs w:val="24"/>
          <w:lang w:eastAsia="en-US"/>
        </w:rPr>
        <w:t>обосновывающих и пояснительных материалов в текстовом виде является основанием к признанию Конкурсного предложения не соответствующим требованиям Конкурсной документации.</w:t>
      </w:r>
    </w:p>
    <w:p w:rsidR="000A4851" w:rsidRPr="00701C2C" w:rsidRDefault="000A4851" w:rsidP="00562482">
      <w:pPr>
        <w:widowControl w:val="0"/>
        <w:jc w:val="both"/>
        <w:rPr>
          <w:sz w:val="24"/>
          <w:szCs w:val="24"/>
        </w:rPr>
      </w:pPr>
    </w:p>
    <w:p w:rsidR="005758E6" w:rsidRPr="00701C2C" w:rsidRDefault="005758E6" w:rsidP="00562482">
      <w:pPr>
        <w:widowControl w:val="0"/>
        <w:jc w:val="both"/>
        <w:rPr>
          <w:b/>
          <w:sz w:val="24"/>
          <w:szCs w:val="24"/>
        </w:rPr>
      </w:pPr>
      <w:r w:rsidRPr="00701C2C">
        <w:rPr>
          <w:b/>
          <w:sz w:val="24"/>
          <w:szCs w:val="24"/>
        </w:rPr>
        <w:t xml:space="preserve">3. Финансово-экономическое обоснование Участника конкурса по финансовым условиям на </w:t>
      </w:r>
      <w:r w:rsidR="00AA1A43" w:rsidRPr="00701C2C">
        <w:rPr>
          <w:b/>
          <w:sz w:val="24"/>
          <w:szCs w:val="24"/>
        </w:rPr>
        <w:t>Эксплуатационной</w:t>
      </w:r>
      <w:r w:rsidRPr="00701C2C">
        <w:rPr>
          <w:b/>
          <w:sz w:val="24"/>
          <w:szCs w:val="24"/>
        </w:rPr>
        <w:t xml:space="preserve"> стадии</w:t>
      </w:r>
      <w:r w:rsidR="00B73CC0" w:rsidRPr="00701C2C">
        <w:rPr>
          <w:b/>
          <w:sz w:val="24"/>
          <w:szCs w:val="24"/>
        </w:rPr>
        <w:t>.</w:t>
      </w:r>
    </w:p>
    <w:p w:rsidR="000A4851" w:rsidRPr="00701C2C" w:rsidRDefault="00AA1A43" w:rsidP="00562482">
      <w:pPr>
        <w:widowControl w:val="0"/>
        <w:jc w:val="both"/>
        <w:rPr>
          <w:sz w:val="24"/>
          <w:szCs w:val="24"/>
          <w:lang w:eastAsia="en-US"/>
        </w:rPr>
      </w:pPr>
      <w:r w:rsidRPr="00701C2C">
        <w:rPr>
          <w:sz w:val="24"/>
          <w:szCs w:val="24"/>
          <w:lang w:eastAsia="en-US"/>
        </w:rPr>
        <w:tab/>
        <w:t>В целях установления в Концессионном соглашении финансовых условий реализации Проекта на Эксплуатационной стадии исполнения Концессионного соглашения настоящим Участник Конкурса предоставляет в своем Финансово-экономическом обосновании следующие данные:</w:t>
      </w:r>
    </w:p>
    <w:p w:rsidR="00AA1A43" w:rsidRPr="00701C2C" w:rsidRDefault="00AA1A43" w:rsidP="00562482">
      <w:pPr>
        <w:jc w:val="both"/>
        <w:rPr>
          <w:sz w:val="24"/>
          <w:szCs w:val="24"/>
          <w:lang w:eastAsia="en-US"/>
        </w:rPr>
      </w:pPr>
      <w:r w:rsidRPr="00701C2C">
        <w:rPr>
          <w:sz w:val="24"/>
          <w:szCs w:val="24"/>
          <w:lang w:eastAsia="en-US"/>
        </w:rPr>
        <w:tab/>
        <w:t xml:space="preserve">Участник Конкурса должен представить предлагаемое им распределение размера </w:t>
      </w:r>
      <w:r w:rsidR="00664EF2" w:rsidRPr="00701C2C">
        <w:rPr>
          <w:sz w:val="24"/>
          <w:szCs w:val="24"/>
          <w:lang w:eastAsia="en-US"/>
        </w:rPr>
        <w:t>Платы Концедента</w:t>
      </w:r>
      <w:r w:rsidRPr="00701C2C">
        <w:rPr>
          <w:sz w:val="24"/>
          <w:szCs w:val="24"/>
          <w:lang w:eastAsia="en-US"/>
        </w:rPr>
        <w:t xml:space="preserve"> в соответствии с Таблицей </w:t>
      </w:r>
      <w:r w:rsidRPr="00701C2C">
        <w:rPr>
          <w:sz w:val="24"/>
        </w:rPr>
        <w:t>П</w:t>
      </w:r>
      <w:proofErr w:type="gramStart"/>
      <w:r w:rsidRPr="00701C2C">
        <w:rPr>
          <w:sz w:val="24"/>
        </w:rPr>
        <w:t>4</w:t>
      </w:r>
      <w:proofErr w:type="gramEnd"/>
      <w:r w:rsidRPr="00701C2C">
        <w:rPr>
          <w:sz w:val="24"/>
        </w:rPr>
        <w:t>.6</w:t>
      </w:r>
      <w:r w:rsidRPr="00701C2C">
        <w:rPr>
          <w:sz w:val="24"/>
          <w:szCs w:val="24"/>
          <w:lang w:eastAsia="en-US"/>
        </w:rPr>
        <w:t>:</w:t>
      </w:r>
    </w:p>
    <w:p w:rsidR="00664EF2" w:rsidRPr="00701C2C" w:rsidRDefault="00664EF2" w:rsidP="00562482">
      <w:pPr>
        <w:jc w:val="center"/>
        <w:rPr>
          <w:b/>
          <w:sz w:val="24"/>
          <w:szCs w:val="24"/>
          <w:lang w:eastAsia="en-US"/>
        </w:rPr>
      </w:pPr>
    </w:p>
    <w:p w:rsidR="00AA1A43" w:rsidRPr="00701C2C" w:rsidRDefault="00AA1A43" w:rsidP="00562482">
      <w:pPr>
        <w:jc w:val="center"/>
        <w:rPr>
          <w:sz w:val="24"/>
          <w:szCs w:val="24"/>
          <w:lang w:eastAsia="en-US"/>
        </w:rPr>
      </w:pPr>
      <w:r w:rsidRPr="00701C2C">
        <w:rPr>
          <w:b/>
          <w:sz w:val="24"/>
          <w:szCs w:val="24"/>
          <w:lang w:eastAsia="en-US"/>
        </w:rPr>
        <w:t>Таблица П4.6</w:t>
      </w:r>
      <w:r w:rsidRPr="00701C2C">
        <w:rPr>
          <w:sz w:val="24"/>
          <w:szCs w:val="24"/>
          <w:lang w:eastAsia="en-US"/>
        </w:rPr>
        <w:t xml:space="preserve"> Размер </w:t>
      </w:r>
      <w:r w:rsidR="00664EF2" w:rsidRPr="00701C2C">
        <w:rPr>
          <w:sz w:val="24"/>
          <w:szCs w:val="24"/>
          <w:lang w:eastAsia="en-US"/>
        </w:rPr>
        <w:t xml:space="preserve">Платы </w:t>
      </w:r>
      <w:proofErr w:type="spellStart"/>
      <w:r w:rsidR="00664EF2" w:rsidRPr="00701C2C">
        <w:rPr>
          <w:sz w:val="24"/>
          <w:szCs w:val="24"/>
          <w:lang w:eastAsia="en-US"/>
        </w:rPr>
        <w:t>Концедента</w:t>
      </w:r>
      <w:proofErr w:type="spellEnd"/>
      <w:r w:rsidRPr="00701C2C">
        <w:rPr>
          <w:sz w:val="24"/>
          <w:szCs w:val="24"/>
          <w:lang w:eastAsia="en-US"/>
        </w:rPr>
        <w:t xml:space="preserve">, без НДС, в ценах соответствующих лет, </w:t>
      </w:r>
      <w:proofErr w:type="gramStart"/>
      <w:r w:rsidRPr="00701C2C">
        <w:rPr>
          <w:sz w:val="24"/>
          <w:szCs w:val="24"/>
          <w:lang w:eastAsia="en-US"/>
        </w:rPr>
        <w:t>млн</w:t>
      </w:r>
      <w:proofErr w:type="gramEnd"/>
      <w:r w:rsidRPr="00701C2C">
        <w:rPr>
          <w:sz w:val="24"/>
          <w:szCs w:val="24"/>
          <w:lang w:eastAsia="en-US"/>
        </w:rPr>
        <w:t> руб.</w:t>
      </w:r>
    </w:p>
    <w:tbl>
      <w:tblPr>
        <w:tblW w:w="473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tblPr>
      <w:tblGrid>
        <w:gridCol w:w="3470"/>
        <w:gridCol w:w="921"/>
        <w:gridCol w:w="1765"/>
        <w:gridCol w:w="585"/>
        <w:gridCol w:w="585"/>
        <w:gridCol w:w="585"/>
        <w:gridCol w:w="1681"/>
      </w:tblGrid>
      <w:tr w:rsidR="00AA1A43" w:rsidRPr="00701C2C" w:rsidTr="00AA1A43">
        <w:tc>
          <w:tcPr>
            <w:tcW w:w="1809" w:type="pct"/>
            <w:vAlign w:val="center"/>
          </w:tcPr>
          <w:p w:rsidR="00AA1A43" w:rsidRPr="00701C2C" w:rsidRDefault="00AA1A43" w:rsidP="00562482">
            <w:pPr>
              <w:jc w:val="center"/>
              <w:rPr>
                <w:sz w:val="22"/>
                <w:szCs w:val="22"/>
                <w:lang w:eastAsia="en-US"/>
              </w:rPr>
            </w:pPr>
            <w:r w:rsidRPr="00701C2C">
              <w:rPr>
                <w:sz w:val="22"/>
                <w:szCs w:val="22"/>
                <w:lang w:eastAsia="en-US"/>
              </w:rPr>
              <w:t>Наименование</w:t>
            </w:r>
          </w:p>
        </w:tc>
        <w:tc>
          <w:tcPr>
            <w:tcW w:w="480" w:type="pct"/>
            <w:vAlign w:val="center"/>
          </w:tcPr>
          <w:p w:rsidR="00AA1A43" w:rsidRPr="00701C2C" w:rsidRDefault="00AA1A43" w:rsidP="00562482">
            <w:pPr>
              <w:jc w:val="center"/>
              <w:rPr>
                <w:sz w:val="22"/>
                <w:szCs w:val="22"/>
                <w:lang w:eastAsia="en-US"/>
              </w:rPr>
            </w:pPr>
            <w:r w:rsidRPr="00701C2C">
              <w:rPr>
                <w:sz w:val="22"/>
                <w:szCs w:val="22"/>
                <w:lang w:eastAsia="en-US"/>
              </w:rPr>
              <w:t>№ строки</w:t>
            </w:r>
          </w:p>
        </w:tc>
        <w:tc>
          <w:tcPr>
            <w:tcW w:w="920" w:type="pct"/>
            <w:vAlign w:val="center"/>
          </w:tcPr>
          <w:p w:rsidR="00AA1A43" w:rsidRPr="00701C2C" w:rsidRDefault="00AA1A43" w:rsidP="00EA1AFB">
            <w:pPr>
              <w:jc w:val="center"/>
              <w:rPr>
                <w:sz w:val="22"/>
                <w:szCs w:val="22"/>
                <w:lang w:eastAsia="en-US"/>
              </w:rPr>
            </w:pPr>
            <w:r w:rsidRPr="00701C2C">
              <w:rPr>
                <w:sz w:val="22"/>
                <w:szCs w:val="22"/>
                <w:lang w:eastAsia="en-US"/>
              </w:rPr>
              <w:t>20</w:t>
            </w:r>
            <w:r w:rsidR="00EA1AFB">
              <w:rPr>
                <w:sz w:val="22"/>
                <w:szCs w:val="22"/>
                <w:lang w:eastAsia="en-US"/>
              </w:rPr>
              <w:t>22</w:t>
            </w:r>
            <w:r w:rsidRPr="00701C2C">
              <w:rPr>
                <w:sz w:val="22"/>
                <w:szCs w:val="22"/>
                <w:lang w:val="en-US" w:eastAsia="en-US"/>
              </w:rPr>
              <w:t xml:space="preserve"> (</w:t>
            </w:r>
            <w:r w:rsidRPr="00701C2C">
              <w:rPr>
                <w:sz w:val="22"/>
                <w:szCs w:val="22"/>
                <w:lang w:eastAsia="en-US"/>
              </w:rPr>
              <w:t>1 год эксплуатации)</w:t>
            </w:r>
            <w:r w:rsidRPr="00701C2C">
              <w:rPr>
                <w:rStyle w:val="af4"/>
                <w:sz w:val="22"/>
                <w:szCs w:val="22"/>
                <w:lang w:eastAsia="en-US"/>
              </w:rPr>
              <w:footnoteReference w:id="4"/>
            </w:r>
          </w:p>
        </w:tc>
        <w:tc>
          <w:tcPr>
            <w:tcW w:w="305" w:type="pct"/>
            <w:vAlign w:val="center"/>
          </w:tcPr>
          <w:p w:rsidR="00AA1A43" w:rsidRPr="00701C2C" w:rsidRDefault="00AA1A43" w:rsidP="00562482">
            <w:pPr>
              <w:jc w:val="center"/>
              <w:rPr>
                <w:sz w:val="22"/>
                <w:szCs w:val="22"/>
                <w:lang w:eastAsia="en-US"/>
              </w:rPr>
            </w:pPr>
            <w:r w:rsidRPr="00701C2C">
              <w:rPr>
                <w:sz w:val="22"/>
                <w:szCs w:val="22"/>
                <w:lang w:eastAsia="en-US"/>
              </w:rPr>
              <w:t>…</w:t>
            </w:r>
          </w:p>
        </w:tc>
        <w:tc>
          <w:tcPr>
            <w:tcW w:w="305" w:type="pct"/>
            <w:vAlign w:val="center"/>
          </w:tcPr>
          <w:p w:rsidR="00AA1A43" w:rsidRPr="00701C2C" w:rsidRDefault="00AA1A43" w:rsidP="00562482">
            <w:pPr>
              <w:jc w:val="center"/>
              <w:rPr>
                <w:sz w:val="22"/>
                <w:szCs w:val="22"/>
                <w:lang w:eastAsia="en-US"/>
              </w:rPr>
            </w:pPr>
            <w:r w:rsidRPr="00701C2C">
              <w:rPr>
                <w:sz w:val="22"/>
                <w:szCs w:val="22"/>
                <w:lang w:eastAsia="en-US"/>
              </w:rPr>
              <w:t>…</w:t>
            </w:r>
          </w:p>
        </w:tc>
        <w:tc>
          <w:tcPr>
            <w:tcW w:w="305" w:type="pct"/>
            <w:vAlign w:val="center"/>
          </w:tcPr>
          <w:p w:rsidR="00AA1A43" w:rsidRPr="00701C2C" w:rsidRDefault="00AA1A43" w:rsidP="00562482">
            <w:pPr>
              <w:jc w:val="center"/>
              <w:rPr>
                <w:sz w:val="22"/>
                <w:szCs w:val="22"/>
                <w:lang w:eastAsia="en-US"/>
              </w:rPr>
            </w:pPr>
            <w:r w:rsidRPr="00701C2C">
              <w:rPr>
                <w:sz w:val="22"/>
                <w:szCs w:val="22"/>
                <w:lang w:eastAsia="en-US"/>
              </w:rPr>
              <w:t>…</w:t>
            </w:r>
          </w:p>
        </w:tc>
        <w:tc>
          <w:tcPr>
            <w:tcW w:w="876" w:type="pct"/>
            <w:vAlign w:val="center"/>
          </w:tcPr>
          <w:p w:rsidR="00AA1A43" w:rsidRPr="00701C2C" w:rsidRDefault="00AA1A43" w:rsidP="00EA1AFB">
            <w:pPr>
              <w:jc w:val="center"/>
              <w:rPr>
                <w:sz w:val="22"/>
                <w:szCs w:val="22"/>
                <w:lang w:eastAsia="en-US"/>
              </w:rPr>
            </w:pPr>
            <w:r w:rsidRPr="00701C2C">
              <w:rPr>
                <w:sz w:val="22"/>
                <w:szCs w:val="22"/>
                <w:lang w:val="en-US" w:eastAsia="en-US"/>
              </w:rPr>
              <w:t>202</w:t>
            </w:r>
            <w:r w:rsidR="00EA1AFB">
              <w:rPr>
                <w:sz w:val="22"/>
                <w:szCs w:val="22"/>
                <w:lang w:eastAsia="en-US"/>
              </w:rPr>
              <w:t>6</w:t>
            </w:r>
            <w:r w:rsidRPr="00701C2C">
              <w:rPr>
                <w:sz w:val="22"/>
                <w:szCs w:val="22"/>
                <w:lang w:val="en-US" w:eastAsia="en-US"/>
              </w:rPr>
              <w:t xml:space="preserve"> (</w:t>
            </w:r>
            <w:r w:rsidR="000F5A95" w:rsidRPr="00701C2C">
              <w:rPr>
                <w:sz w:val="22"/>
                <w:szCs w:val="22"/>
                <w:lang w:eastAsia="en-US"/>
              </w:rPr>
              <w:t>5</w:t>
            </w:r>
            <w:r w:rsidRPr="00701C2C">
              <w:rPr>
                <w:sz w:val="22"/>
                <w:szCs w:val="22"/>
                <w:lang w:eastAsia="en-US"/>
              </w:rPr>
              <w:t xml:space="preserve"> год эксплуатации)</w:t>
            </w:r>
          </w:p>
        </w:tc>
      </w:tr>
      <w:tr w:rsidR="00AA1A43" w:rsidRPr="00701C2C" w:rsidTr="00AA1A43">
        <w:tc>
          <w:tcPr>
            <w:tcW w:w="1809" w:type="pct"/>
            <w:vAlign w:val="center"/>
          </w:tcPr>
          <w:p w:rsidR="00AA1A43" w:rsidRPr="00701C2C" w:rsidRDefault="00AA1A43" w:rsidP="00664EF2">
            <w:pPr>
              <w:rPr>
                <w:sz w:val="22"/>
                <w:szCs w:val="22"/>
                <w:lang w:eastAsia="en-US"/>
              </w:rPr>
            </w:pPr>
            <w:r w:rsidRPr="00701C2C">
              <w:rPr>
                <w:sz w:val="22"/>
                <w:szCs w:val="22"/>
                <w:lang w:eastAsia="en-US"/>
              </w:rPr>
              <w:t xml:space="preserve">Размер </w:t>
            </w:r>
            <w:r w:rsidR="00664EF2" w:rsidRPr="00701C2C">
              <w:rPr>
                <w:sz w:val="22"/>
                <w:szCs w:val="22"/>
                <w:lang w:eastAsia="en-US"/>
              </w:rPr>
              <w:t>Платы Концедента</w:t>
            </w:r>
          </w:p>
        </w:tc>
        <w:tc>
          <w:tcPr>
            <w:tcW w:w="480" w:type="pct"/>
            <w:vAlign w:val="center"/>
          </w:tcPr>
          <w:p w:rsidR="00AA1A43" w:rsidRPr="00701C2C" w:rsidRDefault="00AA1A43" w:rsidP="00562482">
            <w:pPr>
              <w:jc w:val="center"/>
              <w:rPr>
                <w:b/>
                <w:sz w:val="22"/>
                <w:szCs w:val="22"/>
                <w:lang w:eastAsia="en-US"/>
              </w:rPr>
            </w:pPr>
            <w:r w:rsidRPr="00701C2C">
              <w:rPr>
                <w:b/>
                <w:sz w:val="22"/>
                <w:szCs w:val="22"/>
                <w:lang w:eastAsia="en-US"/>
              </w:rPr>
              <w:t>(1)</w:t>
            </w:r>
          </w:p>
        </w:tc>
        <w:tc>
          <w:tcPr>
            <w:tcW w:w="920" w:type="pct"/>
            <w:vAlign w:val="center"/>
          </w:tcPr>
          <w:p w:rsidR="00AA1A43" w:rsidRPr="00701C2C" w:rsidRDefault="00AA1A43" w:rsidP="00562482">
            <w:pPr>
              <w:jc w:val="center"/>
              <w:rPr>
                <w:sz w:val="22"/>
                <w:szCs w:val="22"/>
                <w:lang w:eastAsia="en-US"/>
              </w:rPr>
            </w:pPr>
          </w:p>
        </w:tc>
        <w:tc>
          <w:tcPr>
            <w:tcW w:w="305" w:type="pct"/>
            <w:vAlign w:val="center"/>
          </w:tcPr>
          <w:p w:rsidR="00AA1A43" w:rsidRPr="00701C2C" w:rsidRDefault="00AA1A43" w:rsidP="00562482">
            <w:pPr>
              <w:jc w:val="center"/>
              <w:rPr>
                <w:sz w:val="22"/>
                <w:szCs w:val="22"/>
                <w:lang w:eastAsia="en-US"/>
              </w:rPr>
            </w:pPr>
          </w:p>
        </w:tc>
        <w:tc>
          <w:tcPr>
            <w:tcW w:w="305" w:type="pct"/>
            <w:vAlign w:val="center"/>
          </w:tcPr>
          <w:p w:rsidR="00AA1A43" w:rsidRPr="00701C2C" w:rsidRDefault="00AA1A43" w:rsidP="00562482">
            <w:pPr>
              <w:jc w:val="center"/>
              <w:rPr>
                <w:sz w:val="22"/>
                <w:szCs w:val="22"/>
                <w:lang w:eastAsia="en-US"/>
              </w:rPr>
            </w:pPr>
          </w:p>
        </w:tc>
        <w:tc>
          <w:tcPr>
            <w:tcW w:w="305" w:type="pct"/>
            <w:vAlign w:val="center"/>
          </w:tcPr>
          <w:p w:rsidR="00AA1A43" w:rsidRPr="00701C2C" w:rsidRDefault="00AA1A43" w:rsidP="00562482">
            <w:pPr>
              <w:jc w:val="center"/>
              <w:rPr>
                <w:sz w:val="22"/>
                <w:szCs w:val="22"/>
                <w:lang w:eastAsia="en-US"/>
              </w:rPr>
            </w:pPr>
          </w:p>
        </w:tc>
        <w:tc>
          <w:tcPr>
            <w:tcW w:w="876" w:type="pct"/>
            <w:vAlign w:val="center"/>
          </w:tcPr>
          <w:p w:rsidR="00AA1A43" w:rsidRPr="00701C2C" w:rsidRDefault="00AA1A43" w:rsidP="00562482">
            <w:pPr>
              <w:jc w:val="center"/>
              <w:rPr>
                <w:sz w:val="22"/>
                <w:szCs w:val="22"/>
                <w:lang w:eastAsia="en-US"/>
              </w:rPr>
            </w:pPr>
          </w:p>
        </w:tc>
      </w:tr>
    </w:tbl>
    <w:p w:rsidR="007732CC" w:rsidRPr="00701C2C" w:rsidRDefault="007732CC" w:rsidP="00562482">
      <w:pPr>
        <w:jc w:val="both"/>
        <w:rPr>
          <w:bCs/>
          <w:sz w:val="24"/>
          <w:szCs w:val="24"/>
        </w:rPr>
      </w:pPr>
    </w:p>
    <w:p w:rsidR="00AA1A43" w:rsidRPr="00701C2C" w:rsidRDefault="007732CC" w:rsidP="00562482">
      <w:pPr>
        <w:jc w:val="both"/>
        <w:rPr>
          <w:b/>
          <w:sz w:val="24"/>
          <w:szCs w:val="24"/>
        </w:rPr>
      </w:pPr>
      <w:r w:rsidRPr="00701C2C">
        <w:rPr>
          <w:bCs/>
          <w:sz w:val="24"/>
          <w:szCs w:val="24"/>
        </w:rPr>
        <w:tab/>
        <w:t>Общая сумма расходов на конкретные услуги по строкам Таблицы П</w:t>
      </w:r>
      <w:proofErr w:type="gramStart"/>
      <w:r w:rsidRPr="00701C2C">
        <w:rPr>
          <w:bCs/>
          <w:sz w:val="24"/>
          <w:szCs w:val="24"/>
        </w:rPr>
        <w:t>4</w:t>
      </w:r>
      <w:proofErr w:type="gramEnd"/>
      <w:r w:rsidRPr="00701C2C">
        <w:rPr>
          <w:bCs/>
          <w:sz w:val="24"/>
          <w:szCs w:val="24"/>
        </w:rPr>
        <w:t xml:space="preserve">.6, начиная с (2) по </w:t>
      </w:r>
      <w:r w:rsidRPr="00CB3086">
        <w:rPr>
          <w:bCs/>
          <w:sz w:val="24"/>
          <w:szCs w:val="24"/>
        </w:rPr>
        <w:t>(…),</w:t>
      </w:r>
      <w:r w:rsidRPr="00701C2C">
        <w:rPr>
          <w:bCs/>
          <w:sz w:val="24"/>
          <w:szCs w:val="24"/>
        </w:rPr>
        <w:t xml:space="preserve"> в каждом </w:t>
      </w:r>
      <w:proofErr w:type="spellStart"/>
      <w:r w:rsidRPr="00701C2C">
        <w:rPr>
          <w:bCs/>
          <w:sz w:val="24"/>
          <w:szCs w:val="24"/>
          <w:lang w:val="en-US"/>
        </w:rPr>
        <w:t>i</w:t>
      </w:r>
      <w:proofErr w:type="spellEnd"/>
      <w:r w:rsidRPr="00701C2C">
        <w:rPr>
          <w:bCs/>
          <w:sz w:val="24"/>
          <w:szCs w:val="24"/>
        </w:rPr>
        <w:t>-</w:t>
      </w:r>
      <w:proofErr w:type="spellStart"/>
      <w:r w:rsidRPr="00701C2C">
        <w:rPr>
          <w:bCs/>
          <w:sz w:val="24"/>
          <w:szCs w:val="24"/>
        </w:rPr>
        <w:t>ом</w:t>
      </w:r>
      <w:proofErr w:type="spellEnd"/>
      <w:r w:rsidRPr="00701C2C">
        <w:rPr>
          <w:bCs/>
          <w:sz w:val="24"/>
          <w:szCs w:val="24"/>
        </w:rPr>
        <w:t xml:space="preserve"> году должна равняться соответствующему размеру </w:t>
      </w:r>
      <w:r w:rsidR="00664EF2" w:rsidRPr="00701C2C">
        <w:rPr>
          <w:bCs/>
          <w:sz w:val="24"/>
          <w:szCs w:val="24"/>
        </w:rPr>
        <w:t>Платы Концедента</w:t>
      </w:r>
      <w:r w:rsidRPr="00701C2C">
        <w:rPr>
          <w:bCs/>
          <w:sz w:val="24"/>
          <w:szCs w:val="24"/>
        </w:rPr>
        <w:t xml:space="preserve"> в строке (1) Таблицы П4.6. При этом при заключении Концессионного соглашения допускаются отклонения значений расходов, указанных в строках, начиная с (2) по</w:t>
      </w:r>
      <w:proofErr w:type="gramStart"/>
      <w:r w:rsidRPr="00701C2C">
        <w:rPr>
          <w:bCs/>
          <w:sz w:val="24"/>
          <w:szCs w:val="24"/>
        </w:rPr>
        <w:t xml:space="preserve"> </w:t>
      </w:r>
      <w:r w:rsidRPr="00CB3086">
        <w:rPr>
          <w:bCs/>
          <w:sz w:val="24"/>
          <w:szCs w:val="24"/>
        </w:rPr>
        <w:t>(…),</w:t>
      </w:r>
      <w:r w:rsidRPr="00701C2C">
        <w:rPr>
          <w:bCs/>
          <w:sz w:val="24"/>
          <w:szCs w:val="24"/>
        </w:rPr>
        <w:t xml:space="preserve"> </w:t>
      </w:r>
      <w:proofErr w:type="gramEnd"/>
      <w:r w:rsidRPr="00701C2C">
        <w:rPr>
          <w:bCs/>
          <w:sz w:val="24"/>
          <w:szCs w:val="24"/>
        </w:rPr>
        <w:t xml:space="preserve">Таблицы П.4.6, при неизменности итогового размера </w:t>
      </w:r>
      <w:r w:rsidR="00664EF2" w:rsidRPr="00701C2C">
        <w:rPr>
          <w:bCs/>
          <w:sz w:val="24"/>
          <w:szCs w:val="24"/>
        </w:rPr>
        <w:t xml:space="preserve">Платы </w:t>
      </w:r>
      <w:proofErr w:type="spellStart"/>
      <w:r w:rsidR="00664EF2" w:rsidRPr="00701C2C">
        <w:rPr>
          <w:bCs/>
          <w:sz w:val="24"/>
          <w:szCs w:val="24"/>
        </w:rPr>
        <w:t>Концедента</w:t>
      </w:r>
      <w:proofErr w:type="spellEnd"/>
      <w:r w:rsidRPr="00701C2C">
        <w:rPr>
          <w:bCs/>
          <w:sz w:val="24"/>
          <w:szCs w:val="24"/>
        </w:rPr>
        <w:t xml:space="preserve"> в каждом </w:t>
      </w:r>
      <w:proofErr w:type="spellStart"/>
      <w:r w:rsidRPr="00701C2C">
        <w:rPr>
          <w:bCs/>
          <w:sz w:val="24"/>
          <w:szCs w:val="24"/>
          <w:lang w:val="en-US"/>
        </w:rPr>
        <w:t>i</w:t>
      </w:r>
      <w:proofErr w:type="spellEnd"/>
      <w:r w:rsidRPr="00701C2C">
        <w:rPr>
          <w:bCs/>
          <w:sz w:val="24"/>
          <w:szCs w:val="24"/>
        </w:rPr>
        <w:t>-</w:t>
      </w:r>
      <w:proofErr w:type="spellStart"/>
      <w:r w:rsidRPr="00701C2C">
        <w:rPr>
          <w:bCs/>
          <w:sz w:val="24"/>
          <w:szCs w:val="24"/>
        </w:rPr>
        <w:t>ом</w:t>
      </w:r>
      <w:proofErr w:type="spellEnd"/>
      <w:r w:rsidRPr="00701C2C">
        <w:rPr>
          <w:bCs/>
          <w:sz w:val="24"/>
          <w:szCs w:val="24"/>
        </w:rPr>
        <w:t xml:space="preserve"> году.</w:t>
      </w:r>
    </w:p>
    <w:p w:rsidR="00AA1A43" w:rsidRPr="00701C2C" w:rsidRDefault="00751730" w:rsidP="00562482">
      <w:pPr>
        <w:jc w:val="both"/>
        <w:rPr>
          <w:sz w:val="24"/>
          <w:szCs w:val="24"/>
        </w:rPr>
      </w:pPr>
      <w:r w:rsidRPr="00701C2C">
        <w:rPr>
          <w:b/>
          <w:sz w:val="24"/>
          <w:szCs w:val="24"/>
        </w:rPr>
        <w:tab/>
      </w:r>
      <w:r w:rsidR="00AA1A43" w:rsidRPr="00701C2C">
        <w:rPr>
          <w:b/>
          <w:sz w:val="24"/>
          <w:szCs w:val="24"/>
        </w:rPr>
        <w:t xml:space="preserve">Инструкция по заполнению Таблицы </w:t>
      </w:r>
      <w:r w:rsidR="000F5A95" w:rsidRPr="00701C2C">
        <w:rPr>
          <w:b/>
          <w:sz w:val="24"/>
          <w:szCs w:val="24"/>
        </w:rPr>
        <w:t>П</w:t>
      </w:r>
      <w:proofErr w:type="gramStart"/>
      <w:r w:rsidR="000F5A95" w:rsidRPr="00701C2C">
        <w:rPr>
          <w:b/>
          <w:sz w:val="24"/>
          <w:szCs w:val="24"/>
        </w:rPr>
        <w:t>4</w:t>
      </w:r>
      <w:proofErr w:type="gramEnd"/>
      <w:r w:rsidR="000F5A95" w:rsidRPr="00701C2C">
        <w:rPr>
          <w:b/>
          <w:sz w:val="24"/>
          <w:szCs w:val="24"/>
        </w:rPr>
        <w:t>.6</w:t>
      </w:r>
      <w:r w:rsidR="00AA1A43" w:rsidRPr="00701C2C">
        <w:rPr>
          <w:b/>
          <w:sz w:val="24"/>
          <w:szCs w:val="24"/>
        </w:rPr>
        <w:t>:</w:t>
      </w:r>
    </w:p>
    <w:p w:rsidR="00AA1A43" w:rsidRPr="00701C2C" w:rsidRDefault="00751730" w:rsidP="00562482">
      <w:pPr>
        <w:jc w:val="both"/>
        <w:rPr>
          <w:sz w:val="24"/>
          <w:szCs w:val="24"/>
          <w:lang w:eastAsia="en-US"/>
        </w:rPr>
      </w:pPr>
      <w:r w:rsidRPr="00701C2C">
        <w:rPr>
          <w:sz w:val="24"/>
          <w:szCs w:val="24"/>
        </w:rPr>
        <w:tab/>
      </w:r>
      <w:r w:rsidR="00AA1A43" w:rsidRPr="00701C2C">
        <w:rPr>
          <w:sz w:val="24"/>
          <w:szCs w:val="24"/>
        </w:rPr>
        <w:t xml:space="preserve">При заполнении Таблицы </w:t>
      </w:r>
      <w:r w:rsidR="000F5A95" w:rsidRPr="00701C2C">
        <w:rPr>
          <w:sz w:val="24"/>
          <w:szCs w:val="24"/>
        </w:rPr>
        <w:t>П</w:t>
      </w:r>
      <w:proofErr w:type="gramStart"/>
      <w:r w:rsidR="000F5A95" w:rsidRPr="00701C2C">
        <w:rPr>
          <w:sz w:val="24"/>
          <w:szCs w:val="24"/>
        </w:rPr>
        <w:t>4</w:t>
      </w:r>
      <w:proofErr w:type="gramEnd"/>
      <w:r w:rsidR="000F5A95" w:rsidRPr="00701C2C">
        <w:rPr>
          <w:sz w:val="24"/>
          <w:szCs w:val="24"/>
        </w:rPr>
        <w:t>.6</w:t>
      </w:r>
      <w:r w:rsidR="00AA1A43" w:rsidRPr="00701C2C">
        <w:rPr>
          <w:sz w:val="24"/>
          <w:szCs w:val="24"/>
        </w:rPr>
        <w:t xml:space="preserve"> Участник Конкурса должен исходить из того, что</w:t>
      </w:r>
      <w:r w:rsidR="00725015" w:rsidRPr="00701C2C">
        <w:rPr>
          <w:sz w:val="24"/>
          <w:szCs w:val="24"/>
        </w:rPr>
        <w:t xml:space="preserve"> р</w:t>
      </w:r>
      <w:r w:rsidR="00AA1A43" w:rsidRPr="00701C2C">
        <w:rPr>
          <w:sz w:val="24"/>
          <w:szCs w:val="24"/>
          <w:lang w:eastAsia="en-US"/>
        </w:rPr>
        <w:t xml:space="preserve">азмер </w:t>
      </w:r>
      <w:r w:rsidR="00664EF2" w:rsidRPr="00701C2C">
        <w:rPr>
          <w:sz w:val="24"/>
          <w:szCs w:val="24"/>
          <w:lang w:eastAsia="en-US"/>
        </w:rPr>
        <w:t>Платы Концедента</w:t>
      </w:r>
      <w:r w:rsidR="00AA1A43" w:rsidRPr="00701C2C">
        <w:rPr>
          <w:sz w:val="24"/>
          <w:szCs w:val="24"/>
          <w:lang w:eastAsia="en-US"/>
        </w:rPr>
        <w:t xml:space="preserve"> в отношении каждого года исполнения Концессионного соглашения рассчитывается по формуле:</w:t>
      </w:r>
    </w:p>
    <w:p w:rsidR="00AA1A43" w:rsidRPr="00701C2C" w:rsidRDefault="00EE03E7" w:rsidP="00562482">
      <w:pPr>
        <w:jc w:val="center"/>
        <w:rPr>
          <w:sz w:val="24"/>
          <w:szCs w:val="24"/>
          <w:lang w:eastAsia="en-US"/>
        </w:rPr>
      </w:pPr>
      <m:oMath>
        <m:sSub>
          <m:sSubPr>
            <m:ctrlPr>
              <w:rPr>
                <w:rFonts w:ascii="Cambria Math" w:hAnsi="Cambria Math"/>
                <w:i/>
                <w:sz w:val="24"/>
                <w:szCs w:val="24"/>
                <w:lang w:eastAsia="en-US"/>
              </w:rPr>
            </m:ctrlPr>
          </m:sSubPr>
          <m:e>
            <m:r>
              <w:rPr>
                <w:rFonts w:ascii="Cambria Math" w:hAnsi="Cambria Math"/>
                <w:sz w:val="24"/>
                <w:szCs w:val="24"/>
                <w:lang w:eastAsia="en-US"/>
              </w:rPr>
              <m:t>ПК</m:t>
            </m:r>
          </m:e>
          <m:sub>
            <m:r>
              <w:rPr>
                <w:rFonts w:ascii="Cambria Math" w:hAnsi="Cambria Math"/>
                <w:sz w:val="24"/>
                <w:szCs w:val="24"/>
                <w:lang w:val="en-US" w:eastAsia="en-US"/>
              </w:rPr>
              <m:t>i</m:t>
            </m:r>
          </m:sub>
        </m:sSub>
        <m:r>
          <w:rPr>
            <w:rFonts w:ascii="Cambria Math" w:hAnsi="Cambria Math"/>
            <w:sz w:val="24"/>
            <w:szCs w:val="24"/>
            <w:lang w:eastAsia="en-US"/>
          </w:rPr>
          <m:t>=</m:t>
        </m:r>
        <m:sSub>
          <m:sSubPr>
            <m:ctrlPr>
              <w:rPr>
                <w:rFonts w:ascii="Cambria Math" w:hAnsi="Cambria Math"/>
                <w:i/>
                <w:sz w:val="24"/>
                <w:szCs w:val="24"/>
                <w:lang w:eastAsia="en-US"/>
              </w:rPr>
            </m:ctrlPr>
          </m:sSubPr>
          <m:e>
            <m:r>
              <w:rPr>
                <w:rFonts w:ascii="Cambria Math" w:hAnsi="Cambria Math"/>
                <w:sz w:val="24"/>
                <w:szCs w:val="24"/>
                <w:lang w:eastAsia="en-US"/>
              </w:rPr>
              <m:t>ПК</m:t>
            </m:r>
          </m:e>
          <m:sub>
            <m:r>
              <w:rPr>
                <w:rFonts w:ascii="Cambria Math" w:hAnsi="Cambria Math"/>
                <w:sz w:val="24"/>
                <w:szCs w:val="24"/>
                <w:lang w:eastAsia="en-US"/>
              </w:rPr>
              <m:t>c</m:t>
            </m:r>
          </m:sub>
        </m:sSub>
        <m:r>
          <w:rPr>
            <w:rFonts w:ascii="Cambria Math" w:hAnsi="Cambria Math"/>
            <w:sz w:val="24"/>
            <w:szCs w:val="24"/>
            <w:lang w:eastAsia="en-US"/>
          </w:rPr>
          <m:t>×</m:t>
        </m:r>
        <m:sSub>
          <m:sSubPr>
            <m:ctrlPr>
              <w:rPr>
                <w:rFonts w:ascii="Cambria Math" w:hAnsi="Cambria Math"/>
                <w:i/>
                <w:sz w:val="24"/>
                <w:szCs w:val="24"/>
                <w:lang w:eastAsia="en-US"/>
              </w:rPr>
            </m:ctrlPr>
          </m:sSubPr>
          <m:e>
            <m:r>
              <w:rPr>
                <w:rFonts w:ascii="Cambria Math" w:hAnsi="Cambria Math"/>
                <w:sz w:val="24"/>
                <w:szCs w:val="24"/>
                <w:lang w:eastAsia="en-US"/>
              </w:rPr>
              <m:t>k</m:t>
            </m:r>
          </m:e>
          <m:sub>
            <m:r>
              <w:rPr>
                <w:rFonts w:ascii="Cambria Math" w:hAnsi="Cambria Math"/>
                <w:sz w:val="24"/>
                <w:szCs w:val="24"/>
                <w:lang w:eastAsia="en-US"/>
              </w:rPr>
              <m:t>i</m:t>
            </m:r>
          </m:sub>
        </m:sSub>
      </m:oMath>
      <w:r w:rsidR="00AA1A43" w:rsidRPr="00701C2C">
        <w:rPr>
          <w:sz w:val="24"/>
          <w:szCs w:val="24"/>
          <w:lang w:eastAsia="en-US"/>
        </w:rPr>
        <w:t>, где</w:t>
      </w:r>
    </w:p>
    <w:p w:rsidR="00664EF2" w:rsidRPr="00701C2C" w:rsidRDefault="00664EF2" w:rsidP="00562482">
      <w:pPr>
        <w:jc w:val="center"/>
        <w:rPr>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68"/>
        <w:gridCol w:w="9269"/>
      </w:tblGrid>
      <w:tr w:rsidR="00AA1A43" w:rsidRPr="00701C2C" w:rsidTr="00084F3B">
        <w:tc>
          <w:tcPr>
            <w:tcW w:w="428" w:type="pct"/>
            <w:vAlign w:val="center"/>
          </w:tcPr>
          <w:p w:rsidR="00AA1A43" w:rsidRPr="00701C2C" w:rsidRDefault="00EE03E7" w:rsidP="00CD055C">
            <w:pPr>
              <w:jc w:val="center"/>
              <w:rPr>
                <w:sz w:val="28"/>
                <w:szCs w:val="28"/>
                <w:shd w:val="clear" w:color="auto" w:fill="FFFFFF"/>
                <w:lang w:eastAsia="en-US"/>
              </w:rPr>
            </w:pPr>
            <m:oMathPara>
              <m:oMath>
                <m:sSub>
                  <m:sSubPr>
                    <m:ctrlPr>
                      <w:rPr>
                        <w:rFonts w:ascii="Cambria Math" w:hAnsi="Cambria Math"/>
                        <w:i/>
                        <w:sz w:val="24"/>
                        <w:szCs w:val="24"/>
                        <w:lang w:eastAsia="en-US"/>
                      </w:rPr>
                    </m:ctrlPr>
                  </m:sSubPr>
                  <m:e>
                    <m:r>
                      <w:rPr>
                        <w:rFonts w:ascii="Cambria Math" w:hAnsi="Cambria Math"/>
                        <w:sz w:val="24"/>
                        <w:szCs w:val="24"/>
                        <w:lang w:eastAsia="en-US"/>
                      </w:rPr>
                      <m:t>ПК</m:t>
                    </m:r>
                  </m:e>
                  <m:sub>
                    <m:r>
                      <w:rPr>
                        <w:rFonts w:ascii="Cambria Math" w:hAnsi="Cambria Math"/>
                        <w:sz w:val="24"/>
                        <w:szCs w:val="24"/>
                        <w:lang w:val="en-US" w:eastAsia="en-US"/>
                      </w:rPr>
                      <m:t>i</m:t>
                    </m:r>
                  </m:sub>
                </m:sSub>
              </m:oMath>
            </m:oMathPara>
          </w:p>
        </w:tc>
        <w:tc>
          <w:tcPr>
            <w:tcW w:w="4572" w:type="pct"/>
          </w:tcPr>
          <w:p w:rsidR="00AA1A43" w:rsidRPr="00701C2C" w:rsidRDefault="00725015" w:rsidP="00664EF2">
            <w:pPr>
              <w:jc w:val="both"/>
              <w:rPr>
                <w:sz w:val="28"/>
                <w:szCs w:val="28"/>
                <w:shd w:val="clear" w:color="auto" w:fill="FFFFFF"/>
                <w:lang w:eastAsia="en-US"/>
              </w:rPr>
            </w:pPr>
            <w:r w:rsidRPr="00701C2C">
              <w:rPr>
                <w:sz w:val="24"/>
                <w:szCs w:val="24"/>
                <w:shd w:val="clear" w:color="auto" w:fill="FFFFFF"/>
                <w:lang w:eastAsia="en-US"/>
              </w:rPr>
              <w:t>р</w:t>
            </w:r>
            <w:r w:rsidR="00AA1A43" w:rsidRPr="00701C2C">
              <w:rPr>
                <w:sz w:val="24"/>
                <w:szCs w:val="24"/>
                <w:shd w:val="clear" w:color="auto" w:fill="FFFFFF"/>
                <w:lang w:eastAsia="en-US"/>
              </w:rPr>
              <w:t xml:space="preserve">азмер </w:t>
            </w:r>
            <w:r w:rsidR="00664EF2" w:rsidRPr="00701C2C">
              <w:rPr>
                <w:sz w:val="24"/>
                <w:szCs w:val="24"/>
                <w:shd w:val="clear" w:color="auto" w:fill="FFFFFF"/>
                <w:lang w:eastAsia="en-US"/>
              </w:rPr>
              <w:t xml:space="preserve">Платы </w:t>
            </w:r>
            <w:proofErr w:type="spellStart"/>
            <w:r w:rsidR="00664EF2" w:rsidRPr="00701C2C">
              <w:rPr>
                <w:sz w:val="24"/>
                <w:szCs w:val="24"/>
                <w:shd w:val="clear" w:color="auto" w:fill="FFFFFF"/>
                <w:lang w:eastAsia="en-US"/>
              </w:rPr>
              <w:t>Концедента</w:t>
            </w:r>
            <w:proofErr w:type="spellEnd"/>
            <w:r w:rsidR="00AA1A43" w:rsidRPr="00701C2C">
              <w:rPr>
                <w:sz w:val="24"/>
                <w:szCs w:val="24"/>
                <w:shd w:val="clear" w:color="auto" w:fill="FFFFFF"/>
                <w:lang w:eastAsia="en-US"/>
              </w:rPr>
              <w:t xml:space="preserve"> в </w:t>
            </w:r>
            <w:proofErr w:type="spellStart"/>
            <w:r w:rsidR="00AA1A43" w:rsidRPr="00701C2C">
              <w:rPr>
                <w:i/>
                <w:sz w:val="24"/>
                <w:szCs w:val="24"/>
                <w:lang w:val="en-US" w:eastAsia="en-US"/>
              </w:rPr>
              <w:t>i</w:t>
            </w:r>
            <w:proofErr w:type="spellEnd"/>
            <w:r w:rsidR="00AA1A43" w:rsidRPr="00701C2C">
              <w:rPr>
                <w:sz w:val="24"/>
                <w:szCs w:val="24"/>
                <w:lang w:eastAsia="en-US"/>
              </w:rPr>
              <w:t>-</w:t>
            </w:r>
            <w:proofErr w:type="spellStart"/>
            <w:r w:rsidR="00AA1A43" w:rsidRPr="00701C2C">
              <w:rPr>
                <w:sz w:val="24"/>
                <w:szCs w:val="24"/>
                <w:lang w:eastAsia="en-US"/>
              </w:rPr>
              <w:t>ом</w:t>
            </w:r>
            <w:proofErr w:type="spellEnd"/>
            <w:r w:rsidR="00AA1A43" w:rsidRPr="00701C2C">
              <w:rPr>
                <w:sz w:val="24"/>
                <w:szCs w:val="24"/>
                <w:lang w:eastAsia="en-US"/>
              </w:rPr>
              <w:t xml:space="preserve"> году исполнения Концессионного соглашения </w:t>
            </w:r>
            <w:r w:rsidR="00AA1A43" w:rsidRPr="00701C2C">
              <w:rPr>
                <w:sz w:val="24"/>
                <w:szCs w:val="24"/>
                <w:shd w:val="clear" w:color="auto" w:fill="FFFFFF"/>
                <w:lang w:eastAsia="en-US"/>
              </w:rPr>
              <w:t xml:space="preserve">в ценах </w:t>
            </w:r>
            <w:r w:rsidR="00AA1A43" w:rsidRPr="00701C2C">
              <w:rPr>
                <w:sz w:val="24"/>
                <w:szCs w:val="24"/>
              </w:rPr>
              <w:t>соответствующих лет</w:t>
            </w:r>
            <w:r w:rsidR="00AA1A43" w:rsidRPr="00701C2C">
              <w:rPr>
                <w:sz w:val="24"/>
                <w:szCs w:val="24"/>
                <w:shd w:val="clear" w:color="auto" w:fill="FFFFFF"/>
                <w:lang w:eastAsia="en-US"/>
              </w:rPr>
              <w:t>, в рублях;</w:t>
            </w:r>
          </w:p>
        </w:tc>
      </w:tr>
      <w:tr w:rsidR="00AA1A43" w:rsidRPr="00701C2C" w:rsidTr="00084F3B">
        <w:tc>
          <w:tcPr>
            <w:tcW w:w="428" w:type="pct"/>
            <w:vAlign w:val="center"/>
          </w:tcPr>
          <w:p w:rsidR="00AA1A43" w:rsidRPr="00701C2C" w:rsidRDefault="00084F3B" w:rsidP="00562482">
            <w:pPr>
              <w:jc w:val="center"/>
              <w:rPr>
                <w:sz w:val="28"/>
                <w:szCs w:val="28"/>
                <w:shd w:val="clear" w:color="auto" w:fill="FFFFFF"/>
                <w:lang w:val="en-US" w:eastAsia="en-US"/>
              </w:rPr>
            </w:pPr>
            <w:r w:rsidRPr="00701C2C">
              <w:rPr>
                <w:noProof/>
                <w:position w:val="-6"/>
                <w:sz w:val="22"/>
                <w:szCs w:val="22"/>
                <w:lang w:val="en-US"/>
              </w:rPr>
              <w:t>i</w:t>
            </w:r>
          </w:p>
        </w:tc>
        <w:tc>
          <w:tcPr>
            <w:tcW w:w="4572" w:type="pct"/>
          </w:tcPr>
          <w:p w:rsidR="00AA1A43" w:rsidRPr="00701C2C" w:rsidRDefault="00AA1A43" w:rsidP="00562482">
            <w:pPr>
              <w:jc w:val="both"/>
              <w:rPr>
                <w:sz w:val="28"/>
                <w:szCs w:val="28"/>
                <w:shd w:val="clear" w:color="auto" w:fill="FFFFFF"/>
                <w:lang w:eastAsia="en-US"/>
              </w:rPr>
            </w:pPr>
            <w:r w:rsidRPr="00701C2C">
              <w:rPr>
                <w:sz w:val="24"/>
                <w:szCs w:val="24"/>
                <w:shd w:val="clear" w:color="auto" w:fill="FFFFFF"/>
                <w:lang w:eastAsia="en-US"/>
              </w:rPr>
              <w:t xml:space="preserve">год исполнения Концессионного соглашения после ввода </w:t>
            </w:r>
            <w:r w:rsidR="006B7A94" w:rsidRPr="00701C2C">
              <w:rPr>
                <w:sz w:val="24"/>
                <w:szCs w:val="24"/>
                <w:shd w:val="clear" w:color="auto" w:fill="FFFFFF"/>
                <w:lang w:eastAsia="en-US"/>
              </w:rPr>
              <w:t>Объекта</w:t>
            </w:r>
            <w:r w:rsidRPr="00701C2C">
              <w:rPr>
                <w:sz w:val="24"/>
                <w:szCs w:val="24"/>
                <w:shd w:val="clear" w:color="auto" w:fill="FFFFFF"/>
                <w:lang w:eastAsia="en-US"/>
              </w:rPr>
              <w:t xml:space="preserve"> в эксплуатацию;</w:t>
            </w:r>
          </w:p>
        </w:tc>
      </w:tr>
      <w:tr w:rsidR="00AA1A43" w:rsidRPr="00701C2C" w:rsidTr="00084F3B">
        <w:tc>
          <w:tcPr>
            <w:tcW w:w="428" w:type="pct"/>
            <w:vAlign w:val="center"/>
          </w:tcPr>
          <w:p w:rsidR="00AA1A43" w:rsidRPr="00701C2C" w:rsidRDefault="00EE03E7" w:rsidP="00CD055C">
            <w:pPr>
              <w:jc w:val="center"/>
              <w:rPr>
                <w:sz w:val="28"/>
                <w:szCs w:val="28"/>
                <w:shd w:val="clear" w:color="auto" w:fill="FFFFFF"/>
                <w:lang w:eastAsia="en-US"/>
              </w:rPr>
            </w:pPr>
            <m:oMathPara>
              <m:oMath>
                <m:sSub>
                  <m:sSubPr>
                    <m:ctrlPr>
                      <w:rPr>
                        <w:rFonts w:ascii="Cambria Math" w:hAnsi="Cambria Math"/>
                        <w:i/>
                        <w:sz w:val="24"/>
                        <w:szCs w:val="24"/>
                        <w:lang w:eastAsia="en-US"/>
                      </w:rPr>
                    </m:ctrlPr>
                  </m:sSubPr>
                  <m:e>
                    <m:r>
                      <w:rPr>
                        <w:rFonts w:ascii="Cambria Math" w:hAnsi="Cambria Math"/>
                        <w:sz w:val="24"/>
                        <w:szCs w:val="24"/>
                        <w:lang w:eastAsia="en-US"/>
                      </w:rPr>
                      <m:t>ПК</m:t>
                    </m:r>
                  </m:e>
                  <m:sub>
                    <m:r>
                      <w:rPr>
                        <w:rFonts w:ascii="Cambria Math" w:hAnsi="Cambria Math"/>
                        <w:sz w:val="24"/>
                        <w:szCs w:val="24"/>
                        <w:lang w:eastAsia="en-US"/>
                      </w:rPr>
                      <m:t>c</m:t>
                    </m:r>
                  </m:sub>
                </m:sSub>
              </m:oMath>
            </m:oMathPara>
          </w:p>
        </w:tc>
        <w:tc>
          <w:tcPr>
            <w:tcW w:w="4572" w:type="pct"/>
          </w:tcPr>
          <w:p w:rsidR="00AA1A43" w:rsidRPr="00701C2C" w:rsidRDefault="00AA1A43" w:rsidP="00C747E6">
            <w:pPr>
              <w:jc w:val="both"/>
              <w:rPr>
                <w:sz w:val="28"/>
                <w:szCs w:val="28"/>
                <w:shd w:val="clear" w:color="auto" w:fill="FFFFFF"/>
                <w:lang w:eastAsia="en-US"/>
              </w:rPr>
            </w:pPr>
            <w:r w:rsidRPr="00701C2C">
              <w:rPr>
                <w:sz w:val="24"/>
                <w:szCs w:val="24"/>
                <w:shd w:val="clear" w:color="auto" w:fill="FFFFFF"/>
                <w:lang w:eastAsia="en-US"/>
              </w:rPr>
              <w:t xml:space="preserve">Конкурсное предложение Участника Конкурса </w:t>
            </w:r>
            <w:r w:rsidRPr="00701C2C">
              <w:rPr>
                <w:sz w:val="24"/>
                <w:szCs w:val="24"/>
                <w:lang w:eastAsia="en-US"/>
              </w:rPr>
              <w:t xml:space="preserve">по размеру </w:t>
            </w:r>
            <w:r w:rsidRPr="00701C2C">
              <w:rPr>
                <w:sz w:val="24"/>
                <w:szCs w:val="24"/>
              </w:rPr>
              <w:t xml:space="preserve">критерия </w:t>
            </w:r>
            <w:r w:rsidR="00BF2024" w:rsidRPr="00701C2C">
              <w:rPr>
                <w:sz w:val="24"/>
                <w:szCs w:val="24"/>
              </w:rPr>
              <w:t>Плата Концедента (операционный платеж)</w:t>
            </w:r>
            <w:r w:rsidRPr="00701C2C">
              <w:rPr>
                <w:sz w:val="24"/>
                <w:szCs w:val="24"/>
                <w:shd w:val="clear" w:color="auto" w:fill="FFFFFF"/>
                <w:lang w:eastAsia="en-US"/>
              </w:rPr>
              <w:t xml:space="preserve"> за весь период действия Концессионного соглашения </w:t>
            </w:r>
            <w:r w:rsidR="00C747E6" w:rsidRPr="00C747E6">
              <w:rPr>
                <w:sz w:val="24"/>
                <w:szCs w:val="24"/>
                <w:shd w:val="clear" w:color="auto" w:fill="FFFFFF"/>
                <w:lang w:eastAsia="en-US"/>
              </w:rPr>
              <w:t>в</w:t>
            </w:r>
            <w:r w:rsidRPr="00701C2C">
              <w:rPr>
                <w:color w:val="FF0000"/>
                <w:sz w:val="24"/>
                <w:szCs w:val="24"/>
                <w:shd w:val="clear" w:color="auto" w:fill="FFFFFF"/>
                <w:lang w:eastAsia="en-US"/>
              </w:rPr>
              <w:t xml:space="preserve"> </w:t>
            </w:r>
            <w:r w:rsidRPr="00701C2C">
              <w:rPr>
                <w:sz w:val="24"/>
                <w:szCs w:val="24"/>
                <w:shd w:val="clear" w:color="auto" w:fill="FFFFFF"/>
                <w:lang w:eastAsia="en-US"/>
              </w:rPr>
              <w:t xml:space="preserve">ценах </w:t>
            </w:r>
            <w:r w:rsidRPr="00701C2C">
              <w:rPr>
                <w:sz w:val="24"/>
                <w:szCs w:val="24"/>
              </w:rPr>
              <w:t>соответствующих лет</w:t>
            </w:r>
            <w:r w:rsidRPr="00701C2C">
              <w:rPr>
                <w:sz w:val="24"/>
                <w:szCs w:val="24"/>
                <w:shd w:val="clear" w:color="auto" w:fill="FFFFFF"/>
                <w:lang w:eastAsia="en-US"/>
              </w:rPr>
              <w:t>;</w:t>
            </w:r>
          </w:p>
        </w:tc>
      </w:tr>
      <w:tr w:rsidR="00AA1A43" w:rsidRPr="00701C2C" w:rsidTr="00084F3B">
        <w:tc>
          <w:tcPr>
            <w:tcW w:w="428" w:type="pct"/>
            <w:vAlign w:val="center"/>
          </w:tcPr>
          <w:p w:rsidR="00AA1A43" w:rsidRPr="00701C2C" w:rsidRDefault="00EE03E7" w:rsidP="00562482">
            <w:pPr>
              <w:jc w:val="center"/>
              <w:rPr>
                <w:sz w:val="28"/>
                <w:szCs w:val="28"/>
                <w:shd w:val="clear" w:color="auto" w:fill="FFFFFF"/>
                <w:lang w:eastAsia="en-US"/>
              </w:rPr>
            </w:pPr>
            <m:oMathPara>
              <m:oMath>
                <m:sSub>
                  <m:sSubPr>
                    <m:ctrlPr>
                      <w:rPr>
                        <w:rFonts w:ascii="Cambria Math" w:hAnsi="Cambria Math"/>
                        <w:i/>
                        <w:sz w:val="24"/>
                        <w:szCs w:val="24"/>
                        <w:lang w:eastAsia="en-US"/>
                      </w:rPr>
                    </m:ctrlPr>
                  </m:sSubPr>
                  <m:e>
                    <m:r>
                      <w:rPr>
                        <w:rFonts w:ascii="Cambria Math" w:hAnsi="Cambria Math"/>
                        <w:sz w:val="24"/>
                        <w:szCs w:val="24"/>
                        <w:lang w:eastAsia="en-US"/>
                      </w:rPr>
                      <m:t>k</m:t>
                    </m:r>
                  </m:e>
                  <m:sub>
                    <m:r>
                      <w:rPr>
                        <w:rFonts w:ascii="Cambria Math" w:hAnsi="Cambria Math"/>
                        <w:sz w:val="24"/>
                        <w:szCs w:val="24"/>
                        <w:lang w:eastAsia="en-US"/>
                      </w:rPr>
                      <m:t>i</m:t>
                    </m:r>
                  </m:sub>
                </m:sSub>
              </m:oMath>
            </m:oMathPara>
          </w:p>
        </w:tc>
        <w:tc>
          <w:tcPr>
            <w:tcW w:w="4572" w:type="pct"/>
          </w:tcPr>
          <w:p w:rsidR="00AA1A43" w:rsidRPr="00701C2C" w:rsidRDefault="00AA1A43" w:rsidP="00562482">
            <w:pPr>
              <w:jc w:val="both"/>
              <w:rPr>
                <w:sz w:val="28"/>
                <w:szCs w:val="28"/>
                <w:shd w:val="clear" w:color="auto" w:fill="FFFFFF"/>
                <w:lang w:eastAsia="en-US"/>
              </w:rPr>
            </w:pPr>
            <w:r w:rsidRPr="00701C2C">
              <w:rPr>
                <w:sz w:val="24"/>
                <w:szCs w:val="24"/>
                <w:shd w:val="clear" w:color="auto" w:fill="FFFFFF"/>
                <w:lang w:eastAsia="en-US"/>
              </w:rPr>
              <w:t xml:space="preserve">поправочный коэффициент для </w:t>
            </w:r>
            <w:r w:rsidRPr="00701C2C">
              <w:rPr>
                <w:i/>
                <w:sz w:val="24"/>
                <w:szCs w:val="24"/>
                <w:lang w:eastAsia="en-US"/>
              </w:rPr>
              <w:t>i</w:t>
            </w:r>
            <w:r w:rsidRPr="00701C2C">
              <w:rPr>
                <w:sz w:val="24"/>
                <w:szCs w:val="24"/>
                <w:lang w:eastAsia="en-US"/>
              </w:rPr>
              <w:t xml:space="preserve">-ого года </w:t>
            </w:r>
            <w:r w:rsidRPr="00701C2C">
              <w:rPr>
                <w:sz w:val="24"/>
                <w:szCs w:val="24"/>
                <w:shd w:val="clear" w:color="auto" w:fill="FFFFFF"/>
                <w:lang w:eastAsia="en-US"/>
              </w:rPr>
              <w:t xml:space="preserve">исполнения Концессионного </w:t>
            </w:r>
            <w:r w:rsidRPr="00701C2C">
              <w:rPr>
                <w:sz w:val="24"/>
                <w:szCs w:val="24"/>
                <w:shd w:val="clear" w:color="auto" w:fill="FFFFFF"/>
                <w:lang w:val="en-US" w:eastAsia="en-US"/>
              </w:rPr>
              <w:t>c</w:t>
            </w:r>
            <w:r w:rsidRPr="00701C2C">
              <w:rPr>
                <w:sz w:val="24"/>
                <w:szCs w:val="24"/>
                <w:shd w:val="clear" w:color="auto" w:fill="FFFFFF"/>
                <w:lang w:eastAsia="en-US"/>
              </w:rPr>
              <w:t xml:space="preserve">оглашения после ввода </w:t>
            </w:r>
            <w:r w:rsidR="007732CC" w:rsidRPr="00701C2C">
              <w:rPr>
                <w:sz w:val="24"/>
                <w:szCs w:val="24"/>
                <w:shd w:val="clear" w:color="auto" w:fill="FFFFFF"/>
                <w:lang w:eastAsia="en-US"/>
              </w:rPr>
              <w:t>Объекта</w:t>
            </w:r>
            <w:r w:rsidRPr="00701C2C">
              <w:rPr>
                <w:sz w:val="24"/>
                <w:szCs w:val="24"/>
                <w:shd w:val="clear" w:color="auto" w:fill="FFFFFF"/>
                <w:lang w:eastAsia="en-US"/>
              </w:rPr>
              <w:t xml:space="preserve"> в эксплуатацию, определенный в соответствии с Таблицей </w:t>
            </w:r>
            <w:r w:rsidR="007732CC" w:rsidRPr="00701C2C">
              <w:rPr>
                <w:sz w:val="24"/>
                <w:szCs w:val="24"/>
                <w:shd w:val="clear" w:color="auto" w:fill="FFFFFF"/>
                <w:lang w:eastAsia="en-US"/>
              </w:rPr>
              <w:t>П</w:t>
            </w:r>
            <w:proofErr w:type="gramStart"/>
            <w:r w:rsidR="007732CC" w:rsidRPr="00701C2C">
              <w:rPr>
                <w:sz w:val="24"/>
                <w:szCs w:val="24"/>
                <w:shd w:val="clear" w:color="auto" w:fill="FFFFFF"/>
                <w:lang w:eastAsia="en-US"/>
              </w:rPr>
              <w:t>4</w:t>
            </w:r>
            <w:proofErr w:type="gramEnd"/>
            <w:r w:rsidR="007732CC" w:rsidRPr="00701C2C">
              <w:rPr>
                <w:sz w:val="24"/>
                <w:szCs w:val="24"/>
                <w:shd w:val="clear" w:color="auto" w:fill="FFFFFF"/>
                <w:lang w:eastAsia="en-US"/>
              </w:rPr>
              <w:t>.7</w:t>
            </w:r>
            <w:r w:rsidRPr="00701C2C">
              <w:rPr>
                <w:sz w:val="24"/>
                <w:szCs w:val="24"/>
                <w:shd w:val="clear" w:color="auto" w:fill="FFFFFF"/>
                <w:lang w:eastAsia="en-US"/>
              </w:rPr>
              <w:t>.</w:t>
            </w:r>
          </w:p>
        </w:tc>
      </w:tr>
    </w:tbl>
    <w:p w:rsidR="007732CC" w:rsidRPr="00701C2C" w:rsidRDefault="007732CC" w:rsidP="00562482">
      <w:pPr>
        <w:pStyle w:val="9"/>
        <w:spacing w:before="0" w:after="0"/>
        <w:jc w:val="both"/>
      </w:pPr>
      <w:r w:rsidRPr="00701C2C">
        <w:rPr>
          <w:bCs/>
          <w:sz w:val="24"/>
          <w:szCs w:val="24"/>
        </w:rPr>
        <w:tab/>
      </w:r>
    </w:p>
    <w:p w:rsidR="00AA1A43" w:rsidRPr="00701C2C" w:rsidRDefault="00AA1A43" w:rsidP="00562482">
      <w:pPr>
        <w:jc w:val="center"/>
        <w:rPr>
          <w:sz w:val="24"/>
          <w:szCs w:val="24"/>
          <w:lang w:eastAsia="en-US"/>
        </w:rPr>
      </w:pPr>
      <w:r w:rsidRPr="00701C2C">
        <w:rPr>
          <w:b/>
          <w:sz w:val="24"/>
          <w:szCs w:val="24"/>
          <w:lang w:eastAsia="en-US"/>
        </w:rPr>
        <w:t xml:space="preserve">Таблица </w:t>
      </w:r>
      <w:r w:rsidR="00B73CC0" w:rsidRPr="00701C2C">
        <w:rPr>
          <w:b/>
          <w:sz w:val="24"/>
          <w:szCs w:val="24"/>
          <w:lang w:eastAsia="en-US"/>
        </w:rPr>
        <w:t>П</w:t>
      </w:r>
      <w:proofErr w:type="gramStart"/>
      <w:r w:rsidR="00B73CC0" w:rsidRPr="00701C2C">
        <w:rPr>
          <w:b/>
          <w:sz w:val="24"/>
          <w:szCs w:val="24"/>
          <w:lang w:eastAsia="en-US"/>
        </w:rPr>
        <w:t>4</w:t>
      </w:r>
      <w:proofErr w:type="gramEnd"/>
      <w:r w:rsidR="00B73CC0" w:rsidRPr="00701C2C">
        <w:rPr>
          <w:b/>
          <w:sz w:val="24"/>
          <w:szCs w:val="24"/>
          <w:lang w:eastAsia="en-US"/>
        </w:rPr>
        <w:t xml:space="preserve">.7. </w:t>
      </w:r>
      <w:r w:rsidR="00B73CC0" w:rsidRPr="00701C2C">
        <w:rPr>
          <w:sz w:val="24"/>
          <w:szCs w:val="24"/>
          <w:lang w:eastAsia="en-US"/>
        </w:rPr>
        <w:t>П</w:t>
      </w:r>
      <w:r w:rsidRPr="00701C2C">
        <w:rPr>
          <w:sz w:val="24"/>
          <w:szCs w:val="24"/>
          <w:lang w:eastAsia="en-US"/>
        </w:rPr>
        <w:t>оправочны</w:t>
      </w:r>
      <w:r w:rsidR="00B73CC0" w:rsidRPr="00701C2C">
        <w:rPr>
          <w:sz w:val="24"/>
          <w:szCs w:val="24"/>
          <w:lang w:eastAsia="en-US"/>
        </w:rPr>
        <w:t>е</w:t>
      </w:r>
      <w:r w:rsidRPr="00701C2C">
        <w:rPr>
          <w:sz w:val="24"/>
          <w:szCs w:val="24"/>
          <w:lang w:eastAsia="en-US"/>
        </w:rPr>
        <w:t xml:space="preserve"> коэффициент</w:t>
      </w:r>
      <w:r w:rsidR="00B73CC0" w:rsidRPr="00701C2C">
        <w:rPr>
          <w:sz w:val="24"/>
          <w:szCs w:val="24"/>
          <w:lang w:eastAsia="en-US"/>
        </w:rPr>
        <w:t>ы</w:t>
      </w:r>
      <w:proofErr w:type="gramStart"/>
      <w:r w:rsidR="00C747E6">
        <w:rPr>
          <w:sz w:val="24"/>
          <w:szCs w:val="24"/>
          <w:lang w:eastAsia="en-US"/>
        </w:rPr>
        <w:t xml:space="preserve"> </w:t>
      </w:r>
      <w:r w:rsidR="00B73CC0" w:rsidRPr="00701C2C">
        <w:rPr>
          <w:sz w:val="24"/>
          <w:szCs w:val="24"/>
          <w:lang w:eastAsia="en-US"/>
        </w:rPr>
        <w:t>(</w:t>
      </w:r>
      <w:r w:rsidR="00B73CC0" w:rsidRPr="00701C2C">
        <w:rPr>
          <w:noProof/>
          <w:position w:val="-12"/>
        </w:rPr>
        <w:drawing>
          <wp:inline distT="0" distB="0" distL="0" distR="0">
            <wp:extent cx="190500" cy="209550"/>
            <wp:effectExtent l="0" t="0" r="0" b="0"/>
            <wp:docPr id="3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209550"/>
                    </a:xfrm>
                    <a:prstGeom prst="rect">
                      <a:avLst/>
                    </a:prstGeom>
                    <a:noFill/>
                    <a:ln>
                      <a:noFill/>
                    </a:ln>
                  </pic:spPr>
                </pic:pic>
              </a:graphicData>
            </a:graphic>
          </wp:inline>
        </w:drawing>
      </w:r>
      <w:r w:rsidR="00B73CC0" w:rsidRPr="00701C2C">
        <w:rPr>
          <w:sz w:val="24"/>
          <w:szCs w:val="24"/>
          <w:lang w:eastAsia="en-US"/>
        </w:rPr>
        <w:t xml:space="preserve">) </w:t>
      </w:r>
      <w:proofErr w:type="gramEnd"/>
      <w:r w:rsidRPr="00701C2C">
        <w:rPr>
          <w:sz w:val="24"/>
          <w:szCs w:val="24"/>
          <w:lang w:eastAsia="en-US"/>
        </w:rPr>
        <w:t xml:space="preserve">для определения </w:t>
      </w:r>
      <w:r w:rsidR="00664EF2" w:rsidRPr="00701C2C">
        <w:rPr>
          <w:sz w:val="24"/>
          <w:szCs w:val="24"/>
          <w:lang w:eastAsia="en-US"/>
        </w:rPr>
        <w:t>Платы Концедента</w:t>
      </w:r>
    </w:p>
    <w:tbl>
      <w:tblPr>
        <w:tblW w:w="48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tblPr>
      <w:tblGrid>
        <w:gridCol w:w="2810"/>
        <w:gridCol w:w="1425"/>
        <w:gridCol w:w="1425"/>
        <w:gridCol w:w="1424"/>
        <w:gridCol w:w="1424"/>
        <w:gridCol w:w="1424"/>
      </w:tblGrid>
      <w:tr w:rsidR="00B73CC0" w:rsidRPr="00701C2C" w:rsidTr="00B73CC0">
        <w:trPr>
          <w:trHeight w:val="1068"/>
        </w:trPr>
        <w:tc>
          <w:tcPr>
            <w:tcW w:w="1414" w:type="pct"/>
          </w:tcPr>
          <w:p w:rsidR="00B73CC0" w:rsidRPr="00701C2C" w:rsidRDefault="00B73CC0" w:rsidP="00562482">
            <w:pPr>
              <w:jc w:val="both"/>
              <w:rPr>
                <w:sz w:val="22"/>
                <w:szCs w:val="22"/>
                <w:shd w:val="clear" w:color="auto" w:fill="FFFFFF"/>
                <w:lang w:eastAsia="en-US"/>
              </w:rPr>
            </w:pPr>
            <w:r w:rsidRPr="00701C2C">
              <w:rPr>
                <w:sz w:val="22"/>
                <w:szCs w:val="22"/>
                <w:shd w:val="clear" w:color="auto" w:fill="FFFFFF"/>
                <w:lang w:eastAsia="en-US"/>
              </w:rPr>
              <w:t>Год исполнения Концессионного соглашения</w:t>
            </w:r>
          </w:p>
        </w:tc>
        <w:tc>
          <w:tcPr>
            <w:tcW w:w="717" w:type="pct"/>
          </w:tcPr>
          <w:p w:rsidR="00B73CC0" w:rsidRPr="00CB3086" w:rsidRDefault="00CB3086" w:rsidP="00562482">
            <w:pPr>
              <w:jc w:val="center"/>
              <w:rPr>
                <w:b/>
                <w:sz w:val="22"/>
                <w:szCs w:val="22"/>
                <w:shd w:val="clear" w:color="auto" w:fill="FFFFFF"/>
                <w:lang w:eastAsia="en-US"/>
              </w:rPr>
            </w:pPr>
            <w:r w:rsidRPr="00CB3086">
              <w:rPr>
                <w:b/>
                <w:sz w:val="22"/>
                <w:szCs w:val="22"/>
                <w:lang w:eastAsia="en-US"/>
              </w:rPr>
              <w:t>2022</w:t>
            </w:r>
          </w:p>
        </w:tc>
        <w:tc>
          <w:tcPr>
            <w:tcW w:w="717" w:type="pct"/>
          </w:tcPr>
          <w:p w:rsidR="00B73CC0" w:rsidRPr="00CB3086" w:rsidRDefault="00B73CC0" w:rsidP="00CB3086">
            <w:pPr>
              <w:jc w:val="center"/>
              <w:rPr>
                <w:b/>
                <w:sz w:val="22"/>
                <w:szCs w:val="22"/>
                <w:shd w:val="clear" w:color="auto" w:fill="FFFFFF"/>
                <w:lang w:eastAsia="en-US"/>
              </w:rPr>
            </w:pPr>
            <w:r w:rsidRPr="00CB3086">
              <w:rPr>
                <w:b/>
                <w:sz w:val="22"/>
                <w:szCs w:val="22"/>
                <w:lang w:eastAsia="en-US"/>
              </w:rPr>
              <w:t>202</w:t>
            </w:r>
            <w:r w:rsidR="00CB3086" w:rsidRPr="00CB3086">
              <w:rPr>
                <w:b/>
                <w:sz w:val="22"/>
                <w:szCs w:val="22"/>
                <w:lang w:eastAsia="en-US"/>
              </w:rPr>
              <w:t>3</w:t>
            </w:r>
          </w:p>
        </w:tc>
        <w:tc>
          <w:tcPr>
            <w:tcW w:w="717" w:type="pct"/>
          </w:tcPr>
          <w:p w:rsidR="00B73CC0" w:rsidRPr="00CB3086" w:rsidRDefault="00B73CC0" w:rsidP="00CB3086">
            <w:pPr>
              <w:jc w:val="center"/>
              <w:rPr>
                <w:b/>
                <w:sz w:val="22"/>
                <w:szCs w:val="22"/>
                <w:shd w:val="clear" w:color="auto" w:fill="FFFFFF"/>
                <w:lang w:eastAsia="en-US"/>
              </w:rPr>
            </w:pPr>
            <w:r w:rsidRPr="00CB3086">
              <w:rPr>
                <w:b/>
                <w:sz w:val="22"/>
                <w:szCs w:val="22"/>
                <w:lang w:eastAsia="en-US"/>
              </w:rPr>
              <w:t>202</w:t>
            </w:r>
            <w:r w:rsidR="00CB3086" w:rsidRPr="00CB3086">
              <w:rPr>
                <w:b/>
                <w:sz w:val="22"/>
                <w:szCs w:val="22"/>
                <w:lang w:eastAsia="en-US"/>
              </w:rPr>
              <w:t>4</w:t>
            </w:r>
          </w:p>
        </w:tc>
        <w:tc>
          <w:tcPr>
            <w:tcW w:w="717" w:type="pct"/>
          </w:tcPr>
          <w:p w:rsidR="00B73CC0" w:rsidRPr="00CB3086" w:rsidRDefault="00B73CC0" w:rsidP="00CB3086">
            <w:pPr>
              <w:jc w:val="center"/>
              <w:rPr>
                <w:b/>
                <w:sz w:val="22"/>
                <w:szCs w:val="22"/>
                <w:shd w:val="clear" w:color="auto" w:fill="FFFFFF"/>
                <w:lang w:eastAsia="en-US"/>
              </w:rPr>
            </w:pPr>
            <w:r w:rsidRPr="00CB3086">
              <w:rPr>
                <w:b/>
                <w:sz w:val="22"/>
                <w:szCs w:val="22"/>
                <w:lang w:eastAsia="en-US"/>
              </w:rPr>
              <w:t>202</w:t>
            </w:r>
            <w:r w:rsidR="00CB3086" w:rsidRPr="00CB3086">
              <w:rPr>
                <w:b/>
                <w:sz w:val="22"/>
                <w:szCs w:val="22"/>
                <w:lang w:eastAsia="en-US"/>
              </w:rPr>
              <w:t>5</w:t>
            </w:r>
          </w:p>
        </w:tc>
        <w:tc>
          <w:tcPr>
            <w:tcW w:w="717" w:type="pct"/>
          </w:tcPr>
          <w:p w:rsidR="00B73CC0" w:rsidRPr="00CB3086" w:rsidRDefault="00B73CC0" w:rsidP="00CB3086">
            <w:pPr>
              <w:jc w:val="center"/>
              <w:rPr>
                <w:b/>
                <w:sz w:val="22"/>
                <w:szCs w:val="22"/>
                <w:shd w:val="clear" w:color="auto" w:fill="FFFFFF"/>
                <w:lang w:eastAsia="en-US"/>
              </w:rPr>
            </w:pPr>
            <w:r w:rsidRPr="00CB3086">
              <w:rPr>
                <w:b/>
                <w:sz w:val="22"/>
                <w:szCs w:val="22"/>
                <w:lang w:eastAsia="en-US"/>
              </w:rPr>
              <w:t>202</w:t>
            </w:r>
            <w:r w:rsidR="00CB3086" w:rsidRPr="00CB3086">
              <w:rPr>
                <w:b/>
                <w:sz w:val="22"/>
                <w:szCs w:val="22"/>
                <w:lang w:eastAsia="en-US"/>
              </w:rPr>
              <w:t>6</w:t>
            </w:r>
          </w:p>
        </w:tc>
      </w:tr>
      <w:tr w:rsidR="00B73CC0" w:rsidRPr="00701C2C" w:rsidTr="00B73CC0">
        <w:trPr>
          <w:trHeight w:val="574"/>
        </w:trPr>
        <w:tc>
          <w:tcPr>
            <w:tcW w:w="1414" w:type="pct"/>
          </w:tcPr>
          <w:p w:rsidR="00B73CC0" w:rsidRPr="00701C2C" w:rsidRDefault="00EE03E7" w:rsidP="00562482">
            <w:pPr>
              <w:jc w:val="both"/>
              <w:rPr>
                <w:i/>
                <w:sz w:val="22"/>
                <w:szCs w:val="22"/>
                <w:shd w:val="clear" w:color="auto" w:fill="FFFFFF"/>
                <w:lang w:eastAsia="en-US"/>
              </w:rPr>
            </w:pPr>
            <m:oMathPara>
              <m:oMath>
                <m:sSub>
                  <m:sSubPr>
                    <m:ctrlPr>
                      <w:rPr>
                        <w:rFonts w:ascii="Cambria Math" w:hAnsi="Cambria Math"/>
                        <w:i/>
                        <w:sz w:val="24"/>
                        <w:szCs w:val="24"/>
                        <w:lang w:eastAsia="en-US"/>
                      </w:rPr>
                    </m:ctrlPr>
                  </m:sSubPr>
                  <m:e>
                    <m:r>
                      <w:rPr>
                        <w:rFonts w:ascii="Cambria Math" w:hAnsi="Cambria Math"/>
                        <w:sz w:val="24"/>
                        <w:szCs w:val="24"/>
                        <w:lang w:eastAsia="en-US"/>
                      </w:rPr>
                      <m:t>k</m:t>
                    </m:r>
                  </m:e>
                  <m:sub>
                    <m:r>
                      <w:rPr>
                        <w:rFonts w:ascii="Cambria Math" w:hAnsi="Cambria Math"/>
                        <w:sz w:val="24"/>
                        <w:szCs w:val="24"/>
                        <w:lang w:eastAsia="en-US"/>
                      </w:rPr>
                      <m:t>i</m:t>
                    </m:r>
                  </m:sub>
                </m:sSub>
              </m:oMath>
            </m:oMathPara>
          </w:p>
        </w:tc>
        <w:tc>
          <w:tcPr>
            <w:tcW w:w="717" w:type="pct"/>
            <w:vAlign w:val="center"/>
          </w:tcPr>
          <w:p w:rsidR="00B73CC0" w:rsidRPr="00701C2C" w:rsidRDefault="00B73CC0" w:rsidP="00562482">
            <w:pPr>
              <w:jc w:val="center"/>
              <w:rPr>
                <w:color w:val="FF0000"/>
              </w:rPr>
            </w:pPr>
          </w:p>
        </w:tc>
        <w:tc>
          <w:tcPr>
            <w:tcW w:w="717" w:type="pct"/>
            <w:vAlign w:val="center"/>
          </w:tcPr>
          <w:p w:rsidR="00B73CC0" w:rsidRPr="00701C2C" w:rsidRDefault="00B73CC0" w:rsidP="00562482">
            <w:pPr>
              <w:jc w:val="center"/>
              <w:rPr>
                <w:color w:val="FF0000"/>
              </w:rPr>
            </w:pPr>
          </w:p>
        </w:tc>
        <w:tc>
          <w:tcPr>
            <w:tcW w:w="717" w:type="pct"/>
            <w:vAlign w:val="center"/>
          </w:tcPr>
          <w:p w:rsidR="00B73CC0" w:rsidRPr="00701C2C" w:rsidRDefault="00B73CC0" w:rsidP="00562482">
            <w:pPr>
              <w:jc w:val="center"/>
              <w:rPr>
                <w:color w:val="FF0000"/>
              </w:rPr>
            </w:pPr>
          </w:p>
        </w:tc>
        <w:tc>
          <w:tcPr>
            <w:tcW w:w="717" w:type="pct"/>
            <w:vAlign w:val="center"/>
          </w:tcPr>
          <w:p w:rsidR="00B73CC0" w:rsidRPr="00701C2C" w:rsidRDefault="00B73CC0" w:rsidP="00562482">
            <w:pPr>
              <w:jc w:val="center"/>
              <w:rPr>
                <w:color w:val="FF0000"/>
              </w:rPr>
            </w:pPr>
          </w:p>
        </w:tc>
        <w:tc>
          <w:tcPr>
            <w:tcW w:w="717" w:type="pct"/>
            <w:vAlign w:val="center"/>
          </w:tcPr>
          <w:p w:rsidR="00B73CC0" w:rsidRPr="00701C2C" w:rsidRDefault="00B73CC0" w:rsidP="00562482">
            <w:pPr>
              <w:jc w:val="center"/>
              <w:rPr>
                <w:color w:val="FF0000"/>
              </w:rPr>
            </w:pPr>
          </w:p>
        </w:tc>
      </w:tr>
    </w:tbl>
    <w:p w:rsidR="00AA1A43" w:rsidRPr="00701C2C" w:rsidRDefault="00B73CC0" w:rsidP="00562482">
      <w:pPr>
        <w:pStyle w:val="af1"/>
        <w:tabs>
          <w:tab w:val="left" w:pos="0"/>
        </w:tabs>
        <w:ind w:left="0"/>
        <w:jc w:val="both"/>
        <w:rPr>
          <w:sz w:val="24"/>
          <w:szCs w:val="24"/>
          <w:shd w:val="clear" w:color="auto" w:fill="FFFFFF"/>
          <w:lang w:eastAsia="en-US"/>
        </w:rPr>
      </w:pPr>
      <w:r w:rsidRPr="00701C2C">
        <w:rPr>
          <w:sz w:val="24"/>
          <w:szCs w:val="24"/>
          <w:shd w:val="clear" w:color="auto" w:fill="FFFFFF"/>
          <w:lang w:eastAsia="en-US"/>
        </w:rPr>
        <w:tab/>
      </w:r>
      <w:r w:rsidR="00AA1A43" w:rsidRPr="00701C2C">
        <w:rPr>
          <w:sz w:val="24"/>
          <w:szCs w:val="24"/>
          <w:shd w:val="clear" w:color="auto" w:fill="FFFFFF"/>
          <w:lang w:eastAsia="en-US"/>
        </w:rPr>
        <w:t xml:space="preserve">При этом общая сумма поправочных коэффициентов за весь период действия Концессионного </w:t>
      </w:r>
      <w:proofErr w:type="gramStart"/>
      <w:r w:rsidR="00AA1A43" w:rsidRPr="00701C2C">
        <w:rPr>
          <w:sz w:val="24"/>
          <w:szCs w:val="24"/>
          <w:shd w:val="clear" w:color="auto" w:fill="FFFFFF"/>
          <w:lang w:val="en-US" w:eastAsia="en-US"/>
        </w:rPr>
        <w:t>c</w:t>
      </w:r>
      <w:proofErr w:type="gramEnd"/>
      <w:r w:rsidR="00AA1A43" w:rsidRPr="00701C2C">
        <w:rPr>
          <w:sz w:val="24"/>
          <w:szCs w:val="24"/>
          <w:shd w:val="clear" w:color="auto" w:fill="FFFFFF"/>
          <w:lang w:eastAsia="en-US"/>
        </w:rPr>
        <w:t>оглашения равняется единице.</w:t>
      </w:r>
    </w:p>
    <w:p w:rsidR="00AA1A43" w:rsidRPr="00701C2C" w:rsidRDefault="00B73CC0" w:rsidP="00562482">
      <w:pPr>
        <w:jc w:val="both"/>
        <w:rPr>
          <w:sz w:val="24"/>
          <w:szCs w:val="24"/>
          <w:lang w:eastAsia="en-US"/>
        </w:rPr>
      </w:pPr>
      <w:r w:rsidRPr="00701C2C">
        <w:rPr>
          <w:sz w:val="24"/>
          <w:szCs w:val="24"/>
        </w:rPr>
        <w:tab/>
      </w:r>
      <w:r w:rsidR="00AA1A43" w:rsidRPr="00701C2C">
        <w:rPr>
          <w:sz w:val="24"/>
          <w:szCs w:val="24"/>
        </w:rPr>
        <w:t xml:space="preserve">При заполнении Таблицы </w:t>
      </w:r>
      <w:r w:rsidRPr="00701C2C">
        <w:rPr>
          <w:sz w:val="24"/>
          <w:szCs w:val="24"/>
        </w:rPr>
        <w:t>П</w:t>
      </w:r>
      <w:proofErr w:type="gramStart"/>
      <w:r w:rsidRPr="00701C2C">
        <w:rPr>
          <w:sz w:val="24"/>
          <w:szCs w:val="24"/>
        </w:rPr>
        <w:t>4</w:t>
      </w:r>
      <w:proofErr w:type="gramEnd"/>
      <w:r w:rsidRPr="00701C2C">
        <w:rPr>
          <w:sz w:val="24"/>
          <w:szCs w:val="24"/>
        </w:rPr>
        <w:t>.6</w:t>
      </w:r>
      <w:r w:rsidR="00AA1A43" w:rsidRPr="00701C2C">
        <w:rPr>
          <w:sz w:val="24"/>
          <w:szCs w:val="24"/>
        </w:rPr>
        <w:t xml:space="preserve"> Участник Конкурса должен исходить из </w:t>
      </w:r>
      <w:r w:rsidRPr="00701C2C">
        <w:rPr>
          <w:sz w:val="24"/>
          <w:szCs w:val="24"/>
        </w:rPr>
        <w:t>того, что с</w:t>
      </w:r>
      <w:r w:rsidR="00AA1A43" w:rsidRPr="00701C2C">
        <w:rPr>
          <w:sz w:val="24"/>
          <w:szCs w:val="24"/>
        </w:rPr>
        <w:t>умма</w:t>
      </w:r>
      <w:r w:rsidR="00AA1A43" w:rsidRPr="00701C2C">
        <w:rPr>
          <w:sz w:val="24"/>
          <w:szCs w:val="24"/>
          <w:lang w:eastAsia="en-US"/>
        </w:rPr>
        <w:t xml:space="preserve"> всех предложенных значений размера </w:t>
      </w:r>
      <w:r w:rsidR="00664EF2" w:rsidRPr="00701C2C">
        <w:rPr>
          <w:sz w:val="24"/>
          <w:szCs w:val="24"/>
          <w:lang w:eastAsia="en-US"/>
        </w:rPr>
        <w:t>Платы Концедента</w:t>
      </w:r>
      <w:r w:rsidR="00AA1A43" w:rsidRPr="00701C2C">
        <w:rPr>
          <w:sz w:val="24"/>
          <w:szCs w:val="24"/>
          <w:lang w:eastAsia="en-US"/>
        </w:rPr>
        <w:t xml:space="preserve"> (значений строки (1) Таблицы </w:t>
      </w:r>
      <w:r w:rsidRPr="00701C2C">
        <w:rPr>
          <w:sz w:val="24"/>
          <w:szCs w:val="24"/>
          <w:lang w:eastAsia="en-US"/>
        </w:rPr>
        <w:t>П4.6</w:t>
      </w:r>
      <w:r w:rsidR="00AA1A43" w:rsidRPr="00701C2C">
        <w:rPr>
          <w:sz w:val="24"/>
          <w:szCs w:val="24"/>
          <w:lang w:eastAsia="en-US"/>
        </w:rPr>
        <w:t xml:space="preserve">) должна соответствовать предложенному им условию по критерию </w:t>
      </w:r>
      <w:r w:rsidR="00BF2024" w:rsidRPr="00701C2C">
        <w:rPr>
          <w:sz w:val="24"/>
          <w:szCs w:val="24"/>
          <w:lang w:eastAsia="en-US"/>
        </w:rPr>
        <w:t>Плата Концедента (операционный платеж)</w:t>
      </w:r>
      <w:r w:rsidR="00AA1A43" w:rsidRPr="00701C2C">
        <w:rPr>
          <w:sz w:val="24"/>
          <w:szCs w:val="24"/>
          <w:lang w:eastAsia="en-US"/>
        </w:rPr>
        <w:t xml:space="preserve"> (строка 2.</w:t>
      </w:r>
      <w:r w:rsidRPr="00701C2C">
        <w:rPr>
          <w:sz w:val="24"/>
          <w:szCs w:val="24"/>
          <w:lang w:eastAsia="en-US"/>
        </w:rPr>
        <w:t>3</w:t>
      </w:r>
      <w:r w:rsidR="00AA1A43" w:rsidRPr="00701C2C">
        <w:rPr>
          <w:sz w:val="24"/>
          <w:szCs w:val="24"/>
          <w:lang w:eastAsia="en-US"/>
        </w:rPr>
        <w:t xml:space="preserve"> Таблицы </w:t>
      </w:r>
      <w:r w:rsidRPr="00701C2C">
        <w:rPr>
          <w:sz w:val="24"/>
          <w:szCs w:val="24"/>
        </w:rPr>
        <w:t>П4.1</w:t>
      </w:r>
      <w:r w:rsidRPr="00701C2C">
        <w:rPr>
          <w:sz w:val="24"/>
          <w:szCs w:val="24"/>
          <w:lang w:eastAsia="en-US"/>
        </w:rPr>
        <w:t>).</w:t>
      </w:r>
    </w:p>
    <w:p w:rsidR="00AA1A43" w:rsidRPr="00701C2C" w:rsidRDefault="00AA1A43" w:rsidP="00562482">
      <w:pPr>
        <w:ind w:firstLine="709"/>
        <w:jc w:val="both"/>
        <w:rPr>
          <w:sz w:val="24"/>
          <w:szCs w:val="24"/>
          <w:lang w:eastAsia="en-US"/>
        </w:rPr>
      </w:pPr>
      <w:r w:rsidRPr="00701C2C">
        <w:rPr>
          <w:sz w:val="24"/>
          <w:szCs w:val="24"/>
          <w:lang w:eastAsia="en-US"/>
        </w:rPr>
        <w:t xml:space="preserve">Нарушение Участником Конкурса установленных выше ограничительных условий заполнения Таблицы </w:t>
      </w:r>
      <w:r w:rsidR="00B73CC0" w:rsidRPr="00701C2C">
        <w:rPr>
          <w:sz w:val="24"/>
          <w:szCs w:val="24"/>
          <w:lang w:eastAsia="en-US"/>
        </w:rPr>
        <w:t>П</w:t>
      </w:r>
      <w:proofErr w:type="gramStart"/>
      <w:r w:rsidR="00B73CC0" w:rsidRPr="00701C2C">
        <w:rPr>
          <w:sz w:val="24"/>
          <w:szCs w:val="24"/>
          <w:lang w:eastAsia="en-US"/>
        </w:rPr>
        <w:t>4</w:t>
      </w:r>
      <w:proofErr w:type="gramEnd"/>
      <w:r w:rsidR="00B73CC0" w:rsidRPr="00701C2C">
        <w:rPr>
          <w:sz w:val="24"/>
          <w:szCs w:val="24"/>
          <w:lang w:eastAsia="en-US"/>
        </w:rPr>
        <w:t>.6</w:t>
      </w:r>
      <w:r w:rsidRPr="00701C2C">
        <w:rPr>
          <w:sz w:val="24"/>
          <w:szCs w:val="24"/>
          <w:lang w:eastAsia="en-US"/>
        </w:rPr>
        <w:t xml:space="preserve"> является основанием для признания его Конкурсного предложения не соответствующим требованиям Конкурсной документации. </w:t>
      </w:r>
    </w:p>
    <w:p w:rsidR="00AA1A43" w:rsidRPr="00701C2C" w:rsidRDefault="00AA1A43" w:rsidP="00562482">
      <w:pPr>
        <w:ind w:firstLine="709"/>
        <w:jc w:val="both"/>
        <w:rPr>
          <w:sz w:val="24"/>
          <w:szCs w:val="24"/>
          <w:lang w:eastAsia="en-US"/>
        </w:rPr>
      </w:pPr>
      <w:r w:rsidRPr="00701C2C">
        <w:rPr>
          <w:sz w:val="24"/>
          <w:szCs w:val="24"/>
          <w:lang w:eastAsia="en-US"/>
        </w:rPr>
        <w:t xml:space="preserve">Требуется привести обоснование </w:t>
      </w:r>
      <w:r w:rsidR="00664EF2" w:rsidRPr="00701C2C">
        <w:rPr>
          <w:sz w:val="24"/>
          <w:szCs w:val="24"/>
          <w:lang w:eastAsia="en-US"/>
        </w:rPr>
        <w:t>Платы Концедента</w:t>
      </w:r>
      <w:r w:rsidRPr="00701C2C">
        <w:rPr>
          <w:sz w:val="24"/>
          <w:szCs w:val="24"/>
          <w:lang w:eastAsia="en-US"/>
        </w:rPr>
        <w:t xml:space="preserve"> в Техническом обосновании Конкурсного предложения (включающего краткое описание </w:t>
      </w:r>
      <w:r w:rsidR="00664EF2" w:rsidRPr="00701C2C">
        <w:rPr>
          <w:sz w:val="24"/>
          <w:szCs w:val="24"/>
          <w:lang w:eastAsia="en-US"/>
        </w:rPr>
        <w:t xml:space="preserve">плана </w:t>
      </w:r>
      <w:r w:rsidRPr="00701C2C">
        <w:rPr>
          <w:sz w:val="24"/>
          <w:szCs w:val="24"/>
          <w:lang w:eastAsia="en-US"/>
        </w:rPr>
        <w:t xml:space="preserve">эксплуатации </w:t>
      </w:r>
      <w:r w:rsidR="00B73CC0" w:rsidRPr="00701C2C">
        <w:rPr>
          <w:sz w:val="24"/>
          <w:szCs w:val="24"/>
          <w:lang w:eastAsia="en-US"/>
        </w:rPr>
        <w:t>Объекта</w:t>
      </w:r>
      <w:r w:rsidRPr="00701C2C">
        <w:rPr>
          <w:sz w:val="24"/>
          <w:szCs w:val="24"/>
          <w:lang w:eastAsia="en-US"/>
        </w:rPr>
        <w:t>).</w:t>
      </w:r>
    </w:p>
    <w:p w:rsidR="00AA1A43" w:rsidRPr="00701C2C" w:rsidRDefault="00B73CC0" w:rsidP="00562482">
      <w:pPr>
        <w:jc w:val="both"/>
        <w:rPr>
          <w:b/>
          <w:sz w:val="24"/>
          <w:lang w:eastAsia="en-US"/>
        </w:rPr>
      </w:pPr>
      <w:r w:rsidRPr="00701C2C">
        <w:rPr>
          <w:b/>
          <w:sz w:val="24"/>
          <w:lang w:eastAsia="en-US"/>
        </w:rPr>
        <w:t xml:space="preserve">4. </w:t>
      </w:r>
      <w:r w:rsidR="00AA1A43" w:rsidRPr="00701C2C">
        <w:rPr>
          <w:b/>
          <w:sz w:val="24"/>
          <w:lang w:eastAsia="en-US"/>
        </w:rPr>
        <w:t>Сведения о распределении сумм Инвестиционного платежа</w:t>
      </w:r>
    </w:p>
    <w:p w:rsidR="00AA1A43" w:rsidRPr="00701C2C" w:rsidRDefault="00B73CC0" w:rsidP="00562482">
      <w:pPr>
        <w:pStyle w:val="af1"/>
        <w:ind w:left="0"/>
        <w:jc w:val="both"/>
        <w:rPr>
          <w:sz w:val="24"/>
        </w:rPr>
      </w:pPr>
      <w:r w:rsidRPr="00701C2C">
        <w:rPr>
          <w:sz w:val="24"/>
        </w:rPr>
        <w:tab/>
      </w:r>
      <w:r w:rsidR="00AA1A43" w:rsidRPr="00701C2C">
        <w:rPr>
          <w:sz w:val="24"/>
        </w:rPr>
        <w:t xml:space="preserve">Участник Конкурса должен представить предлагаемое им распределение </w:t>
      </w:r>
      <w:r w:rsidR="00942AFB" w:rsidRPr="00701C2C">
        <w:rPr>
          <w:sz w:val="24"/>
        </w:rPr>
        <w:t>р</w:t>
      </w:r>
      <w:r w:rsidR="00AA1A43" w:rsidRPr="00701C2C">
        <w:rPr>
          <w:sz w:val="24"/>
        </w:rPr>
        <w:t xml:space="preserve">азмера Инвестиционного платежа в соответствии с Таблицей </w:t>
      </w:r>
      <w:r w:rsidR="00C747E6">
        <w:rPr>
          <w:sz w:val="24"/>
        </w:rPr>
        <w:t>П</w:t>
      </w:r>
      <w:proofErr w:type="gramStart"/>
      <w:r w:rsidR="00C747E6">
        <w:rPr>
          <w:sz w:val="24"/>
        </w:rPr>
        <w:t>4</w:t>
      </w:r>
      <w:proofErr w:type="gramEnd"/>
      <w:r w:rsidR="00C747E6">
        <w:rPr>
          <w:sz w:val="24"/>
        </w:rPr>
        <w:t>.7</w:t>
      </w:r>
      <w:r w:rsidRPr="00701C2C">
        <w:rPr>
          <w:sz w:val="24"/>
        </w:rPr>
        <w:t>:</w:t>
      </w:r>
    </w:p>
    <w:p w:rsidR="00664EF2" w:rsidRPr="00701C2C" w:rsidRDefault="00664EF2" w:rsidP="00562482">
      <w:pPr>
        <w:pStyle w:val="af1"/>
        <w:ind w:left="0"/>
        <w:jc w:val="center"/>
        <w:rPr>
          <w:b/>
          <w:sz w:val="24"/>
        </w:rPr>
      </w:pPr>
    </w:p>
    <w:p w:rsidR="00AA1A43" w:rsidRPr="00701C2C" w:rsidRDefault="00AA1A43" w:rsidP="00562482">
      <w:pPr>
        <w:pStyle w:val="af1"/>
        <w:ind w:left="0"/>
        <w:jc w:val="center"/>
        <w:rPr>
          <w:sz w:val="24"/>
        </w:rPr>
      </w:pPr>
      <w:r w:rsidRPr="00701C2C">
        <w:rPr>
          <w:b/>
          <w:sz w:val="24"/>
        </w:rPr>
        <w:t xml:space="preserve">Таблица </w:t>
      </w:r>
      <w:r w:rsidR="00B73CC0" w:rsidRPr="00701C2C">
        <w:rPr>
          <w:b/>
          <w:sz w:val="24"/>
        </w:rPr>
        <w:t>П4.8</w:t>
      </w:r>
      <w:r w:rsidRPr="00701C2C">
        <w:rPr>
          <w:sz w:val="24"/>
        </w:rPr>
        <w:t xml:space="preserve"> Базовый размер Инвестиционного платежа, в ценах соответствующих лет, </w:t>
      </w:r>
      <w:proofErr w:type="gramStart"/>
      <w:r w:rsidRPr="00701C2C">
        <w:rPr>
          <w:sz w:val="24"/>
        </w:rPr>
        <w:t>млн</w:t>
      </w:r>
      <w:proofErr w:type="gramEnd"/>
      <w:r w:rsidRPr="00701C2C">
        <w:rPr>
          <w:sz w:val="24"/>
        </w:rPr>
        <w:t xml:space="preserve"> руб.</w:t>
      </w: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52"/>
        <w:gridCol w:w="991"/>
        <w:gridCol w:w="1277"/>
        <w:gridCol w:w="1274"/>
        <w:gridCol w:w="1274"/>
        <w:gridCol w:w="1277"/>
        <w:gridCol w:w="1277"/>
        <w:gridCol w:w="1006"/>
      </w:tblGrid>
      <w:tr w:rsidR="00C747E6" w:rsidRPr="00701C2C" w:rsidTr="00C747E6">
        <w:tc>
          <w:tcPr>
            <w:tcW w:w="945" w:type="pct"/>
            <w:vAlign w:val="center"/>
          </w:tcPr>
          <w:p w:rsidR="00AA1A43" w:rsidRPr="00701C2C" w:rsidRDefault="00AA1A43" w:rsidP="00562482">
            <w:pPr>
              <w:rPr>
                <w:sz w:val="22"/>
                <w:shd w:val="clear" w:color="auto" w:fill="FFFFFF"/>
              </w:rPr>
            </w:pPr>
            <w:r w:rsidRPr="00701C2C">
              <w:rPr>
                <w:sz w:val="22"/>
                <w:shd w:val="clear" w:color="auto" w:fill="FFFFFF"/>
              </w:rPr>
              <w:t>Наименование</w:t>
            </w:r>
          </w:p>
        </w:tc>
        <w:tc>
          <w:tcPr>
            <w:tcW w:w="480" w:type="pct"/>
          </w:tcPr>
          <w:p w:rsidR="00AA1A43" w:rsidRPr="00701C2C" w:rsidRDefault="00AA1A43" w:rsidP="00562482">
            <w:pPr>
              <w:jc w:val="center"/>
              <w:rPr>
                <w:sz w:val="22"/>
                <w:shd w:val="clear" w:color="auto" w:fill="FFFFFF"/>
              </w:rPr>
            </w:pPr>
            <w:r w:rsidRPr="00701C2C">
              <w:rPr>
                <w:sz w:val="22"/>
                <w:shd w:val="clear" w:color="auto" w:fill="FFFFFF"/>
              </w:rPr>
              <w:t>№ строки</w:t>
            </w:r>
          </w:p>
        </w:tc>
        <w:tc>
          <w:tcPr>
            <w:tcW w:w="618" w:type="pct"/>
          </w:tcPr>
          <w:p w:rsidR="00AA1A43" w:rsidRPr="00701C2C" w:rsidRDefault="00AA1A43" w:rsidP="00C747E6">
            <w:pPr>
              <w:jc w:val="both"/>
              <w:rPr>
                <w:sz w:val="22"/>
                <w:shd w:val="clear" w:color="auto" w:fill="FFFFFF"/>
              </w:rPr>
            </w:pPr>
            <w:r w:rsidRPr="00701C2C">
              <w:rPr>
                <w:sz w:val="22"/>
                <w:shd w:val="clear" w:color="auto" w:fill="FFFFFF"/>
              </w:rPr>
              <w:t>20</w:t>
            </w:r>
            <w:r w:rsidR="00C747E6">
              <w:rPr>
                <w:sz w:val="22"/>
                <w:shd w:val="clear" w:color="auto" w:fill="FFFFFF"/>
              </w:rPr>
              <w:t>22</w:t>
            </w:r>
            <w:r w:rsidRPr="00701C2C">
              <w:rPr>
                <w:sz w:val="22"/>
                <w:shd w:val="clear" w:color="auto" w:fill="FFFFFF"/>
              </w:rPr>
              <w:t xml:space="preserve"> (1 год </w:t>
            </w:r>
            <w:proofErr w:type="spellStart"/>
            <w:proofErr w:type="gramStart"/>
            <w:r w:rsidRPr="00701C2C">
              <w:rPr>
                <w:sz w:val="22"/>
                <w:shd w:val="clear" w:color="auto" w:fill="FFFFFF"/>
              </w:rPr>
              <w:t>эксплуата</w:t>
            </w:r>
            <w:r w:rsidR="00C747E6">
              <w:rPr>
                <w:sz w:val="22"/>
                <w:shd w:val="clear" w:color="auto" w:fill="FFFFFF"/>
              </w:rPr>
              <w:t>-</w:t>
            </w:r>
            <w:r w:rsidRPr="00701C2C">
              <w:rPr>
                <w:sz w:val="22"/>
                <w:shd w:val="clear" w:color="auto" w:fill="FFFFFF"/>
              </w:rPr>
              <w:t>ции</w:t>
            </w:r>
            <w:proofErr w:type="spellEnd"/>
            <w:proofErr w:type="gramEnd"/>
            <w:r w:rsidRPr="00701C2C">
              <w:rPr>
                <w:rStyle w:val="af4"/>
                <w:sz w:val="22"/>
                <w:shd w:val="clear" w:color="auto" w:fill="FFFFFF"/>
              </w:rPr>
              <w:footnoteReference w:id="5"/>
            </w:r>
            <w:r w:rsidRPr="00701C2C">
              <w:rPr>
                <w:sz w:val="22"/>
                <w:shd w:val="clear" w:color="auto" w:fill="FFFFFF"/>
              </w:rPr>
              <w:t>)</w:t>
            </w:r>
          </w:p>
        </w:tc>
        <w:tc>
          <w:tcPr>
            <w:tcW w:w="617" w:type="pct"/>
          </w:tcPr>
          <w:p w:rsidR="00AA1A43" w:rsidRPr="00701C2C" w:rsidRDefault="00C747E6" w:rsidP="00C747E6">
            <w:pPr>
              <w:jc w:val="both"/>
              <w:rPr>
                <w:sz w:val="22"/>
                <w:shd w:val="clear" w:color="auto" w:fill="FFFFFF"/>
              </w:rPr>
            </w:pPr>
            <w:r>
              <w:rPr>
                <w:sz w:val="22"/>
                <w:shd w:val="clear" w:color="auto" w:fill="FFFFFF"/>
              </w:rPr>
              <w:t xml:space="preserve">2023 </w:t>
            </w:r>
            <w:r w:rsidRPr="00701C2C">
              <w:rPr>
                <w:sz w:val="22"/>
                <w:shd w:val="clear" w:color="auto" w:fill="FFFFFF"/>
              </w:rPr>
              <w:t>(</w:t>
            </w:r>
            <w:r>
              <w:rPr>
                <w:sz w:val="22"/>
                <w:shd w:val="clear" w:color="auto" w:fill="FFFFFF"/>
              </w:rPr>
              <w:t>2</w:t>
            </w:r>
            <w:r w:rsidRPr="00701C2C">
              <w:rPr>
                <w:sz w:val="22"/>
                <w:shd w:val="clear" w:color="auto" w:fill="FFFFFF"/>
              </w:rPr>
              <w:t xml:space="preserve"> год </w:t>
            </w:r>
            <w:proofErr w:type="spellStart"/>
            <w:proofErr w:type="gramStart"/>
            <w:r w:rsidRPr="00701C2C">
              <w:rPr>
                <w:sz w:val="22"/>
                <w:shd w:val="clear" w:color="auto" w:fill="FFFFFF"/>
              </w:rPr>
              <w:t>эксплуата</w:t>
            </w:r>
            <w:r>
              <w:rPr>
                <w:sz w:val="22"/>
                <w:shd w:val="clear" w:color="auto" w:fill="FFFFFF"/>
              </w:rPr>
              <w:t>-</w:t>
            </w:r>
            <w:r w:rsidRPr="00701C2C">
              <w:rPr>
                <w:sz w:val="22"/>
                <w:shd w:val="clear" w:color="auto" w:fill="FFFFFF"/>
              </w:rPr>
              <w:t>ции</w:t>
            </w:r>
            <w:proofErr w:type="spellEnd"/>
            <w:proofErr w:type="gramEnd"/>
            <w:r w:rsidRPr="00701C2C">
              <w:rPr>
                <w:sz w:val="22"/>
                <w:shd w:val="clear" w:color="auto" w:fill="FFFFFF"/>
              </w:rPr>
              <w:t>)</w:t>
            </w:r>
          </w:p>
        </w:tc>
        <w:tc>
          <w:tcPr>
            <w:tcW w:w="617" w:type="pct"/>
          </w:tcPr>
          <w:p w:rsidR="00AA1A43" w:rsidRPr="00701C2C" w:rsidRDefault="00C747E6" w:rsidP="00C747E6">
            <w:pPr>
              <w:jc w:val="both"/>
              <w:rPr>
                <w:sz w:val="22"/>
                <w:shd w:val="clear" w:color="auto" w:fill="FFFFFF"/>
              </w:rPr>
            </w:pPr>
            <w:r>
              <w:rPr>
                <w:sz w:val="22"/>
                <w:shd w:val="clear" w:color="auto" w:fill="FFFFFF"/>
              </w:rPr>
              <w:t xml:space="preserve">2024  </w:t>
            </w:r>
            <w:r w:rsidRPr="00701C2C">
              <w:rPr>
                <w:sz w:val="22"/>
                <w:shd w:val="clear" w:color="auto" w:fill="FFFFFF"/>
              </w:rPr>
              <w:t>(</w:t>
            </w:r>
            <w:r>
              <w:rPr>
                <w:sz w:val="22"/>
                <w:shd w:val="clear" w:color="auto" w:fill="FFFFFF"/>
              </w:rPr>
              <w:t>3</w:t>
            </w:r>
            <w:r w:rsidRPr="00701C2C">
              <w:rPr>
                <w:sz w:val="22"/>
                <w:shd w:val="clear" w:color="auto" w:fill="FFFFFF"/>
              </w:rPr>
              <w:t xml:space="preserve"> год </w:t>
            </w:r>
            <w:proofErr w:type="spellStart"/>
            <w:proofErr w:type="gramStart"/>
            <w:r w:rsidRPr="00701C2C">
              <w:rPr>
                <w:sz w:val="22"/>
                <w:shd w:val="clear" w:color="auto" w:fill="FFFFFF"/>
              </w:rPr>
              <w:t>эксплуата</w:t>
            </w:r>
            <w:r>
              <w:rPr>
                <w:sz w:val="22"/>
                <w:shd w:val="clear" w:color="auto" w:fill="FFFFFF"/>
              </w:rPr>
              <w:t>-</w:t>
            </w:r>
            <w:r w:rsidRPr="00701C2C">
              <w:rPr>
                <w:sz w:val="22"/>
                <w:shd w:val="clear" w:color="auto" w:fill="FFFFFF"/>
              </w:rPr>
              <w:t>ции</w:t>
            </w:r>
            <w:proofErr w:type="spellEnd"/>
            <w:proofErr w:type="gramEnd"/>
            <w:r w:rsidRPr="00701C2C">
              <w:rPr>
                <w:sz w:val="22"/>
                <w:shd w:val="clear" w:color="auto" w:fill="FFFFFF"/>
              </w:rPr>
              <w:t>)</w:t>
            </w:r>
          </w:p>
        </w:tc>
        <w:tc>
          <w:tcPr>
            <w:tcW w:w="618" w:type="pct"/>
          </w:tcPr>
          <w:p w:rsidR="00AA1A43" w:rsidRPr="00701C2C" w:rsidRDefault="00C747E6" w:rsidP="00C747E6">
            <w:pPr>
              <w:jc w:val="both"/>
              <w:rPr>
                <w:sz w:val="22"/>
                <w:shd w:val="clear" w:color="auto" w:fill="FFFFFF"/>
              </w:rPr>
            </w:pPr>
            <w:r>
              <w:rPr>
                <w:sz w:val="22"/>
                <w:shd w:val="clear" w:color="auto" w:fill="FFFFFF"/>
              </w:rPr>
              <w:t xml:space="preserve">2025  </w:t>
            </w:r>
            <w:r w:rsidRPr="00701C2C">
              <w:rPr>
                <w:sz w:val="22"/>
                <w:shd w:val="clear" w:color="auto" w:fill="FFFFFF"/>
              </w:rPr>
              <w:t>(</w:t>
            </w:r>
            <w:r>
              <w:rPr>
                <w:sz w:val="22"/>
                <w:shd w:val="clear" w:color="auto" w:fill="FFFFFF"/>
              </w:rPr>
              <w:t>4</w:t>
            </w:r>
            <w:r w:rsidRPr="00701C2C">
              <w:rPr>
                <w:sz w:val="22"/>
                <w:shd w:val="clear" w:color="auto" w:fill="FFFFFF"/>
              </w:rPr>
              <w:t xml:space="preserve"> год </w:t>
            </w:r>
            <w:proofErr w:type="spellStart"/>
            <w:proofErr w:type="gramStart"/>
            <w:r w:rsidRPr="00701C2C">
              <w:rPr>
                <w:sz w:val="22"/>
                <w:shd w:val="clear" w:color="auto" w:fill="FFFFFF"/>
              </w:rPr>
              <w:t>эксплуата</w:t>
            </w:r>
            <w:r>
              <w:rPr>
                <w:sz w:val="22"/>
                <w:shd w:val="clear" w:color="auto" w:fill="FFFFFF"/>
              </w:rPr>
              <w:t>-</w:t>
            </w:r>
            <w:r w:rsidRPr="00701C2C">
              <w:rPr>
                <w:sz w:val="22"/>
                <w:shd w:val="clear" w:color="auto" w:fill="FFFFFF"/>
              </w:rPr>
              <w:t>ции</w:t>
            </w:r>
            <w:proofErr w:type="spellEnd"/>
            <w:proofErr w:type="gramEnd"/>
            <w:r w:rsidRPr="00701C2C">
              <w:rPr>
                <w:sz w:val="22"/>
                <w:shd w:val="clear" w:color="auto" w:fill="FFFFFF"/>
              </w:rPr>
              <w:t>)</w:t>
            </w:r>
          </w:p>
        </w:tc>
        <w:tc>
          <w:tcPr>
            <w:tcW w:w="618" w:type="pct"/>
          </w:tcPr>
          <w:p w:rsidR="00AA1A43" w:rsidRPr="00701C2C" w:rsidRDefault="00942AFB" w:rsidP="00C747E6">
            <w:pPr>
              <w:jc w:val="both"/>
              <w:rPr>
                <w:sz w:val="22"/>
                <w:shd w:val="clear" w:color="auto" w:fill="FFFFFF"/>
              </w:rPr>
            </w:pPr>
            <w:r w:rsidRPr="00701C2C">
              <w:rPr>
                <w:sz w:val="22"/>
                <w:shd w:val="clear" w:color="auto" w:fill="FFFFFF"/>
              </w:rPr>
              <w:t>202</w:t>
            </w:r>
            <w:r w:rsidR="00C747E6">
              <w:rPr>
                <w:sz w:val="22"/>
                <w:shd w:val="clear" w:color="auto" w:fill="FFFFFF"/>
              </w:rPr>
              <w:t>6</w:t>
            </w:r>
            <w:r w:rsidR="00AA1A43" w:rsidRPr="00701C2C">
              <w:rPr>
                <w:sz w:val="22"/>
                <w:shd w:val="clear" w:color="auto" w:fill="FFFFFF"/>
              </w:rPr>
              <w:t xml:space="preserve"> (</w:t>
            </w:r>
            <w:r w:rsidRPr="00701C2C">
              <w:rPr>
                <w:sz w:val="22"/>
                <w:shd w:val="clear" w:color="auto" w:fill="FFFFFF"/>
              </w:rPr>
              <w:t>5</w:t>
            </w:r>
            <w:r w:rsidR="00AA1A43" w:rsidRPr="00701C2C">
              <w:rPr>
                <w:sz w:val="22"/>
                <w:shd w:val="clear" w:color="auto" w:fill="FFFFFF"/>
              </w:rPr>
              <w:t xml:space="preserve"> год </w:t>
            </w:r>
            <w:proofErr w:type="spellStart"/>
            <w:proofErr w:type="gramStart"/>
            <w:r w:rsidR="00AA1A43" w:rsidRPr="00701C2C">
              <w:rPr>
                <w:sz w:val="22"/>
                <w:shd w:val="clear" w:color="auto" w:fill="FFFFFF"/>
              </w:rPr>
              <w:t>эксплуата</w:t>
            </w:r>
            <w:r w:rsidR="00C747E6">
              <w:rPr>
                <w:sz w:val="22"/>
                <w:shd w:val="clear" w:color="auto" w:fill="FFFFFF"/>
              </w:rPr>
              <w:t>-</w:t>
            </w:r>
            <w:r w:rsidR="00AA1A43" w:rsidRPr="00701C2C">
              <w:rPr>
                <w:sz w:val="22"/>
                <w:shd w:val="clear" w:color="auto" w:fill="FFFFFF"/>
              </w:rPr>
              <w:t>ции</w:t>
            </w:r>
            <w:proofErr w:type="spellEnd"/>
            <w:proofErr w:type="gramEnd"/>
            <w:r w:rsidR="00AA1A43" w:rsidRPr="00701C2C">
              <w:rPr>
                <w:sz w:val="22"/>
                <w:shd w:val="clear" w:color="auto" w:fill="FFFFFF"/>
              </w:rPr>
              <w:t>)</w:t>
            </w:r>
          </w:p>
        </w:tc>
        <w:tc>
          <w:tcPr>
            <w:tcW w:w="487" w:type="pct"/>
          </w:tcPr>
          <w:p w:rsidR="00AA1A43" w:rsidRPr="00701C2C" w:rsidRDefault="00AA1A43" w:rsidP="00562482">
            <w:pPr>
              <w:jc w:val="both"/>
              <w:rPr>
                <w:sz w:val="22"/>
                <w:shd w:val="clear" w:color="auto" w:fill="FFFFFF"/>
              </w:rPr>
            </w:pPr>
            <w:r w:rsidRPr="00701C2C">
              <w:rPr>
                <w:sz w:val="22"/>
                <w:shd w:val="clear" w:color="auto" w:fill="FFFFFF"/>
              </w:rPr>
              <w:t>Итого</w:t>
            </w:r>
          </w:p>
        </w:tc>
      </w:tr>
      <w:tr w:rsidR="00C747E6" w:rsidRPr="00701C2C" w:rsidTr="00C747E6">
        <w:tc>
          <w:tcPr>
            <w:tcW w:w="945" w:type="pct"/>
            <w:vAlign w:val="center"/>
          </w:tcPr>
          <w:p w:rsidR="00AA1A43" w:rsidRPr="00701C2C" w:rsidRDefault="00942AFB" w:rsidP="00562482">
            <w:pPr>
              <w:rPr>
                <w:sz w:val="22"/>
                <w:shd w:val="clear" w:color="auto" w:fill="FFFFFF"/>
              </w:rPr>
            </w:pPr>
            <w:r w:rsidRPr="00701C2C">
              <w:rPr>
                <w:sz w:val="22"/>
                <w:shd w:val="clear" w:color="auto" w:fill="FFFFFF"/>
              </w:rPr>
              <w:t xml:space="preserve">Размер </w:t>
            </w:r>
            <w:r w:rsidR="00AA1A43" w:rsidRPr="00701C2C">
              <w:rPr>
                <w:sz w:val="22"/>
                <w:shd w:val="clear" w:color="auto" w:fill="FFFFFF"/>
              </w:rPr>
              <w:t>Инвестиционн</w:t>
            </w:r>
            <w:r w:rsidRPr="00701C2C">
              <w:rPr>
                <w:sz w:val="22"/>
                <w:shd w:val="clear" w:color="auto" w:fill="FFFFFF"/>
              </w:rPr>
              <w:t>ого</w:t>
            </w:r>
            <w:r w:rsidR="00AA1A43" w:rsidRPr="00701C2C">
              <w:rPr>
                <w:sz w:val="22"/>
                <w:shd w:val="clear" w:color="auto" w:fill="FFFFFF"/>
              </w:rPr>
              <w:t xml:space="preserve"> платеж</w:t>
            </w:r>
            <w:r w:rsidRPr="00701C2C">
              <w:rPr>
                <w:sz w:val="22"/>
                <w:shd w:val="clear" w:color="auto" w:fill="FFFFFF"/>
              </w:rPr>
              <w:t>а</w:t>
            </w:r>
            <w:r w:rsidR="00C747E6">
              <w:rPr>
                <w:sz w:val="22"/>
                <w:shd w:val="clear" w:color="auto" w:fill="FFFFFF"/>
              </w:rPr>
              <w:t xml:space="preserve"> </w:t>
            </w:r>
            <w:r w:rsidRPr="00701C2C">
              <w:rPr>
                <w:sz w:val="22"/>
                <w:shd w:val="clear" w:color="auto" w:fill="FFFFFF"/>
              </w:rPr>
              <w:t>(</w:t>
            </w:r>
            <w:r w:rsidR="00AA1A43" w:rsidRPr="00701C2C">
              <w:rPr>
                <w:sz w:val="22"/>
                <w:shd w:val="clear" w:color="auto" w:fill="FFFFFF"/>
              </w:rPr>
              <w:t>Конкурсное предложение Концессионера</w:t>
            </w:r>
            <w:r w:rsidRPr="00701C2C">
              <w:rPr>
                <w:sz w:val="22"/>
                <w:shd w:val="clear" w:color="auto" w:fill="FFFFFF"/>
              </w:rPr>
              <w:t>)</w:t>
            </w:r>
          </w:p>
        </w:tc>
        <w:tc>
          <w:tcPr>
            <w:tcW w:w="480" w:type="pct"/>
          </w:tcPr>
          <w:p w:rsidR="00AA1A43" w:rsidRPr="00701C2C" w:rsidRDefault="00AA1A43" w:rsidP="00562482">
            <w:pPr>
              <w:jc w:val="center"/>
              <w:rPr>
                <w:b/>
                <w:bCs/>
                <w:sz w:val="22"/>
                <w:shd w:val="clear" w:color="auto" w:fill="FFFFFF"/>
              </w:rPr>
            </w:pPr>
          </w:p>
        </w:tc>
        <w:tc>
          <w:tcPr>
            <w:tcW w:w="618" w:type="pct"/>
          </w:tcPr>
          <w:p w:rsidR="00AA1A43" w:rsidRPr="00701C2C" w:rsidRDefault="00AA1A43" w:rsidP="00562482">
            <w:pPr>
              <w:jc w:val="both"/>
              <w:rPr>
                <w:sz w:val="22"/>
                <w:shd w:val="clear" w:color="auto" w:fill="FFFFFF"/>
              </w:rPr>
            </w:pPr>
          </w:p>
        </w:tc>
        <w:tc>
          <w:tcPr>
            <w:tcW w:w="617" w:type="pct"/>
          </w:tcPr>
          <w:p w:rsidR="00AA1A43" w:rsidRPr="00701C2C" w:rsidRDefault="00AA1A43" w:rsidP="00562482">
            <w:pPr>
              <w:jc w:val="both"/>
              <w:rPr>
                <w:sz w:val="22"/>
                <w:shd w:val="clear" w:color="auto" w:fill="FFFFFF"/>
              </w:rPr>
            </w:pPr>
          </w:p>
        </w:tc>
        <w:tc>
          <w:tcPr>
            <w:tcW w:w="617" w:type="pct"/>
          </w:tcPr>
          <w:p w:rsidR="00AA1A43" w:rsidRPr="00701C2C" w:rsidRDefault="00AA1A43" w:rsidP="00562482">
            <w:pPr>
              <w:jc w:val="both"/>
              <w:rPr>
                <w:sz w:val="22"/>
                <w:shd w:val="clear" w:color="auto" w:fill="FFFFFF"/>
              </w:rPr>
            </w:pPr>
          </w:p>
        </w:tc>
        <w:tc>
          <w:tcPr>
            <w:tcW w:w="618" w:type="pct"/>
          </w:tcPr>
          <w:p w:rsidR="00AA1A43" w:rsidRPr="00701C2C" w:rsidRDefault="00AA1A43" w:rsidP="00562482">
            <w:pPr>
              <w:jc w:val="both"/>
              <w:rPr>
                <w:sz w:val="22"/>
                <w:shd w:val="clear" w:color="auto" w:fill="FFFFFF"/>
              </w:rPr>
            </w:pPr>
          </w:p>
        </w:tc>
        <w:tc>
          <w:tcPr>
            <w:tcW w:w="618" w:type="pct"/>
          </w:tcPr>
          <w:p w:rsidR="00AA1A43" w:rsidRPr="00701C2C" w:rsidRDefault="00AA1A43" w:rsidP="00562482">
            <w:pPr>
              <w:jc w:val="both"/>
              <w:rPr>
                <w:sz w:val="22"/>
                <w:shd w:val="clear" w:color="auto" w:fill="FFFFFF"/>
              </w:rPr>
            </w:pPr>
          </w:p>
        </w:tc>
        <w:tc>
          <w:tcPr>
            <w:tcW w:w="487" w:type="pct"/>
          </w:tcPr>
          <w:p w:rsidR="00AA1A43" w:rsidRPr="00701C2C" w:rsidRDefault="00AA1A43" w:rsidP="00562482">
            <w:pPr>
              <w:jc w:val="both"/>
              <w:rPr>
                <w:sz w:val="22"/>
                <w:shd w:val="clear" w:color="auto" w:fill="FFFFFF"/>
              </w:rPr>
            </w:pPr>
          </w:p>
        </w:tc>
      </w:tr>
    </w:tbl>
    <w:p w:rsidR="00AA1A43" w:rsidRPr="00701C2C" w:rsidRDefault="00AA1A43" w:rsidP="00562482">
      <w:pPr>
        <w:jc w:val="both"/>
        <w:rPr>
          <w:b/>
          <w:sz w:val="24"/>
        </w:rPr>
      </w:pPr>
    </w:p>
    <w:p w:rsidR="00AA1A43" w:rsidRPr="00701C2C" w:rsidRDefault="00B73CC0" w:rsidP="00562482">
      <w:pPr>
        <w:jc w:val="both"/>
        <w:rPr>
          <w:sz w:val="24"/>
          <w:szCs w:val="24"/>
        </w:rPr>
      </w:pPr>
      <w:r w:rsidRPr="00701C2C">
        <w:rPr>
          <w:b/>
          <w:sz w:val="24"/>
        </w:rPr>
        <w:tab/>
      </w:r>
      <w:r w:rsidR="00AA1A43" w:rsidRPr="00701C2C">
        <w:rPr>
          <w:b/>
          <w:sz w:val="24"/>
        </w:rPr>
        <w:t xml:space="preserve">Инструкция по заполнению Таблицы </w:t>
      </w:r>
      <w:r w:rsidRPr="00701C2C">
        <w:rPr>
          <w:b/>
          <w:sz w:val="24"/>
        </w:rPr>
        <w:t>П</w:t>
      </w:r>
      <w:proofErr w:type="gramStart"/>
      <w:r w:rsidRPr="00701C2C">
        <w:rPr>
          <w:b/>
          <w:sz w:val="24"/>
        </w:rPr>
        <w:t>4</w:t>
      </w:r>
      <w:proofErr w:type="gramEnd"/>
      <w:r w:rsidRPr="00701C2C">
        <w:rPr>
          <w:b/>
          <w:sz w:val="24"/>
        </w:rPr>
        <w:t>.8</w:t>
      </w:r>
      <w:r w:rsidR="00AA1A43" w:rsidRPr="00701C2C">
        <w:rPr>
          <w:b/>
          <w:sz w:val="24"/>
        </w:rPr>
        <w:t>:</w:t>
      </w:r>
    </w:p>
    <w:p w:rsidR="00AA1A43" w:rsidRPr="00701C2C" w:rsidRDefault="00B73CC0" w:rsidP="00562482">
      <w:pPr>
        <w:jc w:val="both"/>
        <w:rPr>
          <w:sz w:val="24"/>
          <w:szCs w:val="24"/>
        </w:rPr>
      </w:pPr>
      <w:r w:rsidRPr="00701C2C">
        <w:rPr>
          <w:sz w:val="24"/>
          <w:szCs w:val="24"/>
        </w:rPr>
        <w:tab/>
      </w:r>
      <w:r w:rsidR="00AA1A43" w:rsidRPr="00701C2C">
        <w:rPr>
          <w:sz w:val="24"/>
          <w:szCs w:val="24"/>
        </w:rPr>
        <w:t xml:space="preserve">При заполнении Таблицы </w:t>
      </w:r>
      <w:r w:rsidRPr="00701C2C">
        <w:rPr>
          <w:sz w:val="24"/>
          <w:szCs w:val="24"/>
        </w:rPr>
        <w:t>П</w:t>
      </w:r>
      <w:proofErr w:type="gramStart"/>
      <w:r w:rsidRPr="00701C2C">
        <w:rPr>
          <w:sz w:val="24"/>
          <w:szCs w:val="24"/>
        </w:rPr>
        <w:t>4</w:t>
      </w:r>
      <w:proofErr w:type="gramEnd"/>
      <w:r w:rsidRPr="00701C2C">
        <w:rPr>
          <w:sz w:val="24"/>
          <w:szCs w:val="24"/>
        </w:rPr>
        <w:t>.8</w:t>
      </w:r>
      <w:r w:rsidR="00AA1A43" w:rsidRPr="00701C2C">
        <w:rPr>
          <w:sz w:val="24"/>
          <w:szCs w:val="24"/>
        </w:rPr>
        <w:t xml:space="preserve"> Участник Конкурса должен исходить из того, что</w:t>
      </w:r>
      <w:r w:rsidRPr="00701C2C">
        <w:rPr>
          <w:sz w:val="24"/>
          <w:szCs w:val="24"/>
        </w:rPr>
        <w:t xml:space="preserve"> р</w:t>
      </w:r>
      <w:r w:rsidR="00AA1A43" w:rsidRPr="00701C2C">
        <w:rPr>
          <w:sz w:val="24"/>
          <w:szCs w:val="24"/>
        </w:rPr>
        <w:t>азмер Инвестиционного платежа в отношении каждого года исполнения Концессионного соглашения рассчитывается по формуле:</w:t>
      </w:r>
    </w:p>
    <w:p w:rsidR="00AA1A43" w:rsidRPr="00701C2C" w:rsidRDefault="00EE03E7" w:rsidP="00562482">
      <w:pPr>
        <w:jc w:val="center"/>
        <w:rPr>
          <w:kern w:val="20"/>
          <w:sz w:val="24"/>
          <w:szCs w:val="24"/>
        </w:rPr>
      </w:pPr>
      <m:oMath>
        <m:sSub>
          <m:sSubPr>
            <m:ctrlPr>
              <w:rPr>
                <w:rFonts w:ascii="Cambria Math" w:hAnsi="Cambria Math"/>
                <w:i/>
                <w:sz w:val="24"/>
                <w:szCs w:val="24"/>
                <w:lang w:eastAsia="en-US"/>
              </w:rPr>
            </m:ctrlPr>
          </m:sSubPr>
          <m:e>
            <m:r>
              <w:rPr>
                <w:rFonts w:ascii="Cambria Math" w:hAnsi="Cambria Math"/>
                <w:sz w:val="24"/>
                <w:szCs w:val="24"/>
                <w:lang w:eastAsia="en-US"/>
              </w:rPr>
              <m:t>ИП</m:t>
            </m:r>
          </m:e>
          <m:sub>
            <m:r>
              <w:rPr>
                <w:rFonts w:ascii="Cambria Math" w:hAnsi="Cambria Math"/>
                <w:sz w:val="24"/>
                <w:szCs w:val="24"/>
                <w:lang w:val="en-US" w:eastAsia="en-US"/>
              </w:rPr>
              <m:t>i</m:t>
            </m:r>
          </m:sub>
        </m:sSub>
        <m:r>
          <w:rPr>
            <w:rFonts w:ascii="Cambria Math" w:hAnsi="Cambria Math"/>
            <w:sz w:val="24"/>
            <w:szCs w:val="24"/>
            <w:lang w:eastAsia="en-US"/>
          </w:rPr>
          <m:t>=</m:t>
        </m:r>
        <m:sSub>
          <m:sSubPr>
            <m:ctrlPr>
              <w:rPr>
                <w:rFonts w:ascii="Cambria Math" w:hAnsi="Cambria Math"/>
                <w:i/>
                <w:sz w:val="24"/>
                <w:szCs w:val="24"/>
                <w:lang w:eastAsia="en-US"/>
              </w:rPr>
            </m:ctrlPr>
          </m:sSubPr>
          <m:e>
            <m:r>
              <w:rPr>
                <w:rFonts w:ascii="Cambria Math" w:hAnsi="Cambria Math"/>
                <w:sz w:val="24"/>
                <w:szCs w:val="24"/>
                <w:lang w:eastAsia="en-US"/>
              </w:rPr>
              <m:t>ИП</m:t>
            </m:r>
          </m:e>
          <m:sub>
            <m:r>
              <w:rPr>
                <w:rFonts w:ascii="Cambria Math" w:hAnsi="Cambria Math"/>
                <w:sz w:val="24"/>
                <w:szCs w:val="24"/>
                <w:lang w:eastAsia="en-US"/>
              </w:rPr>
              <m:t>c</m:t>
            </m:r>
          </m:sub>
        </m:sSub>
        <m:r>
          <w:rPr>
            <w:rFonts w:ascii="Cambria Math" w:hAnsi="Cambria Math"/>
            <w:sz w:val="24"/>
            <w:szCs w:val="24"/>
            <w:lang w:eastAsia="en-US"/>
          </w:rPr>
          <m:t>×</m:t>
        </m:r>
        <m:sSub>
          <m:sSubPr>
            <m:ctrlPr>
              <w:rPr>
                <w:rFonts w:ascii="Cambria Math" w:hAnsi="Cambria Math"/>
                <w:i/>
                <w:sz w:val="24"/>
                <w:szCs w:val="24"/>
                <w:lang w:eastAsia="en-US"/>
              </w:rPr>
            </m:ctrlPr>
          </m:sSubPr>
          <m:e>
            <m:r>
              <w:rPr>
                <w:rFonts w:ascii="Cambria Math" w:hAnsi="Cambria Math"/>
                <w:sz w:val="24"/>
                <w:szCs w:val="24"/>
                <w:lang w:eastAsia="en-US"/>
              </w:rPr>
              <m:t>k</m:t>
            </m:r>
          </m:e>
          <m:sub>
            <m:r>
              <w:rPr>
                <w:rFonts w:ascii="Cambria Math" w:hAnsi="Cambria Math"/>
                <w:sz w:val="24"/>
                <w:szCs w:val="24"/>
                <w:lang w:eastAsia="en-US"/>
              </w:rPr>
              <m:t>i</m:t>
            </m:r>
          </m:sub>
        </m:sSub>
      </m:oMath>
      <w:r w:rsidR="00AA1A43" w:rsidRPr="00701C2C">
        <w:rPr>
          <w:kern w:val="20"/>
          <w:sz w:val="24"/>
          <w:szCs w:val="24"/>
        </w:rPr>
        <w:t>, где</w:t>
      </w:r>
    </w:p>
    <w:p w:rsidR="00664EF2" w:rsidRPr="00701C2C" w:rsidRDefault="00664EF2" w:rsidP="00562482">
      <w:pPr>
        <w:jc w:val="center"/>
        <w:rPr>
          <w:kern w:val="20"/>
          <w:sz w:val="24"/>
          <w:szCs w:val="24"/>
        </w:rPr>
      </w:pPr>
    </w:p>
    <w:tbl>
      <w:tblPr>
        <w:tblStyle w:val="1c"/>
        <w:tblW w:w="4983" w:type="pct"/>
        <w:tblLayout w:type="fixed"/>
        <w:tblLook w:val="00A0"/>
      </w:tblPr>
      <w:tblGrid>
        <w:gridCol w:w="1101"/>
        <w:gridCol w:w="9002"/>
      </w:tblGrid>
      <w:tr w:rsidR="00AA1A43" w:rsidRPr="00701C2C" w:rsidTr="00084F3B">
        <w:tc>
          <w:tcPr>
            <w:tcW w:w="545" w:type="pct"/>
            <w:vAlign w:val="center"/>
          </w:tcPr>
          <w:p w:rsidR="00AA1A43" w:rsidRPr="00701C2C" w:rsidRDefault="00EE03E7" w:rsidP="00562482">
            <w:pPr>
              <w:tabs>
                <w:tab w:val="left" w:pos="589"/>
              </w:tabs>
              <w:jc w:val="center"/>
            </w:pPr>
            <m:oMathPara>
              <m:oMath>
                <m:sSub>
                  <m:sSubPr>
                    <m:ctrlPr>
                      <w:rPr>
                        <w:rFonts w:ascii="Cambria Math" w:hAnsi="Cambria Math"/>
                        <w:i/>
                        <w:sz w:val="24"/>
                        <w:szCs w:val="24"/>
                      </w:rPr>
                    </m:ctrlPr>
                  </m:sSubPr>
                  <m:e>
                    <m:r>
                      <w:rPr>
                        <w:rFonts w:ascii="Cambria Math" w:hAnsi="Cambria Math"/>
                        <w:sz w:val="24"/>
                        <w:szCs w:val="24"/>
                      </w:rPr>
                      <m:t>ИП</m:t>
                    </m:r>
                  </m:e>
                  <m:sub>
                    <m:r>
                      <w:rPr>
                        <w:rFonts w:ascii="Cambria Math" w:hAnsi="Cambria Math"/>
                        <w:sz w:val="24"/>
                        <w:szCs w:val="24"/>
                        <w:lang w:val="en-US"/>
                      </w:rPr>
                      <m:t>i</m:t>
                    </m:r>
                  </m:sub>
                </m:sSub>
              </m:oMath>
            </m:oMathPara>
          </w:p>
        </w:tc>
        <w:tc>
          <w:tcPr>
            <w:tcW w:w="4455" w:type="pct"/>
          </w:tcPr>
          <w:p w:rsidR="00AA1A43" w:rsidRPr="00701C2C" w:rsidRDefault="00725015" w:rsidP="00562482">
            <w:pPr>
              <w:jc w:val="both"/>
              <w:rPr>
                <w:kern w:val="20"/>
                <w:sz w:val="24"/>
                <w:szCs w:val="24"/>
              </w:rPr>
            </w:pPr>
            <w:r w:rsidRPr="00701C2C">
              <w:rPr>
                <w:kern w:val="20"/>
                <w:sz w:val="24"/>
                <w:szCs w:val="24"/>
              </w:rPr>
              <w:t>р</w:t>
            </w:r>
            <w:r w:rsidR="00AA1A43" w:rsidRPr="00701C2C">
              <w:rPr>
                <w:kern w:val="20"/>
                <w:sz w:val="24"/>
                <w:szCs w:val="24"/>
              </w:rPr>
              <w:t xml:space="preserve">азмер Инвестиционного платежа в </w:t>
            </w:r>
            <w:proofErr w:type="spellStart"/>
            <w:r w:rsidR="00AA1A43" w:rsidRPr="00701C2C">
              <w:rPr>
                <w:i/>
                <w:kern w:val="20"/>
                <w:sz w:val="24"/>
                <w:szCs w:val="24"/>
                <w:lang w:val="en-GB"/>
              </w:rPr>
              <w:t>i</w:t>
            </w:r>
            <w:proofErr w:type="spellEnd"/>
            <w:r w:rsidR="00AA1A43" w:rsidRPr="00701C2C">
              <w:rPr>
                <w:kern w:val="20"/>
                <w:sz w:val="24"/>
                <w:szCs w:val="24"/>
              </w:rPr>
              <w:t xml:space="preserve">-м году </w:t>
            </w:r>
            <w:r w:rsidR="00AA1A43" w:rsidRPr="00701C2C">
              <w:rPr>
                <w:sz w:val="24"/>
                <w:szCs w:val="24"/>
              </w:rPr>
              <w:t>исполнения Концессионного соглашения</w:t>
            </w:r>
            <w:r w:rsidR="00AA1A43" w:rsidRPr="00701C2C">
              <w:rPr>
                <w:kern w:val="20"/>
                <w:sz w:val="24"/>
                <w:szCs w:val="24"/>
              </w:rPr>
              <w:t>, в рублях;</w:t>
            </w:r>
          </w:p>
        </w:tc>
      </w:tr>
      <w:tr w:rsidR="00AA1A43" w:rsidRPr="00701C2C" w:rsidTr="00084F3B">
        <w:tc>
          <w:tcPr>
            <w:tcW w:w="545" w:type="pct"/>
            <w:vAlign w:val="center"/>
          </w:tcPr>
          <w:p w:rsidR="00AA1A43" w:rsidRPr="00701C2C" w:rsidRDefault="00084F3B" w:rsidP="00562482">
            <w:pPr>
              <w:jc w:val="center"/>
              <w:rPr>
                <w:sz w:val="28"/>
                <w:szCs w:val="28"/>
                <w:shd w:val="clear" w:color="auto" w:fill="FFFFFF"/>
              </w:rPr>
            </w:pPr>
            <w:r w:rsidRPr="00701C2C">
              <w:rPr>
                <w:noProof/>
                <w:position w:val="-6"/>
                <w:lang w:val="en-US"/>
              </w:rPr>
              <w:t>i</w:t>
            </w:r>
          </w:p>
        </w:tc>
        <w:tc>
          <w:tcPr>
            <w:tcW w:w="4455" w:type="pct"/>
          </w:tcPr>
          <w:p w:rsidR="00AA1A43" w:rsidRPr="00701C2C" w:rsidRDefault="00AA1A43" w:rsidP="00562482">
            <w:pPr>
              <w:jc w:val="both"/>
              <w:rPr>
                <w:sz w:val="24"/>
                <w:szCs w:val="24"/>
              </w:rPr>
            </w:pPr>
            <w:r w:rsidRPr="00701C2C">
              <w:rPr>
                <w:sz w:val="24"/>
                <w:szCs w:val="24"/>
                <w:shd w:val="clear" w:color="auto" w:fill="FFFFFF"/>
              </w:rPr>
              <w:t xml:space="preserve">год исполнения Концессионного соглашения после ввода </w:t>
            </w:r>
            <w:r w:rsidR="00364794" w:rsidRPr="00701C2C">
              <w:rPr>
                <w:sz w:val="24"/>
                <w:szCs w:val="24"/>
                <w:shd w:val="clear" w:color="auto" w:fill="FFFFFF"/>
              </w:rPr>
              <w:t>Объекта</w:t>
            </w:r>
            <w:r w:rsidRPr="00701C2C">
              <w:rPr>
                <w:sz w:val="24"/>
                <w:szCs w:val="24"/>
                <w:shd w:val="clear" w:color="auto" w:fill="FFFFFF"/>
              </w:rPr>
              <w:t xml:space="preserve"> в эксплуатацию;</w:t>
            </w:r>
          </w:p>
        </w:tc>
      </w:tr>
      <w:tr w:rsidR="00AA1A43" w:rsidRPr="00701C2C" w:rsidTr="00084F3B">
        <w:tc>
          <w:tcPr>
            <w:tcW w:w="545" w:type="pct"/>
            <w:vAlign w:val="center"/>
          </w:tcPr>
          <w:p w:rsidR="00AA1A43" w:rsidRPr="00701C2C" w:rsidRDefault="00EE03E7" w:rsidP="00562482">
            <w:pPr>
              <w:jc w:val="center"/>
            </w:pPr>
            <m:oMathPara>
              <m:oMath>
                <m:sSub>
                  <m:sSubPr>
                    <m:ctrlPr>
                      <w:rPr>
                        <w:rFonts w:ascii="Cambria Math" w:hAnsi="Cambria Math"/>
                        <w:i/>
                        <w:sz w:val="24"/>
                        <w:szCs w:val="24"/>
                      </w:rPr>
                    </m:ctrlPr>
                  </m:sSubPr>
                  <m:e>
                    <m:r>
                      <w:rPr>
                        <w:rFonts w:ascii="Cambria Math" w:hAnsi="Cambria Math"/>
                        <w:sz w:val="24"/>
                        <w:szCs w:val="24"/>
                      </w:rPr>
                      <m:t>ИП</m:t>
                    </m:r>
                  </m:e>
                  <m:sub>
                    <m:r>
                      <w:rPr>
                        <w:rFonts w:ascii="Cambria Math" w:hAnsi="Cambria Math"/>
                        <w:sz w:val="24"/>
                        <w:szCs w:val="24"/>
                      </w:rPr>
                      <m:t>c</m:t>
                    </m:r>
                  </m:sub>
                </m:sSub>
              </m:oMath>
            </m:oMathPara>
          </w:p>
        </w:tc>
        <w:tc>
          <w:tcPr>
            <w:tcW w:w="4455" w:type="pct"/>
          </w:tcPr>
          <w:p w:rsidR="00AA1A43" w:rsidRPr="00701C2C" w:rsidRDefault="00AA1A43" w:rsidP="00562482">
            <w:pPr>
              <w:jc w:val="both"/>
              <w:rPr>
                <w:sz w:val="24"/>
                <w:szCs w:val="24"/>
                <w:shd w:val="clear" w:color="auto" w:fill="FFFFFF"/>
              </w:rPr>
            </w:pPr>
            <w:r w:rsidRPr="00701C2C">
              <w:rPr>
                <w:sz w:val="24"/>
                <w:szCs w:val="24"/>
                <w:shd w:val="clear" w:color="auto" w:fill="FFFFFF"/>
              </w:rPr>
              <w:t xml:space="preserve">Конкурсное предложение Участника Конкурса </w:t>
            </w:r>
            <w:r w:rsidRPr="00701C2C">
              <w:rPr>
                <w:sz w:val="24"/>
                <w:szCs w:val="24"/>
              </w:rPr>
              <w:t xml:space="preserve">по размеру </w:t>
            </w:r>
            <w:r w:rsidR="001F36D0" w:rsidRPr="00701C2C">
              <w:rPr>
                <w:sz w:val="24"/>
                <w:szCs w:val="24"/>
              </w:rPr>
              <w:t>кр</w:t>
            </w:r>
            <w:r w:rsidRPr="00701C2C">
              <w:rPr>
                <w:sz w:val="24"/>
                <w:szCs w:val="24"/>
              </w:rPr>
              <w:t>итерия Инвестиционный платеж за весь период действия Концессионного соглашения в ценах соответствующих лет, в рублях;</w:t>
            </w:r>
          </w:p>
        </w:tc>
      </w:tr>
      <w:tr w:rsidR="00AA1A43" w:rsidRPr="00701C2C" w:rsidTr="00084F3B">
        <w:tc>
          <w:tcPr>
            <w:tcW w:w="545" w:type="pct"/>
            <w:vAlign w:val="center"/>
          </w:tcPr>
          <w:p w:rsidR="00AA1A43" w:rsidRPr="00701C2C" w:rsidRDefault="00EE03E7" w:rsidP="00562482">
            <w:pPr>
              <w:jc w:val="center"/>
              <w:rPr>
                <w:sz w:val="28"/>
                <w:szCs w:val="28"/>
                <w:shd w:val="clear" w:color="auto" w:fill="FFFFFF"/>
              </w:rPr>
            </w:pPr>
            <m:oMathPara>
              <m:oMath>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i</m:t>
                    </m:r>
                  </m:sub>
                </m:sSub>
              </m:oMath>
            </m:oMathPara>
          </w:p>
        </w:tc>
        <w:tc>
          <w:tcPr>
            <w:tcW w:w="4455" w:type="pct"/>
          </w:tcPr>
          <w:p w:rsidR="00AA1A43" w:rsidRPr="00701C2C" w:rsidRDefault="00AA1A43" w:rsidP="00562482">
            <w:pPr>
              <w:jc w:val="both"/>
              <w:rPr>
                <w:sz w:val="24"/>
                <w:szCs w:val="24"/>
              </w:rPr>
            </w:pPr>
            <w:r w:rsidRPr="00701C2C">
              <w:rPr>
                <w:sz w:val="24"/>
                <w:szCs w:val="24"/>
              </w:rPr>
              <w:t xml:space="preserve">поправочный коэффициент для </w:t>
            </w:r>
            <w:r w:rsidRPr="00701C2C">
              <w:rPr>
                <w:i/>
                <w:sz w:val="24"/>
                <w:szCs w:val="24"/>
              </w:rPr>
              <w:t>i</w:t>
            </w:r>
            <w:r w:rsidRPr="00701C2C">
              <w:rPr>
                <w:sz w:val="24"/>
                <w:szCs w:val="24"/>
              </w:rPr>
              <w:t xml:space="preserve">-ого года исполнения Концессионного соглашения после ввода </w:t>
            </w:r>
            <w:r w:rsidR="007732CC" w:rsidRPr="00701C2C">
              <w:rPr>
                <w:sz w:val="24"/>
                <w:szCs w:val="24"/>
              </w:rPr>
              <w:t>Объекта</w:t>
            </w:r>
            <w:r w:rsidRPr="00701C2C">
              <w:rPr>
                <w:sz w:val="24"/>
                <w:szCs w:val="24"/>
              </w:rPr>
              <w:t xml:space="preserve"> в эксплуатацию, определенный в соответствии с Таблицей </w:t>
            </w:r>
            <w:r w:rsidR="007732CC" w:rsidRPr="00701C2C">
              <w:rPr>
                <w:sz w:val="24"/>
                <w:szCs w:val="24"/>
              </w:rPr>
              <w:t>П</w:t>
            </w:r>
            <w:proofErr w:type="gramStart"/>
            <w:r w:rsidR="007732CC" w:rsidRPr="00701C2C">
              <w:rPr>
                <w:sz w:val="24"/>
                <w:szCs w:val="24"/>
              </w:rPr>
              <w:t>4</w:t>
            </w:r>
            <w:proofErr w:type="gramEnd"/>
            <w:r w:rsidR="007732CC" w:rsidRPr="00701C2C">
              <w:rPr>
                <w:sz w:val="24"/>
                <w:szCs w:val="24"/>
              </w:rPr>
              <w:t>.9.</w:t>
            </w:r>
          </w:p>
        </w:tc>
      </w:tr>
    </w:tbl>
    <w:p w:rsidR="00942AFB" w:rsidRPr="00701C2C" w:rsidRDefault="00942AFB" w:rsidP="00562482">
      <w:pPr>
        <w:pStyle w:val="af1"/>
        <w:ind w:left="0"/>
        <w:jc w:val="both"/>
        <w:rPr>
          <w:b/>
          <w:sz w:val="24"/>
        </w:rPr>
      </w:pPr>
    </w:p>
    <w:p w:rsidR="00AA1A43" w:rsidRPr="00701C2C" w:rsidRDefault="00804ACC" w:rsidP="00562482">
      <w:pPr>
        <w:pStyle w:val="af1"/>
        <w:ind w:left="0"/>
        <w:jc w:val="center"/>
        <w:rPr>
          <w:sz w:val="24"/>
        </w:rPr>
      </w:pPr>
      <w:r w:rsidRPr="00701C2C">
        <w:rPr>
          <w:b/>
          <w:sz w:val="24"/>
        </w:rPr>
        <w:t>Таблица П</w:t>
      </w:r>
      <w:proofErr w:type="gramStart"/>
      <w:r w:rsidRPr="00701C2C">
        <w:rPr>
          <w:b/>
          <w:sz w:val="24"/>
        </w:rPr>
        <w:t>4</w:t>
      </w:r>
      <w:proofErr w:type="gramEnd"/>
      <w:r w:rsidRPr="00701C2C">
        <w:rPr>
          <w:b/>
          <w:sz w:val="24"/>
        </w:rPr>
        <w:t>.9</w:t>
      </w:r>
      <w:r w:rsidRPr="00701C2C">
        <w:rPr>
          <w:sz w:val="24"/>
        </w:rPr>
        <w:t xml:space="preserve"> П</w:t>
      </w:r>
      <w:r w:rsidR="00AA1A43" w:rsidRPr="00701C2C">
        <w:rPr>
          <w:sz w:val="24"/>
        </w:rPr>
        <w:t>оправочны</w:t>
      </w:r>
      <w:r w:rsidRPr="00701C2C">
        <w:rPr>
          <w:sz w:val="24"/>
        </w:rPr>
        <w:t>е</w:t>
      </w:r>
      <w:r w:rsidR="00AA1A43" w:rsidRPr="00701C2C">
        <w:rPr>
          <w:sz w:val="24"/>
        </w:rPr>
        <w:t xml:space="preserve"> коэффициент</w:t>
      </w:r>
      <w:r w:rsidRPr="00701C2C">
        <w:rPr>
          <w:sz w:val="24"/>
        </w:rPr>
        <w:t>ы</w:t>
      </w:r>
      <w:r w:rsidR="00AA1A43" w:rsidRPr="00701C2C">
        <w:rPr>
          <w:sz w:val="24"/>
        </w:rPr>
        <w:t xml:space="preserve"> для определения Инвестиционного платежа в каждом году Эксплуатационной стадии</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tblPr>
      <w:tblGrid>
        <w:gridCol w:w="2917"/>
        <w:gridCol w:w="1401"/>
        <w:gridCol w:w="1400"/>
        <w:gridCol w:w="1400"/>
        <w:gridCol w:w="1400"/>
        <w:gridCol w:w="1400"/>
      </w:tblGrid>
      <w:tr w:rsidR="00084F3B" w:rsidRPr="00701C2C" w:rsidTr="00084F3B">
        <w:trPr>
          <w:trHeight w:val="978"/>
        </w:trPr>
        <w:tc>
          <w:tcPr>
            <w:tcW w:w="1470" w:type="pct"/>
          </w:tcPr>
          <w:p w:rsidR="00084F3B" w:rsidRPr="00701C2C" w:rsidRDefault="00084F3B" w:rsidP="00562482">
            <w:pPr>
              <w:jc w:val="both"/>
              <w:rPr>
                <w:sz w:val="22"/>
                <w:szCs w:val="22"/>
                <w:shd w:val="clear" w:color="auto" w:fill="FFFFFF"/>
                <w:lang w:eastAsia="en-US"/>
              </w:rPr>
            </w:pPr>
            <w:r w:rsidRPr="00701C2C">
              <w:rPr>
                <w:sz w:val="22"/>
                <w:szCs w:val="22"/>
                <w:shd w:val="clear" w:color="auto" w:fill="FFFFFF"/>
                <w:lang w:eastAsia="en-US"/>
              </w:rPr>
              <w:t>Год исполнения Концессионного соглашения</w:t>
            </w:r>
          </w:p>
        </w:tc>
        <w:tc>
          <w:tcPr>
            <w:tcW w:w="706" w:type="pct"/>
          </w:tcPr>
          <w:p w:rsidR="00084F3B" w:rsidRPr="00701C2C" w:rsidRDefault="00084F3B" w:rsidP="00C747E6">
            <w:pPr>
              <w:jc w:val="center"/>
              <w:rPr>
                <w:b/>
                <w:sz w:val="22"/>
                <w:szCs w:val="22"/>
                <w:shd w:val="clear" w:color="auto" w:fill="FFFFFF"/>
                <w:lang w:val="en-US" w:eastAsia="en-US"/>
              </w:rPr>
            </w:pPr>
            <w:r w:rsidRPr="00701C2C">
              <w:rPr>
                <w:b/>
                <w:sz w:val="22"/>
                <w:szCs w:val="22"/>
                <w:lang w:eastAsia="en-US"/>
              </w:rPr>
              <w:t>20</w:t>
            </w:r>
            <w:r w:rsidR="00C747E6">
              <w:rPr>
                <w:b/>
                <w:sz w:val="22"/>
                <w:szCs w:val="22"/>
                <w:lang w:eastAsia="en-US"/>
              </w:rPr>
              <w:t>22</w:t>
            </w:r>
          </w:p>
        </w:tc>
        <w:tc>
          <w:tcPr>
            <w:tcW w:w="706" w:type="pct"/>
          </w:tcPr>
          <w:p w:rsidR="00084F3B" w:rsidRPr="00701C2C" w:rsidRDefault="00084F3B" w:rsidP="00C747E6">
            <w:pPr>
              <w:jc w:val="center"/>
              <w:rPr>
                <w:b/>
                <w:sz w:val="22"/>
                <w:szCs w:val="22"/>
                <w:shd w:val="clear" w:color="auto" w:fill="FFFFFF"/>
                <w:lang w:val="en-US" w:eastAsia="en-US"/>
              </w:rPr>
            </w:pPr>
            <w:r w:rsidRPr="00701C2C">
              <w:rPr>
                <w:b/>
                <w:sz w:val="22"/>
                <w:szCs w:val="22"/>
                <w:lang w:eastAsia="en-US"/>
              </w:rPr>
              <w:t>202</w:t>
            </w:r>
            <w:r w:rsidR="00C747E6">
              <w:rPr>
                <w:b/>
                <w:sz w:val="22"/>
                <w:szCs w:val="22"/>
                <w:lang w:eastAsia="en-US"/>
              </w:rPr>
              <w:t>3</w:t>
            </w:r>
          </w:p>
        </w:tc>
        <w:tc>
          <w:tcPr>
            <w:tcW w:w="706" w:type="pct"/>
          </w:tcPr>
          <w:p w:rsidR="00084F3B" w:rsidRPr="00701C2C" w:rsidRDefault="00084F3B" w:rsidP="00C747E6">
            <w:pPr>
              <w:jc w:val="center"/>
              <w:rPr>
                <w:b/>
                <w:sz w:val="22"/>
                <w:szCs w:val="22"/>
                <w:shd w:val="clear" w:color="auto" w:fill="FFFFFF"/>
                <w:lang w:val="en-US" w:eastAsia="en-US"/>
              </w:rPr>
            </w:pPr>
            <w:r w:rsidRPr="00701C2C">
              <w:rPr>
                <w:b/>
                <w:sz w:val="22"/>
                <w:szCs w:val="22"/>
                <w:lang w:eastAsia="en-US"/>
              </w:rPr>
              <w:t>202</w:t>
            </w:r>
            <w:r w:rsidR="00C747E6">
              <w:rPr>
                <w:b/>
                <w:sz w:val="22"/>
                <w:szCs w:val="22"/>
                <w:lang w:eastAsia="en-US"/>
              </w:rPr>
              <w:t>4</w:t>
            </w:r>
          </w:p>
        </w:tc>
        <w:tc>
          <w:tcPr>
            <w:tcW w:w="706" w:type="pct"/>
          </w:tcPr>
          <w:p w:rsidR="00084F3B" w:rsidRPr="00701C2C" w:rsidRDefault="00084F3B" w:rsidP="00C747E6">
            <w:pPr>
              <w:jc w:val="center"/>
              <w:rPr>
                <w:b/>
                <w:sz w:val="22"/>
                <w:szCs w:val="22"/>
                <w:shd w:val="clear" w:color="auto" w:fill="FFFFFF"/>
                <w:lang w:val="en-US" w:eastAsia="en-US"/>
              </w:rPr>
            </w:pPr>
            <w:r w:rsidRPr="00701C2C">
              <w:rPr>
                <w:b/>
                <w:sz w:val="22"/>
                <w:szCs w:val="22"/>
                <w:lang w:eastAsia="en-US"/>
              </w:rPr>
              <w:t>202</w:t>
            </w:r>
            <w:r w:rsidR="00C747E6">
              <w:rPr>
                <w:b/>
                <w:sz w:val="22"/>
                <w:szCs w:val="22"/>
                <w:lang w:eastAsia="en-US"/>
              </w:rPr>
              <w:t>5</w:t>
            </w:r>
          </w:p>
        </w:tc>
        <w:tc>
          <w:tcPr>
            <w:tcW w:w="706" w:type="pct"/>
          </w:tcPr>
          <w:p w:rsidR="00084F3B" w:rsidRPr="00701C2C" w:rsidRDefault="00084F3B" w:rsidP="00C747E6">
            <w:pPr>
              <w:jc w:val="center"/>
              <w:rPr>
                <w:b/>
                <w:sz w:val="22"/>
                <w:szCs w:val="22"/>
                <w:shd w:val="clear" w:color="auto" w:fill="FFFFFF"/>
                <w:lang w:val="en-US" w:eastAsia="en-US"/>
              </w:rPr>
            </w:pPr>
            <w:r w:rsidRPr="00701C2C">
              <w:rPr>
                <w:b/>
                <w:sz w:val="22"/>
                <w:szCs w:val="22"/>
                <w:lang w:eastAsia="en-US"/>
              </w:rPr>
              <w:t>202</w:t>
            </w:r>
            <w:r w:rsidR="00C747E6">
              <w:rPr>
                <w:b/>
                <w:sz w:val="22"/>
                <w:szCs w:val="22"/>
                <w:lang w:eastAsia="en-US"/>
              </w:rPr>
              <w:t>6</w:t>
            </w:r>
          </w:p>
        </w:tc>
      </w:tr>
      <w:tr w:rsidR="00084F3B" w:rsidRPr="00701C2C" w:rsidTr="00084F3B">
        <w:trPr>
          <w:trHeight w:val="511"/>
        </w:trPr>
        <w:tc>
          <w:tcPr>
            <w:tcW w:w="1470" w:type="pct"/>
          </w:tcPr>
          <w:p w:rsidR="00084F3B" w:rsidRPr="00701C2C" w:rsidRDefault="00EE03E7" w:rsidP="00562482">
            <w:pPr>
              <w:rPr>
                <w:i/>
                <w:sz w:val="22"/>
                <w:szCs w:val="22"/>
                <w:lang w:eastAsia="en-US"/>
              </w:rPr>
            </w:pPr>
            <m:oMathPara>
              <m:oMath>
                <m:sSub>
                  <m:sSubPr>
                    <m:ctrlPr>
                      <w:rPr>
                        <w:rFonts w:ascii="Cambria Math" w:hAnsi="Cambria Math"/>
                        <w:i/>
                        <w:sz w:val="24"/>
                        <w:szCs w:val="24"/>
                        <w:lang w:eastAsia="en-US"/>
                      </w:rPr>
                    </m:ctrlPr>
                  </m:sSubPr>
                  <m:e>
                    <m:r>
                      <w:rPr>
                        <w:rFonts w:ascii="Cambria Math" w:hAnsi="Cambria Math"/>
                        <w:sz w:val="24"/>
                        <w:szCs w:val="24"/>
                        <w:lang w:eastAsia="en-US"/>
                      </w:rPr>
                      <m:t>k</m:t>
                    </m:r>
                  </m:e>
                  <m:sub>
                    <m:r>
                      <w:rPr>
                        <w:rFonts w:ascii="Cambria Math" w:hAnsi="Cambria Math"/>
                        <w:sz w:val="24"/>
                        <w:szCs w:val="24"/>
                        <w:lang w:eastAsia="en-US"/>
                      </w:rPr>
                      <m:t>i</m:t>
                    </m:r>
                  </m:sub>
                </m:sSub>
              </m:oMath>
            </m:oMathPara>
          </w:p>
        </w:tc>
        <w:tc>
          <w:tcPr>
            <w:tcW w:w="706" w:type="pct"/>
            <w:vAlign w:val="center"/>
          </w:tcPr>
          <w:p w:rsidR="00084F3B" w:rsidRPr="00701C2C" w:rsidRDefault="00084F3B" w:rsidP="00562482">
            <w:pPr>
              <w:jc w:val="center"/>
            </w:pPr>
          </w:p>
        </w:tc>
        <w:tc>
          <w:tcPr>
            <w:tcW w:w="706" w:type="pct"/>
            <w:vAlign w:val="center"/>
          </w:tcPr>
          <w:p w:rsidR="00084F3B" w:rsidRPr="00701C2C" w:rsidRDefault="00084F3B" w:rsidP="00562482">
            <w:pPr>
              <w:jc w:val="center"/>
            </w:pPr>
          </w:p>
        </w:tc>
        <w:tc>
          <w:tcPr>
            <w:tcW w:w="706" w:type="pct"/>
            <w:vAlign w:val="center"/>
          </w:tcPr>
          <w:p w:rsidR="00084F3B" w:rsidRPr="00701C2C" w:rsidRDefault="00084F3B" w:rsidP="00562482">
            <w:pPr>
              <w:jc w:val="center"/>
            </w:pPr>
          </w:p>
        </w:tc>
        <w:tc>
          <w:tcPr>
            <w:tcW w:w="706" w:type="pct"/>
            <w:vAlign w:val="center"/>
          </w:tcPr>
          <w:p w:rsidR="00084F3B" w:rsidRPr="00701C2C" w:rsidRDefault="00084F3B" w:rsidP="00562482">
            <w:pPr>
              <w:jc w:val="center"/>
            </w:pPr>
          </w:p>
        </w:tc>
        <w:tc>
          <w:tcPr>
            <w:tcW w:w="706" w:type="pct"/>
            <w:vAlign w:val="center"/>
          </w:tcPr>
          <w:p w:rsidR="00084F3B" w:rsidRPr="00701C2C" w:rsidRDefault="00084F3B" w:rsidP="00562482">
            <w:pPr>
              <w:jc w:val="center"/>
            </w:pPr>
          </w:p>
        </w:tc>
      </w:tr>
    </w:tbl>
    <w:p w:rsidR="00AA1A43" w:rsidRPr="00701C2C" w:rsidRDefault="00084F3B" w:rsidP="00562482">
      <w:pPr>
        <w:pStyle w:val="af1"/>
        <w:ind w:left="0"/>
        <w:jc w:val="both"/>
        <w:rPr>
          <w:sz w:val="24"/>
          <w:szCs w:val="24"/>
        </w:rPr>
      </w:pPr>
      <w:r w:rsidRPr="00701C2C">
        <w:rPr>
          <w:sz w:val="24"/>
          <w:szCs w:val="24"/>
          <w:lang w:val="en-US"/>
        </w:rPr>
        <w:tab/>
      </w:r>
      <w:r w:rsidR="00AA1A43" w:rsidRPr="00701C2C">
        <w:rPr>
          <w:sz w:val="24"/>
          <w:szCs w:val="24"/>
        </w:rPr>
        <w:t>При этом общая сумма поправочных коэффициентов за весь период действия Концессионного соглашения равняется единице.</w:t>
      </w:r>
    </w:p>
    <w:p w:rsidR="00AA1A43" w:rsidRPr="00701C2C" w:rsidRDefault="00AA1A43" w:rsidP="00562482">
      <w:pPr>
        <w:widowControl w:val="0"/>
        <w:jc w:val="both"/>
        <w:rPr>
          <w:sz w:val="24"/>
          <w:szCs w:val="24"/>
        </w:rPr>
      </w:pPr>
    </w:p>
    <w:p w:rsidR="006D0AFA" w:rsidRPr="00701C2C" w:rsidRDefault="006D0AFA" w:rsidP="00562482"/>
    <w:p w:rsidR="001D5899" w:rsidRPr="00701C2C" w:rsidRDefault="0010786F" w:rsidP="00562482">
      <w:pPr>
        <w:widowControl w:val="0"/>
        <w:suppressAutoHyphens/>
        <w:jc w:val="both"/>
        <w:rPr>
          <w:sz w:val="24"/>
          <w:szCs w:val="24"/>
        </w:rPr>
      </w:pPr>
      <w:r w:rsidRPr="00701C2C">
        <w:rPr>
          <w:sz w:val="24"/>
          <w:szCs w:val="24"/>
        </w:rPr>
        <w:t>Участник Конкурса</w:t>
      </w:r>
      <w:r w:rsidR="001D5899" w:rsidRPr="00701C2C">
        <w:rPr>
          <w:sz w:val="24"/>
          <w:szCs w:val="24"/>
        </w:rPr>
        <w:t>________________________________________</w:t>
      </w:r>
    </w:p>
    <w:p w:rsidR="001D5899" w:rsidRPr="00701C2C" w:rsidRDefault="001D5899" w:rsidP="00562482">
      <w:pPr>
        <w:widowControl w:val="0"/>
        <w:suppressAutoHyphens/>
        <w:jc w:val="both"/>
        <w:rPr>
          <w:sz w:val="24"/>
          <w:szCs w:val="24"/>
        </w:rPr>
      </w:pPr>
    </w:p>
    <w:p w:rsidR="001D5899" w:rsidRPr="00701C2C" w:rsidRDefault="001D5899" w:rsidP="00562482">
      <w:pPr>
        <w:widowControl w:val="0"/>
        <w:suppressAutoHyphens/>
        <w:jc w:val="both"/>
        <w:rPr>
          <w:sz w:val="24"/>
          <w:szCs w:val="24"/>
        </w:rPr>
      </w:pPr>
      <w:r w:rsidRPr="00701C2C">
        <w:rPr>
          <w:sz w:val="24"/>
          <w:szCs w:val="24"/>
        </w:rPr>
        <w:t>______________</w:t>
      </w:r>
      <w:r w:rsidRPr="00701C2C">
        <w:rPr>
          <w:sz w:val="24"/>
          <w:szCs w:val="24"/>
        </w:rPr>
        <w:tab/>
      </w:r>
      <w:r w:rsidRPr="00701C2C">
        <w:rPr>
          <w:sz w:val="24"/>
          <w:szCs w:val="24"/>
        </w:rPr>
        <w:tab/>
      </w:r>
      <w:r w:rsidRPr="00701C2C">
        <w:rPr>
          <w:sz w:val="24"/>
          <w:szCs w:val="24"/>
        </w:rPr>
        <w:tab/>
      </w:r>
      <w:r w:rsidRPr="00701C2C">
        <w:rPr>
          <w:sz w:val="24"/>
          <w:szCs w:val="24"/>
        </w:rPr>
        <w:tab/>
      </w:r>
      <w:r w:rsidRPr="00701C2C">
        <w:rPr>
          <w:sz w:val="24"/>
          <w:szCs w:val="24"/>
        </w:rPr>
        <w:tab/>
        <w:t>_________________________________</w:t>
      </w:r>
    </w:p>
    <w:p w:rsidR="001D5899" w:rsidRPr="00701C2C" w:rsidRDefault="001D5899" w:rsidP="00562482">
      <w:pPr>
        <w:widowControl w:val="0"/>
        <w:suppressAutoHyphens/>
        <w:jc w:val="both"/>
        <w:rPr>
          <w:sz w:val="24"/>
          <w:szCs w:val="24"/>
        </w:rPr>
      </w:pPr>
      <w:r w:rsidRPr="00701C2C">
        <w:rPr>
          <w:sz w:val="24"/>
          <w:szCs w:val="24"/>
        </w:rPr>
        <w:t xml:space="preserve"> </w:t>
      </w:r>
      <w:r w:rsidR="00C747E6">
        <w:rPr>
          <w:sz w:val="24"/>
          <w:szCs w:val="24"/>
        </w:rPr>
        <w:t xml:space="preserve">   </w:t>
      </w:r>
      <w:r w:rsidRPr="00701C2C">
        <w:rPr>
          <w:sz w:val="24"/>
          <w:szCs w:val="24"/>
        </w:rPr>
        <w:t xml:space="preserve"> (</w:t>
      </w:r>
      <w:r w:rsidR="00C747E6">
        <w:rPr>
          <w:sz w:val="24"/>
          <w:szCs w:val="24"/>
        </w:rPr>
        <w:t>п</w:t>
      </w:r>
      <w:r w:rsidRPr="00701C2C">
        <w:rPr>
          <w:sz w:val="24"/>
          <w:szCs w:val="24"/>
        </w:rPr>
        <w:t>одпись)</w:t>
      </w:r>
      <w:r w:rsidRPr="00701C2C">
        <w:rPr>
          <w:sz w:val="24"/>
          <w:szCs w:val="24"/>
        </w:rPr>
        <w:tab/>
      </w:r>
      <w:r w:rsidRPr="00701C2C">
        <w:rPr>
          <w:sz w:val="24"/>
          <w:szCs w:val="24"/>
        </w:rPr>
        <w:tab/>
      </w:r>
      <w:r w:rsidRPr="00701C2C">
        <w:rPr>
          <w:sz w:val="24"/>
          <w:szCs w:val="24"/>
        </w:rPr>
        <w:tab/>
      </w:r>
      <w:r w:rsidRPr="00701C2C">
        <w:rPr>
          <w:sz w:val="24"/>
          <w:szCs w:val="24"/>
        </w:rPr>
        <w:tab/>
      </w:r>
      <w:r w:rsidRPr="00701C2C">
        <w:rPr>
          <w:sz w:val="24"/>
          <w:szCs w:val="24"/>
        </w:rPr>
        <w:tab/>
      </w:r>
      <w:r w:rsidRPr="00701C2C">
        <w:rPr>
          <w:sz w:val="24"/>
          <w:szCs w:val="24"/>
        </w:rPr>
        <w:tab/>
      </w:r>
      <w:r w:rsidR="00C747E6">
        <w:rPr>
          <w:sz w:val="24"/>
          <w:szCs w:val="24"/>
        </w:rPr>
        <w:t xml:space="preserve">     </w:t>
      </w:r>
      <w:r w:rsidRPr="00701C2C">
        <w:rPr>
          <w:sz w:val="24"/>
          <w:szCs w:val="24"/>
        </w:rPr>
        <w:t xml:space="preserve"> (должность, ФИО представителя)</w:t>
      </w:r>
    </w:p>
    <w:p w:rsidR="001D5899" w:rsidRPr="00701C2C" w:rsidRDefault="001D5899" w:rsidP="00562482">
      <w:pPr>
        <w:widowControl w:val="0"/>
        <w:rPr>
          <w:sz w:val="24"/>
          <w:szCs w:val="24"/>
        </w:rPr>
      </w:pPr>
    </w:p>
    <w:p w:rsidR="00FC302E" w:rsidRPr="00701C2C" w:rsidRDefault="001D5899" w:rsidP="00562482">
      <w:pPr>
        <w:widowControl w:val="0"/>
        <w:rPr>
          <w:sz w:val="24"/>
          <w:szCs w:val="24"/>
        </w:rPr>
      </w:pPr>
      <w:r w:rsidRPr="00701C2C">
        <w:rPr>
          <w:sz w:val="24"/>
          <w:szCs w:val="24"/>
        </w:rPr>
        <w:t>М.П.</w:t>
      </w:r>
      <w:r w:rsidRPr="00701C2C">
        <w:rPr>
          <w:sz w:val="24"/>
          <w:szCs w:val="24"/>
        </w:rPr>
        <w:tab/>
      </w:r>
      <w:r w:rsidRPr="00701C2C">
        <w:rPr>
          <w:sz w:val="24"/>
          <w:szCs w:val="24"/>
        </w:rPr>
        <w:tab/>
      </w:r>
      <w:r w:rsidRPr="00701C2C">
        <w:rPr>
          <w:sz w:val="24"/>
          <w:szCs w:val="24"/>
        </w:rPr>
        <w:tab/>
      </w:r>
      <w:r w:rsidRPr="00701C2C">
        <w:rPr>
          <w:sz w:val="24"/>
          <w:szCs w:val="24"/>
        </w:rPr>
        <w:tab/>
      </w:r>
      <w:r w:rsidRPr="00701C2C">
        <w:rPr>
          <w:sz w:val="24"/>
          <w:szCs w:val="24"/>
        </w:rPr>
        <w:tab/>
      </w:r>
      <w:r w:rsidRPr="00701C2C">
        <w:rPr>
          <w:sz w:val="24"/>
          <w:szCs w:val="24"/>
        </w:rPr>
        <w:tab/>
      </w:r>
      <w:r w:rsidRPr="00701C2C">
        <w:rPr>
          <w:sz w:val="24"/>
          <w:szCs w:val="24"/>
        </w:rPr>
        <w:tab/>
      </w:r>
      <w:r w:rsidRPr="00701C2C">
        <w:rPr>
          <w:sz w:val="24"/>
          <w:szCs w:val="24"/>
        </w:rPr>
        <w:tab/>
        <w:t>«___» __________ 20__ г.</w:t>
      </w:r>
    </w:p>
    <w:p w:rsidR="00BB22B9" w:rsidRPr="008C3476" w:rsidRDefault="00BB22B9" w:rsidP="00562482">
      <w:pPr>
        <w:pageBreakBefore/>
        <w:widowControl w:val="0"/>
        <w:ind w:firstLine="709"/>
        <w:jc w:val="right"/>
        <w:rPr>
          <w:b/>
          <w:sz w:val="24"/>
          <w:szCs w:val="24"/>
        </w:rPr>
      </w:pPr>
      <w:r w:rsidRPr="008C3476">
        <w:rPr>
          <w:b/>
          <w:sz w:val="24"/>
          <w:szCs w:val="24"/>
        </w:rPr>
        <w:t>Приложение 5</w:t>
      </w:r>
    </w:p>
    <w:p w:rsidR="00BB22B9" w:rsidRPr="008C3476" w:rsidRDefault="00BB22B9" w:rsidP="00562482">
      <w:pPr>
        <w:widowControl w:val="0"/>
        <w:ind w:firstLine="708"/>
        <w:jc w:val="right"/>
        <w:rPr>
          <w:b/>
          <w:sz w:val="24"/>
          <w:szCs w:val="24"/>
        </w:rPr>
      </w:pPr>
      <w:r w:rsidRPr="008C3476">
        <w:rPr>
          <w:b/>
          <w:sz w:val="24"/>
          <w:szCs w:val="24"/>
        </w:rPr>
        <w:t xml:space="preserve">к Части 3 Конкурсной документации </w:t>
      </w:r>
    </w:p>
    <w:p w:rsidR="00BB22B9" w:rsidRPr="00701C2C" w:rsidRDefault="00BB22B9" w:rsidP="00562482">
      <w:pPr>
        <w:widowControl w:val="0"/>
        <w:ind w:firstLine="708"/>
        <w:jc w:val="both"/>
        <w:rPr>
          <w:sz w:val="24"/>
          <w:szCs w:val="24"/>
        </w:rPr>
      </w:pPr>
    </w:p>
    <w:p w:rsidR="00847C93" w:rsidRPr="00701C2C" w:rsidRDefault="00847C93" w:rsidP="00562482">
      <w:pPr>
        <w:widowControl w:val="0"/>
        <w:jc w:val="center"/>
        <w:rPr>
          <w:b/>
          <w:sz w:val="24"/>
        </w:rPr>
      </w:pPr>
      <w:r w:rsidRPr="00701C2C">
        <w:rPr>
          <w:b/>
          <w:sz w:val="24"/>
        </w:rPr>
        <w:t>ФОРМА ПИСЬМА ФИНАНСИРУЮЩЕЙ КРЕДИТНОЙ ОРГАНИЗАЦИИ</w:t>
      </w:r>
    </w:p>
    <w:p w:rsidR="00847C93" w:rsidRPr="00701C2C" w:rsidRDefault="00847C93" w:rsidP="00562482">
      <w:pPr>
        <w:widowControl w:val="0"/>
        <w:tabs>
          <w:tab w:val="left" w:pos="3569"/>
        </w:tabs>
        <w:ind w:right="-5" w:firstLine="720"/>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847C93" w:rsidRPr="00701C2C" w:rsidTr="009A4BCD">
        <w:trPr>
          <w:trHeight w:val="623"/>
        </w:trPr>
        <w:tc>
          <w:tcPr>
            <w:tcW w:w="3190" w:type="dxa"/>
            <w:tcBorders>
              <w:right w:val="single" w:sz="4" w:space="0" w:color="auto"/>
            </w:tcBorders>
            <w:shd w:val="clear" w:color="auto" w:fill="auto"/>
          </w:tcPr>
          <w:p w:rsidR="00847C93" w:rsidRPr="00701C2C" w:rsidRDefault="00F03496" w:rsidP="00562482">
            <w:pPr>
              <w:widowControl w:val="0"/>
              <w:jc w:val="both"/>
              <w:rPr>
                <w:i/>
                <w:sz w:val="24"/>
                <w:szCs w:val="24"/>
              </w:rPr>
            </w:pPr>
            <w:r w:rsidRPr="00701C2C">
              <w:rPr>
                <w:i/>
                <w:sz w:val="24"/>
                <w:szCs w:val="24"/>
              </w:rPr>
              <w:t>На б</w:t>
            </w:r>
            <w:r w:rsidR="00847C93" w:rsidRPr="00701C2C">
              <w:rPr>
                <w:i/>
                <w:sz w:val="24"/>
                <w:szCs w:val="24"/>
              </w:rPr>
              <w:t>ланк</w:t>
            </w:r>
            <w:r w:rsidRPr="00701C2C">
              <w:rPr>
                <w:i/>
                <w:sz w:val="24"/>
                <w:szCs w:val="24"/>
              </w:rPr>
              <w:t>е</w:t>
            </w:r>
            <w:r w:rsidR="00847C93" w:rsidRPr="00701C2C">
              <w:rPr>
                <w:i/>
                <w:sz w:val="24"/>
                <w:szCs w:val="24"/>
              </w:rPr>
              <w:t xml:space="preserve"> Банка</w:t>
            </w:r>
          </w:p>
        </w:tc>
        <w:tc>
          <w:tcPr>
            <w:tcW w:w="3190" w:type="dxa"/>
            <w:tcBorders>
              <w:top w:val="nil"/>
              <w:left w:val="single" w:sz="4" w:space="0" w:color="auto"/>
              <w:bottom w:val="nil"/>
              <w:right w:val="nil"/>
            </w:tcBorders>
            <w:shd w:val="clear" w:color="auto" w:fill="auto"/>
          </w:tcPr>
          <w:p w:rsidR="00847C93" w:rsidRPr="00701C2C" w:rsidRDefault="00847C93" w:rsidP="00562482">
            <w:pPr>
              <w:widowControl w:val="0"/>
              <w:tabs>
                <w:tab w:val="left" w:pos="3569"/>
              </w:tabs>
              <w:jc w:val="center"/>
              <w:rPr>
                <w:b/>
                <w:sz w:val="24"/>
                <w:szCs w:val="24"/>
              </w:rPr>
            </w:pPr>
          </w:p>
        </w:tc>
        <w:tc>
          <w:tcPr>
            <w:tcW w:w="3191" w:type="dxa"/>
            <w:tcBorders>
              <w:top w:val="nil"/>
              <w:left w:val="nil"/>
              <w:bottom w:val="nil"/>
              <w:right w:val="nil"/>
            </w:tcBorders>
            <w:shd w:val="clear" w:color="auto" w:fill="auto"/>
          </w:tcPr>
          <w:p w:rsidR="00847C93" w:rsidRPr="00701C2C" w:rsidRDefault="00847C93" w:rsidP="00562482">
            <w:pPr>
              <w:widowControl w:val="0"/>
              <w:rPr>
                <w:i/>
                <w:sz w:val="24"/>
                <w:szCs w:val="24"/>
              </w:rPr>
            </w:pPr>
            <w:r w:rsidRPr="00701C2C">
              <w:rPr>
                <w:i/>
                <w:sz w:val="24"/>
                <w:szCs w:val="24"/>
              </w:rPr>
              <w:t>Направляется в адрес  Конкурсной Комиссии</w:t>
            </w:r>
          </w:p>
          <w:p w:rsidR="00847C93" w:rsidRPr="00701C2C" w:rsidRDefault="00847C93" w:rsidP="00562482">
            <w:pPr>
              <w:widowControl w:val="0"/>
              <w:rPr>
                <w:sz w:val="24"/>
                <w:szCs w:val="24"/>
              </w:rPr>
            </w:pPr>
            <w:r w:rsidRPr="00701C2C">
              <w:rPr>
                <w:sz w:val="24"/>
                <w:szCs w:val="24"/>
              </w:rPr>
              <w:t>Банк ____________</w:t>
            </w:r>
          </w:p>
          <w:p w:rsidR="00847C93" w:rsidRPr="00701C2C" w:rsidRDefault="00847C93" w:rsidP="00562482">
            <w:pPr>
              <w:widowControl w:val="0"/>
              <w:rPr>
                <w:sz w:val="24"/>
                <w:szCs w:val="24"/>
              </w:rPr>
            </w:pPr>
            <w:r w:rsidRPr="00701C2C">
              <w:rPr>
                <w:sz w:val="24"/>
                <w:szCs w:val="24"/>
              </w:rPr>
              <w:t>Отделение _______</w:t>
            </w:r>
          </w:p>
          <w:p w:rsidR="00847C93" w:rsidRPr="00701C2C" w:rsidRDefault="00847C93" w:rsidP="00562482">
            <w:pPr>
              <w:widowControl w:val="0"/>
              <w:rPr>
                <w:b/>
                <w:sz w:val="24"/>
                <w:szCs w:val="24"/>
              </w:rPr>
            </w:pPr>
            <w:r w:rsidRPr="00701C2C">
              <w:rPr>
                <w:sz w:val="24"/>
                <w:szCs w:val="24"/>
              </w:rPr>
              <w:t>Адрес:___________</w:t>
            </w:r>
          </w:p>
        </w:tc>
      </w:tr>
    </w:tbl>
    <w:p w:rsidR="00F03496" w:rsidRPr="00701C2C" w:rsidRDefault="00F03496" w:rsidP="00562482">
      <w:pPr>
        <w:widowControl w:val="0"/>
        <w:tabs>
          <w:tab w:val="left" w:pos="3569"/>
        </w:tabs>
        <w:ind w:firstLine="720"/>
        <w:jc w:val="center"/>
        <w:rPr>
          <w:b/>
          <w:sz w:val="24"/>
          <w:szCs w:val="24"/>
        </w:rPr>
      </w:pPr>
    </w:p>
    <w:p w:rsidR="00CB771F" w:rsidRPr="00701C2C" w:rsidRDefault="00CF675F" w:rsidP="00562482">
      <w:pPr>
        <w:widowControl w:val="0"/>
        <w:tabs>
          <w:tab w:val="left" w:pos="3569"/>
        </w:tabs>
        <w:ind w:firstLine="720"/>
        <w:jc w:val="both"/>
        <w:rPr>
          <w:b/>
          <w:i/>
          <w:sz w:val="24"/>
          <w:szCs w:val="24"/>
        </w:rPr>
      </w:pPr>
      <w:r w:rsidRPr="00701C2C">
        <w:rPr>
          <w:b/>
          <w:i/>
          <w:sz w:val="24"/>
          <w:szCs w:val="24"/>
        </w:rPr>
        <w:t>Предложение о</w:t>
      </w:r>
      <w:r w:rsidR="00AC409C" w:rsidRPr="00701C2C">
        <w:rPr>
          <w:b/>
          <w:i/>
          <w:sz w:val="24"/>
          <w:szCs w:val="24"/>
        </w:rPr>
        <w:t>б условиях финансирования</w:t>
      </w:r>
      <w:r w:rsidRPr="00701C2C">
        <w:rPr>
          <w:b/>
          <w:i/>
          <w:sz w:val="24"/>
          <w:szCs w:val="24"/>
        </w:rPr>
        <w:t xml:space="preserve"> проекта</w:t>
      </w:r>
    </w:p>
    <w:p w:rsidR="00CB771F" w:rsidRPr="00701C2C" w:rsidRDefault="00CB771F" w:rsidP="00562482">
      <w:pPr>
        <w:widowControl w:val="0"/>
        <w:tabs>
          <w:tab w:val="left" w:pos="3569"/>
        </w:tabs>
        <w:ind w:firstLine="720"/>
        <w:jc w:val="center"/>
        <w:rPr>
          <w:b/>
          <w:sz w:val="24"/>
          <w:szCs w:val="24"/>
        </w:rPr>
      </w:pPr>
    </w:p>
    <w:p w:rsidR="00C93E15" w:rsidRPr="00701C2C" w:rsidRDefault="00C93E15" w:rsidP="00562482">
      <w:pPr>
        <w:widowControl w:val="0"/>
        <w:ind w:firstLine="567"/>
        <w:jc w:val="both"/>
        <w:rPr>
          <w:sz w:val="24"/>
          <w:szCs w:val="24"/>
        </w:rPr>
      </w:pPr>
      <w:proofErr w:type="gramStart"/>
      <w:r w:rsidRPr="00701C2C">
        <w:rPr>
          <w:sz w:val="24"/>
          <w:szCs w:val="24"/>
        </w:rPr>
        <w:t xml:space="preserve">На основании </w:t>
      </w:r>
      <w:r w:rsidR="00E1049E">
        <w:rPr>
          <w:sz w:val="24"/>
          <w:szCs w:val="24"/>
        </w:rPr>
        <w:t>Постановления администрации города Югорска</w:t>
      </w:r>
      <w:r w:rsidRPr="00701C2C">
        <w:rPr>
          <w:sz w:val="24"/>
          <w:szCs w:val="24"/>
        </w:rPr>
        <w:t xml:space="preserve"> от «</w:t>
      </w:r>
      <w:r w:rsidRPr="00701C2C">
        <w:rPr>
          <w:sz w:val="24"/>
        </w:rPr>
        <w:t>___» _________</w:t>
      </w:r>
      <w:r w:rsidRPr="00701C2C">
        <w:rPr>
          <w:sz w:val="24"/>
          <w:szCs w:val="24"/>
        </w:rPr>
        <w:t xml:space="preserve"> 20__ г. № ___ проводится открытый конкурс </w:t>
      </w:r>
      <w:r w:rsidR="00090F7A" w:rsidRPr="00F85AB4">
        <w:rPr>
          <w:rFonts w:eastAsia="Calibri"/>
          <w:sz w:val="24"/>
          <w:szCs w:val="24"/>
          <w:lang w:eastAsia="en-US"/>
        </w:rPr>
        <w:t>на право заключения концессионного соглашения о создании и эксплуатации объекта образования</w:t>
      </w:r>
      <w:r w:rsidR="00090F7A">
        <w:rPr>
          <w:rFonts w:eastAsia="Calibri"/>
          <w:sz w:val="24"/>
          <w:szCs w:val="24"/>
          <w:lang w:eastAsia="en-US"/>
        </w:rPr>
        <w:t xml:space="preserve"> </w:t>
      </w:r>
      <w:r w:rsidR="00090F7A" w:rsidRPr="00F85AB4">
        <w:rPr>
          <w:rFonts w:eastAsia="Calibri"/>
          <w:sz w:val="24"/>
          <w:szCs w:val="24"/>
          <w:lang w:eastAsia="en-US"/>
        </w:rPr>
        <w:t xml:space="preserve">«Средняя общеобразовательная школа (Общеобразовательная организация с углубленным изучением отдельных предметов с универсальной  </w:t>
      </w:r>
      <w:proofErr w:type="spellStart"/>
      <w:r w:rsidR="00090F7A" w:rsidRPr="00F85AB4">
        <w:rPr>
          <w:rFonts w:eastAsia="Calibri"/>
          <w:sz w:val="24"/>
          <w:szCs w:val="24"/>
          <w:lang w:eastAsia="en-US"/>
        </w:rPr>
        <w:t>безбарьерной</w:t>
      </w:r>
      <w:proofErr w:type="spellEnd"/>
      <w:r w:rsidR="00090F7A" w:rsidRPr="00F85AB4">
        <w:rPr>
          <w:rFonts w:eastAsia="Calibri"/>
          <w:sz w:val="24"/>
          <w:szCs w:val="24"/>
          <w:lang w:eastAsia="en-US"/>
        </w:rPr>
        <w:t xml:space="preserve"> средой)» мощностью на 900 мест в муниципальном образовании городской округ город </w:t>
      </w:r>
      <w:proofErr w:type="spellStart"/>
      <w:r w:rsidR="00090F7A" w:rsidRPr="00F85AB4">
        <w:rPr>
          <w:rFonts w:eastAsia="Calibri"/>
          <w:sz w:val="24"/>
          <w:szCs w:val="24"/>
          <w:lang w:eastAsia="en-US"/>
        </w:rPr>
        <w:t>Югорск</w:t>
      </w:r>
      <w:proofErr w:type="spellEnd"/>
      <w:r w:rsidR="00090F7A" w:rsidRPr="00F85AB4">
        <w:rPr>
          <w:rFonts w:eastAsia="Calibri"/>
          <w:sz w:val="24"/>
          <w:szCs w:val="24"/>
          <w:lang w:eastAsia="en-US"/>
        </w:rPr>
        <w:t xml:space="preserve"> Ханты-Мансийского автономного округа </w:t>
      </w:r>
      <w:r w:rsidR="00090F7A">
        <w:rPr>
          <w:rFonts w:eastAsia="Calibri"/>
          <w:sz w:val="24"/>
          <w:szCs w:val="24"/>
          <w:lang w:eastAsia="en-US"/>
        </w:rPr>
        <w:t>–</w:t>
      </w:r>
      <w:r w:rsidR="00090F7A" w:rsidRPr="00F85AB4">
        <w:rPr>
          <w:rFonts w:eastAsia="Calibri"/>
          <w:sz w:val="24"/>
          <w:szCs w:val="24"/>
          <w:lang w:eastAsia="en-US"/>
        </w:rPr>
        <w:t xml:space="preserve"> </w:t>
      </w:r>
      <w:proofErr w:type="spellStart"/>
      <w:r w:rsidR="00090F7A" w:rsidRPr="00F85AB4">
        <w:rPr>
          <w:rFonts w:eastAsia="Calibri"/>
          <w:sz w:val="24"/>
          <w:szCs w:val="24"/>
          <w:lang w:eastAsia="en-US"/>
        </w:rPr>
        <w:t>Югры</w:t>
      </w:r>
      <w:proofErr w:type="spellEnd"/>
      <w:r w:rsidRPr="00701C2C">
        <w:rPr>
          <w:sz w:val="24"/>
          <w:szCs w:val="24"/>
        </w:rPr>
        <w:t xml:space="preserve"> (далее – Концессия).</w:t>
      </w:r>
      <w:proofErr w:type="gramEnd"/>
    </w:p>
    <w:p w:rsidR="00847C93" w:rsidRPr="00701C2C" w:rsidRDefault="00C93E15" w:rsidP="00562482">
      <w:pPr>
        <w:widowControl w:val="0"/>
        <w:ind w:firstLine="567"/>
        <w:jc w:val="both"/>
        <w:rPr>
          <w:sz w:val="24"/>
          <w:szCs w:val="24"/>
        </w:rPr>
      </w:pPr>
      <w:r w:rsidRPr="00701C2C">
        <w:rPr>
          <w:sz w:val="24"/>
          <w:szCs w:val="24"/>
        </w:rPr>
        <w:t xml:space="preserve">Настоящим </w:t>
      </w:r>
      <w:r w:rsidR="00D5732E" w:rsidRPr="00701C2C">
        <w:rPr>
          <w:sz w:val="24"/>
          <w:szCs w:val="24"/>
        </w:rPr>
        <w:t>_________________ (полное наименование Банка, далее – Банк) направляет</w:t>
      </w:r>
      <w:r w:rsidR="00090F7A">
        <w:rPr>
          <w:sz w:val="24"/>
          <w:szCs w:val="24"/>
        </w:rPr>
        <w:t xml:space="preserve"> </w:t>
      </w:r>
      <w:r w:rsidR="00847C93" w:rsidRPr="00701C2C">
        <w:rPr>
          <w:sz w:val="24"/>
          <w:szCs w:val="24"/>
        </w:rPr>
        <w:t xml:space="preserve">предложение по финансированию Концессии, подтверждающее намерение </w:t>
      </w:r>
      <w:r w:rsidR="00D5732E" w:rsidRPr="00701C2C">
        <w:rPr>
          <w:sz w:val="24"/>
          <w:szCs w:val="24"/>
        </w:rPr>
        <w:t xml:space="preserve">Банка </w:t>
      </w:r>
      <w:r w:rsidR="00847C93" w:rsidRPr="00701C2C">
        <w:rPr>
          <w:sz w:val="24"/>
          <w:szCs w:val="24"/>
        </w:rPr>
        <w:t xml:space="preserve">действовать в качестве финансирующего банка в связи с Конкурсным </w:t>
      </w:r>
      <w:r w:rsidR="00441CF2" w:rsidRPr="00701C2C">
        <w:rPr>
          <w:sz w:val="24"/>
          <w:szCs w:val="24"/>
        </w:rPr>
        <w:t>п</w:t>
      </w:r>
      <w:r w:rsidR="00847C93" w:rsidRPr="00701C2C">
        <w:rPr>
          <w:sz w:val="24"/>
          <w:szCs w:val="24"/>
        </w:rPr>
        <w:t xml:space="preserve">редложением _________ </w:t>
      </w:r>
      <w:r w:rsidR="000F7D36" w:rsidRPr="00701C2C">
        <w:rPr>
          <w:sz w:val="24"/>
          <w:szCs w:val="24"/>
        </w:rPr>
        <w:t>(</w:t>
      </w:r>
      <w:r w:rsidR="00847C93" w:rsidRPr="00701C2C">
        <w:rPr>
          <w:i/>
          <w:sz w:val="24"/>
          <w:szCs w:val="24"/>
        </w:rPr>
        <w:t>наименование Участника Конкурса</w:t>
      </w:r>
      <w:r w:rsidR="000F7D36" w:rsidRPr="00701C2C">
        <w:rPr>
          <w:sz w:val="24"/>
          <w:szCs w:val="24"/>
        </w:rPr>
        <w:t>)</w:t>
      </w:r>
      <w:r w:rsidR="00847C93" w:rsidRPr="00701C2C">
        <w:rPr>
          <w:sz w:val="24"/>
          <w:szCs w:val="24"/>
        </w:rPr>
        <w:t>.</w:t>
      </w:r>
    </w:p>
    <w:p w:rsidR="00847C93" w:rsidRPr="00701C2C" w:rsidRDefault="00D5732E" w:rsidP="00562482">
      <w:pPr>
        <w:widowControl w:val="0"/>
        <w:ind w:firstLine="567"/>
        <w:jc w:val="both"/>
        <w:rPr>
          <w:sz w:val="24"/>
          <w:szCs w:val="24"/>
        </w:rPr>
      </w:pPr>
      <w:r w:rsidRPr="00701C2C">
        <w:rPr>
          <w:sz w:val="24"/>
          <w:szCs w:val="24"/>
        </w:rPr>
        <w:t xml:space="preserve">Доводим </w:t>
      </w:r>
      <w:r w:rsidR="00847C93" w:rsidRPr="00701C2C">
        <w:rPr>
          <w:sz w:val="24"/>
          <w:szCs w:val="24"/>
        </w:rPr>
        <w:t xml:space="preserve">до Вашего сведения, что </w:t>
      </w:r>
      <w:r w:rsidRPr="00701C2C">
        <w:rPr>
          <w:sz w:val="24"/>
          <w:szCs w:val="24"/>
        </w:rPr>
        <w:t>Банком проанализирована</w:t>
      </w:r>
      <w:r w:rsidR="00090F7A">
        <w:rPr>
          <w:sz w:val="24"/>
          <w:szCs w:val="24"/>
        </w:rPr>
        <w:t xml:space="preserve"> </w:t>
      </w:r>
      <w:r w:rsidRPr="00701C2C">
        <w:rPr>
          <w:sz w:val="24"/>
          <w:szCs w:val="24"/>
        </w:rPr>
        <w:t>документация</w:t>
      </w:r>
      <w:r w:rsidR="00847C93" w:rsidRPr="00701C2C">
        <w:rPr>
          <w:sz w:val="24"/>
          <w:szCs w:val="24"/>
        </w:rPr>
        <w:t>, касающ</w:t>
      </w:r>
      <w:r w:rsidRPr="00701C2C">
        <w:rPr>
          <w:sz w:val="24"/>
          <w:szCs w:val="24"/>
        </w:rPr>
        <w:t xml:space="preserve">аяся </w:t>
      </w:r>
      <w:r w:rsidR="00847C93" w:rsidRPr="00701C2C">
        <w:rPr>
          <w:sz w:val="24"/>
          <w:szCs w:val="24"/>
        </w:rPr>
        <w:t xml:space="preserve">Концессии и финансово-экономических аспектов Конкурсного </w:t>
      </w:r>
      <w:r w:rsidR="00441CF2" w:rsidRPr="00701C2C">
        <w:rPr>
          <w:sz w:val="24"/>
          <w:szCs w:val="24"/>
        </w:rPr>
        <w:t>п</w:t>
      </w:r>
      <w:r w:rsidR="00847C93" w:rsidRPr="00701C2C">
        <w:rPr>
          <w:sz w:val="24"/>
          <w:szCs w:val="24"/>
        </w:rPr>
        <w:t>редлож</w:t>
      </w:r>
      <w:r w:rsidR="000F7D36" w:rsidRPr="00701C2C">
        <w:rPr>
          <w:sz w:val="24"/>
          <w:szCs w:val="24"/>
        </w:rPr>
        <w:t>ения, представляемого_________ (</w:t>
      </w:r>
      <w:r w:rsidR="00847C93" w:rsidRPr="00701C2C">
        <w:rPr>
          <w:i/>
          <w:sz w:val="24"/>
          <w:szCs w:val="24"/>
        </w:rPr>
        <w:t>наименование Участника Конкурса</w:t>
      </w:r>
      <w:r w:rsidR="000F7D36" w:rsidRPr="00701C2C">
        <w:rPr>
          <w:sz w:val="24"/>
          <w:szCs w:val="24"/>
        </w:rPr>
        <w:t>)</w:t>
      </w:r>
      <w:r w:rsidR="00847C93" w:rsidRPr="00701C2C">
        <w:rPr>
          <w:sz w:val="24"/>
          <w:szCs w:val="24"/>
        </w:rPr>
        <w:t xml:space="preserve"> на Конкурс.</w:t>
      </w:r>
    </w:p>
    <w:p w:rsidR="00D5732E" w:rsidRPr="00701C2C" w:rsidRDefault="00847C93" w:rsidP="00562482">
      <w:pPr>
        <w:widowControl w:val="0"/>
        <w:ind w:firstLine="567"/>
        <w:jc w:val="both"/>
        <w:rPr>
          <w:sz w:val="24"/>
          <w:szCs w:val="24"/>
        </w:rPr>
      </w:pPr>
      <w:r w:rsidRPr="00701C2C">
        <w:rPr>
          <w:sz w:val="24"/>
          <w:szCs w:val="24"/>
        </w:rPr>
        <w:t xml:space="preserve">По </w:t>
      </w:r>
      <w:r w:rsidR="00D5732E" w:rsidRPr="00701C2C">
        <w:rPr>
          <w:sz w:val="24"/>
          <w:szCs w:val="24"/>
        </w:rPr>
        <w:t xml:space="preserve">результатам анализа </w:t>
      </w:r>
      <w:r w:rsidRPr="00701C2C">
        <w:rPr>
          <w:sz w:val="24"/>
          <w:szCs w:val="24"/>
        </w:rPr>
        <w:t>Банк</w:t>
      </w:r>
      <w:r w:rsidR="00D5732E" w:rsidRPr="00701C2C">
        <w:rPr>
          <w:sz w:val="24"/>
          <w:szCs w:val="24"/>
        </w:rPr>
        <w:t>ом принято решение о готовности предоставить ______________(наименование Участника Конкурса) долгосрочное финансирование для реализации ______________ (наименование Участника Конкурса) Концессии при соблюдении условий, содержащихся в настоящем письме.</w:t>
      </w:r>
    </w:p>
    <w:p w:rsidR="00847C93" w:rsidRPr="00701C2C" w:rsidRDefault="00847C93" w:rsidP="00562482">
      <w:pPr>
        <w:widowControl w:val="0"/>
        <w:ind w:firstLine="567"/>
        <w:jc w:val="both"/>
      </w:pPr>
      <w:proofErr w:type="gramStart"/>
      <w:r w:rsidRPr="00701C2C">
        <w:rPr>
          <w:sz w:val="24"/>
          <w:szCs w:val="24"/>
        </w:rPr>
        <w:t>В этой связи Банк направляет Вам данные о</w:t>
      </w:r>
      <w:r w:rsidR="00D5732E" w:rsidRPr="00701C2C">
        <w:rPr>
          <w:sz w:val="24"/>
          <w:szCs w:val="24"/>
        </w:rPr>
        <w:t xml:space="preserve">б условиях предоставления </w:t>
      </w:r>
      <w:r w:rsidR="008D16AC" w:rsidRPr="00701C2C">
        <w:rPr>
          <w:sz w:val="24"/>
          <w:szCs w:val="24"/>
        </w:rPr>
        <w:t xml:space="preserve">__________________ </w:t>
      </w:r>
      <w:r w:rsidR="008D16AC" w:rsidRPr="00701C2C">
        <w:rPr>
          <w:i/>
          <w:sz w:val="24"/>
          <w:szCs w:val="24"/>
        </w:rPr>
        <w:t>(наименование Участника Конкурса)</w:t>
      </w:r>
      <w:r w:rsidR="00090F7A">
        <w:rPr>
          <w:i/>
          <w:sz w:val="24"/>
          <w:szCs w:val="24"/>
        </w:rPr>
        <w:t xml:space="preserve"> </w:t>
      </w:r>
      <w:r w:rsidR="00D5732E" w:rsidRPr="00701C2C">
        <w:rPr>
          <w:sz w:val="24"/>
          <w:szCs w:val="24"/>
        </w:rPr>
        <w:t xml:space="preserve">долгосрочного финансирования, </w:t>
      </w:r>
      <w:r w:rsidR="008D3C9A" w:rsidRPr="00701C2C">
        <w:rPr>
          <w:sz w:val="24"/>
          <w:szCs w:val="24"/>
        </w:rPr>
        <w:t xml:space="preserve">в случае его победы на Конкурсе и заключения с ним соответствующего концессионного соглашения по реализации Концессии, </w:t>
      </w:r>
      <w:r w:rsidRPr="00701C2C">
        <w:rPr>
          <w:sz w:val="24"/>
          <w:szCs w:val="24"/>
        </w:rPr>
        <w:t xml:space="preserve">включая размер </w:t>
      </w:r>
      <w:r w:rsidR="005A1526" w:rsidRPr="00701C2C">
        <w:rPr>
          <w:sz w:val="24"/>
          <w:szCs w:val="24"/>
        </w:rPr>
        <w:t xml:space="preserve">основного кредита на сумму______ миллионов рублей, срок предоставления ___ лет с момента заключения кредитного договора, размер </w:t>
      </w:r>
      <w:r w:rsidRPr="00701C2C">
        <w:rPr>
          <w:sz w:val="24"/>
          <w:szCs w:val="24"/>
        </w:rPr>
        <w:t>к</w:t>
      </w:r>
      <w:r w:rsidR="005A1526" w:rsidRPr="00701C2C">
        <w:rPr>
          <w:sz w:val="24"/>
          <w:szCs w:val="24"/>
        </w:rPr>
        <w:t>омиссии, процентной ставки</w:t>
      </w:r>
      <w:r w:rsidRPr="00701C2C">
        <w:rPr>
          <w:sz w:val="24"/>
          <w:szCs w:val="24"/>
        </w:rPr>
        <w:t>, коэффициент</w:t>
      </w:r>
      <w:r w:rsidR="005A1526" w:rsidRPr="00701C2C">
        <w:rPr>
          <w:sz w:val="24"/>
          <w:szCs w:val="24"/>
        </w:rPr>
        <w:t>а</w:t>
      </w:r>
      <w:r w:rsidRPr="00701C2C">
        <w:rPr>
          <w:sz w:val="24"/>
          <w:szCs w:val="24"/>
        </w:rPr>
        <w:t xml:space="preserve"> покрытия долговых выплат, </w:t>
      </w:r>
      <w:r w:rsidR="008D3C9A" w:rsidRPr="00701C2C">
        <w:rPr>
          <w:sz w:val="24"/>
          <w:szCs w:val="24"/>
        </w:rPr>
        <w:t>изложенных в Приложении к настоящему</w:t>
      </w:r>
      <w:proofErr w:type="gramEnd"/>
      <w:r w:rsidR="008D3C9A" w:rsidRPr="00701C2C">
        <w:rPr>
          <w:sz w:val="24"/>
          <w:szCs w:val="24"/>
        </w:rPr>
        <w:t xml:space="preserve"> письму.</w:t>
      </w:r>
    </w:p>
    <w:p w:rsidR="00D31AFE" w:rsidRPr="00701C2C" w:rsidRDefault="00D31AFE" w:rsidP="00562482">
      <w:pPr>
        <w:widowControl w:val="0"/>
        <w:ind w:firstLine="720"/>
        <w:jc w:val="both"/>
        <w:rPr>
          <w:sz w:val="24"/>
          <w:szCs w:val="24"/>
        </w:rPr>
      </w:pPr>
    </w:p>
    <w:p w:rsidR="00847C93" w:rsidRPr="00701C2C" w:rsidRDefault="00847C93" w:rsidP="00562482">
      <w:pPr>
        <w:widowControl w:val="0"/>
        <w:ind w:firstLine="720"/>
        <w:jc w:val="both"/>
        <w:rPr>
          <w:sz w:val="24"/>
          <w:szCs w:val="24"/>
        </w:rPr>
      </w:pPr>
      <w:r w:rsidRPr="00701C2C">
        <w:rPr>
          <w:sz w:val="24"/>
          <w:szCs w:val="24"/>
        </w:rPr>
        <w:t>Банк ___________________</w:t>
      </w:r>
    </w:p>
    <w:p w:rsidR="00847C93" w:rsidRPr="00701C2C" w:rsidRDefault="00847C93" w:rsidP="00562482">
      <w:pPr>
        <w:widowControl w:val="0"/>
        <w:ind w:firstLine="720"/>
        <w:jc w:val="both"/>
        <w:rPr>
          <w:sz w:val="24"/>
          <w:szCs w:val="24"/>
        </w:rPr>
      </w:pPr>
      <w:r w:rsidRPr="00701C2C">
        <w:rPr>
          <w:sz w:val="24"/>
          <w:szCs w:val="24"/>
        </w:rPr>
        <w:t>/Подпись, должность, ФИО/</w:t>
      </w:r>
    </w:p>
    <w:p w:rsidR="00847C93" w:rsidRPr="00701C2C" w:rsidRDefault="00847C93" w:rsidP="00562482">
      <w:pPr>
        <w:widowControl w:val="0"/>
        <w:ind w:firstLine="720"/>
        <w:jc w:val="both"/>
        <w:rPr>
          <w:sz w:val="24"/>
          <w:szCs w:val="24"/>
        </w:rPr>
      </w:pPr>
      <w:r w:rsidRPr="00701C2C">
        <w:rPr>
          <w:sz w:val="24"/>
          <w:szCs w:val="24"/>
        </w:rPr>
        <w:t xml:space="preserve"> МП</w:t>
      </w:r>
    </w:p>
    <w:p w:rsidR="00FC302E" w:rsidRPr="00701C2C" w:rsidRDefault="00FC302E" w:rsidP="00562482">
      <w:pPr>
        <w:widowControl w:val="0"/>
        <w:ind w:firstLine="708"/>
        <w:jc w:val="center"/>
        <w:rPr>
          <w:color w:val="000000"/>
          <w:sz w:val="24"/>
          <w:szCs w:val="24"/>
        </w:rPr>
      </w:pPr>
    </w:p>
    <w:bookmarkEnd w:id="4"/>
    <w:bookmarkEnd w:id="5"/>
    <w:bookmarkEnd w:id="6"/>
    <w:bookmarkEnd w:id="7"/>
    <w:bookmarkEnd w:id="8"/>
    <w:p w:rsidR="00BB22B9" w:rsidRPr="008C3476" w:rsidRDefault="00BB22B9" w:rsidP="00562482">
      <w:pPr>
        <w:pageBreakBefore/>
        <w:widowControl w:val="0"/>
        <w:ind w:firstLine="709"/>
        <w:jc w:val="right"/>
        <w:rPr>
          <w:b/>
          <w:sz w:val="24"/>
          <w:szCs w:val="24"/>
        </w:rPr>
      </w:pPr>
      <w:r w:rsidRPr="008C3476">
        <w:rPr>
          <w:b/>
          <w:sz w:val="24"/>
          <w:szCs w:val="24"/>
        </w:rPr>
        <w:t>Приложение 6</w:t>
      </w:r>
    </w:p>
    <w:p w:rsidR="00BB22B9" w:rsidRPr="008C3476" w:rsidRDefault="00BB22B9" w:rsidP="00562482">
      <w:pPr>
        <w:widowControl w:val="0"/>
        <w:ind w:firstLine="708"/>
        <w:jc w:val="right"/>
        <w:rPr>
          <w:b/>
          <w:sz w:val="24"/>
          <w:szCs w:val="24"/>
        </w:rPr>
      </w:pPr>
      <w:r w:rsidRPr="008C3476">
        <w:rPr>
          <w:b/>
          <w:sz w:val="24"/>
          <w:szCs w:val="24"/>
        </w:rPr>
        <w:t xml:space="preserve">к Части 3 Конкурсной документации </w:t>
      </w:r>
    </w:p>
    <w:p w:rsidR="00BB22B9" w:rsidRPr="00701C2C" w:rsidRDefault="00BB22B9" w:rsidP="00562482">
      <w:pPr>
        <w:widowControl w:val="0"/>
        <w:ind w:firstLine="708"/>
        <w:jc w:val="both"/>
        <w:rPr>
          <w:sz w:val="24"/>
          <w:szCs w:val="24"/>
        </w:rPr>
      </w:pPr>
    </w:p>
    <w:p w:rsidR="00246A55" w:rsidRPr="00701C2C" w:rsidRDefault="00246A55" w:rsidP="00562482">
      <w:pPr>
        <w:widowControl w:val="0"/>
        <w:jc w:val="center"/>
        <w:rPr>
          <w:sz w:val="24"/>
        </w:rPr>
      </w:pPr>
      <w:r w:rsidRPr="00701C2C">
        <w:rPr>
          <w:sz w:val="24"/>
        </w:rPr>
        <w:t>РЕКОМЕНДАЦИИ ПО СОСТАВЛЕНИЮ ФИНАНСОВОЙ МОДЕЛИ</w:t>
      </w:r>
    </w:p>
    <w:p w:rsidR="008D475F" w:rsidRPr="00701C2C" w:rsidRDefault="008D475F" w:rsidP="00562482">
      <w:pPr>
        <w:pStyle w:val="a1"/>
        <w:widowControl w:val="0"/>
        <w:spacing w:before="0" w:after="0"/>
        <w:rPr>
          <w:sz w:val="24"/>
          <w:szCs w:val="24"/>
        </w:rPr>
      </w:pPr>
    </w:p>
    <w:p w:rsidR="008D475F" w:rsidRPr="00701C2C" w:rsidRDefault="008D475F" w:rsidP="009D09D8">
      <w:pPr>
        <w:pStyle w:val="af1"/>
        <w:numPr>
          <w:ilvl w:val="0"/>
          <w:numId w:val="26"/>
        </w:numPr>
        <w:ind w:left="0" w:firstLine="567"/>
        <w:jc w:val="both"/>
        <w:rPr>
          <w:b/>
          <w:caps/>
          <w:sz w:val="24"/>
          <w:szCs w:val="24"/>
        </w:rPr>
      </w:pPr>
      <w:r w:rsidRPr="00701C2C">
        <w:rPr>
          <w:b/>
          <w:sz w:val="24"/>
          <w:szCs w:val="24"/>
        </w:rPr>
        <w:t>Общие положения</w:t>
      </w:r>
    </w:p>
    <w:p w:rsidR="008D475F" w:rsidRPr="00701C2C" w:rsidRDefault="008D475F" w:rsidP="009D09D8">
      <w:pPr>
        <w:pStyle w:val="af1"/>
        <w:numPr>
          <w:ilvl w:val="1"/>
          <w:numId w:val="27"/>
        </w:numPr>
        <w:ind w:left="0" w:firstLine="567"/>
        <w:jc w:val="both"/>
        <w:rPr>
          <w:sz w:val="24"/>
          <w:szCs w:val="24"/>
        </w:rPr>
      </w:pPr>
      <w:r w:rsidRPr="00701C2C">
        <w:rPr>
          <w:sz w:val="24"/>
          <w:szCs w:val="24"/>
        </w:rPr>
        <w:t>Каждый Участник Конкурса в поддержку своего Конкурсного предложения должен представить Финансовую модель, составленную в соответствии с требованиями, указанными в настоящем Приложении. В рамках общей процедуры оценки Конкурсных предложений Концедент и любой из его консультантов сохраняют за собой право запросить дополнительную информацию у Участников Конкурса.</w:t>
      </w:r>
    </w:p>
    <w:p w:rsidR="008D475F" w:rsidRPr="00701C2C" w:rsidRDefault="008D475F" w:rsidP="009D09D8">
      <w:pPr>
        <w:pStyle w:val="af1"/>
        <w:numPr>
          <w:ilvl w:val="1"/>
          <w:numId w:val="27"/>
        </w:numPr>
        <w:ind w:left="0" w:firstLine="567"/>
        <w:jc w:val="both"/>
        <w:rPr>
          <w:sz w:val="24"/>
          <w:szCs w:val="24"/>
        </w:rPr>
      </w:pPr>
      <w:r w:rsidRPr="00701C2C">
        <w:rPr>
          <w:sz w:val="24"/>
          <w:szCs w:val="24"/>
        </w:rPr>
        <w:t>Настоящим Приложением устанавливаются минимальные требования к объему, содержанию и функциональности Финансовой модели, поданной в составе Конкурсного предложения Участника Конкурса.</w:t>
      </w:r>
    </w:p>
    <w:p w:rsidR="008D475F" w:rsidRPr="00701C2C" w:rsidRDefault="008D475F" w:rsidP="009D09D8">
      <w:pPr>
        <w:pStyle w:val="af1"/>
        <w:numPr>
          <w:ilvl w:val="1"/>
          <w:numId w:val="27"/>
        </w:numPr>
        <w:ind w:left="0" w:firstLine="567"/>
        <w:jc w:val="both"/>
        <w:rPr>
          <w:sz w:val="24"/>
          <w:szCs w:val="24"/>
        </w:rPr>
      </w:pPr>
      <w:r w:rsidRPr="00701C2C">
        <w:rPr>
          <w:sz w:val="24"/>
          <w:szCs w:val="24"/>
        </w:rPr>
        <w:t>Приведенный список требований не является исчерпывающим, Участник Конкурса должен дополнительно следовать общепринятым подходам к финансовому моделированию, учитывающим международную практику моделирования проектов ГЧП и типовые требования финансирующих организаций к финансовым моделям.</w:t>
      </w:r>
    </w:p>
    <w:p w:rsidR="008D475F" w:rsidRPr="00701C2C" w:rsidRDefault="008D475F" w:rsidP="009D09D8">
      <w:pPr>
        <w:pStyle w:val="af1"/>
        <w:numPr>
          <w:ilvl w:val="1"/>
          <w:numId w:val="27"/>
        </w:numPr>
        <w:ind w:left="0" w:firstLine="567"/>
        <w:jc w:val="both"/>
        <w:rPr>
          <w:sz w:val="24"/>
          <w:szCs w:val="24"/>
        </w:rPr>
      </w:pPr>
      <w:r w:rsidRPr="00701C2C">
        <w:rPr>
          <w:sz w:val="24"/>
          <w:szCs w:val="24"/>
        </w:rPr>
        <w:t xml:space="preserve">Каждый участник конкурса должен представить совместно с Конкурсным предложением два экземпляра Финансовой модели на электронном носителе CD-R или DVD-R в электронном виде в формате </w:t>
      </w:r>
      <w:proofErr w:type="spellStart"/>
      <w:r w:rsidRPr="00701C2C">
        <w:rPr>
          <w:sz w:val="24"/>
          <w:szCs w:val="24"/>
        </w:rPr>
        <w:t>MicrosoftExcel</w:t>
      </w:r>
      <w:proofErr w:type="spellEnd"/>
      <w:r w:rsidRPr="00701C2C">
        <w:rPr>
          <w:sz w:val="24"/>
          <w:szCs w:val="24"/>
        </w:rPr>
        <w:t xml:space="preserve"> с расширением файла </w:t>
      </w:r>
      <w:r w:rsidR="009D09D8">
        <w:rPr>
          <w:sz w:val="24"/>
          <w:szCs w:val="24"/>
        </w:rPr>
        <w:t>«</w:t>
      </w:r>
      <w:r w:rsidRPr="00701C2C">
        <w:rPr>
          <w:sz w:val="24"/>
          <w:szCs w:val="24"/>
        </w:rPr>
        <w:t>.</w:t>
      </w:r>
      <w:proofErr w:type="spellStart"/>
      <w:r w:rsidRPr="00701C2C">
        <w:rPr>
          <w:sz w:val="24"/>
          <w:szCs w:val="24"/>
          <w:lang w:val="en-US"/>
        </w:rPr>
        <w:t>xlsx</w:t>
      </w:r>
      <w:proofErr w:type="spellEnd"/>
      <w:r w:rsidR="009D09D8">
        <w:rPr>
          <w:sz w:val="24"/>
          <w:szCs w:val="24"/>
        </w:rPr>
        <w:t xml:space="preserve">» </w:t>
      </w:r>
      <w:r w:rsidRPr="00701C2C">
        <w:rPr>
          <w:sz w:val="24"/>
          <w:szCs w:val="24"/>
        </w:rPr>
        <w:t xml:space="preserve">или </w:t>
      </w:r>
      <w:r w:rsidR="009D09D8">
        <w:rPr>
          <w:sz w:val="24"/>
          <w:szCs w:val="24"/>
        </w:rPr>
        <w:t>«</w:t>
      </w:r>
      <w:r w:rsidRPr="00701C2C">
        <w:rPr>
          <w:sz w:val="24"/>
          <w:szCs w:val="24"/>
        </w:rPr>
        <w:t>.</w:t>
      </w:r>
      <w:proofErr w:type="spellStart"/>
      <w:r w:rsidRPr="00701C2C">
        <w:rPr>
          <w:sz w:val="24"/>
          <w:szCs w:val="24"/>
          <w:lang w:val="en-US"/>
        </w:rPr>
        <w:t>xlsm</w:t>
      </w:r>
      <w:proofErr w:type="spellEnd"/>
      <w:r w:rsidR="009D09D8">
        <w:rPr>
          <w:sz w:val="24"/>
          <w:szCs w:val="24"/>
        </w:rPr>
        <w:t>»</w:t>
      </w:r>
      <w:r w:rsidRPr="00701C2C">
        <w:rPr>
          <w:sz w:val="24"/>
          <w:szCs w:val="24"/>
        </w:rPr>
        <w:t xml:space="preserve"> и два экземпляра Финансовой модели на бумажном носителе. Не допускается использование перезаписываемых носителей (CD-RW, DVD-RW и т.п.). При наличии расхождений в содержании печатного и электронного носителей предпочтение отдается сведениям, содержащимся в печатном варианте.</w:t>
      </w:r>
    </w:p>
    <w:p w:rsidR="008D475F" w:rsidRPr="00701C2C" w:rsidRDefault="008D475F" w:rsidP="009D09D8">
      <w:pPr>
        <w:pStyle w:val="af1"/>
        <w:numPr>
          <w:ilvl w:val="0"/>
          <w:numId w:val="26"/>
        </w:numPr>
        <w:ind w:left="0" w:firstLine="567"/>
        <w:jc w:val="both"/>
        <w:rPr>
          <w:b/>
          <w:caps/>
          <w:sz w:val="24"/>
          <w:szCs w:val="24"/>
        </w:rPr>
      </w:pPr>
      <w:r w:rsidRPr="00701C2C">
        <w:rPr>
          <w:b/>
          <w:sz w:val="24"/>
          <w:szCs w:val="24"/>
        </w:rPr>
        <w:t>Требования к Финансовой модели</w:t>
      </w:r>
    </w:p>
    <w:p w:rsidR="008D475F" w:rsidRPr="00701C2C" w:rsidRDefault="008D475F" w:rsidP="009D09D8">
      <w:pPr>
        <w:pStyle w:val="af1"/>
        <w:numPr>
          <w:ilvl w:val="1"/>
          <w:numId w:val="30"/>
        </w:numPr>
        <w:ind w:left="0" w:firstLine="567"/>
        <w:jc w:val="both"/>
        <w:rPr>
          <w:sz w:val="24"/>
          <w:szCs w:val="24"/>
        </w:rPr>
      </w:pPr>
      <w:r w:rsidRPr="00701C2C">
        <w:rPr>
          <w:sz w:val="24"/>
          <w:szCs w:val="24"/>
        </w:rPr>
        <w:t xml:space="preserve">Финансовая модель должна быть создана в формате </w:t>
      </w:r>
      <w:proofErr w:type="spellStart"/>
      <w:r w:rsidRPr="00701C2C">
        <w:rPr>
          <w:sz w:val="24"/>
          <w:szCs w:val="24"/>
        </w:rPr>
        <w:t>MicrosoftExcel</w:t>
      </w:r>
      <w:proofErr w:type="spellEnd"/>
      <w:r w:rsidRPr="00701C2C">
        <w:rPr>
          <w:sz w:val="24"/>
          <w:szCs w:val="24"/>
        </w:rPr>
        <w:t xml:space="preserve"> (версия 2007 или 2010), кроме случаев, когда иное согласовано Концедентом. Имя файла Финансовой модели должно содержать наименование Участника Конкурса, версию и дату последней актуализации Финансовой модели.</w:t>
      </w:r>
    </w:p>
    <w:p w:rsidR="008D475F" w:rsidRPr="00701C2C" w:rsidRDefault="008D475F" w:rsidP="009D09D8">
      <w:pPr>
        <w:pStyle w:val="af1"/>
        <w:numPr>
          <w:ilvl w:val="1"/>
          <w:numId w:val="30"/>
        </w:numPr>
        <w:ind w:left="0" w:firstLine="567"/>
        <w:jc w:val="both"/>
        <w:rPr>
          <w:sz w:val="24"/>
          <w:szCs w:val="24"/>
        </w:rPr>
      </w:pPr>
      <w:r w:rsidRPr="00701C2C">
        <w:rPr>
          <w:sz w:val="24"/>
          <w:szCs w:val="24"/>
        </w:rPr>
        <w:t>Все листы Финансовой модели должны быть выполнены в формате, подготовленном для печати.</w:t>
      </w:r>
    </w:p>
    <w:p w:rsidR="008D475F" w:rsidRPr="00701C2C" w:rsidRDefault="008D475F" w:rsidP="009D09D8">
      <w:pPr>
        <w:pStyle w:val="af1"/>
        <w:numPr>
          <w:ilvl w:val="1"/>
          <w:numId w:val="30"/>
        </w:numPr>
        <w:ind w:left="0" w:firstLine="567"/>
        <w:jc w:val="both"/>
        <w:rPr>
          <w:sz w:val="24"/>
          <w:szCs w:val="24"/>
        </w:rPr>
      </w:pPr>
      <w:r w:rsidRPr="00701C2C">
        <w:rPr>
          <w:sz w:val="24"/>
          <w:szCs w:val="24"/>
        </w:rPr>
        <w:t xml:space="preserve">Финансовая модель должна сопровождаться подробной книгой допущений в формате </w:t>
      </w:r>
      <w:proofErr w:type="spellStart"/>
      <w:r w:rsidRPr="00701C2C">
        <w:rPr>
          <w:sz w:val="24"/>
          <w:szCs w:val="24"/>
        </w:rPr>
        <w:t>MicrosoftWord</w:t>
      </w:r>
      <w:proofErr w:type="spellEnd"/>
      <w:r w:rsidRPr="00701C2C">
        <w:rPr>
          <w:sz w:val="24"/>
          <w:szCs w:val="24"/>
        </w:rPr>
        <w:t xml:space="preserve"> (далее – </w:t>
      </w:r>
      <w:r w:rsidR="009D09D8">
        <w:rPr>
          <w:sz w:val="24"/>
          <w:szCs w:val="24"/>
        </w:rPr>
        <w:t>«</w:t>
      </w:r>
      <w:r w:rsidRPr="00701C2C">
        <w:rPr>
          <w:sz w:val="24"/>
          <w:szCs w:val="24"/>
        </w:rPr>
        <w:t>Книга допущений</w:t>
      </w:r>
      <w:r w:rsidR="009D09D8">
        <w:rPr>
          <w:sz w:val="24"/>
          <w:szCs w:val="24"/>
        </w:rPr>
        <w:t>»</w:t>
      </w:r>
      <w:r w:rsidRPr="00701C2C">
        <w:rPr>
          <w:sz w:val="24"/>
          <w:szCs w:val="24"/>
        </w:rPr>
        <w:t>), которая должна содержать:</w:t>
      </w:r>
    </w:p>
    <w:p w:rsidR="008D475F" w:rsidRPr="00701C2C" w:rsidRDefault="008D475F" w:rsidP="009D09D8">
      <w:pPr>
        <w:pStyle w:val="af1"/>
        <w:numPr>
          <w:ilvl w:val="0"/>
          <w:numId w:val="34"/>
        </w:numPr>
        <w:ind w:left="0" w:firstLine="703"/>
        <w:jc w:val="both"/>
        <w:rPr>
          <w:sz w:val="24"/>
          <w:szCs w:val="24"/>
        </w:rPr>
      </w:pPr>
      <w:r w:rsidRPr="00701C2C">
        <w:rPr>
          <w:sz w:val="24"/>
          <w:szCs w:val="24"/>
        </w:rPr>
        <w:t>в</w:t>
      </w:r>
      <w:r w:rsidR="00441CF2" w:rsidRPr="00701C2C">
        <w:rPr>
          <w:sz w:val="24"/>
          <w:szCs w:val="24"/>
        </w:rPr>
        <w:t>се исходные данные и допущения</w:t>
      </w:r>
      <w:r w:rsidRPr="00701C2C">
        <w:rPr>
          <w:sz w:val="24"/>
          <w:szCs w:val="24"/>
        </w:rPr>
        <w:t>, используемые в Финансовой модели, и ссылки на соответствующие источники информации;</w:t>
      </w:r>
    </w:p>
    <w:p w:rsidR="008D475F" w:rsidRPr="00701C2C" w:rsidRDefault="008D475F" w:rsidP="009D09D8">
      <w:pPr>
        <w:pStyle w:val="af1"/>
        <w:numPr>
          <w:ilvl w:val="0"/>
          <w:numId w:val="34"/>
        </w:numPr>
        <w:ind w:left="0" w:firstLine="703"/>
        <w:jc w:val="both"/>
        <w:rPr>
          <w:sz w:val="24"/>
          <w:szCs w:val="24"/>
        </w:rPr>
      </w:pPr>
      <w:r w:rsidRPr="00701C2C">
        <w:rPr>
          <w:sz w:val="24"/>
          <w:szCs w:val="24"/>
        </w:rPr>
        <w:t xml:space="preserve">условия финансирования, соответствующие письмам поддержки от </w:t>
      </w:r>
      <w:r w:rsidR="00441CF2" w:rsidRPr="00701C2C">
        <w:rPr>
          <w:sz w:val="24"/>
          <w:szCs w:val="24"/>
        </w:rPr>
        <w:t>ф</w:t>
      </w:r>
      <w:r w:rsidRPr="00701C2C">
        <w:rPr>
          <w:sz w:val="24"/>
          <w:szCs w:val="24"/>
        </w:rPr>
        <w:t>инансирующих организаций;</w:t>
      </w:r>
    </w:p>
    <w:p w:rsidR="008D475F" w:rsidRPr="00701C2C" w:rsidRDefault="008D475F" w:rsidP="009D09D8">
      <w:pPr>
        <w:ind w:firstLine="703"/>
        <w:jc w:val="both"/>
        <w:rPr>
          <w:sz w:val="24"/>
          <w:szCs w:val="24"/>
        </w:rPr>
      </w:pPr>
      <w:r w:rsidRPr="00701C2C">
        <w:rPr>
          <w:sz w:val="24"/>
          <w:szCs w:val="24"/>
        </w:rPr>
        <w:tab/>
        <w:t>Книга допущений не должна содержать противоречащих друг другу данных.</w:t>
      </w:r>
    </w:p>
    <w:p w:rsidR="008D475F" w:rsidRPr="00701C2C" w:rsidRDefault="008D475F" w:rsidP="009D09D8">
      <w:pPr>
        <w:pStyle w:val="af1"/>
        <w:numPr>
          <w:ilvl w:val="1"/>
          <w:numId w:val="30"/>
        </w:numPr>
        <w:ind w:left="0" w:firstLine="567"/>
        <w:jc w:val="both"/>
        <w:rPr>
          <w:sz w:val="24"/>
          <w:szCs w:val="24"/>
        </w:rPr>
      </w:pPr>
      <w:r w:rsidRPr="00701C2C">
        <w:rPr>
          <w:sz w:val="24"/>
          <w:szCs w:val="24"/>
        </w:rPr>
        <w:t xml:space="preserve">Финансовая модель должна сопровождаться подробной инструкцией в формате </w:t>
      </w:r>
      <w:proofErr w:type="spellStart"/>
      <w:r w:rsidRPr="00701C2C">
        <w:rPr>
          <w:sz w:val="24"/>
          <w:szCs w:val="24"/>
        </w:rPr>
        <w:t>MicrosoftWord</w:t>
      </w:r>
      <w:proofErr w:type="spellEnd"/>
      <w:r w:rsidRPr="00701C2C">
        <w:rPr>
          <w:sz w:val="24"/>
          <w:szCs w:val="24"/>
        </w:rPr>
        <w:t xml:space="preserve"> (далее – </w:t>
      </w:r>
      <w:r w:rsidR="009D09D8">
        <w:rPr>
          <w:sz w:val="24"/>
          <w:szCs w:val="24"/>
        </w:rPr>
        <w:t>«</w:t>
      </w:r>
      <w:r w:rsidRPr="00701C2C">
        <w:rPr>
          <w:sz w:val="24"/>
          <w:szCs w:val="24"/>
        </w:rPr>
        <w:t>Инструкция</w:t>
      </w:r>
      <w:r w:rsidR="009D09D8">
        <w:rPr>
          <w:sz w:val="24"/>
          <w:szCs w:val="24"/>
        </w:rPr>
        <w:t>»</w:t>
      </w:r>
      <w:r w:rsidRPr="00701C2C">
        <w:rPr>
          <w:sz w:val="24"/>
          <w:szCs w:val="24"/>
        </w:rPr>
        <w:t>), которая должна содержать:</w:t>
      </w:r>
    </w:p>
    <w:p w:rsidR="008D475F" w:rsidRPr="00701C2C" w:rsidRDefault="008D475F" w:rsidP="009D09D8">
      <w:pPr>
        <w:pStyle w:val="af1"/>
        <w:numPr>
          <w:ilvl w:val="0"/>
          <w:numId w:val="31"/>
        </w:numPr>
        <w:ind w:left="0" w:firstLine="567"/>
        <w:jc w:val="both"/>
        <w:rPr>
          <w:sz w:val="24"/>
          <w:szCs w:val="24"/>
        </w:rPr>
      </w:pPr>
      <w:r w:rsidRPr="00701C2C">
        <w:rPr>
          <w:sz w:val="24"/>
          <w:szCs w:val="24"/>
        </w:rPr>
        <w:t xml:space="preserve">подробное описание структуры, основных расчетных блоков и функций Финансовой модели, включая описание всех заложенных в нее макросов </w:t>
      </w:r>
      <w:proofErr w:type="spellStart"/>
      <w:r w:rsidRPr="00701C2C">
        <w:rPr>
          <w:sz w:val="24"/>
          <w:szCs w:val="24"/>
          <w:lang w:val="en-US"/>
        </w:rPr>
        <w:t>ExcelVBA</w:t>
      </w:r>
      <w:proofErr w:type="spellEnd"/>
      <w:r w:rsidRPr="00701C2C">
        <w:rPr>
          <w:sz w:val="24"/>
          <w:szCs w:val="24"/>
        </w:rPr>
        <w:t xml:space="preserve"> (если применимо);</w:t>
      </w:r>
    </w:p>
    <w:p w:rsidR="008D475F" w:rsidRPr="00701C2C" w:rsidRDefault="008D475F" w:rsidP="009D09D8">
      <w:pPr>
        <w:pStyle w:val="af1"/>
        <w:numPr>
          <w:ilvl w:val="0"/>
          <w:numId w:val="31"/>
        </w:numPr>
        <w:ind w:left="0" w:firstLine="567"/>
        <w:jc w:val="both"/>
        <w:rPr>
          <w:sz w:val="24"/>
          <w:szCs w:val="24"/>
        </w:rPr>
      </w:pPr>
      <w:r w:rsidRPr="00701C2C">
        <w:rPr>
          <w:sz w:val="24"/>
          <w:szCs w:val="24"/>
        </w:rPr>
        <w:t>руководство пользователя с описанием порядка действий пользователя для пересчета модели при изменении вводных параметров;</w:t>
      </w:r>
    </w:p>
    <w:p w:rsidR="008D475F" w:rsidRPr="00701C2C" w:rsidRDefault="008D475F" w:rsidP="009D09D8">
      <w:pPr>
        <w:pStyle w:val="af1"/>
        <w:numPr>
          <w:ilvl w:val="0"/>
          <w:numId w:val="31"/>
        </w:numPr>
        <w:ind w:left="0" w:firstLine="567"/>
        <w:jc w:val="both"/>
        <w:rPr>
          <w:sz w:val="24"/>
          <w:szCs w:val="24"/>
        </w:rPr>
      </w:pPr>
      <w:r w:rsidRPr="00701C2C">
        <w:rPr>
          <w:sz w:val="24"/>
          <w:szCs w:val="24"/>
        </w:rPr>
        <w:t>описание методики и принципов расчета всех ключевых показателей Финансовой модели;</w:t>
      </w:r>
    </w:p>
    <w:p w:rsidR="008D475F" w:rsidRPr="00701C2C" w:rsidRDefault="008D475F" w:rsidP="009D09D8">
      <w:pPr>
        <w:pStyle w:val="af1"/>
        <w:numPr>
          <w:ilvl w:val="0"/>
          <w:numId w:val="31"/>
        </w:numPr>
        <w:ind w:left="0" w:firstLine="567"/>
        <w:jc w:val="both"/>
        <w:rPr>
          <w:sz w:val="24"/>
          <w:szCs w:val="24"/>
        </w:rPr>
      </w:pPr>
      <w:r w:rsidRPr="00701C2C">
        <w:rPr>
          <w:sz w:val="24"/>
          <w:szCs w:val="24"/>
        </w:rPr>
        <w:t>описание методики и обоснования расчета ставки дисконтирования, используемой в Финансовой модели;</w:t>
      </w:r>
    </w:p>
    <w:p w:rsidR="008D475F" w:rsidRPr="00701C2C" w:rsidRDefault="008D475F" w:rsidP="009D09D8">
      <w:pPr>
        <w:pStyle w:val="af1"/>
        <w:numPr>
          <w:ilvl w:val="0"/>
          <w:numId w:val="31"/>
        </w:numPr>
        <w:ind w:left="0" w:firstLine="567"/>
        <w:jc w:val="both"/>
        <w:rPr>
          <w:sz w:val="24"/>
          <w:szCs w:val="24"/>
        </w:rPr>
      </w:pPr>
      <w:r w:rsidRPr="00701C2C">
        <w:rPr>
          <w:sz w:val="24"/>
          <w:szCs w:val="24"/>
        </w:rPr>
        <w:t>контактные данные лиц, ответственных за предоставление разъяснений по Финансовой модели, включая ФИО, адрес электронной почты, контактный номер телефона).</w:t>
      </w:r>
    </w:p>
    <w:p w:rsidR="008D475F" w:rsidRPr="00701C2C" w:rsidRDefault="008D475F" w:rsidP="009D09D8">
      <w:pPr>
        <w:pStyle w:val="af1"/>
        <w:numPr>
          <w:ilvl w:val="1"/>
          <w:numId w:val="30"/>
        </w:numPr>
        <w:ind w:left="0" w:firstLine="567"/>
        <w:jc w:val="both"/>
        <w:rPr>
          <w:sz w:val="24"/>
          <w:szCs w:val="24"/>
        </w:rPr>
      </w:pPr>
      <w:r w:rsidRPr="00701C2C">
        <w:rPr>
          <w:sz w:val="24"/>
          <w:szCs w:val="24"/>
        </w:rPr>
        <w:t xml:space="preserve">Никакая часть Финансовой модели не может быть скрыта, защищена, заблокирована или иным образом недоступна для просмотра и внесения изменений. Все формулы и макросы </w:t>
      </w:r>
      <w:proofErr w:type="spellStart"/>
      <w:r w:rsidRPr="00701C2C">
        <w:rPr>
          <w:sz w:val="24"/>
          <w:szCs w:val="24"/>
        </w:rPr>
        <w:t>MicrosoftExcel</w:t>
      </w:r>
      <w:proofErr w:type="spellEnd"/>
      <w:r w:rsidRPr="00701C2C">
        <w:rPr>
          <w:sz w:val="24"/>
          <w:szCs w:val="24"/>
        </w:rPr>
        <w:t xml:space="preserve"> должны быть доступными для просмотра и редактирования.</w:t>
      </w:r>
    </w:p>
    <w:p w:rsidR="008D475F" w:rsidRPr="00701C2C" w:rsidRDefault="008D475F" w:rsidP="009D09D8">
      <w:pPr>
        <w:pStyle w:val="af1"/>
        <w:numPr>
          <w:ilvl w:val="1"/>
          <w:numId w:val="30"/>
        </w:numPr>
        <w:ind w:left="0" w:firstLine="567"/>
        <w:jc w:val="both"/>
        <w:rPr>
          <w:sz w:val="24"/>
          <w:szCs w:val="24"/>
        </w:rPr>
      </w:pPr>
      <w:r w:rsidRPr="00701C2C">
        <w:rPr>
          <w:sz w:val="24"/>
          <w:szCs w:val="24"/>
        </w:rPr>
        <w:t>Финансовая модель не должна содержать циклических ссылок, т.е. последовательности ссылок, при которой формула ссылается (через другие ссылки или напрямую) на саму себя. В случае если таковые будут необходимы в целях проведения расчетов, они должны разрешаться с использованием макрос</w:t>
      </w:r>
      <w:proofErr w:type="gramStart"/>
      <w:r w:rsidRPr="00701C2C">
        <w:rPr>
          <w:sz w:val="24"/>
          <w:szCs w:val="24"/>
        </w:rPr>
        <w:t>а(</w:t>
      </w:r>
      <w:proofErr w:type="gramEnd"/>
      <w:r w:rsidRPr="00701C2C">
        <w:rPr>
          <w:sz w:val="24"/>
          <w:szCs w:val="24"/>
        </w:rPr>
        <w:t>-</w:t>
      </w:r>
      <w:proofErr w:type="spellStart"/>
      <w:r w:rsidRPr="00701C2C">
        <w:rPr>
          <w:sz w:val="24"/>
          <w:szCs w:val="24"/>
        </w:rPr>
        <w:t>ов</w:t>
      </w:r>
      <w:proofErr w:type="spellEnd"/>
      <w:r w:rsidRPr="00701C2C">
        <w:rPr>
          <w:sz w:val="24"/>
          <w:szCs w:val="24"/>
        </w:rPr>
        <w:t xml:space="preserve">) </w:t>
      </w:r>
      <w:proofErr w:type="spellStart"/>
      <w:r w:rsidRPr="00701C2C">
        <w:rPr>
          <w:sz w:val="24"/>
          <w:szCs w:val="24"/>
        </w:rPr>
        <w:t>Excel</w:t>
      </w:r>
      <w:proofErr w:type="spellEnd"/>
      <w:r w:rsidRPr="00701C2C">
        <w:rPr>
          <w:sz w:val="24"/>
          <w:szCs w:val="24"/>
        </w:rPr>
        <w:t xml:space="preserve"> VBA, содержащегося в файле, который не должен быть скрыт, защищен, заблокирован или иным образом сделан недоступным или труднодоступным для просмотра или внесения изменений.</w:t>
      </w:r>
    </w:p>
    <w:p w:rsidR="008D475F" w:rsidRPr="00701C2C" w:rsidRDefault="008D475F" w:rsidP="009D09D8">
      <w:pPr>
        <w:pStyle w:val="af1"/>
        <w:numPr>
          <w:ilvl w:val="1"/>
          <w:numId w:val="30"/>
        </w:numPr>
        <w:ind w:left="0" w:firstLine="567"/>
        <w:jc w:val="both"/>
        <w:rPr>
          <w:sz w:val="24"/>
          <w:szCs w:val="24"/>
        </w:rPr>
      </w:pPr>
      <w:r w:rsidRPr="00701C2C">
        <w:rPr>
          <w:sz w:val="24"/>
          <w:szCs w:val="24"/>
        </w:rPr>
        <w:t xml:space="preserve">Финансовая модель не должна содержать ссылок на внешние файлы или документы. Все внешние данные должны быть введены в модель в качестве </w:t>
      </w:r>
      <w:proofErr w:type="gramStart"/>
      <w:r w:rsidRPr="00701C2C">
        <w:rPr>
          <w:sz w:val="24"/>
          <w:szCs w:val="24"/>
        </w:rPr>
        <w:t>числовых</w:t>
      </w:r>
      <w:proofErr w:type="gramEnd"/>
      <w:r w:rsidRPr="00701C2C">
        <w:rPr>
          <w:sz w:val="24"/>
          <w:szCs w:val="24"/>
        </w:rPr>
        <w:t xml:space="preserve"> вводных с указанием источника.</w:t>
      </w:r>
    </w:p>
    <w:p w:rsidR="008D475F" w:rsidRPr="00701C2C" w:rsidRDefault="008D475F" w:rsidP="009D09D8">
      <w:pPr>
        <w:pStyle w:val="af1"/>
        <w:numPr>
          <w:ilvl w:val="1"/>
          <w:numId w:val="30"/>
        </w:numPr>
        <w:ind w:left="0" w:firstLine="567"/>
        <w:jc w:val="both"/>
        <w:rPr>
          <w:sz w:val="24"/>
          <w:szCs w:val="24"/>
        </w:rPr>
      </w:pPr>
      <w:r w:rsidRPr="00701C2C">
        <w:rPr>
          <w:sz w:val="24"/>
          <w:szCs w:val="24"/>
        </w:rPr>
        <w:t>Все вычисляемые значения и результаты Финансовой модели должны быть реализованы таким образом, чтобы при изменении вводных данных Финансовой модели они автоматически пересчитывались. В случае невозможности автоматического пересчета процедура и механизм пересчета должны быть указаны инструкции.</w:t>
      </w:r>
    </w:p>
    <w:p w:rsidR="008D475F" w:rsidRPr="00701C2C" w:rsidRDefault="008D475F" w:rsidP="009D09D8">
      <w:pPr>
        <w:pStyle w:val="af1"/>
        <w:numPr>
          <w:ilvl w:val="1"/>
          <w:numId w:val="30"/>
        </w:numPr>
        <w:ind w:left="0" w:firstLine="567"/>
        <w:jc w:val="both"/>
        <w:rPr>
          <w:sz w:val="24"/>
          <w:szCs w:val="24"/>
        </w:rPr>
      </w:pPr>
      <w:r w:rsidRPr="00701C2C">
        <w:rPr>
          <w:sz w:val="24"/>
          <w:szCs w:val="24"/>
        </w:rPr>
        <w:t>Все используемые допущения должны быть приведены в Финансовой модели с указанием ссылки на соответствующий пункт, описывающий их в Книге допущений, и с ясностью, достаточной для проведения независимой проверки и сопоставления других версий такой модели и соответствующих результатов.</w:t>
      </w:r>
    </w:p>
    <w:p w:rsidR="008D475F" w:rsidRPr="00701C2C" w:rsidRDefault="008D475F" w:rsidP="009D09D8">
      <w:pPr>
        <w:pStyle w:val="af1"/>
        <w:numPr>
          <w:ilvl w:val="1"/>
          <w:numId w:val="30"/>
        </w:numPr>
        <w:ind w:left="0" w:firstLine="567"/>
        <w:jc w:val="both"/>
        <w:rPr>
          <w:sz w:val="24"/>
          <w:szCs w:val="24"/>
        </w:rPr>
      </w:pPr>
      <w:r w:rsidRPr="00701C2C">
        <w:rPr>
          <w:sz w:val="24"/>
          <w:szCs w:val="24"/>
        </w:rPr>
        <w:t>На отдельном листе Финансовой модели должна быть реализована проверка корректности вычислений. На данном листе должна проверяться сходимость прогнозного баланса, равенство величины изменения денежных сре</w:t>
      </w:r>
      <w:proofErr w:type="gramStart"/>
      <w:r w:rsidRPr="00701C2C">
        <w:rPr>
          <w:sz w:val="24"/>
          <w:szCs w:val="24"/>
        </w:rPr>
        <w:t>дств в пр</w:t>
      </w:r>
      <w:proofErr w:type="gramEnd"/>
      <w:r w:rsidRPr="00701C2C">
        <w:rPr>
          <w:sz w:val="24"/>
          <w:szCs w:val="24"/>
        </w:rPr>
        <w:t>огнозном балансе и в прогнозном отчете о движении денежных средств, корректности работы макросов, используемых для разрыва циклических ссылок (если применимо), и другие разумные проверки. В отдельной ячейке данного листа должен содержаться индикатор наличия ошибок, который показывает наличие хотя бы одной ошибки. Также данный индикатор должен быть продублирован на каждом листе Финансовой модели.</w:t>
      </w:r>
    </w:p>
    <w:p w:rsidR="008D475F" w:rsidRPr="00701C2C" w:rsidRDefault="008D475F" w:rsidP="009D09D8">
      <w:pPr>
        <w:pStyle w:val="af1"/>
        <w:numPr>
          <w:ilvl w:val="1"/>
          <w:numId w:val="30"/>
        </w:numPr>
        <w:ind w:left="0" w:firstLine="567"/>
        <w:jc w:val="both"/>
        <w:rPr>
          <w:sz w:val="24"/>
          <w:szCs w:val="24"/>
        </w:rPr>
      </w:pPr>
      <w:r w:rsidRPr="00701C2C">
        <w:rPr>
          <w:sz w:val="24"/>
          <w:szCs w:val="24"/>
        </w:rPr>
        <w:t>Формулы, используемые в Финансовой модели, должны быть простыми для восприятия. Сложные вычисления, содержащие одновременно более 5 параметров или более одной функции, должны быть разбиты на несколько этапов.</w:t>
      </w:r>
    </w:p>
    <w:p w:rsidR="008D475F" w:rsidRPr="00701C2C" w:rsidRDefault="008D475F" w:rsidP="009D09D8">
      <w:pPr>
        <w:pStyle w:val="af1"/>
        <w:numPr>
          <w:ilvl w:val="1"/>
          <w:numId w:val="30"/>
        </w:numPr>
        <w:ind w:left="0" w:firstLine="567"/>
        <w:jc w:val="both"/>
        <w:rPr>
          <w:sz w:val="24"/>
          <w:szCs w:val="24"/>
        </w:rPr>
      </w:pPr>
      <w:r w:rsidRPr="00701C2C">
        <w:rPr>
          <w:sz w:val="24"/>
          <w:szCs w:val="24"/>
        </w:rPr>
        <w:t>Продолжительность расчетных временных периодов (шагов расчетов Финансовой модели) должна быть следующей:</w:t>
      </w:r>
    </w:p>
    <w:p w:rsidR="008D475F" w:rsidRPr="00701C2C" w:rsidRDefault="008D475F" w:rsidP="009D09D8">
      <w:pPr>
        <w:pStyle w:val="af1"/>
        <w:numPr>
          <w:ilvl w:val="0"/>
          <w:numId w:val="35"/>
        </w:numPr>
        <w:ind w:left="0" w:firstLine="567"/>
        <w:jc w:val="both"/>
        <w:rPr>
          <w:sz w:val="24"/>
          <w:szCs w:val="24"/>
        </w:rPr>
      </w:pPr>
      <w:r w:rsidRPr="00701C2C">
        <w:rPr>
          <w:sz w:val="24"/>
          <w:szCs w:val="24"/>
        </w:rPr>
        <w:t>квартал для Инвестиционной стадии;</w:t>
      </w:r>
    </w:p>
    <w:p w:rsidR="008D475F" w:rsidRPr="00701C2C" w:rsidRDefault="008D475F" w:rsidP="009D09D8">
      <w:pPr>
        <w:pStyle w:val="af1"/>
        <w:numPr>
          <w:ilvl w:val="0"/>
          <w:numId w:val="35"/>
        </w:numPr>
        <w:ind w:left="0" w:firstLine="567"/>
        <w:jc w:val="both"/>
        <w:rPr>
          <w:sz w:val="24"/>
          <w:szCs w:val="24"/>
        </w:rPr>
      </w:pPr>
      <w:r w:rsidRPr="00701C2C">
        <w:rPr>
          <w:sz w:val="24"/>
          <w:szCs w:val="24"/>
        </w:rPr>
        <w:t>квартал для Эксплуатационной стадии;</w:t>
      </w:r>
    </w:p>
    <w:p w:rsidR="008D475F" w:rsidRPr="00701C2C" w:rsidRDefault="008D475F" w:rsidP="009D09D8">
      <w:pPr>
        <w:pStyle w:val="af1"/>
        <w:numPr>
          <w:ilvl w:val="0"/>
          <w:numId w:val="35"/>
        </w:numPr>
        <w:ind w:left="0" w:firstLine="567"/>
        <w:jc w:val="both"/>
        <w:rPr>
          <w:sz w:val="24"/>
          <w:szCs w:val="24"/>
        </w:rPr>
      </w:pPr>
      <w:r w:rsidRPr="00701C2C">
        <w:rPr>
          <w:sz w:val="24"/>
          <w:szCs w:val="24"/>
        </w:rPr>
        <w:t>формы годовой финансовой отчетности должны быть собраны на отдельном листе (или на отдельных листах).</w:t>
      </w:r>
    </w:p>
    <w:p w:rsidR="008D475F" w:rsidRPr="00701C2C" w:rsidRDefault="008D475F" w:rsidP="009D09D8">
      <w:pPr>
        <w:pStyle w:val="af1"/>
        <w:numPr>
          <w:ilvl w:val="1"/>
          <w:numId w:val="30"/>
        </w:numPr>
        <w:ind w:left="0" w:firstLine="567"/>
        <w:jc w:val="both"/>
        <w:rPr>
          <w:sz w:val="24"/>
          <w:szCs w:val="24"/>
        </w:rPr>
      </w:pPr>
      <w:r w:rsidRPr="00701C2C">
        <w:rPr>
          <w:sz w:val="24"/>
          <w:szCs w:val="24"/>
        </w:rPr>
        <w:t>Датой начала Финансовой модели должна быть дата Финансового закрытия.</w:t>
      </w:r>
    </w:p>
    <w:p w:rsidR="008D475F" w:rsidRPr="00701C2C" w:rsidRDefault="008D475F" w:rsidP="009D09D8">
      <w:pPr>
        <w:pStyle w:val="af1"/>
        <w:numPr>
          <w:ilvl w:val="1"/>
          <w:numId w:val="30"/>
        </w:numPr>
        <w:ind w:left="0" w:firstLine="567"/>
        <w:jc w:val="both"/>
        <w:rPr>
          <w:sz w:val="24"/>
          <w:szCs w:val="24"/>
        </w:rPr>
      </w:pPr>
      <w:r w:rsidRPr="00701C2C">
        <w:rPr>
          <w:sz w:val="24"/>
          <w:szCs w:val="24"/>
        </w:rPr>
        <w:t>Срок Инвестиционной стадии, указанный в базовом сценарии Финансовой модели, не должен превышать срок, указанный в проекте Концессионного соглашения</w:t>
      </w:r>
      <w:r w:rsidR="009D09D8">
        <w:rPr>
          <w:sz w:val="24"/>
          <w:szCs w:val="24"/>
        </w:rPr>
        <w:t>.</w:t>
      </w:r>
    </w:p>
    <w:p w:rsidR="008D475F" w:rsidRPr="00701C2C" w:rsidRDefault="008D475F" w:rsidP="009D09D8">
      <w:pPr>
        <w:pStyle w:val="af1"/>
        <w:numPr>
          <w:ilvl w:val="1"/>
          <w:numId w:val="30"/>
        </w:numPr>
        <w:ind w:left="0" w:firstLine="567"/>
        <w:jc w:val="both"/>
        <w:rPr>
          <w:sz w:val="24"/>
          <w:szCs w:val="24"/>
        </w:rPr>
      </w:pPr>
      <w:r w:rsidRPr="00701C2C">
        <w:rPr>
          <w:sz w:val="24"/>
          <w:szCs w:val="24"/>
        </w:rPr>
        <w:t xml:space="preserve">Датой окончания прогнозного периода Финансовой модели должна быть дата, </w:t>
      </w:r>
      <w:r w:rsidR="009D09D8">
        <w:rPr>
          <w:sz w:val="24"/>
          <w:szCs w:val="24"/>
        </w:rPr>
        <w:t>с</w:t>
      </w:r>
      <w:r w:rsidRPr="00701C2C">
        <w:rPr>
          <w:sz w:val="24"/>
          <w:szCs w:val="24"/>
        </w:rPr>
        <w:t xml:space="preserve">остоящая от даты заключения Концессионного соглашения на срок действия Концессионного соглашения плюс три года. </w:t>
      </w:r>
    </w:p>
    <w:p w:rsidR="008D475F" w:rsidRPr="00701C2C" w:rsidRDefault="008D475F" w:rsidP="009D09D8">
      <w:pPr>
        <w:pStyle w:val="af1"/>
        <w:numPr>
          <w:ilvl w:val="1"/>
          <w:numId w:val="30"/>
        </w:numPr>
        <w:ind w:left="0" w:firstLine="567"/>
        <w:jc w:val="both"/>
        <w:rPr>
          <w:sz w:val="24"/>
          <w:szCs w:val="24"/>
        </w:rPr>
      </w:pPr>
      <w:r w:rsidRPr="00701C2C">
        <w:rPr>
          <w:sz w:val="24"/>
          <w:szCs w:val="24"/>
        </w:rPr>
        <w:t xml:space="preserve">В качестве макроэкономических вводных данных в Финансовой модели должны быть использованы </w:t>
      </w:r>
      <w:r w:rsidRPr="00701C2C">
        <w:rPr>
          <w:rFonts w:eastAsiaTheme="minorHAnsi"/>
          <w:sz w:val="24"/>
          <w:szCs w:val="24"/>
        </w:rPr>
        <w:t>прогнозные значения индекса потребительских цен, фактические данные о котором публикуются Минэкономразвития России или Федеральной службой государственно</w:t>
      </w:r>
      <w:r w:rsidR="009D09D8">
        <w:rPr>
          <w:rFonts w:eastAsiaTheme="minorHAnsi"/>
          <w:sz w:val="24"/>
          <w:szCs w:val="24"/>
        </w:rPr>
        <w:t>й</w:t>
      </w:r>
      <w:r w:rsidRPr="00701C2C">
        <w:rPr>
          <w:rFonts w:eastAsiaTheme="minorHAnsi"/>
          <w:sz w:val="24"/>
          <w:szCs w:val="24"/>
        </w:rPr>
        <w:t xml:space="preserve"> статистики.</w:t>
      </w:r>
    </w:p>
    <w:p w:rsidR="008D475F" w:rsidRPr="00701C2C" w:rsidRDefault="008D475F" w:rsidP="009D09D8">
      <w:pPr>
        <w:pStyle w:val="af1"/>
        <w:numPr>
          <w:ilvl w:val="1"/>
          <w:numId w:val="30"/>
        </w:numPr>
        <w:ind w:left="0" w:firstLine="567"/>
        <w:jc w:val="both"/>
        <w:rPr>
          <w:sz w:val="24"/>
          <w:szCs w:val="24"/>
        </w:rPr>
      </w:pPr>
      <w:r w:rsidRPr="00701C2C">
        <w:rPr>
          <w:sz w:val="24"/>
          <w:szCs w:val="24"/>
        </w:rPr>
        <w:t xml:space="preserve">Финансовая модель должна позволять пользователям получать основные </w:t>
      </w:r>
      <w:proofErr w:type="gramStart"/>
      <w:r w:rsidRPr="00701C2C">
        <w:rPr>
          <w:sz w:val="24"/>
          <w:szCs w:val="24"/>
        </w:rPr>
        <w:t>результаты</w:t>
      </w:r>
      <w:proofErr w:type="gramEnd"/>
      <w:r w:rsidRPr="00701C2C">
        <w:rPr>
          <w:sz w:val="24"/>
          <w:szCs w:val="24"/>
        </w:rPr>
        <w:t xml:space="preserve"> как в ценах базового года, так и в ценах соответствующих лет (когда применимо).</w:t>
      </w:r>
    </w:p>
    <w:p w:rsidR="008D475F" w:rsidRPr="00701C2C" w:rsidRDefault="008D475F" w:rsidP="009D09D8">
      <w:pPr>
        <w:pStyle w:val="af1"/>
        <w:numPr>
          <w:ilvl w:val="1"/>
          <w:numId w:val="30"/>
        </w:numPr>
        <w:ind w:left="0" w:firstLine="567"/>
        <w:jc w:val="both"/>
        <w:rPr>
          <w:sz w:val="24"/>
          <w:szCs w:val="24"/>
        </w:rPr>
      </w:pPr>
      <w:r w:rsidRPr="00701C2C">
        <w:rPr>
          <w:sz w:val="24"/>
          <w:szCs w:val="24"/>
        </w:rPr>
        <w:t xml:space="preserve">В зависимости от обстоятельств для каждого обновления Финансовой модели, выпущенного после первоначально представленной версии, все существенные </w:t>
      </w:r>
      <w:proofErr w:type="gramStart"/>
      <w:r w:rsidRPr="00701C2C">
        <w:rPr>
          <w:sz w:val="24"/>
          <w:szCs w:val="24"/>
        </w:rPr>
        <w:t>изменения</w:t>
      </w:r>
      <w:proofErr w:type="gramEnd"/>
      <w:r w:rsidRPr="00701C2C">
        <w:rPr>
          <w:sz w:val="24"/>
          <w:szCs w:val="24"/>
        </w:rPr>
        <w:t xml:space="preserve"> как в структуре Финансовой модели, так и в любых исходных данных и причина таких изменений должны быть указаны и полностью переданы Организатору Конкурса.</w:t>
      </w:r>
    </w:p>
    <w:p w:rsidR="008D475F" w:rsidRPr="00701C2C" w:rsidRDefault="008D475F" w:rsidP="00670D9C">
      <w:pPr>
        <w:pStyle w:val="af1"/>
        <w:numPr>
          <w:ilvl w:val="1"/>
          <w:numId w:val="30"/>
        </w:numPr>
        <w:tabs>
          <w:tab w:val="left" w:pos="142"/>
        </w:tabs>
        <w:ind w:left="0" w:firstLine="567"/>
        <w:jc w:val="both"/>
        <w:rPr>
          <w:sz w:val="24"/>
          <w:szCs w:val="24"/>
        </w:rPr>
      </w:pPr>
      <w:r w:rsidRPr="00701C2C">
        <w:rPr>
          <w:sz w:val="24"/>
          <w:szCs w:val="24"/>
        </w:rPr>
        <w:t>Финансовая модель должна предусматривать возможность проведения анализа чувствительности, по следующим параметрам:</w:t>
      </w:r>
    </w:p>
    <w:p w:rsidR="008D475F" w:rsidRPr="00701C2C" w:rsidRDefault="00670D9C" w:rsidP="00670D9C">
      <w:pPr>
        <w:pStyle w:val="af1"/>
        <w:numPr>
          <w:ilvl w:val="0"/>
          <w:numId w:val="32"/>
        </w:numPr>
        <w:tabs>
          <w:tab w:val="left" w:pos="142"/>
        </w:tabs>
        <w:ind w:left="0" w:firstLine="567"/>
        <w:jc w:val="both"/>
        <w:rPr>
          <w:sz w:val="24"/>
          <w:szCs w:val="24"/>
        </w:rPr>
      </w:pPr>
      <w:r>
        <w:rPr>
          <w:sz w:val="24"/>
          <w:szCs w:val="24"/>
        </w:rPr>
        <w:t>п</w:t>
      </w:r>
      <w:r w:rsidR="008D475F" w:rsidRPr="00701C2C">
        <w:rPr>
          <w:sz w:val="24"/>
          <w:szCs w:val="24"/>
        </w:rPr>
        <w:t>родолжительность Инвестиционной стадии;</w:t>
      </w:r>
    </w:p>
    <w:p w:rsidR="008D475F" w:rsidRPr="00701C2C" w:rsidRDefault="008D475F" w:rsidP="00670D9C">
      <w:pPr>
        <w:pStyle w:val="af1"/>
        <w:numPr>
          <w:ilvl w:val="0"/>
          <w:numId w:val="32"/>
        </w:numPr>
        <w:tabs>
          <w:tab w:val="left" w:pos="142"/>
        </w:tabs>
        <w:ind w:left="0" w:firstLine="567"/>
        <w:jc w:val="both"/>
        <w:rPr>
          <w:sz w:val="24"/>
          <w:szCs w:val="24"/>
        </w:rPr>
      </w:pPr>
      <w:r w:rsidRPr="00701C2C">
        <w:rPr>
          <w:sz w:val="24"/>
          <w:szCs w:val="24"/>
        </w:rPr>
        <w:t>продолжительность Эксплуатационной стадии;</w:t>
      </w:r>
    </w:p>
    <w:p w:rsidR="008D475F" w:rsidRPr="00701C2C" w:rsidRDefault="008D475F" w:rsidP="00670D9C">
      <w:pPr>
        <w:pStyle w:val="af1"/>
        <w:numPr>
          <w:ilvl w:val="0"/>
          <w:numId w:val="32"/>
        </w:numPr>
        <w:tabs>
          <w:tab w:val="left" w:pos="142"/>
        </w:tabs>
        <w:ind w:left="0" w:firstLine="567"/>
        <w:jc w:val="both"/>
        <w:rPr>
          <w:sz w:val="24"/>
          <w:szCs w:val="24"/>
        </w:rPr>
      </w:pPr>
      <w:r w:rsidRPr="00701C2C">
        <w:rPr>
          <w:sz w:val="24"/>
          <w:szCs w:val="24"/>
        </w:rPr>
        <w:t>величины капитальных затрат;</w:t>
      </w:r>
    </w:p>
    <w:p w:rsidR="008D475F" w:rsidRPr="00701C2C" w:rsidRDefault="008D475F" w:rsidP="00670D9C">
      <w:pPr>
        <w:pStyle w:val="af1"/>
        <w:numPr>
          <w:ilvl w:val="0"/>
          <w:numId w:val="32"/>
        </w:numPr>
        <w:tabs>
          <w:tab w:val="left" w:pos="142"/>
        </w:tabs>
        <w:ind w:left="0" w:firstLine="567"/>
        <w:jc w:val="both"/>
        <w:rPr>
          <w:sz w:val="24"/>
          <w:szCs w:val="24"/>
        </w:rPr>
      </w:pPr>
      <w:r w:rsidRPr="00701C2C">
        <w:rPr>
          <w:sz w:val="24"/>
          <w:szCs w:val="24"/>
        </w:rPr>
        <w:t>величины затрат на эксплуатацию и обслуживание Объекта;</w:t>
      </w:r>
    </w:p>
    <w:p w:rsidR="008D475F" w:rsidRPr="00701C2C" w:rsidRDefault="008D475F" w:rsidP="00670D9C">
      <w:pPr>
        <w:pStyle w:val="af1"/>
        <w:numPr>
          <w:ilvl w:val="0"/>
          <w:numId w:val="32"/>
        </w:numPr>
        <w:tabs>
          <w:tab w:val="left" w:pos="142"/>
        </w:tabs>
        <w:ind w:left="0" w:firstLine="567"/>
        <w:jc w:val="both"/>
        <w:rPr>
          <w:sz w:val="24"/>
          <w:szCs w:val="24"/>
        </w:rPr>
      </w:pPr>
      <w:r w:rsidRPr="00701C2C">
        <w:rPr>
          <w:sz w:val="24"/>
          <w:szCs w:val="24"/>
        </w:rPr>
        <w:t>уровня процентных ставок по Заемным инвестициям Концессионера.</w:t>
      </w:r>
    </w:p>
    <w:p w:rsidR="008D475F" w:rsidRPr="00701C2C" w:rsidRDefault="008D475F" w:rsidP="009D09D8">
      <w:pPr>
        <w:pStyle w:val="af1"/>
        <w:numPr>
          <w:ilvl w:val="1"/>
          <w:numId w:val="30"/>
        </w:numPr>
        <w:tabs>
          <w:tab w:val="left" w:pos="142"/>
        </w:tabs>
        <w:ind w:left="0" w:firstLine="567"/>
        <w:jc w:val="both"/>
        <w:rPr>
          <w:sz w:val="24"/>
          <w:szCs w:val="24"/>
        </w:rPr>
      </w:pPr>
      <w:r w:rsidRPr="00701C2C">
        <w:rPr>
          <w:sz w:val="24"/>
          <w:szCs w:val="24"/>
        </w:rPr>
        <w:t>Результирующими показателями для анализа чувствительности должны являться:</w:t>
      </w:r>
    </w:p>
    <w:p w:rsidR="008D475F" w:rsidRPr="00701C2C" w:rsidRDefault="008D475F" w:rsidP="00670D9C">
      <w:pPr>
        <w:pStyle w:val="af1"/>
        <w:numPr>
          <w:ilvl w:val="0"/>
          <w:numId w:val="44"/>
        </w:numPr>
        <w:tabs>
          <w:tab w:val="left" w:pos="142"/>
        </w:tabs>
        <w:ind w:left="0" w:firstLine="567"/>
        <w:jc w:val="both"/>
        <w:rPr>
          <w:sz w:val="24"/>
          <w:szCs w:val="24"/>
        </w:rPr>
      </w:pPr>
      <w:r w:rsidRPr="00701C2C">
        <w:rPr>
          <w:sz w:val="24"/>
          <w:szCs w:val="24"/>
        </w:rPr>
        <w:t>внутренняя норма доходности для Инвесторов Проекта;</w:t>
      </w:r>
    </w:p>
    <w:p w:rsidR="008D475F" w:rsidRPr="00701C2C" w:rsidRDefault="008D475F" w:rsidP="00670D9C">
      <w:pPr>
        <w:pStyle w:val="af1"/>
        <w:numPr>
          <w:ilvl w:val="0"/>
          <w:numId w:val="44"/>
        </w:numPr>
        <w:tabs>
          <w:tab w:val="left" w:pos="142"/>
        </w:tabs>
        <w:ind w:left="0" w:firstLine="567"/>
        <w:jc w:val="both"/>
        <w:rPr>
          <w:sz w:val="24"/>
          <w:szCs w:val="24"/>
        </w:rPr>
      </w:pPr>
      <w:r w:rsidRPr="00701C2C">
        <w:rPr>
          <w:sz w:val="24"/>
          <w:szCs w:val="24"/>
        </w:rPr>
        <w:t>размер выплат, осуществляемых Концедентом по каждой составляющей Платы Концедента</w:t>
      </w:r>
      <w:r w:rsidR="00ED2439" w:rsidRPr="00701C2C">
        <w:rPr>
          <w:sz w:val="24"/>
          <w:szCs w:val="24"/>
        </w:rPr>
        <w:t>.</w:t>
      </w:r>
    </w:p>
    <w:p w:rsidR="008D475F" w:rsidRPr="00701C2C" w:rsidRDefault="008D475F" w:rsidP="009D09D8">
      <w:pPr>
        <w:pStyle w:val="af1"/>
        <w:numPr>
          <w:ilvl w:val="1"/>
          <w:numId w:val="30"/>
        </w:numPr>
        <w:tabs>
          <w:tab w:val="left" w:pos="142"/>
        </w:tabs>
        <w:ind w:left="0" w:firstLine="567"/>
        <w:jc w:val="both"/>
        <w:rPr>
          <w:rFonts w:eastAsiaTheme="minorHAnsi"/>
          <w:sz w:val="24"/>
          <w:szCs w:val="24"/>
        </w:rPr>
      </w:pPr>
      <w:r w:rsidRPr="00701C2C">
        <w:rPr>
          <w:sz w:val="24"/>
          <w:szCs w:val="24"/>
        </w:rPr>
        <w:t>Валюта представления результатов Финансовой модели – российский рубль.</w:t>
      </w:r>
    </w:p>
    <w:p w:rsidR="008D475F" w:rsidRPr="00701C2C" w:rsidRDefault="008D475F" w:rsidP="009D09D8">
      <w:pPr>
        <w:numPr>
          <w:ilvl w:val="1"/>
          <w:numId w:val="30"/>
        </w:numPr>
        <w:tabs>
          <w:tab w:val="left" w:pos="0"/>
          <w:tab w:val="left" w:pos="142"/>
        </w:tabs>
        <w:ind w:left="0" w:firstLine="567"/>
        <w:jc w:val="both"/>
        <w:rPr>
          <w:sz w:val="24"/>
          <w:szCs w:val="24"/>
        </w:rPr>
      </w:pPr>
      <w:r w:rsidRPr="00701C2C">
        <w:rPr>
          <w:sz w:val="24"/>
          <w:szCs w:val="24"/>
        </w:rPr>
        <w:t>Информация в Финансовой модели должна быть представлена последовательно: сначала входные данные, затем – расчеты, далее – результаты, причем все эти элементы должны быть расположены на отдельных листах, но связаны между собой расчетными формулами.</w:t>
      </w:r>
    </w:p>
    <w:p w:rsidR="008D475F" w:rsidRPr="00701C2C" w:rsidRDefault="008D475F" w:rsidP="009D09D8">
      <w:pPr>
        <w:pStyle w:val="af1"/>
        <w:numPr>
          <w:ilvl w:val="1"/>
          <w:numId w:val="30"/>
        </w:numPr>
        <w:tabs>
          <w:tab w:val="left" w:pos="142"/>
        </w:tabs>
        <w:ind w:left="0" w:firstLine="567"/>
        <w:jc w:val="both"/>
        <w:rPr>
          <w:sz w:val="24"/>
          <w:szCs w:val="24"/>
        </w:rPr>
      </w:pPr>
      <w:r w:rsidRPr="00701C2C">
        <w:rPr>
          <w:sz w:val="24"/>
          <w:szCs w:val="24"/>
        </w:rPr>
        <w:t>Финансовая модель должна иметь визуальное (цветовое и стилевое) оформление, обеспечивающее удобство ее интерпретации и понятия логики расчетов. Различные типы данных (вводные величины, расчеты, итоговые и суммарные величины) должны иметь различное цветовое выделение.</w:t>
      </w:r>
    </w:p>
    <w:p w:rsidR="008D475F" w:rsidRPr="00701C2C" w:rsidRDefault="008D475F" w:rsidP="009D09D8">
      <w:pPr>
        <w:pStyle w:val="af1"/>
        <w:numPr>
          <w:ilvl w:val="1"/>
          <w:numId w:val="30"/>
        </w:numPr>
        <w:tabs>
          <w:tab w:val="left" w:pos="142"/>
        </w:tabs>
        <w:ind w:left="0" w:firstLine="567"/>
        <w:jc w:val="both"/>
        <w:rPr>
          <w:sz w:val="24"/>
          <w:szCs w:val="24"/>
        </w:rPr>
      </w:pPr>
      <w:r w:rsidRPr="00701C2C">
        <w:rPr>
          <w:sz w:val="24"/>
          <w:szCs w:val="24"/>
        </w:rPr>
        <w:t>С целью упрощения рассмотрения Финансовой модели Организатором Конкурса Участник Конкурса также должен представить сжатый комментарий</w:t>
      </w:r>
      <w:r w:rsidR="00F24032" w:rsidRPr="00701C2C">
        <w:rPr>
          <w:sz w:val="24"/>
          <w:szCs w:val="24"/>
        </w:rPr>
        <w:t xml:space="preserve"> в свободной форме</w:t>
      </w:r>
      <w:r w:rsidRPr="00701C2C">
        <w:rPr>
          <w:sz w:val="24"/>
          <w:szCs w:val="24"/>
        </w:rPr>
        <w:t>, обобщающий все необходимые исходные данные и соответствующие результаты, а также параметры и сценарии, относящиеся к капитальным расходам, расходам на эксплуатацию, процентным ставкам, инфляции, изменению курсов валют, задержкам строительства и т.д.</w:t>
      </w:r>
    </w:p>
    <w:p w:rsidR="008D475F" w:rsidRPr="00701C2C" w:rsidRDefault="008D475F" w:rsidP="00670D9C">
      <w:pPr>
        <w:pStyle w:val="af1"/>
        <w:numPr>
          <w:ilvl w:val="0"/>
          <w:numId w:val="26"/>
        </w:numPr>
        <w:tabs>
          <w:tab w:val="left" w:pos="142"/>
        </w:tabs>
        <w:ind w:left="0" w:firstLine="567"/>
        <w:jc w:val="both"/>
        <w:rPr>
          <w:b/>
          <w:caps/>
          <w:sz w:val="24"/>
          <w:szCs w:val="24"/>
        </w:rPr>
      </w:pPr>
      <w:r w:rsidRPr="00701C2C">
        <w:rPr>
          <w:b/>
          <w:sz w:val="24"/>
          <w:szCs w:val="24"/>
        </w:rPr>
        <w:t>Состав Финансовой модели</w:t>
      </w:r>
    </w:p>
    <w:p w:rsidR="008D475F" w:rsidRPr="00701C2C" w:rsidRDefault="008D475F" w:rsidP="00670D9C">
      <w:pPr>
        <w:tabs>
          <w:tab w:val="left" w:pos="142"/>
        </w:tabs>
        <w:ind w:firstLine="567"/>
        <w:jc w:val="both"/>
        <w:rPr>
          <w:sz w:val="24"/>
          <w:szCs w:val="24"/>
        </w:rPr>
      </w:pPr>
      <w:r w:rsidRPr="00701C2C">
        <w:rPr>
          <w:sz w:val="24"/>
          <w:szCs w:val="24"/>
        </w:rPr>
        <w:t>Финансовая модель должна включать, но не ограничиваться следующими блоками расчетов:</w:t>
      </w:r>
    </w:p>
    <w:p w:rsidR="008D475F" w:rsidRPr="00701C2C" w:rsidRDefault="008D475F" w:rsidP="00670D9C">
      <w:pPr>
        <w:pStyle w:val="af1"/>
        <w:numPr>
          <w:ilvl w:val="1"/>
          <w:numId w:val="28"/>
        </w:numPr>
        <w:tabs>
          <w:tab w:val="left" w:pos="142"/>
        </w:tabs>
        <w:ind w:left="0" w:firstLine="567"/>
        <w:jc w:val="both"/>
        <w:rPr>
          <w:sz w:val="24"/>
          <w:szCs w:val="24"/>
        </w:rPr>
      </w:pPr>
      <w:r w:rsidRPr="00701C2C">
        <w:rPr>
          <w:sz w:val="24"/>
          <w:szCs w:val="24"/>
        </w:rPr>
        <w:t>Вводные данные:</w:t>
      </w:r>
    </w:p>
    <w:p w:rsidR="008D475F" w:rsidRPr="00701C2C" w:rsidRDefault="008D475F" w:rsidP="00670D9C">
      <w:pPr>
        <w:pStyle w:val="af1"/>
        <w:numPr>
          <w:ilvl w:val="0"/>
          <w:numId w:val="36"/>
        </w:numPr>
        <w:tabs>
          <w:tab w:val="left" w:pos="142"/>
        </w:tabs>
        <w:ind w:left="0" w:firstLine="567"/>
        <w:jc w:val="both"/>
        <w:rPr>
          <w:sz w:val="24"/>
          <w:szCs w:val="24"/>
        </w:rPr>
      </w:pPr>
      <w:r w:rsidRPr="00701C2C">
        <w:rPr>
          <w:sz w:val="24"/>
          <w:szCs w:val="24"/>
        </w:rPr>
        <w:t>список ключевых предположений, используемых в Финансовой модели;</w:t>
      </w:r>
    </w:p>
    <w:p w:rsidR="008D475F" w:rsidRPr="00701C2C" w:rsidRDefault="008D475F" w:rsidP="00670D9C">
      <w:pPr>
        <w:pStyle w:val="af1"/>
        <w:numPr>
          <w:ilvl w:val="0"/>
          <w:numId w:val="36"/>
        </w:numPr>
        <w:tabs>
          <w:tab w:val="left" w:pos="142"/>
        </w:tabs>
        <w:ind w:left="0" w:firstLine="567"/>
        <w:jc w:val="both"/>
        <w:rPr>
          <w:sz w:val="24"/>
          <w:szCs w:val="24"/>
        </w:rPr>
      </w:pPr>
      <w:r w:rsidRPr="00701C2C">
        <w:rPr>
          <w:sz w:val="24"/>
          <w:szCs w:val="24"/>
        </w:rPr>
        <w:t>основные предполагаемые технические параметры Объекта;</w:t>
      </w:r>
    </w:p>
    <w:p w:rsidR="008D475F" w:rsidRPr="00701C2C" w:rsidRDefault="008D475F" w:rsidP="00670D9C">
      <w:pPr>
        <w:pStyle w:val="af1"/>
        <w:numPr>
          <w:ilvl w:val="0"/>
          <w:numId w:val="36"/>
        </w:numPr>
        <w:tabs>
          <w:tab w:val="left" w:pos="142"/>
        </w:tabs>
        <w:ind w:left="0" w:firstLine="567"/>
        <w:jc w:val="both"/>
        <w:rPr>
          <w:sz w:val="24"/>
          <w:szCs w:val="24"/>
        </w:rPr>
      </w:pPr>
      <w:r w:rsidRPr="00701C2C">
        <w:rPr>
          <w:sz w:val="24"/>
          <w:szCs w:val="24"/>
        </w:rPr>
        <w:t xml:space="preserve">макроэкономические параметры. </w:t>
      </w:r>
    </w:p>
    <w:p w:rsidR="008D475F" w:rsidRPr="00701C2C" w:rsidRDefault="008D475F" w:rsidP="00670D9C">
      <w:pPr>
        <w:pStyle w:val="af1"/>
        <w:numPr>
          <w:ilvl w:val="1"/>
          <w:numId w:val="28"/>
        </w:numPr>
        <w:tabs>
          <w:tab w:val="left" w:pos="142"/>
        </w:tabs>
        <w:ind w:left="0" w:firstLine="567"/>
        <w:jc w:val="both"/>
        <w:rPr>
          <w:sz w:val="24"/>
          <w:szCs w:val="24"/>
        </w:rPr>
      </w:pPr>
      <w:r w:rsidRPr="00701C2C">
        <w:rPr>
          <w:sz w:val="24"/>
          <w:szCs w:val="24"/>
        </w:rPr>
        <w:t>Капитальные вложения, включая:</w:t>
      </w:r>
    </w:p>
    <w:p w:rsidR="008D475F" w:rsidRPr="00701C2C" w:rsidRDefault="008D475F" w:rsidP="00670D9C">
      <w:pPr>
        <w:pStyle w:val="af1"/>
        <w:numPr>
          <w:ilvl w:val="0"/>
          <w:numId w:val="37"/>
        </w:numPr>
        <w:tabs>
          <w:tab w:val="left" w:pos="142"/>
        </w:tabs>
        <w:ind w:left="0" w:firstLine="567"/>
        <w:jc w:val="both"/>
        <w:rPr>
          <w:sz w:val="24"/>
          <w:szCs w:val="24"/>
        </w:rPr>
      </w:pPr>
      <w:r w:rsidRPr="00701C2C">
        <w:rPr>
          <w:sz w:val="24"/>
          <w:szCs w:val="24"/>
        </w:rPr>
        <w:t>распределение общей суммы капитальных вложений на Капитальный грант и Инвестиции Концессионера;</w:t>
      </w:r>
    </w:p>
    <w:p w:rsidR="008D475F" w:rsidRPr="00701C2C" w:rsidRDefault="008D475F" w:rsidP="00670D9C">
      <w:pPr>
        <w:pStyle w:val="af1"/>
        <w:numPr>
          <w:ilvl w:val="0"/>
          <w:numId w:val="37"/>
        </w:numPr>
        <w:tabs>
          <w:tab w:val="left" w:pos="142"/>
        </w:tabs>
        <w:ind w:left="0" w:firstLine="567"/>
        <w:jc w:val="both"/>
        <w:rPr>
          <w:sz w:val="24"/>
          <w:szCs w:val="24"/>
        </w:rPr>
      </w:pPr>
      <w:r w:rsidRPr="00701C2C">
        <w:rPr>
          <w:sz w:val="24"/>
          <w:szCs w:val="24"/>
        </w:rPr>
        <w:t>распределение общей суммы капитальных вложений по группам активов (</w:t>
      </w:r>
      <w:r w:rsidR="00F24032" w:rsidRPr="00701C2C">
        <w:rPr>
          <w:sz w:val="24"/>
          <w:szCs w:val="24"/>
        </w:rPr>
        <w:t>проектирование, строительство, оснащение).</w:t>
      </w:r>
    </w:p>
    <w:p w:rsidR="008D475F" w:rsidRPr="00701C2C" w:rsidRDefault="008D475F" w:rsidP="00670D9C">
      <w:pPr>
        <w:pStyle w:val="af1"/>
        <w:numPr>
          <w:ilvl w:val="1"/>
          <w:numId w:val="28"/>
        </w:numPr>
        <w:tabs>
          <w:tab w:val="left" w:pos="142"/>
        </w:tabs>
        <w:ind w:left="0" w:firstLine="567"/>
        <w:jc w:val="both"/>
        <w:rPr>
          <w:sz w:val="24"/>
          <w:szCs w:val="24"/>
        </w:rPr>
      </w:pPr>
      <w:r w:rsidRPr="00701C2C">
        <w:rPr>
          <w:sz w:val="24"/>
          <w:szCs w:val="24"/>
        </w:rPr>
        <w:t>Схема финансирования, включая:</w:t>
      </w:r>
    </w:p>
    <w:p w:rsidR="008D475F" w:rsidRPr="00701C2C" w:rsidRDefault="008D475F" w:rsidP="00670D9C">
      <w:pPr>
        <w:pStyle w:val="af1"/>
        <w:numPr>
          <w:ilvl w:val="0"/>
          <w:numId w:val="39"/>
        </w:numPr>
        <w:tabs>
          <w:tab w:val="left" w:pos="142"/>
        </w:tabs>
        <w:ind w:left="0" w:firstLine="567"/>
        <w:jc w:val="both"/>
        <w:rPr>
          <w:sz w:val="24"/>
          <w:szCs w:val="24"/>
        </w:rPr>
      </w:pPr>
      <w:r w:rsidRPr="00701C2C">
        <w:rPr>
          <w:sz w:val="24"/>
          <w:szCs w:val="24"/>
        </w:rPr>
        <w:t>определение общего объема финансирования, с учетом прочих расходов на Инвестиционной стадии, с определением доли инвестиций Концессионера отдельно в финансировании капитальных расходов на создание Объекта Концессионного соглашения и в общем объеме финансирования;</w:t>
      </w:r>
    </w:p>
    <w:p w:rsidR="008D475F" w:rsidRPr="00701C2C" w:rsidRDefault="008D475F" w:rsidP="00670D9C">
      <w:pPr>
        <w:pStyle w:val="af1"/>
        <w:numPr>
          <w:ilvl w:val="0"/>
          <w:numId w:val="39"/>
        </w:numPr>
        <w:tabs>
          <w:tab w:val="left" w:pos="142"/>
        </w:tabs>
        <w:ind w:left="0" w:firstLine="567"/>
        <w:jc w:val="both"/>
        <w:rPr>
          <w:sz w:val="24"/>
          <w:szCs w:val="24"/>
        </w:rPr>
      </w:pPr>
      <w:r w:rsidRPr="00701C2C">
        <w:rPr>
          <w:sz w:val="24"/>
          <w:szCs w:val="24"/>
        </w:rPr>
        <w:t>определение суммы Собственных и Заемных инвестиций Концессионера;</w:t>
      </w:r>
    </w:p>
    <w:p w:rsidR="008D475F" w:rsidRPr="00701C2C" w:rsidRDefault="008D475F" w:rsidP="00670D9C">
      <w:pPr>
        <w:pStyle w:val="af1"/>
        <w:numPr>
          <w:ilvl w:val="0"/>
          <w:numId w:val="39"/>
        </w:numPr>
        <w:tabs>
          <w:tab w:val="left" w:pos="142"/>
        </w:tabs>
        <w:ind w:left="0" w:firstLine="567"/>
        <w:jc w:val="both"/>
        <w:rPr>
          <w:sz w:val="24"/>
          <w:szCs w:val="24"/>
        </w:rPr>
      </w:pPr>
      <w:proofErr w:type="gramStart"/>
      <w:r w:rsidRPr="00701C2C">
        <w:rPr>
          <w:sz w:val="24"/>
          <w:szCs w:val="24"/>
        </w:rPr>
        <w:t>по каждой форме финансирования (Собственные инвестиции и Заемные инвестиции) Финансовая модель должна включать подробную информацию о валюте, графике выборки, отсрочке начала платежей по основной сумм</w:t>
      </w:r>
      <w:r w:rsidR="00670D9C">
        <w:rPr>
          <w:sz w:val="24"/>
          <w:szCs w:val="24"/>
        </w:rPr>
        <w:t>е</w:t>
      </w:r>
      <w:r w:rsidRPr="00701C2C">
        <w:rPr>
          <w:sz w:val="24"/>
          <w:szCs w:val="24"/>
        </w:rPr>
        <w:t xml:space="preserve"> долга (финансирования) и процентным выплатам (доходности), о наличии капитализации процентов (доходности), сроке предоставления финансирования, порядка погашения основной суммы долга (финансирования), графике выплат процентов (доходности), предполагаемые процентные ставки, доходность, организационные расходы, комиссии</w:t>
      </w:r>
      <w:r w:rsidR="00977822" w:rsidRPr="00701C2C">
        <w:rPr>
          <w:sz w:val="24"/>
          <w:szCs w:val="24"/>
        </w:rPr>
        <w:t xml:space="preserve"> и другие платежи</w:t>
      </w:r>
      <w:r w:rsidRPr="00701C2C">
        <w:rPr>
          <w:sz w:val="24"/>
          <w:szCs w:val="24"/>
        </w:rPr>
        <w:t>;</w:t>
      </w:r>
      <w:proofErr w:type="gramEnd"/>
    </w:p>
    <w:p w:rsidR="008D475F" w:rsidRPr="00701C2C" w:rsidRDefault="008D475F" w:rsidP="00670D9C">
      <w:pPr>
        <w:pStyle w:val="af1"/>
        <w:numPr>
          <w:ilvl w:val="0"/>
          <w:numId w:val="39"/>
        </w:numPr>
        <w:tabs>
          <w:tab w:val="left" w:pos="142"/>
        </w:tabs>
        <w:ind w:left="0" w:firstLine="567"/>
        <w:jc w:val="both"/>
        <w:rPr>
          <w:sz w:val="24"/>
          <w:szCs w:val="24"/>
        </w:rPr>
      </w:pPr>
      <w:r w:rsidRPr="00701C2C">
        <w:rPr>
          <w:sz w:val="24"/>
          <w:szCs w:val="24"/>
        </w:rPr>
        <w:t>Финансовая модель должна на каждый отчетный период показывать остаток основной суммы долга (финансирования);</w:t>
      </w:r>
    </w:p>
    <w:p w:rsidR="008D475F" w:rsidRPr="00701C2C" w:rsidRDefault="008D475F" w:rsidP="00670D9C">
      <w:pPr>
        <w:pStyle w:val="af1"/>
        <w:numPr>
          <w:ilvl w:val="0"/>
          <w:numId w:val="39"/>
        </w:numPr>
        <w:tabs>
          <w:tab w:val="left" w:pos="142"/>
        </w:tabs>
        <w:ind w:left="0" w:firstLine="567"/>
        <w:jc w:val="both"/>
        <w:rPr>
          <w:sz w:val="24"/>
          <w:szCs w:val="24"/>
        </w:rPr>
      </w:pPr>
      <w:r w:rsidRPr="00701C2C">
        <w:rPr>
          <w:sz w:val="24"/>
          <w:szCs w:val="24"/>
        </w:rPr>
        <w:t>все расчеты должны производиться отдельно по привлечению и возврату Собственных инвестиций Концессионера и Заемных инвестиций Концессионера с выделением денежного потока, направленного на возврат основной суммы долга и процентов по Заемным инвестициям Концессионера, а также денежного потока, направленного на возврат основной суммы долга и процентов (доходности) по Собственным инвестициям Концессионера.</w:t>
      </w:r>
    </w:p>
    <w:p w:rsidR="008D475F" w:rsidRPr="00701C2C" w:rsidRDefault="008D475F" w:rsidP="009D09D8">
      <w:pPr>
        <w:pStyle w:val="af1"/>
        <w:numPr>
          <w:ilvl w:val="1"/>
          <w:numId w:val="28"/>
        </w:numPr>
        <w:tabs>
          <w:tab w:val="left" w:pos="142"/>
        </w:tabs>
        <w:ind w:left="0" w:firstLine="567"/>
        <w:jc w:val="both"/>
        <w:rPr>
          <w:sz w:val="24"/>
          <w:szCs w:val="24"/>
        </w:rPr>
      </w:pPr>
      <w:r w:rsidRPr="00701C2C">
        <w:rPr>
          <w:sz w:val="24"/>
          <w:szCs w:val="24"/>
        </w:rPr>
        <w:t>Расходы на Эксплуатационной стадии, включая:</w:t>
      </w:r>
    </w:p>
    <w:p w:rsidR="008D475F" w:rsidRPr="00701C2C" w:rsidRDefault="008D475F" w:rsidP="008E3068">
      <w:pPr>
        <w:pStyle w:val="af1"/>
        <w:numPr>
          <w:ilvl w:val="0"/>
          <w:numId w:val="40"/>
        </w:numPr>
        <w:tabs>
          <w:tab w:val="left" w:pos="142"/>
        </w:tabs>
        <w:ind w:left="0" w:firstLine="567"/>
        <w:jc w:val="both"/>
        <w:rPr>
          <w:sz w:val="24"/>
          <w:szCs w:val="24"/>
        </w:rPr>
      </w:pPr>
      <w:r w:rsidRPr="00701C2C">
        <w:rPr>
          <w:sz w:val="24"/>
          <w:szCs w:val="24"/>
        </w:rPr>
        <w:t xml:space="preserve">прогноз расходов на осуществление работ по </w:t>
      </w:r>
      <w:r w:rsidR="00F24032" w:rsidRPr="00701C2C">
        <w:rPr>
          <w:sz w:val="24"/>
          <w:szCs w:val="24"/>
        </w:rPr>
        <w:t xml:space="preserve">эксплуатации Объекта </w:t>
      </w:r>
      <w:r w:rsidRPr="00701C2C">
        <w:rPr>
          <w:sz w:val="24"/>
          <w:szCs w:val="24"/>
        </w:rPr>
        <w:t xml:space="preserve">(рекомендуется выделить отдельно расходы по </w:t>
      </w:r>
      <w:r w:rsidR="00F24032" w:rsidRPr="00701C2C">
        <w:rPr>
          <w:sz w:val="24"/>
          <w:szCs w:val="24"/>
        </w:rPr>
        <w:t>каждой услуге</w:t>
      </w:r>
      <w:r w:rsidRPr="00701C2C">
        <w:rPr>
          <w:sz w:val="24"/>
          <w:szCs w:val="24"/>
        </w:rPr>
        <w:t>);</w:t>
      </w:r>
    </w:p>
    <w:p w:rsidR="008D475F" w:rsidRPr="00701C2C" w:rsidRDefault="008D475F" w:rsidP="008E3068">
      <w:pPr>
        <w:pStyle w:val="af1"/>
        <w:numPr>
          <w:ilvl w:val="0"/>
          <w:numId w:val="40"/>
        </w:numPr>
        <w:tabs>
          <w:tab w:val="left" w:pos="142"/>
        </w:tabs>
        <w:ind w:left="0" w:firstLine="567"/>
        <w:jc w:val="both"/>
        <w:rPr>
          <w:sz w:val="24"/>
          <w:szCs w:val="24"/>
        </w:rPr>
      </w:pPr>
      <w:r w:rsidRPr="00701C2C">
        <w:rPr>
          <w:sz w:val="24"/>
          <w:szCs w:val="24"/>
        </w:rPr>
        <w:t>прогноз расходов на страхование;</w:t>
      </w:r>
    </w:p>
    <w:p w:rsidR="008D475F" w:rsidRPr="00701C2C" w:rsidRDefault="008D475F" w:rsidP="008E3068">
      <w:pPr>
        <w:pStyle w:val="af1"/>
        <w:numPr>
          <w:ilvl w:val="0"/>
          <w:numId w:val="40"/>
        </w:numPr>
        <w:tabs>
          <w:tab w:val="left" w:pos="142"/>
        </w:tabs>
        <w:ind w:left="0" w:firstLine="567"/>
        <w:jc w:val="both"/>
        <w:rPr>
          <w:sz w:val="24"/>
          <w:szCs w:val="24"/>
        </w:rPr>
      </w:pPr>
      <w:r w:rsidRPr="00701C2C">
        <w:rPr>
          <w:sz w:val="24"/>
          <w:szCs w:val="24"/>
        </w:rPr>
        <w:t>расчет изменения оборотного капитала;</w:t>
      </w:r>
    </w:p>
    <w:p w:rsidR="008D475F" w:rsidRPr="00701C2C" w:rsidRDefault="008D475F" w:rsidP="008E3068">
      <w:pPr>
        <w:pStyle w:val="af1"/>
        <w:numPr>
          <w:ilvl w:val="0"/>
          <w:numId w:val="40"/>
        </w:numPr>
        <w:tabs>
          <w:tab w:val="left" w:pos="142"/>
        </w:tabs>
        <w:ind w:left="0" w:firstLine="567"/>
        <w:jc w:val="both"/>
        <w:rPr>
          <w:sz w:val="24"/>
          <w:szCs w:val="24"/>
        </w:rPr>
      </w:pPr>
      <w:r w:rsidRPr="00701C2C">
        <w:rPr>
          <w:sz w:val="24"/>
          <w:szCs w:val="24"/>
        </w:rPr>
        <w:t>иные расходы.</w:t>
      </w:r>
    </w:p>
    <w:p w:rsidR="008D475F" w:rsidRPr="00701C2C" w:rsidRDefault="008D475F" w:rsidP="008E3068">
      <w:pPr>
        <w:pStyle w:val="af1"/>
        <w:numPr>
          <w:ilvl w:val="1"/>
          <w:numId w:val="28"/>
        </w:numPr>
        <w:tabs>
          <w:tab w:val="left" w:pos="142"/>
        </w:tabs>
        <w:ind w:left="0" w:firstLine="567"/>
        <w:jc w:val="both"/>
        <w:rPr>
          <w:sz w:val="24"/>
          <w:szCs w:val="24"/>
        </w:rPr>
      </w:pPr>
      <w:r w:rsidRPr="00701C2C">
        <w:rPr>
          <w:sz w:val="24"/>
          <w:szCs w:val="24"/>
        </w:rPr>
        <w:t>Расчеты, связанные с прочими доходами и/или поступлениями денежных средств Концессионера:</w:t>
      </w:r>
    </w:p>
    <w:p w:rsidR="00356033" w:rsidRPr="00701C2C" w:rsidRDefault="00356033" w:rsidP="008E3068">
      <w:pPr>
        <w:pStyle w:val="af1"/>
        <w:numPr>
          <w:ilvl w:val="0"/>
          <w:numId w:val="41"/>
        </w:numPr>
        <w:tabs>
          <w:tab w:val="left" w:pos="142"/>
        </w:tabs>
        <w:ind w:left="0" w:firstLine="567"/>
        <w:jc w:val="both"/>
        <w:rPr>
          <w:sz w:val="24"/>
          <w:szCs w:val="24"/>
        </w:rPr>
      </w:pPr>
      <w:r w:rsidRPr="00701C2C">
        <w:rPr>
          <w:sz w:val="24"/>
          <w:szCs w:val="24"/>
        </w:rPr>
        <w:t>доходы от аренды Объекта;</w:t>
      </w:r>
    </w:p>
    <w:p w:rsidR="008D475F" w:rsidRPr="00701C2C" w:rsidRDefault="008D475F" w:rsidP="008E3068">
      <w:pPr>
        <w:pStyle w:val="af1"/>
        <w:numPr>
          <w:ilvl w:val="0"/>
          <w:numId w:val="41"/>
        </w:numPr>
        <w:tabs>
          <w:tab w:val="left" w:pos="142"/>
        </w:tabs>
        <w:ind w:left="0" w:firstLine="567"/>
        <w:jc w:val="both"/>
        <w:rPr>
          <w:sz w:val="24"/>
          <w:szCs w:val="24"/>
        </w:rPr>
      </w:pPr>
      <w:r w:rsidRPr="00701C2C">
        <w:rPr>
          <w:sz w:val="24"/>
          <w:szCs w:val="24"/>
        </w:rPr>
        <w:t>доходы от размещения средств резервных фондов и направления использования данных доходов;</w:t>
      </w:r>
    </w:p>
    <w:p w:rsidR="008D475F" w:rsidRPr="00701C2C" w:rsidRDefault="008D475F" w:rsidP="008E3068">
      <w:pPr>
        <w:pStyle w:val="af1"/>
        <w:numPr>
          <w:ilvl w:val="0"/>
          <w:numId w:val="41"/>
        </w:numPr>
        <w:tabs>
          <w:tab w:val="left" w:pos="142"/>
        </w:tabs>
        <w:ind w:left="0" w:firstLine="567"/>
        <w:jc w:val="both"/>
        <w:rPr>
          <w:sz w:val="24"/>
          <w:szCs w:val="24"/>
        </w:rPr>
      </w:pPr>
      <w:r w:rsidRPr="00701C2C">
        <w:rPr>
          <w:sz w:val="24"/>
          <w:szCs w:val="24"/>
        </w:rPr>
        <w:t>прочие доходы и поступления.</w:t>
      </w:r>
    </w:p>
    <w:p w:rsidR="008D475F" w:rsidRPr="00701C2C" w:rsidRDefault="008D475F" w:rsidP="008E3068">
      <w:pPr>
        <w:pStyle w:val="af1"/>
        <w:numPr>
          <w:ilvl w:val="1"/>
          <w:numId w:val="28"/>
        </w:numPr>
        <w:tabs>
          <w:tab w:val="left" w:pos="142"/>
        </w:tabs>
        <w:ind w:left="0" w:firstLine="567"/>
        <w:jc w:val="both"/>
        <w:rPr>
          <w:sz w:val="24"/>
          <w:szCs w:val="24"/>
        </w:rPr>
      </w:pPr>
      <w:r w:rsidRPr="00701C2C">
        <w:rPr>
          <w:sz w:val="24"/>
          <w:szCs w:val="24"/>
        </w:rPr>
        <w:t>Расчеты, связанные с налогами:</w:t>
      </w:r>
    </w:p>
    <w:p w:rsidR="008D475F" w:rsidRPr="00701C2C" w:rsidRDefault="008D475F" w:rsidP="008E3068">
      <w:pPr>
        <w:pStyle w:val="af1"/>
        <w:numPr>
          <w:ilvl w:val="0"/>
          <w:numId w:val="42"/>
        </w:numPr>
        <w:tabs>
          <w:tab w:val="left" w:pos="142"/>
        </w:tabs>
        <w:ind w:left="0" w:firstLine="567"/>
        <w:jc w:val="both"/>
        <w:rPr>
          <w:sz w:val="24"/>
          <w:szCs w:val="24"/>
        </w:rPr>
      </w:pPr>
      <w:r w:rsidRPr="00701C2C">
        <w:rPr>
          <w:sz w:val="24"/>
          <w:szCs w:val="24"/>
        </w:rPr>
        <w:t>расчет чистого денежного потока по НДС;</w:t>
      </w:r>
    </w:p>
    <w:p w:rsidR="008D475F" w:rsidRPr="00701C2C" w:rsidRDefault="008D475F" w:rsidP="008E3068">
      <w:pPr>
        <w:pStyle w:val="af1"/>
        <w:numPr>
          <w:ilvl w:val="0"/>
          <w:numId w:val="42"/>
        </w:numPr>
        <w:tabs>
          <w:tab w:val="left" w:pos="142"/>
        </w:tabs>
        <w:ind w:left="0" w:firstLine="567"/>
        <w:jc w:val="both"/>
        <w:rPr>
          <w:sz w:val="24"/>
          <w:szCs w:val="24"/>
        </w:rPr>
      </w:pPr>
      <w:r w:rsidRPr="00701C2C">
        <w:rPr>
          <w:sz w:val="24"/>
          <w:szCs w:val="24"/>
        </w:rPr>
        <w:t>расчет налога на прибыль;</w:t>
      </w:r>
    </w:p>
    <w:p w:rsidR="008D475F" w:rsidRPr="00701C2C" w:rsidRDefault="008D475F" w:rsidP="008E3068">
      <w:pPr>
        <w:pStyle w:val="af1"/>
        <w:numPr>
          <w:ilvl w:val="0"/>
          <w:numId w:val="42"/>
        </w:numPr>
        <w:tabs>
          <w:tab w:val="left" w:pos="142"/>
        </w:tabs>
        <w:ind w:left="0" w:firstLine="567"/>
        <w:jc w:val="both"/>
        <w:rPr>
          <w:sz w:val="24"/>
          <w:szCs w:val="24"/>
        </w:rPr>
      </w:pPr>
      <w:r w:rsidRPr="00701C2C">
        <w:rPr>
          <w:sz w:val="24"/>
          <w:szCs w:val="24"/>
        </w:rPr>
        <w:t>расчет амортизации Объекта Концессионного соглашения;</w:t>
      </w:r>
    </w:p>
    <w:p w:rsidR="008D475F" w:rsidRPr="00701C2C" w:rsidRDefault="008D475F" w:rsidP="008E3068">
      <w:pPr>
        <w:pStyle w:val="af1"/>
        <w:numPr>
          <w:ilvl w:val="0"/>
          <w:numId w:val="42"/>
        </w:numPr>
        <w:tabs>
          <w:tab w:val="left" w:pos="142"/>
        </w:tabs>
        <w:ind w:left="0" w:firstLine="567"/>
        <w:jc w:val="both"/>
        <w:rPr>
          <w:sz w:val="24"/>
          <w:szCs w:val="24"/>
        </w:rPr>
      </w:pPr>
      <w:r w:rsidRPr="00701C2C">
        <w:rPr>
          <w:sz w:val="24"/>
          <w:szCs w:val="24"/>
        </w:rPr>
        <w:t>расчеты по иным применимым налогам и сборам.</w:t>
      </w:r>
    </w:p>
    <w:p w:rsidR="008D475F" w:rsidRPr="00701C2C" w:rsidRDefault="008D475F" w:rsidP="008E3068">
      <w:pPr>
        <w:pStyle w:val="af1"/>
        <w:numPr>
          <w:ilvl w:val="1"/>
          <w:numId w:val="28"/>
        </w:numPr>
        <w:tabs>
          <w:tab w:val="left" w:pos="0"/>
        </w:tabs>
        <w:ind w:left="0" w:firstLine="567"/>
        <w:jc w:val="both"/>
        <w:rPr>
          <w:sz w:val="24"/>
          <w:szCs w:val="24"/>
        </w:rPr>
      </w:pPr>
      <w:r w:rsidRPr="00701C2C">
        <w:rPr>
          <w:sz w:val="24"/>
          <w:szCs w:val="24"/>
        </w:rPr>
        <w:t>Отчетные формы, включая:</w:t>
      </w:r>
    </w:p>
    <w:p w:rsidR="008D475F" w:rsidRPr="00701C2C" w:rsidRDefault="008D475F" w:rsidP="008E3068">
      <w:pPr>
        <w:pStyle w:val="af1"/>
        <w:numPr>
          <w:ilvl w:val="0"/>
          <w:numId w:val="43"/>
        </w:numPr>
        <w:tabs>
          <w:tab w:val="left" w:pos="0"/>
        </w:tabs>
        <w:ind w:left="0" w:firstLine="567"/>
        <w:jc w:val="both"/>
        <w:rPr>
          <w:sz w:val="24"/>
          <w:szCs w:val="24"/>
        </w:rPr>
      </w:pPr>
      <w:r w:rsidRPr="00701C2C">
        <w:rPr>
          <w:sz w:val="24"/>
          <w:szCs w:val="24"/>
        </w:rPr>
        <w:t>прогнозный отчет о финансовых результатах;</w:t>
      </w:r>
    </w:p>
    <w:p w:rsidR="008D475F" w:rsidRPr="00701C2C" w:rsidRDefault="008D475F" w:rsidP="008E3068">
      <w:pPr>
        <w:pStyle w:val="af1"/>
        <w:numPr>
          <w:ilvl w:val="0"/>
          <w:numId w:val="43"/>
        </w:numPr>
        <w:tabs>
          <w:tab w:val="left" w:pos="0"/>
        </w:tabs>
        <w:ind w:left="0" w:firstLine="567"/>
        <w:jc w:val="both"/>
        <w:rPr>
          <w:sz w:val="24"/>
          <w:szCs w:val="24"/>
        </w:rPr>
      </w:pPr>
      <w:r w:rsidRPr="00701C2C">
        <w:rPr>
          <w:sz w:val="24"/>
          <w:szCs w:val="24"/>
        </w:rPr>
        <w:t>прогнозный баланс;</w:t>
      </w:r>
    </w:p>
    <w:p w:rsidR="008D475F" w:rsidRPr="00701C2C" w:rsidRDefault="008D475F" w:rsidP="008E3068">
      <w:pPr>
        <w:pStyle w:val="af1"/>
        <w:numPr>
          <w:ilvl w:val="0"/>
          <w:numId w:val="43"/>
        </w:numPr>
        <w:tabs>
          <w:tab w:val="left" w:pos="0"/>
        </w:tabs>
        <w:ind w:left="0" w:firstLine="567"/>
        <w:jc w:val="both"/>
        <w:rPr>
          <w:sz w:val="24"/>
          <w:szCs w:val="24"/>
        </w:rPr>
      </w:pPr>
      <w:r w:rsidRPr="00701C2C">
        <w:rPr>
          <w:sz w:val="24"/>
          <w:szCs w:val="24"/>
        </w:rPr>
        <w:t>прогнозный отчет о движении денежных средств;</w:t>
      </w:r>
    </w:p>
    <w:p w:rsidR="008D475F" w:rsidRPr="00701C2C" w:rsidRDefault="008D475F" w:rsidP="008E3068">
      <w:pPr>
        <w:pStyle w:val="af1"/>
        <w:numPr>
          <w:ilvl w:val="0"/>
          <w:numId w:val="43"/>
        </w:numPr>
        <w:tabs>
          <w:tab w:val="left" w:pos="0"/>
        </w:tabs>
        <w:ind w:left="0" w:firstLine="567"/>
        <w:jc w:val="both"/>
        <w:rPr>
          <w:sz w:val="24"/>
          <w:szCs w:val="24"/>
        </w:rPr>
      </w:pPr>
      <w:r w:rsidRPr="00701C2C">
        <w:rPr>
          <w:sz w:val="24"/>
          <w:szCs w:val="24"/>
        </w:rPr>
        <w:t>иные прогнозные формы отчетности.</w:t>
      </w:r>
    </w:p>
    <w:p w:rsidR="008D475F" w:rsidRPr="00701C2C" w:rsidRDefault="008D475F" w:rsidP="008E3068">
      <w:pPr>
        <w:pStyle w:val="af1"/>
        <w:numPr>
          <w:ilvl w:val="1"/>
          <w:numId w:val="28"/>
        </w:numPr>
        <w:tabs>
          <w:tab w:val="left" w:pos="0"/>
        </w:tabs>
        <w:ind w:left="0" w:firstLine="567"/>
        <w:jc w:val="both"/>
        <w:rPr>
          <w:sz w:val="24"/>
          <w:szCs w:val="24"/>
        </w:rPr>
      </w:pPr>
      <w:r w:rsidRPr="00701C2C">
        <w:rPr>
          <w:sz w:val="24"/>
          <w:szCs w:val="24"/>
        </w:rPr>
        <w:t>Результаты Финансовой модели</w:t>
      </w:r>
    </w:p>
    <w:p w:rsidR="008D475F" w:rsidRPr="00701C2C" w:rsidRDefault="008E3068" w:rsidP="008E3068">
      <w:pPr>
        <w:pStyle w:val="af1"/>
        <w:numPr>
          <w:ilvl w:val="0"/>
          <w:numId w:val="45"/>
        </w:numPr>
        <w:tabs>
          <w:tab w:val="left" w:pos="0"/>
        </w:tabs>
        <w:ind w:left="0" w:firstLine="567"/>
        <w:jc w:val="both"/>
        <w:rPr>
          <w:sz w:val="24"/>
          <w:szCs w:val="24"/>
        </w:rPr>
      </w:pPr>
      <w:r>
        <w:rPr>
          <w:sz w:val="24"/>
          <w:szCs w:val="24"/>
        </w:rPr>
        <w:t>р</w:t>
      </w:r>
      <w:r w:rsidR="008D475F" w:rsidRPr="00701C2C">
        <w:rPr>
          <w:sz w:val="24"/>
          <w:szCs w:val="24"/>
        </w:rPr>
        <w:t>езультаты Финансовой модели должны включать формы и таблицы, предусмотренные Конкурсной документацией</w:t>
      </w:r>
      <w:r>
        <w:rPr>
          <w:sz w:val="24"/>
          <w:szCs w:val="24"/>
        </w:rPr>
        <w:t>;</w:t>
      </w:r>
    </w:p>
    <w:p w:rsidR="008D475F" w:rsidRPr="00701C2C" w:rsidRDefault="008E3068" w:rsidP="008E3068">
      <w:pPr>
        <w:pStyle w:val="af1"/>
        <w:numPr>
          <w:ilvl w:val="0"/>
          <w:numId w:val="45"/>
        </w:numPr>
        <w:tabs>
          <w:tab w:val="left" w:pos="0"/>
        </w:tabs>
        <w:ind w:left="0" w:firstLine="567"/>
        <w:jc w:val="both"/>
        <w:rPr>
          <w:sz w:val="24"/>
          <w:szCs w:val="24"/>
        </w:rPr>
      </w:pPr>
      <w:bookmarkStart w:id="10" w:name="_Ref397631801"/>
      <w:r>
        <w:rPr>
          <w:sz w:val="24"/>
          <w:szCs w:val="24"/>
        </w:rPr>
        <w:t>д</w:t>
      </w:r>
      <w:r w:rsidR="008D475F" w:rsidRPr="00701C2C">
        <w:rPr>
          <w:sz w:val="24"/>
          <w:szCs w:val="24"/>
        </w:rPr>
        <w:t>ополнительно результаты Финансовой модели должны содержать:</w:t>
      </w:r>
      <w:bookmarkEnd w:id="10"/>
    </w:p>
    <w:p w:rsidR="008D475F" w:rsidRPr="008E3068" w:rsidRDefault="008E3068" w:rsidP="008E3068">
      <w:pPr>
        <w:tabs>
          <w:tab w:val="left" w:pos="0"/>
          <w:tab w:val="left" w:pos="1560"/>
        </w:tabs>
        <w:ind w:firstLine="567"/>
        <w:jc w:val="both"/>
        <w:rPr>
          <w:sz w:val="24"/>
          <w:szCs w:val="24"/>
        </w:rPr>
      </w:pPr>
      <w:r>
        <w:rPr>
          <w:sz w:val="24"/>
          <w:szCs w:val="24"/>
        </w:rPr>
        <w:t xml:space="preserve">- </w:t>
      </w:r>
      <w:r w:rsidR="008D475F" w:rsidRPr="008E3068">
        <w:rPr>
          <w:sz w:val="24"/>
          <w:szCs w:val="24"/>
        </w:rPr>
        <w:t>Инвестиционный платеж с разбивкой на следующие статьи:</w:t>
      </w:r>
    </w:p>
    <w:p w:rsidR="008D475F" w:rsidRPr="00701C2C" w:rsidRDefault="008D475F" w:rsidP="008E3068">
      <w:pPr>
        <w:pStyle w:val="af1"/>
        <w:tabs>
          <w:tab w:val="left" w:pos="0"/>
          <w:tab w:val="left" w:pos="1560"/>
        </w:tabs>
        <w:ind w:left="0" w:firstLine="567"/>
        <w:jc w:val="both"/>
        <w:rPr>
          <w:sz w:val="24"/>
          <w:szCs w:val="24"/>
        </w:rPr>
      </w:pPr>
      <w:r w:rsidRPr="00701C2C">
        <w:rPr>
          <w:sz w:val="24"/>
          <w:szCs w:val="24"/>
        </w:rPr>
        <w:t>возмещение Заемных инвестиций;</w:t>
      </w:r>
    </w:p>
    <w:p w:rsidR="008D475F" w:rsidRPr="00701C2C" w:rsidRDefault="008E3068" w:rsidP="008E3068">
      <w:pPr>
        <w:pStyle w:val="af1"/>
        <w:tabs>
          <w:tab w:val="left" w:pos="0"/>
          <w:tab w:val="left" w:pos="1560"/>
        </w:tabs>
        <w:ind w:left="0" w:firstLine="567"/>
        <w:jc w:val="both"/>
        <w:rPr>
          <w:sz w:val="24"/>
          <w:szCs w:val="24"/>
        </w:rPr>
      </w:pPr>
      <w:r>
        <w:rPr>
          <w:sz w:val="24"/>
          <w:szCs w:val="24"/>
        </w:rPr>
        <w:t>в</w:t>
      </w:r>
      <w:r w:rsidR="008D475F" w:rsidRPr="00701C2C">
        <w:rPr>
          <w:sz w:val="24"/>
          <w:szCs w:val="24"/>
        </w:rPr>
        <w:t>озмещение Собственных инвестиций (в том числе субординированного финансирования и вкладов в капитал Концессионера).</w:t>
      </w:r>
    </w:p>
    <w:p w:rsidR="008D475F" w:rsidRPr="00701C2C" w:rsidRDefault="008E3068" w:rsidP="008E3068">
      <w:pPr>
        <w:pStyle w:val="af1"/>
        <w:tabs>
          <w:tab w:val="left" w:pos="0"/>
          <w:tab w:val="left" w:pos="1560"/>
        </w:tabs>
        <w:ind w:left="0" w:firstLine="567"/>
        <w:jc w:val="both"/>
        <w:rPr>
          <w:sz w:val="24"/>
          <w:szCs w:val="24"/>
        </w:rPr>
      </w:pPr>
      <w:r>
        <w:rPr>
          <w:sz w:val="24"/>
          <w:szCs w:val="24"/>
        </w:rPr>
        <w:t xml:space="preserve">- </w:t>
      </w:r>
      <w:r w:rsidR="00664EF2" w:rsidRPr="00701C2C">
        <w:rPr>
          <w:sz w:val="24"/>
          <w:szCs w:val="24"/>
        </w:rPr>
        <w:t xml:space="preserve">Плату </w:t>
      </w:r>
      <w:proofErr w:type="spellStart"/>
      <w:r w:rsidR="00664EF2" w:rsidRPr="00701C2C">
        <w:rPr>
          <w:sz w:val="24"/>
          <w:szCs w:val="24"/>
        </w:rPr>
        <w:t>Концедента</w:t>
      </w:r>
      <w:proofErr w:type="spellEnd"/>
      <w:r w:rsidR="008D475F" w:rsidRPr="00701C2C">
        <w:rPr>
          <w:sz w:val="24"/>
          <w:szCs w:val="24"/>
        </w:rPr>
        <w:t xml:space="preserve"> с разбивкой на следующие статьи:</w:t>
      </w:r>
    </w:p>
    <w:p w:rsidR="008D475F" w:rsidRPr="00701C2C" w:rsidRDefault="008D475F" w:rsidP="008E3068">
      <w:pPr>
        <w:pStyle w:val="af1"/>
        <w:tabs>
          <w:tab w:val="left" w:pos="0"/>
          <w:tab w:val="left" w:pos="1560"/>
        </w:tabs>
        <w:ind w:left="0" w:firstLine="567"/>
        <w:jc w:val="both"/>
        <w:rPr>
          <w:sz w:val="24"/>
          <w:szCs w:val="24"/>
        </w:rPr>
      </w:pPr>
      <w:r w:rsidRPr="00701C2C">
        <w:rPr>
          <w:sz w:val="24"/>
          <w:szCs w:val="24"/>
        </w:rPr>
        <w:t>расходы на</w:t>
      </w:r>
      <w:r w:rsidR="00182E1F" w:rsidRPr="00701C2C">
        <w:rPr>
          <w:sz w:val="24"/>
          <w:szCs w:val="24"/>
        </w:rPr>
        <w:t xml:space="preserve"> эксплуатацию</w:t>
      </w:r>
      <w:r w:rsidRPr="00701C2C">
        <w:rPr>
          <w:sz w:val="24"/>
          <w:szCs w:val="24"/>
        </w:rPr>
        <w:t>;</w:t>
      </w:r>
    </w:p>
    <w:p w:rsidR="008D475F" w:rsidRPr="00701C2C" w:rsidRDefault="008D475F" w:rsidP="008E3068">
      <w:pPr>
        <w:pStyle w:val="af1"/>
        <w:tabs>
          <w:tab w:val="left" w:pos="0"/>
          <w:tab w:val="left" w:pos="1560"/>
        </w:tabs>
        <w:ind w:left="0" w:firstLine="567"/>
        <w:jc w:val="both"/>
        <w:rPr>
          <w:sz w:val="24"/>
          <w:szCs w:val="24"/>
        </w:rPr>
      </w:pPr>
      <w:r w:rsidRPr="00701C2C">
        <w:rPr>
          <w:sz w:val="24"/>
          <w:szCs w:val="24"/>
        </w:rPr>
        <w:t>расходы на страхование;</w:t>
      </w:r>
    </w:p>
    <w:p w:rsidR="008D475F" w:rsidRPr="00701C2C" w:rsidRDefault="008D475F" w:rsidP="008E3068">
      <w:pPr>
        <w:pStyle w:val="af1"/>
        <w:tabs>
          <w:tab w:val="left" w:pos="0"/>
          <w:tab w:val="left" w:pos="1560"/>
        </w:tabs>
        <w:ind w:left="0" w:firstLine="567"/>
        <w:jc w:val="both"/>
        <w:rPr>
          <w:sz w:val="24"/>
          <w:szCs w:val="24"/>
        </w:rPr>
      </w:pPr>
      <w:r w:rsidRPr="00701C2C">
        <w:rPr>
          <w:sz w:val="24"/>
          <w:szCs w:val="24"/>
        </w:rPr>
        <w:t>денежный поток по НДС;</w:t>
      </w:r>
    </w:p>
    <w:p w:rsidR="008D475F" w:rsidRPr="00701C2C" w:rsidRDefault="008D475F" w:rsidP="008E3068">
      <w:pPr>
        <w:pStyle w:val="af1"/>
        <w:tabs>
          <w:tab w:val="left" w:pos="0"/>
          <w:tab w:val="left" w:pos="1560"/>
        </w:tabs>
        <w:ind w:left="0" w:firstLine="567"/>
        <w:jc w:val="both"/>
        <w:rPr>
          <w:sz w:val="24"/>
          <w:szCs w:val="24"/>
        </w:rPr>
      </w:pPr>
      <w:r w:rsidRPr="00701C2C">
        <w:rPr>
          <w:sz w:val="24"/>
          <w:szCs w:val="24"/>
        </w:rPr>
        <w:t>изменение оборотного капитала (если применимо);</w:t>
      </w:r>
    </w:p>
    <w:p w:rsidR="008D475F" w:rsidRPr="00701C2C" w:rsidRDefault="008D475F" w:rsidP="008E3068">
      <w:pPr>
        <w:pStyle w:val="af1"/>
        <w:tabs>
          <w:tab w:val="left" w:pos="0"/>
          <w:tab w:val="left" w:pos="1560"/>
        </w:tabs>
        <w:ind w:left="0" w:firstLine="567"/>
        <w:jc w:val="both"/>
        <w:rPr>
          <w:sz w:val="24"/>
          <w:szCs w:val="24"/>
        </w:rPr>
      </w:pPr>
      <w:r w:rsidRPr="00701C2C">
        <w:rPr>
          <w:sz w:val="24"/>
          <w:szCs w:val="24"/>
        </w:rPr>
        <w:t>прочие расходы (с указанием состава расходов).</w:t>
      </w:r>
    </w:p>
    <w:p w:rsidR="008D475F" w:rsidRPr="00701C2C" w:rsidRDefault="008E3068" w:rsidP="008E3068">
      <w:pPr>
        <w:pStyle w:val="af1"/>
        <w:tabs>
          <w:tab w:val="left" w:pos="0"/>
          <w:tab w:val="left" w:pos="1560"/>
        </w:tabs>
        <w:ind w:left="0" w:firstLine="567"/>
        <w:jc w:val="both"/>
        <w:rPr>
          <w:sz w:val="24"/>
          <w:szCs w:val="24"/>
        </w:rPr>
      </w:pPr>
      <w:r>
        <w:rPr>
          <w:sz w:val="24"/>
          <w:szCs w:val="24"/>
        </w:rPr>
        <w:t xml:space="preserve">- </w:t>
      </w:r>
      <w:r w:rsidR="008D475F" w:rsidRPr="00701C2C">
        <w:rPr>
          <w:sz w:val="24"/>
          <w:szCs w:val="24"/>
        </w:rPr>
        <w:t>таблицу с источниками финансирования Проекта на Инвестиционной стадии и направления их использования;</w:t>
      </w:r>
    </w:p>
    <w:p w:rsidR="008D475F" w:rsidRPr="00701C2C" w:rsidRDefault="008E3068" w:rsidP="008E3068">
      <w:pPr>
        <w:pStyle w:val="af1"/>
        <w:tabs>
          <w:tab w:val="left" w:pos="0"/>
          <w:tab w:val="left" w:pos="1560"/>
        </w:tabs>
        <w:ind w:left="0" w:firstLine="567"/>
        <w:jc w:val="both"/>
        <w:rPr>
          <w:sz w:val="24"/>
          <w:szCs w:val="24"/>
        </w:rPr>
      </w:pPr>
      <w:r>
        <w:rPr>
          <w:sz w:val="24"/>
          <w:szCs w:val="24"/>
        </w:rPr>
        <w:t xml:space="preserve">- </w:t>
      </w:r>
      <w:r w:rsidR="008D475F" w:rsidRPr="00701C2C">
        <w:rPr>
          <w:sz w:val="24"/>
          <w:szCs w:val="24"/>
        </w:rPr>
        <w:t>показатели эффективности:</w:t>
      </w:r>
    </w:p>
    <w:p w:rsidR="008D475F" w:rsidRPr="00701C2C" w:rsidRDefault="008D475F" w:rsidP="008E3068">
      <w:pPr>
        <w:pStyle w:val="af1"/>
        <w:tabs>
          <w:tab w:val="left" w:pos="0"/>
          <w:tab w:val="left" w:pos="1560"/>
        </w:tabs>
        <w:ind w:left="0" w:firstLine="567"/>
        <w:jc w:val="both"/>
        <w:rPr>
          <w:sz w:val="24"/>
          <w:szCs w:val="24"/>
        </w:rPr>
      </w:pPr>
      <w:r w:rsidRPr="00701C2C">
        <w:rPr>
          <w:sz w:val="24"/>
          <w:szCs w:val="24"/>
        </w:rPr>
        <w:t>чистая приведенная стоимость Проекта;</w:t>
      </w:r>
    </w:p>
    <w:p w:rsidR="008D475F" w:rsidRPr="00701C2C" w:rsidRDefault="008D475F" w:rsidP="008E3068">
      <w:pPr>
        <w:pStyle w:val="af1"/>
        <w:tabs>
          <w:tab w:val="left" w:pos="0"/>
          <w:tab w:val="left" w:pos="1560"/>
        </w:tabs>
        <w:ind w:left="0" w:firstLine="567"/>
        <w:jc w:val="both"/>
        <w:rPr>
          <w:sz w:val="24"/>
          <w:szCs w:val="24"/>
        </w:rPr>
      </w:pPr>
      <w:r w:rsidRPr="00701C2C">
        <w:rPr>
          <w:sz w:val="24"/>
          <w:szCs w:val="24"/>
        </w:rPr>
        <w:t>внутренняя норма доходности Проекта;</w:t>
      </w:r>
    </w:p>
    <w:p w:rsidR="008D475F" w:rsidRPr="00701C2C" w:rsidRDefault="008D475F" w:rsidP="008E3068">
      <w:pPr>
        <w:pStyle w:val="af1"/>
        <w:tabs>
          <w:tab w:val="left" w:pos="0"/>
          <w:tab w:val="left" w:pos="1560"/>
        </w:tabs>
        <w:ind w:left="0" w:firstLine="567"/>
        <w:jc w:val="both"/>
        <w:rPr>
          <w:sz w:val="24"/>
          <w:szCs w:val="24"/>
        </w:rPr>
      </w:pPr>
      <w:r w:rsidRPr="00701C2C">
        <w:rPr>
          <w:sz w:val="24"/>
          <w:szCs w:val="24"/>
        </w:rPr>
        <w:t>внутренняя норма доходности акционерного капитала;</w:t>
      </w:r>
    </w:p>
    <w:p w:rsidR="008D475F" w:rsidRPr="00701C2C" w:rsidRDefault="008D475F" w:rsidP="008E3068">
      <w:pPr>
        <w:pStyle w:val="af1"/>
        <w:tabs>
          <w:tab w:val="left" w:pos="0"/>
          <w:tab w:val="left" w:pos="1560"/>
        </w:tabs>
        <w:ind w:left="0" w:firstLine="567"/>
        <w:jc w:val="both"/>
        <w:rPr>
          <w:sz w:val="24"/>
          <w:szCs w:val="24"/>
        </w:rPr>
      </w:pPr>
      <w:proofErr w:type="gramStart"/>
      <w:r w:rsidRPr="00701C2C">
        <w:rPr>
          <w:sz w:val="24"/>
          <w:szCs w:val="24"/>
        </w:rPr>
        <w:t>дисконтированный</w:t>
      </w:r>
      <w:proofErr w:type="gramEnd"/>
      <w:r w:rsidRPr="00701C2C">
        <w:rPr>
          <w:sz w:val="24"/>
          <w:szCs w:val="24"/>
        </w:rPr>
        <w:t xml:space="preserve"> и </w:t>
      </w:r>
      <w:proofErr w:type="spellStart"/>
      <w:r w:rsidRPr="00701C2C">
        <w:rPr>
          <w:sz w:val="24"/>
          <w:szCs w:val="24"/>
        </w:rPr>
        <w:t>недисконтированный</w:t>
      </w:r>
      <w:proofErr w:type="spellEnd"/>
      <w:r w:rsidRPr="00701C2C">
        <w:rPr>
          <w:sz w:val="24"/>
          <w:szCs w:val="24"/>
        </w:rPr>
        <w:t xml:space="preserve"> периоды окупаемости;</w:t>
      </w:r>
    </w:p>
    <w:p w:rsidR="008D475F" w:rsidRPr="00701C2C" w:rsidRDefault="008D475F" w:rsidP="008E3068">
      <w:pPr>
        <w:pStyle w:val="af1"/>
        <w:tabs>
          <w:tab w:val="left" w:pos="0"/>
          <w:tab w:val="left" w:pos="1560"/>
        </w:tabs>
        <w:ind w:left="0" w:firstLine="567"/>
        <w:jc w:val="both"/>
        <w:rPr>
          <w:sz w:val="24"/>
          <w:szCs w:val="24"/>
        </w:rPr>
      </w:pPr>
      <w:r w:rsidRPr="00701C2C">
        <w:rPr>
          <w:sz w:val="24"/>
          <w:szCs w:val="24"/>
        </w:rPr>
        <w:t>индекс бюджетной эффективности Проекта.</w:t>
      </w:r>
    </w:p>
    <w:p w:rsidR="008D475F" w:rsidRPr="00701C2C" w:rsidRDefault="008E3068" w:rsidP="008E3068">
      <w:pPr>
        <w:pStyle w:val="af1"/>
        <w:tabs>
          <w:tab w:val="left" w:pos="0"/>
          <w:tab w:val="left" w:pos="1560"/>
        </w:tabs>
        <w:ind w:left="0" w:firstLine="567"/>
        <w:jc w:val="both"/>
        <w:rPr>
          <w:sz w:val="24"/>
          <w:szCs w:val="24"/>
        </w:rPr>
      </w:pPr>
      <w:r>
        <w:rPr>
          <w:sz w:val="24"/>
          <w:szCs w:val="24"/>
        </w:rPr>
        <w:t xml:space="preserve">- </w:t>
      </w:r>
      <w:r w:rsidR="008D475F" w:rsidRPr="00701C2C">
        <w:rPr>
          <w:sz w:val="24"/>
          <w:szCs w:val="24"/>
        </w:rPr>
        <w:t>финансовые показатели:</w:t>
      </w:r>
    </w:p>
    <w:p w:rsidR="008D475F" w:rsidRPr="00701C2C" w:rsidRDefault="008D475F" w:rsidP="008E3068">
      <w:pPr>
        <w:pStyle w:val="af1"/>
        <w:tabs>
          <w:tab w:val="left" w:pos="0"/>
          <w:tab w:val="left" w:pos="1560"/>
        </w:tabs>
        <w:ind w:left="0" w:firstLine="567"/>
        <w:jc w:val="both"/>
        <w:rPr>
          <w:sz w:val="24"/>
          <w:szCs w:val="24"/>
        </w:rPr>
      </w:pPr>
      <w:r w:rsidRPr="00701C2C">
        <w:rPr>
          <w:sz w:val="24"/>
          <w:szCs w:val="24"/>
        </w:rPr>
        <w:t>отношение Собственных инвестиций и Заемных инвестиций Концессионера;</w:t>
      </w:r>
    </w:p>
    <w:p w:rsidR="008D475F" w:rsidRPr="00701C2C" w:rsidRDefault="008D475F" w:rsidP="008E3068">
      <w:pPr>
        <w:pStyle w:val="af1"/>
        <w:tabs>
          <w:tab w:val="left" w:pos="0"/>
          <w:tab w:val="left" w:pos="1560"/>
        </w:tabs>
        <w:ind w:left="0" w:firstLine="567"/>
        <w:jc w:val="both"/>
        <w:rPr>
          <w:sz w:val="24"/>
          <w:szCs w:val="24"/>
        </w:rPr>
      </w:pPr>
      <w:r w:rsidRPr="00701C2C">
        <w:rPr>
          <w:sz w:val="24"/>
          <w:szCs w:val="24"/>
        </w:rPr>
        <w:t>коэффициент покрытия кредитных выплат (DSCR);</w:t>
      </w:r>
    </w:p>
    <w:p w:rsidR="008D475F" w:rsidRPr="00701C2C" w:rsidRDefault="008D475F" w:rsidP="008E3068">
      <w:pPr>
        <w:pStyle w:val="af1"/>
        <w:tabs>
          <w:tab w:val="left" w:pos="0"/>
          <w:tab w:val="left" w:pos="1560"/>
        </w:tabs>
        <w:ind w:left="0" w:firstLine="567"/>
        <w:jc w:val="both"/>
        <w:rPr>
          <w:sz w:val="24"/>
          <w:szCs w:val="24"/>
        </w:rPr>
      </w:pPr>
      <w:r w:rsidRPr="00701C2C">
        <w:rPr>
          <w:sz w:val="24"/>
          <w:szCs w:val="24"/>
        </w:rPr>
        <w:t>свободные денежные потоки, доступные для обслуживания Заемных инвестиций Концессионера (CFADS);</w:t>
      </w:r>
    </w:p>
    <w:p w:rsidR="008D475F" w:rsidRPr="00701C2C" w:rsidRDefault="008D475F" w:rsidP="008E3068">
      <w:pPr>
        <w:pStyle w:val="af1"/>
        <w:tabs>
          <w:tab w:val="left" w:pos="0"/>
          <w:tab w:val="left" w:pos="1560"/>
        </w:tabs>
        <w:ind w:left="0" w:firstLine="567"/>
        <w:jc w:val="both"/>
        <w:rPr>
          <w:sz w:val="24"/>
          <w:szCs w:val="24"/>
        </w:rPr>
      </w:pPr>
      <w:r w:rsidRPr="00701C2C">
        <w:rPr>
          <w:sz w:val="24"/>
          <w:szCs w:val="24"/>
        </w:rPr>
        <w:t>коэффициент покрытия кредита на период Проекта</w:t>
      </w:r>
      <w:r w:rsidR="00977822" w:rsidRPr="00701C2C">
        <w:rPr>
          <w:sz w:val="24"/>
          <w:szCs w:val="24"/>
        </w:rPr>
        <w:t xml:space="preserve"> (LLCR)</w:t>
      </w:r>
      <w:r w:rsidRPr="00701C2C">
        <w:rPr>
          <w:sz w:val="24"/>
          <w:szCs w:val="24"/>
        </w:rPr>
        <w:t>;</w:t>
      </w:r>
    </w:p>
    <w:p w:rsidR="008D475F" w:rsidRPr="00701C2C" w:rsidRDefault="008D475F" w:rsidP="008E3068">
      <w:pPr>
        <w:pStyle w:val="af1"/>
        <w:tabs>
          <w:tab w:val="left" w:pos="0"/>
          <w:tab w:val="left" w:pos="1560"/>
        </w:tabs>
        <w:ind w:left="0" w:firstLine="567"/>
        <w:jc w:val="both"/>
        <w:rPr>
          <w:sz w:val="24"/>
          <w:szCs w:val="24"/>
        </w:rPr>
      </w:pPr>
      <w:r w:rsidRPr="00701C2C">
        <w:rPr>
          <w:sz w:val="24"/>
          <w:szCs w:val="24"/>
        </w:rPr>
        <w:t>средневзвешенная стоимость капитала с подробными расчетами;</w:t>
      </w:r>
    </w:p>
    <w:p w:rsidR="008D475F" w:rsidRPr="00701C2C" w:rsidRDefault="008D475F" w:rsidP="008E3068">
      <w:pPr>
        <w:pStyle w:val="af1"/>
        <w:tabs>
          <w:tab w:val="left" w:pos="0"/>
          <w:tab w:val="left" w:pos="1560"/>
        </w:tabs>
        <w:ind w:left="0" w:firstLine="567"/>
        <w:jc w:val="both"/>
        <w:rPr>
          <w:sz w:val="24"/>
          <w:szCs w:val="24"/>
        </w:rPr>
      </w:pPr>
      <w:r w:rsidRPr="00701C2C">
        <w:rPr>
          <w:sz w:val="24"/>
          <w:szCs w:val="24"/>
        </w:rPr>
        <w:t xml:space="preserve">любые другие финансовые коэффициенты, необходимые для анализа проекта </w:t>
      </w:r>
      <w:r w:rsidR="00182E1F" w:rsidRPr="00701C2C">
        <w:rPr>
          <w:sz w:val="24"/>
          <w:szCs w:val="24"/>
        </w:rPr>
        <w:t>Ф</w:t>
      </w:r>
      <w:r w:rsidRPr="00701C2C">
        <w:rPr>
          <w:sz w:val="24"/>
          <w:szCs w:val="24"/>
        </w:rPr>
        <w:t>инансирующими организациями.</w:t>
      </w:r>
    </w:p>
    <w:p w:rsidR="008D475F" w:rsidRPr="00701C2C" w:rsidRDefault="008D475F" w:rsidP="008E3068">
      <w:pPr>
        <w:pStyle w:val="af1"/>
        <w:numPr>
          <w:ilvl w:val="1"/>
          <w:numId w:val="28"/>
        </w:numPr>
        <w:tabs>
          <w:tab w:val="left" w:pos="0"/>
        </w:tabs>
        <w:ind w:left="0" w:firstLine="567"/>
        <w:jc w:val="both"/>
        <w:rPr>
          <w:sz w:val="24"/>
          <w:szCs w:val="24"/>
        </w:rPr>
      </w:pPr>
      <w:r w:rsidRPr="00701C2C">
        <w:rPr>
          <w:sz w:val="24"/>
          <w:szCs w:val="24"/>
        </w:rPr>
        <w:t>Проверка корректности вычислений.</w:t>
      </w:r>
    </w:p>
    <w:p w:rsidR="00246A55" w:rsidRPr="00701C2C" w:rsidRDefault="00182E1F" w:rsidP="008E3068">
      <w:pPr>
        <w:tabs>
          <w:tab w:val="left" w:pos="0"/>
        </w:tabs>
        <w:ind w:firstLine="567"/>
        <w:jc w:val="both"/>
        <w:rPr>
          <w:b/>
          <w:caps/>
          <w:sz w:val="24"/>
          <w:szCs w:val="24"/>
        </w:rPr>
      </w:pPr>
      <w:r w:rsidRPr="00701C2C">
        <w:rPr>
          <w:sz w:val="24"/>
          <w:szCs w:val="24"/>
        </w:rPr>
        <w:tab/>
      </w:r>
      <w:r w:rsidR="008D475F" w:rsidRPr="00701C2C">
        <w:rPr>
          <w:sz w:val="24"/>
          <w:szCs w:val="24"/>
        </w:rPr>
        <w:t>Перечень расчетных блоков Финансовой модели и финансовых показателей не является исчерпывающим и представлен с целью обозначения общего уровня детализации информации, которая требуется от Участника Конкурса.</w:t>
      </w:r>
    </w:p>
    <w:sectPr w:rsidR="00246A55" w:rsidRPr="00701C2C" w:rsidSect="00F85AB4">
      <w:footerReference w:type="default" r:id="rId11"/>
      <w:pgSz w:w="11906" w:h="16838"/>
      <w:pgMar w:top="567" w:right="567" w:bottom="851" w:left="1418"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FE9D8F" w15:done="0"/>
  <w15:commentEx w15:paraId="4BEF3CA2" w15:done="0"/>
  <w15:commentEx w15:paraId="60455900" w15:done="0"/>
  <w15:commentEx w15:paraId="5F743B6D" w15:done="0"/>
  <w15:commentEx w15:paraId="0918AA0E" w15:done="0"/>
  <w15:commentEx w15:paraId="12408C51" w15:done="0"/>
  <w15:commentEx w15:paraId="5153BFDD" w15:done="0"/>
  <w15:commentEx w15:paraId="14F46338" w15:done="0"/>
  <w15:commentEx w15:paraId="538B6531" w15:done="0"/>
  <w15:commentEx w15:paraId="25B5D933" w15:done="0"/>
  <w15:commentEx w15:paraId="4C5A4F8B" w15:done="0"/>
  <w15:commentEx w15:paraId="3FAA756B" w15:done="0"/>
  <w15:commentEx w15:paraId="09674F42" w15:done="0"/>
  <w15:commentEx w15:paraId="5B585218" w15:done="0"/>
  <w15:commentEx w15:paraId="6652489F" w15:done="0"/>
  <w15:commentEx w15:paraId="45F39330" w15:done="0"/>
  <w15:commentEx w15:paraId="5905F11C" w15:done="0"/>
  <w15:commentEx w15:paraId="4AF1426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D9C" w:rsidRDefault="00670D9C" w:rsidP="00055EC6">
      <w:r>
        <w:separator/>
      </w:r>
    </w:p>
  </w:endnote>
  <w:endnote w:type="continuationSeparator" w:id="1">
    <w:p w:rsidR="00670D9C" w:rsidRDefault="00670D9C" w:rsidP="00055E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PragmaticaCondCTT">
    <w:altName w:val="Arial Narrow"/>
    <w:panose1 w:val="00000000000000000000"/>
    <w:charset w:val="CC"/>
    <w:family w:val="swiss"/>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D9C" w:rsidRDefault="00EE03E7">
    <w:pPr>
      <w:pStyle w:val="a7"/>
      <w:jc w:val="right"/>
    </w:pPr>
    <w:fldSimple w:instr="PAGE   \* MERGEFORMAT">
      <w:r w:rsidR="005C0985">
        <w:rPr>
          <w:noProof/>
        </w:rPr>
        <w:t>17</w:t>
      </w:r>
    </w:fldSimple>
  </w:p>
  <w:p w:rsidR="00670D9C" w:rsidRDefault="00670D9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D9C" w:rsidRDefault="00670D9C" w:rsidP="00055EC6">
      <w:r>
        <w:separator/>
      </w:r>
    </w:p>
  </w:footnote>
  <w:footnote w:type="continuationSeparator" w:id="1">
    <w:p w:rsidR="00670D9C" w:rsidRDefault="00670D9C" w:rsidP="00055EC6">
      <w:r>
        <w:continuationSeparator/>
      </w:r>
    </w:p>
  </w:footnote>
  <w:footnote w:id="2">
    <w:p w:rsidR="00670D9C" w:rsidRPr="00C747E6" w:rsidRDefault="00670D9C" w:rsidP="00084F3B">
      <w:pPr>
        <w:pStyle w:val="af5"/>
        <w:tabs>
          <w:tab w:val="clear" w:pos="425"/>
        </w:tabs>
        <w:ind w:left="0" w:firstLine="0"/>
        <w:rPr>
          <w:sz w:val="20"/>
        </w:rPr>
      </w:pPr>
      <w:r w:rsidRPr="00C747E6">
        <w:rPr>
          <w:rStyle w:val="af4"/>
          <w:sz w:val="20"/>
        </w:rPr>
        <w:footnoteRef/>
      </w:r>
      <w:r w:rsidRPr="00C747E6">
        <w:rPr>
          <w:sz w:val="20"/>
        </w:rPr>
        <w:t xml:space="preserve"> В случае если Участник Конкурса планируеткакие-либо расходы до начала строительства, то эти расходы должны быть учтены в данной таблице в столбце 1 год строительства.</w:t>
      </w:r>
    </w:p>
  </w:footnote>
  <w:footnote w:id="3">
    <w:p w:rsidR="00670D9C" w:rsidRPr="00C747E6" w:rsidRDefault="00670D9C" w:rsidP="00084F3B">
      <w:pPr>
        <w:pStyle w:val="af5"/>
        <w:tabs>
          <w:tab w:val="clear" w:pos="425"/>
          <w:tab w:val="left" w:pos="-7088"/>
        </w:tabs>
        <w:ind w:left="0" w:firstLine="0"/>
        <w:jc w:val="both"/>
        <w:rPr>
          <w:sz w:val="20"/>
        </w:rPr>
      </w:pPr>
      <w:r w:rsidRPr="00C747E6">
        <w:rPr>
          <w:rStyle w:val="af4"/>
          <w:sz w:val="20"/>
        </w:rPr>
        <w:footnoteRef/>
      </w:r>
      <w:r w:rsidRPr="00C747E6">
        <w:rPr>
          <w:sz w:val="20"/>
        </w:rPr>
        <w:t>Принимая во внимание установленный Конкурсной документацией порядок заключения Концессионного соглашения, в ходе согласования условий Финансового закрытия допускаются разумные отклонения от данных, предоставленных Участником Конкурса в соответствии с настоящим пунктом в составе Сопроводительных материалов.</w:t>
      </w:r>
    </w:p>
  </w:footnote>
  <w:footnote w:id="4">
    <w:p w:rsidR="00670D9C" w:rsidRPr="00C747E6" w:rsidRDefault="00670D9C" w:rsidP="00084F3B">
      <w:pPr>
        <w:pStyle w:val="af5"/>
        <w:tabs>
          <w:tab w:val="clear" w:pos="425"/>
        </w:tabs>
        <w:ind w:left="0" w:firstLine="0"/>
        <w:jc w:val="both"/>
        <w:rPr>
          <w:sz w:val="20"/>
        </w:rPr>
      </w:pPr>
      <w:r w:rsidRPr="00C747E6">
        <w:rPr>
          <w:rStyle w:val="af4"/>
          <w:sz w:val="20"/>
        </w:rPr>
        <w:footnoteRef/>
      </w:r>
      <w:r w:rsidRPr="00C747E6">
        <w:rPr>
          <w:sz w:val="20"/>
        </w:rPr>
        <w:t xml:space="preserve"> Плата Концедента для столбца «1 год эксплуатации» должен содержать показатели для полного календарного года. Порядок и условия определения фактического платежа, исходя из даты начала Эксплуатационной стадии, определяются в Концессионном соглашении.</w:t>
      </w:r>
    </w:p>
  </w:footnote>
  <w:footnote w:id="5">
    <w:p w:rsidR="00670D9C" w:rsidRDefault="00670D9C" w:rsidP="00084F3B">
      <w:pPr>
        <w:pStyle w:val="af5"/>
        <w:tabs>
          <w:tab w:val="clear" w:pos="425"/>
          <w:tab w:val="left" w:pos="-7088"/>
        </w:tabs>
        <w:ind w:left="0" w:firstLine="0"/>
        <w:jc w:val="both"/>
      </w:pPr>
      <w:r>
        <w:rPr>
          <w:rStyle w:val="af4"/>
        </w:rPr>
        <w:footnoteRef/>
      </w:r>
      <w:r>
        <w:t xml:space="preserve"> Порядок и условия выплаты Инвестиционного платежа в 1 год эксплуатации (2022 г.) с учетом даты начала Эксплуатационной стадии определяются в Концессионном соглашении.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53CAF990"/>
    <w:lvl w:ilvl="0">
      <w:start w:val="1"/>
      <w:numFmt w:val="decimal"/>
      <w:pStyle w:val="1"/>
      <w:lvlText w:val="%1."/>
      <w:lvlJc w:val="left"/>
      <w:pPr>
        <w:tabs>
          <w:tab w:val="num" w:pos="709"/>
        </w:tabs>
        <w:ind w:left="709" w:hanging="709"/>
      </w:pPr>
      <w:rPr>
        <w:rFonts w:ascii="Times New Roman" w:eastAsia="Times New Roman" w:hAnsi="Times New Roman" w:cs="Times New Roman"/>
        <w:b w:val="0"/>
        <w:i w:val="0"/>
      </w:rPr>
    </w:lvl>
    <w:lvl w:ilvl="1">
      <w:start w:val="1"/>
      <w:numFmt w:val="decimal"/>
      <w:pStyle w:val="2"/>
      <w:lvlText w:val="%1.%2"/>
      <w:lvlJc w:val="left"/>
      <w:pPr>
        <w:tabs>
          <w:tab w:val="num" w:pos="709"/>
        </w:tabs>
        <w:ind w:left="709" w:hanging="709"/>
      </w:pPr>
      <w:rPr>
        <w:rFonts w:hint="default"/>
        <w:b w:val="0"/>
        <w:i w:val="0"/>
      </w:rPr>
    </w:lvl>
    <w:lvl w:ilvl="2">
      <w:start w:val="1"/>
      <w:numFmt w:val="decimal"/>
      <w:pStyle w:val="3"/>
      <w:lvlText w:val="%1.%2.%3"/>
      <w:lvlJc w:val="left"/>
      <w:pPr>
        <w:tabs>
          <w:tab w:val="num" w:pos="992"/>
        </w:tabs>
        <w:ind w:left="992" w:hanging="850"/>
      </w:pPr>
      <w:rPr>
        <w:rFonts w:hint="default"/>
        <w:b w:val="0"/>
        <w:i w:val="0"/>
      </w:rPr>
    </w:lvl>
    <w:lvl w:ilvl="3">
      <w:start w:val="1"/>
      <w:numFmt w:val="decimal"/>
      <w:pStyle w:val="4"/>
      <w:lvlText w:val="%4)"/>
      <w:lvlJc w:val="left"/>
      <w:pPr>
        <w:tabs>
          <w:tab w:val="num" w:pos="2268"/>
        </w:tabs>
        <w:ind w:left="2268" w:hanging="709"/>
      </w:pPr>
      <w:rPr>
        <w:rFonts w:ascii="Times New Roman" w:eastAsia="Times New Roman" w:hAnsi="Times New Roman" w:cs="Times New Roman"/>
        <w:b w:val="0"/>
        <w:i w:val="0"/>
      </w:rPr>
    </w:lvl>
    <w:lvl w:ilvl="4">
      <w:start w:val="1"/>
      <w:numFmt w:val="decimal"/>
      <w:pStyle w:val="5"/>
      <w:lvlText w:val="(%5)"/>
      <w:lvlJc w:val="left"/>
      <w:pPr>
        <w:tabs>
          <w:tab w:val="num" w:pos="2977"/>
        </w:tabs>
        <w:ind w:left="2977" w:hanging="709"/>
      </w:pPr>
      <w:rPr>
        <w:rFonts w:hint="default"/>
        <w:b w:val="0"/>
        <w:i w:val="0"/>
      </w:rPr>
    </w:lvl>
    <w:lvl w:ilvl="5">
      <w:start w:val="1"/>
      <w:numFmt w:val="lowerLetter"/>
      <w:pStyle w:val="6"/>
      <w:lvlText w:val="(%6)"/>
      <w:lvlJc w:val="left"/>
      <w:pPr>
        <w:tabs>
          <w:tab w:val="num" w:pos="3686"/>
        </w:tabs>
        <w:ind w:left="3686" w:hanging="709"/>
      </w:pPr>
      <w:rPr>
        <w:rFonts w:hint="default"/>
        <w:b w:val="0"/>
        <w:i w:val="0"/>
      </w:rPr>
    </w:lvl>
    <w:lvl w:ilvl="6">
      <w:start w:val="1"/>
      <w:numFmt w:val="lowerRoman"/>
      <w:pStyle w:val="7"/>
      <w:lvlText w:val="(%7)"/>
      <w:lvlJc w:val="left"/>
      <w:pPr>
        <w:tabs>
          <w:tab w:val="num" w:pos="4394"/>
        </w:tabs>
        <w:ind w:left="4394" w:hanging="708"/>
      </w:pPr>
      <w:rPr>
        <w:rFonts w:hint="default"/>
        <w:b w:val="0"/>
        <w:i w:val="0"/>
        <w:sz w:val="24"/>
        <w:szCs w:val="24"/>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nsid w:val="03AA3818"/>
    <w:multiLevelType w:val="multilevel"/>
    <w:tmpl w:val="64F21512"/>
    <w:lvl w:ilvl="0">
      <w:start w:val="1"/>
      <w:numFmt w:val="decimal"/>
      <w:lvlText w:val="%1)"/>
      <w:lvlJc w:val="left"/>
      <w:pPr>
        <w:ind w:left="1063" w:hanging="360"/>
      </w:pPr>
      <w:rPr>
        <w:rFonts w:ascii="Times New Roman" w:eastAsia="Times New Roman" w:hAnsi="Times New Roman" w:cs="Times New Roman"/>
      </w:rPr>
    </w:lvl>
    <w:lvl w:ilvl="1">
      <w:start w:val="1"/>
      <w:numFmt w:val="bullet"/>
      <w:lvlText w:val=""/>
      <w:lvlJc w:val="left"/>
      <w:pPr>
        <w:ind w:left="1408" w:hanging="705"/>
      </w:pPr>
      <w:rPr>
        <w:rFonts w:ascii="Symbol" w:hAnsi="Symbol" w:hint="default"/>
      </w:rPr>
    </w:lvl>
    <w:lvl w:ilvl="2">
      <w:start w:val="1"/>
      <w:numFmt w:val="decimal"/>
      <w:isLgl/>
      <w:lvlText w:val="%1.%2.%3"/>
      <w:lvlJc w:val="left"/>
      <w:pPr>
        <w:ind w:left="1423" w:hanging="720"/>
      </w:pPr>
      <w:rPr>
        <w:rFonts w:hint="default"/>
      </w:rPr>
    </w:lvl>
    <w:lvl w:ilvl="3">
      <w:start w:val="1"/>
      <w:numFmt w:val="decimal"/>
      <w:isLgl/>
      <w:lvlText w:val="%1.%2.%3.%4"/>
      <w:lvlJc w:val="left"/>
      <w:pPr>
        <w:ind w:left="1423" w:hanging="720"/>
      </w:pPr>
      <w:rPr>
        <w:rFonts w:hint="default"/>
      </w:rPr>
    </w:lvl>
    <w:lvl w:ilvl="4">
      <w:start w:val="1"/>
      <w:numFmt w:val="decimal"/>
      <w:isLgl/>
      <w:lvlText w:val="%1.%2.%3.%4.%5"/>
      <w:lvlJc w:val="left"/>
      <w:pPr>
        <w:ind w:left="1783" w:hanging="1080"/>
      </w:pPr>
      <w:rPr>
        <w:rFonts w:hint="default"/>
      </w:rPr>
    </w:lvl>
    <w:lvl w:ilvl="5">
      <w:start w:val="1"/>
      <w:numFmt w:val="decimal"/>
      <w:isLgl/>
      <w:lvlText w:val="%1.%2.%3.%4.%5.%6"/>
      <w:lvlJc w:val="left"/>
      <w:pPr>
        <w:ind w:left="1783" w:hanging="1080"/>
      </w:pPr>
      <w:rPr>
        <w:rFonts w:hint="default"/>
      </w:rPr>
    </w:lvl>
    <w:lvl w:ilvl="6">
      <w:start w:val="1"/>
      <w:numFmt w:val="decimal"/>
      <w:isLgl/>
      <w:lvlText w:val="%1.%2.%3.%4.%5.%6.%7"/>
      <w:lvlJc w:val="left"/>
      <w:pPr>
        <w:ind w:left="2143" w:hanging="1440"/>
      </w:pPr>
      <w:rPr>
        <w:rFonts w:hint="default"/>
      </w:rPr>
    </w:lvl>
    <w:lvl w:ilvl="7">
      <w:start w:val="1"/>
      <w:numFmt w:val="decimal"/>
      <w:isLgl/>
      <w:lvlText w:val="%1.%2.%3.%4.%5.%6.%7.%8"/>
      <w:lvlJc w:val="left"/>
      <w:pPr>
        <w:ind w:left="2143" w:hanging="1440"/>
      </w:pPr>
      <w:rPr>
        <w:rFonts w:hint="default"/>
      </w:rPr>
    </w:lvl>
    <w:lvl w:ilvl="8">
      <w:start w:val="1"/>
      <w:numFmt w:val="decimal"/>
      <w:isLgl/>
      <w:lvlText w:val="%1.%2.%3.%4.%5.%6.%7.%8.%9"/>
      <w:lvlJc w:val="left"/>
      <w:pPr>
        <w:ind w:left="2143" w:hanging="1440"/>
      </w:pPr>
      <w:rPr>
        <w:rFonts w:hint="default"/>
      </w:rPr>
    </w:lvl>
  </w:abstractNum>
  <w:abstractNum w:abstractNumId="2">
    <w:nsid w:val="06F64747"/>
    <w:multiLevelType w:val="multilevel"/>
    <w:tmpl w:val="B0AC496C"/>
    <w:lvl w:ilvl="0">
      <w:start w:val="1"/>
      <w:numFmt w:val="decimal"/>
      <w:lvlText w:val="%1)"/>
      <w:lvlJc w:val="left"/>
      <w:pPr>
        <w:ind w:left="1063" w:hanging="360"/>
      </w:pPr>
      <w:rPr>
        <w:rFonts w:ascii="Times New Roman" w:eastAsia="Times New Roman" w:hAnsi="Times New Roman" w:cs="Times New Roman"/>
      </w:rPr>
    </w:lvl>
    <w:lvl w:ilvl="1">
      <w:start w:val="1"/>
      <w:numFmt w:val="bullet"/>
      <w:lvlText w:val=""/>
      <w:lvlJc w:val="left"/>
      <w:pPr>
        <w:ind w:left="1408" w:hanging="705"/>
      </w:pPr>
      <w:rPr>
        <w:rFonts w:ascii="Symbol" w:hAnsi="Symbol" w:hint="default"/>
      </w:rPr>
    </w:lvl>
    <w:lvl w:ilvl="2">
      <w:start w:val="1"/>
      <w:numFmt w:val="decimal"/>
      <w:isLgl/>
      <w:lvlText w:val="%1.%2.%3"/>
      <w:lvlJc w:val="left"/>
      <w:pPr>
        <w:ind w:left="1423" w:hanging="720"/>
      </w:pPr>
      <w:rPr>
        <w:rFonts w:hint="default"/>
      </w:rPr>
    </w:lvl>
    <w:lvl w:ilvl="3">
      <w:start w:val="1"/>
      <w:numFmt w:val="decimal"/>
      <w:isLgl/>
      <w:lvlText w:val="%1.%2.%3.%4"/>
      <w:lvlJc w:val="left"/>
      <w:pPr>
        <w:ind w:left="1423" w:hanging="720"/>
      </w:pPr>
      <w:rPr>
        <w:rFonts w:hint="default"/>
      </w:rPr>
    </w:lvl>
    <w:lvl w:ilvl="4">
      <w:start w:val="1"/>
      <w:numFmt w:val="decimal"/>
      <w:isLgl/>
      <w:lvlText w:val="%1.%2.%3.%4.%5"/>
      <w:lvlJc w:val="left"/>
      <w:pPr>
        <w:ind w:left="1783" w:hanging="1080"/>
      </w:pPr>
      <w:rPr>
        <w:rFonts w:hint="default"/>
      </w:rPr>
    </w:lvl>
    <w:lvl w:ilvl="5">
      <w:start w:val="1"/>
      <w:numFmt w:val="decimal"/>
      <w:isLgl/>
      <w:lvlText w:val="%1.%2.%3.%4.%5.%6"/>
      <w:lvlJc w:val="left"/>
      <w:pPr>
        <w:ind w:left="1783" w:hanging="1080"/>
      </w:pPr>
      <w:rPr>
        <w:rFonts w:hint="default"/>
      </w:rPr>
    </w:lvl>
    <w:lvl w:ilvl="6">
      <w:start w:val="1"/>
      <w:numFmt w:val="decimal"/>
      <w:isLgl/>
      <w:lvlText w:val="%1.%2.%3.%4.%5.%6.%7"/>
      <w:lvlJc w:val="left"/>
      <w:pPr>
        <w:ind w:left="2143" w:hanging="1440"/>
      </w:pPr>
      <w:rPr>
        <w:rFonts w:hint="default"/>
      </w:rPr>
    </w:lvl>
    <w:lvl w:ilvl="7">
      <w:start w:val="1"/>
      <w:numFmt w:val="decimal"/>
      <w:isLgl/>
      <w:lvlText w:val="%1.%2.%3.%4.%5.%6.%7.%8"/>
      <w:lvlJc w:val="left"/>
      <w:pPr>
        <w:ind w:left="2143" w:hanging="1440"/>
      </w:pPr>
      <w:rPr>
        <w:rFonts w:hint="default"/>
      </w:rPr>
    </w:lvl>
    <w:lvl w:ilvl="8">
      <w:start w:val="1"/>
      <w:numFmt w:val="decimal"/>
      <w:isLgl/>
      <w:lvlText w:val="%1.%2.%3.%4.%5.%6.%7.%8.%9"/>
      <w:lvlJc w:val="left"/>
      <w:pPr>
        <w:ind w:left="2143" w:hanging="1440"/>
      </w:pPr>
      <w:rPr>
        <w:rFonts w:hint="default"/>
      </w:rPr>
    </w:lvl>
  </w:abstractNum>
  <w:abstractNum w:abstractNumId="3">
    <w:nsid w:val="0A4E796B"/>
    <w:multiLevelType w:val="multilevel"/>
    <w:tmpl w:val="620AB262"/>
    <w:lvl w:ilvl="0">
      <w:start w:val="1"/>
      <w:numFmt w:val="decimal"/>
      <w:lvlText w:val="%1)"/>
      <w:lvlJc w:val="left"/>
      <w:pPr>
        <w:ind w:left="1063" w:hanging="360"/>
      </w:pPr>
      <w:rPr>
        <w:rFonts w:ascii="Times New Roman" w:eastAsia="Times New Roman" w:hAnsi="Times New Roman" w:cs="Times New Roman"/>
      </w:rPr>
    </w:lvl>
    <w:lvl w:ilvl="1">
      <w:start w:val="1"/>
      <w:numFmt w:val="bullet"/>
      <w:lvlText w:val=""/>
      <w:lvlJc w:val="left"/>
      <w:pPr>
        <w:ind w:left="1408" w:hanging="705"/>
      </w:pPr>
      <w:rPr>
        <w:rFonts w:ascii="Symbol" w:hAnsi="Symbol" w:hint="default"/>
      </w:rPr>
    </w:lvl>
    <w:lvl w:ilvl="2">
      <w:start w:val="1"/>
      <w:numFmt w:val="decimal"/>
      <w:isLgl/>
      <w:lvlText w:val="%1.%2.%3"/>
      <w:lvlJc w:val="left"/>
      <w:pPr>
        <w:ind w:left="1423" w:hanging="720"/>
      </w:pPr>
      <w:rPr>
        <w:rFonts w:hint="default"/>
      </w:rPr>
    </w:lvl>
    <w:lvl w:ilvl="3">
      <w:start w:val="1"/>
      <w:numFmt w:val="decimal"/>
      <w:isLgl/>
      <w:lvlText w:val="%1.%2.%3.%4"/>
      <w:lvlJc w:val="left"/>
      <w:pPr>
        <w:ind w:left="1423" w:hanging="720"/>
      </w:pPr>
      <w:rPr>
        <w:rFonts w:hint="default"/>
      </w:rPr>
    </w:lvl>
    <w:lvl w:ilvl="4">
      <w:start w:val="1"/>
      <w:numFmt w:val="decimal"/>
      <w:isLgl/>
      <w:lvlText w:val="%1.%2.%3.%4.%5"/>
      <w:lvlJc w:val="left"/>
      <w:pPr>
        <w:ind w:left="1783" w:hanging="1080"/>
      </w:pPr>
      <w:rPr>
        <w:rFonts w:hint="default"/>
      </w:rPr>
    </w:lvl>
    <w:lvl w:ilvl="5">
      <w:start w:val="1"/>
      <w:numFmt w:val="decimal"/>
      <w:isLgl/>
      <w:lvlText w:val="%1.%2.%3.%4.%5.%6"/>
      <w:lvlJc w:val="left"/>
      <w:pPr>
        <w:ind w:left="1783" w:hanging="1080"/>
      </w:pPr>
      <w:rPr>
        <w:rFonts w:hint="default"/>
      </w:rPr>
    </w:lvl>
    <w:lvl w:ilvl="6">
      <w:start w:val="1"/>
      <w:numFmt w:val="decimal"/>
      <w:isLgl/>
      <w:lvlText w:val="%1.%2.%3.%4.%5.%6.%7"/>
      <w:lvlJc w:val="left"/>
      <w:pPr>
        <w:ind w:left="2143" w:hanging="1440"/>
      </w:pPr>
      <w:rPr>
        <w:rFonts w:hint="default"/>
      </w:rPr>
    </w:lvl>
    <w:lvl w:ilvl="7">
      <w:start w:val="1"/>
      <w:numFmt w:val="decimal"/>
      <w:isLgl/>
      <w:lvlText w:val="%1.%2.%3.%4.%5.%6.%7.%8"/>
      <w:lvlJc w:val="left"/>
      <w:pPr>
        <w:ind w:left="2143" w:hanging="1440"/>
      </w:pPr>
      <w:rPr>
        <w:rFonts w:hint="default"/>
      </w:rPr>
    </w:lvl>
    <w:lvl w:ilvl="8">
      <w:start w:val="1"/>
      <w:numFmt w:val="decimal"/>
      <w:isLgl/>
      <w:lvlText w:val="%1.%2.%3.%4.%5.%6.%7.%8.%9"/>
      <w:lvlJc w:val="left"/>
      <w:pPr>
        <w:ind w:left="2143" w:hanging="1440"/>
      </w:pPr>
      <w:rPr>
        <w:rFonts w:hint="default"/>
      </w:rPr>
    </w:lvl>
  </w:abstractNum>
  <w:abstractNum w:abstractNumId="4">
    <w:nsid w:val="0C9A2998"/>
    <w:multiLevelType w:val="multilevel"/>
    <w:tmpl w:val="F4DE7410"/>
    <w:lvl w:ilvl="0">
      <w:start w:val="1"/>
      <w:numFmt w:val="decimal"/>
      <w:lvlText w:val="%1)"/>
      <w:lvlJc w:val="left"/>
      <w:pPr>
        <w:ind w:left="1063" w:hanging="360"/>
      </w:pPr>
      <w:rPr>
        <w:rFonts w:ascii="Times New Roman" w:eastAsia="Times New Roman" w:hAnsi="Times New Roman" w:cs="Times New Roman"/>
      </w:rPr>
    </w:lvl>
    <w:lvl w:ilvl="1">
      <w:start w:val="1"/>
      <w:numFmt w:val="bullet"/>
      <w:lvlText w:val=""/>
      <w:lvlJc w:val="left"/>
      <w:pPr>
        <w:ind w:left="1408" w:hanging="705"/>
      </w:pPr>
      <w:rPr>
        <w:rFonts w:ascii="Symbol" w:hAnsi="Symbol" w:hint="default"/>
      </w:rPr>
    </w:lvl>
    <w:lvl w:ilvl="2">
      <w:start w:val="1"/>
      <w:numFmt w:val="decimal"/>
      <w:isLgl/>
      <w:lvlText w:val="%1.%2.%3"/>
      <w:lvlJc w:val="left"/>
      <w:pPr>
        <w:ind w:left="1423" w:hanging="720"/>
      </w:pPr>
      <w:rPr>
        <w:rFonts w:hint="default"/>
      </w:rPr>
    </w:lvl>
    <w:lvl w:ilvl="3">
      <w:start w:val="1"/>
      <w:numFmt w:val="decimal"/>
      <w:isLgl/>
      <w:lvlText w:val="%1.%2.%3.%4"/>
      <w:lvlJc w:val="left"/>
      <w:pPr>
        <w:ind w:left="1423" w:hanging="720"/>
      </w:pPr>
      <w:rPr>
        <w:rFonts w:hint="default"/>
      </w:rPr>
    </w:lvl>
    <w:lvl w:ilvl="4">
      <w:start w:val="1"/>
      <w:numFmt w:val="decimal"/>
      <w:isLgl/>
      <w:lvlText w:val="%1.%2.%3.%4.%5"/>
      <w:lvlJc w:val="left"/>
      <w:pPr>
        <w:ind w:left="1783" w:hanging="1080"/>
      </w:pPr>
      <w:rPr>
        <w:rFonts w:hint="default"/>
      </w:rPr>
    </w:lvl>
    <w:lvl w:ilvl="5">
      <w:start w:val="1"/>
      <w:numFmt w:val="decimal"/>
      <w:isLgl/>
      <w:lvlText w:val="%1.%2.%3.%4.%5.%6"/>
      <w:lvlJc w:val="left"/>
      <w:pPr>
        <w:ind w:left="1783" w:hanging="1080"/>
      </w:pPr>
      <w:rPr>
        <w:rFonts w:hint="default"/>
      </w:rPr>
    </w:lvl>
    <w:lvl w:ilvl="6">
      <w:start w:val="1"/>
      <w:numFmt w:val="decimal"/>
      <w:isLgl/>
      <w:lvlText w:val="%1.%2.%3.%4.%5.%6.%7"/>
      <w:lvlJc w:val="left"/>
      <w:pPr>
        <w:ind w:left="2143" w:hanging="1440"/>
      </w:pPr>
      <w:rPr>
        <w:rFonts w:hint="default"/>
      </w:rPr>
    </w:lvl>
    <w:lvl w:ilvl="7">
      <w:start w:val="1"/>
      <w:numFmt w:val="decimal"/>
      <w:isLgl/>
      <w:lvlText w:val="%1.%2.%3.%4.%5.%6.%7.%8"/>
      <w:lvlJc w:val="left"/>
      <w:pPr>
        <w:ind w:left="2143" w:hanging="1440"/>
      </w:pPr>
      <w:rPr>
        <w:rFonts w:hint="default"/>
      </w:rPr>
    </w:lvl>
    <w:lvl w:ilvl="8">
      <w:start w:val="1"/>
      <w:numFmt w:val="decimal"/>
      <w:isLgl/>
      <w:lvlText w:val="%1.%2.%3.%4.%5.%6.%7.%8.%9"/>
      <w:lvlJc w:val="left"/>
      <w:pPr>
        <w:ind w:left="2143" w:hanging="1440"/>
      </w:pPr>
      <w:rPr>
        <w:rFonts w:hint="default"/>
      </w:rPr>
    </w:lvl>
  </w:abstractNum>
  <w:abstractNum w:abstractNumId="5">
    <w:nsid w:val="101D6726"/>
    <w:multiLevelType w:val="hybridMultilevel"/>
    <w:tmpl w:val="05C6C0FC"/>
    <w:lvl w:ilvl="0" w:tplc="784C7D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603190A"/>
    <w:multiLevelType w:val="multilevel"/>
    <w:tmpl w:val="D522388A"/>
    <w:lvl w:ilvl="0">
      <w:start w:val="1"/>
      <w:numFmt w:val="decimal"/>
      <w:lvlText w:val="%1)"/>
      <w:lvlJc w:val="left"/>
      <w:pPr>
        <w:ind w:left="1063" w:hanging="360"/>
      </w:pPr>
      <w:rPr>
        <w:rFonts w:ascii="Times New Roman" w:eastAsia="Times New Roman" w:hAnsi="Times New Roman" w:cs="Times New Roman"/>
      </w:rPr>
    </w:lvl>
    <w:lvl w:ilvl="1">
      <w:start w:val="1"/>
      <w:numFmt w:val="bullet"/>
      <w:lvlText w:val=""/>
      <w:lvlJc w:val="left"/>
      <w:pPr>
        <w:ind w:left="1408" w:hanging="705"/>
      </w:pPr>
      <w:rPr>
        <w:rFonts w:ascii="Symbol" w:hAnsi="Symbol" w:hint="default"/>
      </w:rPr>
    </w:lvl>
    <w:lvl w:ilvl="2">
      <w:start w:val="1"/>
      <w:numFmt w:val="decimal"/>
      <w:isLgl/>
      <w:lvlText w:val="%1.%2.%3"/>
      <w:lvlJc w:val="left"/>
      <w:pPr>
        <w:ind w:left="1423" w:hanging="720"/>
      </w:pPr>
      <w:rPr>
        <w:rFonts w:hint="default"/>
      </w:rPr>
    </w:lvl>
    <w:lvl w:ilvl="3">
      <w:start w:val="1"/>
      <w:numFmt w:val="decimal"/>
      <w:isLgl/>
      <w:lvlText w:val="%1.%2.%3.%4"/>
      <w:lvlJc w:val="left"/>
      <w:pPr>
        <w:ind w:left="1423" w:hanging="720"/>
      </w:pPr>
      <w:rPr>
        <w:rFonts w:hint="default"/>
      </w:rPr>
    </w:lvl>
    <w:lvl w:ilvl="4">
      <w:start w:val="1"/>
      <w:numFmt w:val="decimal"/>
      <w:isLgl/>
      <w:lvlText w:val="%1.%2.%3.%4.%5"/>
      <w:lvlJc w:val="left"/>
      <w:pPr>
        <w:ind w:left="1783" w:hanging="1080"/>
      </w:pPr>
      <w:rPr>
        <w:rFonts w:hint="default"/>
      </w:rPr>
    </w:lvl>
    <w:lvl w:ilvl="5">
      <w:start w:val="1"/>
      <w:numFmt w:val="decimal"/>
      <w:isLgl/>
      <w:lvlText w:val="%1.%2.%3.%4.%5.%6"/>
      <w:lvlJc w:val="left"/>
      <w:pPr>
        <w:ind w:left="1783" w:hanging="1080"/>
      </w:pPr>
      <w:rPr>
        <w:rFonts w:hint="default"/>
      </w:rPr>
    </w:lvl>
    <w:lvl w:ilvl="6">
      <w:start w:val="1"/>
      <w:numFmt w:val="decimal"/>
      <w:isLgl/>
      <w:lvlText w:val="%1.%2.%3.%4.%5.%6.%7"/>
      <w:lvlJc w:val="left"/>
      <w:pPr>
        <w:ind w:left="2143" w:hanging="1440"/>
      </w:pPr>
      <w:rPr>
        <w:rFonts w:hint="default"/>
      </w:rPr>
    </w:lvl>
    <w:lvl w:ilvl="7">
      <w:start w:val="1"/>
      <w:numFmt w:val="decimal"/>
      <w:isLgl/>
      <w:lvlText w:val="%1.%2.%3.%4.%5.%6.%7.%8"/>
      <w:lvlJc w:val="left"/>
      <w:pPr>
        <w:ind w:left="2143" w:hanging="1440"/>
      </w:pPr>
      <w:rPr>
        <w:rFonts w:hint="default"/>
      </w:rPr>
    </w:lvl>
    <w:lvl w:ilvl="8">
      <w:start w:val="1"/>
      <w:numFmt w:val="decimal"/>
      <w:isLgl/>
      <w:lvlText w:val="%1.%2.%3.%4.%5.%6.%7.%8.%9"/>
      <w:lvlJc w:val="left"/>
      <w:pPr>
        <w:ind w:left="2143" w:hanging="1440"/>
      </w:pPr>
      <w:rPr>
        <w:rFonts w:hint="default"/>
      </w:rPr>
    </w:lvl>
  </w:abstractNum>
  <w:abstractNum w:abstractNumId="7">
    <w:nsid w:val="1BCA4C0A"/>
    <w:multiLevelType w:val="hybridMultilevel"/>
    <w:tmpl w:val="0478D07A"/>
    <w:lvl w:ilvl="0" w:tplc="76622C1E">
      <w:start w:val="1"/>
      <w:numFmt w:val="russianLower"/>
      <w:lvlText w:val="(%1)"/>
      <w:lvlJc w:val="left"/>
      <w:pPr>
        <w:ind w:left="928" w:hanging="360"/>
      </w:pPr>
      <w:rPr>
        <w:rFonts w:hint="default"/>
        <w:spacing w:val="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
    <w:nsid w:val="1D630B5C"/>
    <w:multiLevelType w:val="hybridMultilevel"/>
    <w:tmpl w:val="A6967888"/>
    <w:lvl w:ilvl="0" w:tplc="98A2F168">
      <w:start w:val="1"/>
      <w:numFmt w:val="lowerLetter"/>
      <w:lvlText w:val="%1."/>
      <w:lvlJc w:val="left"/>
      <w:pPr>
        <w:ind w:left="1440" w:hanging="360"/>
      </w:pPr>
      <w:rPr>
        <w:rFonts w:cs="Times New Roman" w:hint="default"/>
        <w:b w:val="0"/>
        <w:sz w:val="24"/>
        <w:szCs w:val="24"/>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9">
    <w:nsid w:val="1FF41E9D"/>
    <w:multiLevelType w:val="multilevel"/>
    <w:tmpl w:val="A4364218"/>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2F0E72EC"/>
    <w:multiLevelType w:val="multilevel"/>
    <w:tmpl w:val="723E14E6"/>
    <w:lvl w:ilvl="0">
      <w:start w:val="1"/>
      <w:numFmt w:val="decimal"/>
      <w:lvlText w:val="%1."/>
      <w:lvlJc w:val="left"/>
      <w:pPr>
        <w:ind w:left="360" w:hanging="360"/>
      </w:pPr>
      <w:rPr>
        <w:rFonts w:hint="default"/>
      </w:rPr>
    </w:lvl>
    <w:lvl w:ilvl="1">
      <w:start w:val="1"/>
      <w:numFmt w:val="decimal"/>
      <w:lvlText w:val="1.%2."/>
      <w:lvlJc w:val="left"/>
      <w:pPr>
        <w:ind w:left="705" w:hanging="705"/>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2F285DC4"/>
    <w:multiLevelType w:val="multilevel"/>
    <w:tmpl w:val="1F740AB0"/>
    <w:lvl w:ilvl="0">
      <w:start w:val="1"/>
      <w:numFmt w:val="lowerLetter"/>
      <w:lvlText w:val="(%1)"/>
      <w:lvlJc w:val="left"/>
      <w:pPr>
        <w:ind w:left="928" w:hanging="360"/>
      </w:pPr>
      <w:rPr>
        <w:rFonts w:hint="default"/>
      </w:rPr>
    </w:lvl>
    <w:lvl w:ilvl="1">
      <w:start w:val="1"/>
      <w:numFmt w:val="bullet"/>
      <w:lvlText w:val=""/>
      <w:lvlJc w:val="left"/>
      <w:pPr>
        <w:ind w:left="1273" w:hanging="705"/>
      </w:pPr>
      <w:rPr>
        <w:rFonts w:ascii="Symbol" w:hAnsi="Symbol"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12">
    <w:nsid w:val="2FF761A9"/>
    <w:multiLevelType w:val="multilevel"/>
    <w:tmpl w:val="7DBAD696"/>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31873A54"/>
    <w:multiLevelType w:val="multilevel"/>
    <w:tmpl w:val="00564328"/>
    <w:lvl w:ilvl="0">
      <w:start w:val="1"/>
      <w:numFmt w:val="decimal"/>
      <w:lvlText w:val="%1)"/>
      <w:lvlJc w:val="left"/>
      <w:pPr>
        <w:ind w:left="1063" w:hanging="360"/>
      </w:pPr>
      <w:rPr>
        <w:rFonts w:ascii="Times New Roman" w:eastAsia="Times New Roman" w:hAnsi="Times New Roman" w:cs="Times New Roman"/>
      </w:rPr>
    </w:lvl>
    <w:lvl w:ilvl="1">
      <w:start w:val="1"/>
      <w:numFmt w:val="bullet"/>
      <w:lvlText w:val=""/>
      <w:lvlJc w:val="left"/>
      <w:pPr>
        <w:ind w:left="1408" w:hanging="705"/>
      </w:pPr>
      <w:rPr>
        <w:rFonts w:ascii="Symbol" w:hAnsi="Symbol" w:hint="default"/>
      </w:rPr>
    </w:lvl>
    <w:lvl w:ilvl="2">
      <w:start w:val="1"/>
      <w:numFmt w:val="decimal"/>
      <w:isLgl/>
      <w:lvlText w:val="%1.%2.%3"/>
      <w:lvlJc w:val="left"/>
      <w:pPr>
        <w:ind w:left="1423" w:hanging="720"/>
      </w:pPr>
      <w:rPr>
        <w:rFonts w:hint="default"/>
      </w:rPr>
    </w:lvl>
    <w:lvl w:ilvl="3">
      <w:start w:val="1"/>
      <w:numFmt w:val="decimal"/>
      <w:isLgl/>
      <w:lvlText w:val="%1.%2.%3.%4"/>
      <w:lvlJc w:val="left"/>
      <w:pPr>
        <w:ind w:left="1423" w:hanging="720"/>
      </w:pPr>
      <w:rPr>
        <w:rFonts w:hint="default"/>
      </w:rPr>
    </w:lvl>
    <w:lvl w:ilvl="4">
      <w:start w:val="1"/>
      <w:numFmt w:val="decimal"/>
      <w:isLgl/>
      <w:lvlText w:val="%1.%2.%3.%4.%5"/>
      <w:lvlJc w:val="left"/>
      <w:pPr>
        <w:ind w:left="1783" w:hanging="1080"/>
      </w:pPr>
      <w:rPr>
        <w:rFonts w:hint="default"/>
      </w:rPr>
    </w:lvl>
    <w:lvl w:ilvl="5">
      <w:start w:val="1"/>
      <w:numFmt w:val="decimal"/>
      <w:isLgl/>
      <w:lvlText w:val="%1.%2.%3.%4.%5.%6"/>
      <w:lvlJc w:val="left"/>
      <w:pPr>
        <w:ind w:left="1783" w:hanging="1080"/>
      </w:pPr>
      <w:rPr>
        <w:rFonts w:hint="default"/>
      </w:rPr>
    </w:lvl>
    <w:lvl w:ilvl="6">
      <w:start w:val="1"/>
      <w:numFmt w:val="decimal"/>
      <w:isLgl/>
      <w:lvlText w:val="%1.%2.%3.%4.%5.%6.%7"/>
      <w:lvlJc w:val="left"/>
      <w:pPr>
        <w:ind w:left="2143" w:hanging="1440"/>
      </w:pPr>
      <w:rPr>
        <w:rFonts w:hint="default"/>
      </w:rPr>
    </w:lvl>
    <w:lvl w:ilvl="7">
      <w:start w:val="1"/>
      <w:numFmt w:val="decimal"/>
      <w:isLgl/>
      <w:lvlText w:val="%1.%2.%3.%4.%5.%6.%7.%8"/>
      <w:lvlJc w:val="left"/>
      <w:pPr>
        <w:ind w:left="2143" w:hanging="1440"/>
      </w:pPr>
      <w:rPr>
        <w:rFonts w:hint="default"/>
      </w:rPr>
    </w:lvl>
    <w:lvl w:ilvl="8">
      <w:start w:val="1"/>
      <w:numFmt w:val="decimal"/>
      <w:isLgl/>
      <w:lvlText w:val="%1.%2.%3.%4.%5.%6.%7.%8.%9"/>
      <w:lvlJc w:val="left"/>
      <w:pPr>
        <w:ind w:left="2143" w:hanging="1440"/>
      </w:pPr>
      <w:rPr>
        <w:rFonts w:hint="default"/>
      </w:rPr>
    </w:lvl>
  </w:abstractNum>
  <w:abstractNum w:abstractNumId="14">
    <w:nsid w:val="3709192C"/>
    <w:multiLevelType w:val="multilevel"/>
    <w:tmpl w:val="DC0AE880"/>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ind w:left="851" w:hanging="142"/>
      </w:pPr>
      <w:rPr>
        <w:rFonts w:hint="default"/>
      </w:rPr>
    </w:lvl>
    <w:lvl w:ilvl="2">
      <w:start w:val="1"/>
      <w:numFmt w:val="lowerRoman"/>
      <w:pStyle w:val="DefinitionLevel2"/>
      <w:lvlText w:val="(%3)"/>
      <w:lvlJc w:val="left"/>
      <w:pPr>
        <w:ind w:left="1559" w:hanging="85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5">
    <w:nsid w:val="38EF7815"/>
    <w:multiLevelType w:val="multilevel"/>
    <w:tmpl w:val="5A969EA4"/>
    <w:lvl w:ilvl="0">
      <w:start w:val="1"/>
      <w:numFmt w:val="upperLetter"/>
      <w:pStyle w:val="Alpha"/>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39437453"/>
    <w:multiLevelType w:val="multilevel"/>
    <w:tmpl w:val="C2BC53C0"/>
    <w:lvl w:ilvl="0">
      <w:start w:val="1"/>
      <w:numFmt w:val="decimal"/>
      <w:lvlText w:val="%1)"/>
      <w:lvlJc w:val="left"/>
      <w:pPr>
        <w:ind w:left="1063" w:hanging="360"/>
      </w:pPr>
      <w:rPr>
        <w:rFonts w:ascii="Times New Roman" w:eastAsia="Times New Roman" w:hAnsi="Times New Roman" w:cs="Times New Roman"/>
      </w:rPr>
    </w:lvl>
    <w:lvl w:ilvl="1">
      <w:start w:val="1"/>
      <w:numFmt w:val="bullet"/>
      <w:lvlText w:val=""/>
      <w:lvlJc w:val="left"/>
      <w:pPr>
        <w:ind w:left="1408" w:hanging="705"/>
      </w:pPr>
      <w:rPr>
        <w:rFonts w:ascii="Symbol" w:hAnsi="Symbol" w:hint="default"/>
      </w:rPr>
    </w:lvl>
    <w:lvl w:ilvl="2">
      <w:start w:val="1"/>
      <w:numFmt w:val="decimal"/>
      <w:isLgl/>
      <w:lvlText w:val="%1.%2.%3"/>
      <w:lvlJc w:val="left"/>
      <w:pPr>
        <w:ind w:left="1423" w:hanging="720"/>
      </w:pPr>
      <w:rPr>
        <w:rFonts w:hint="default"/>
      </w:rPr>
    </w:lvl>
    <w:lvl w:ilvl="3">
      <w:start w:val="1"/>
      <w:numFmt w:val="decimal"/>
      <w:isLgl/>
      <w:lvlText w:val="%1.%2.%3.%4"/>
      <w:lvlJc w:val="left"/>
      <w:pPr>
        <w:ind w:left="1423" w:hanging="720"/>
      </w:pPr>
      <w:rPr>
        <w:rFonts w:hint="default"/>
      </w:rPr>
    </w:lvl>
    <w:lvl w:ilvl="4">
      <w:start w:val="1"/>
      <w:numFmt w:val="decimal"/>
      <w:isLgl/>
      <w:lvlText w:val="%1.%2.%3.%4.%5"/>
      <w:lvlJc w:val="left"/>
      <w:pPr>
        <w:ind w:left="1783" w:hanging="1080"/>
      </w:pPr>
      <w:rPr>
        <w:rFonts w:hint="default"/>
      </w:rPr>
    </w:lvl>
    <w:lvl w:ilvl="5">
      <w:start w:val="1"/>
      <w:numFmt w:val="decimal"/>
      <w:isLgl/>
      <w:lvlText w:val="%1.%2.%3.%4.%5.%6"/>
      <w:lvlJc w:val="left"/>
      <w:pPr>
        <w:ind w:left="1783" w:hanging="1080"/>
      </w:pPr>
      <w:rPr>
        <w:rFonts w:hint="default"/>
      </w:rPr>
    </w:lvl>
    <w:lvl w:ilvl="6">
      <w:start w:val="1"/>
      <w:numFmt w:val="decimal"/>
      <w:isLgl/>
      <w:lvlText w:val="%1.%2.%3.%4.%5.%6.%7"/>
      <w:lvlJc w:val="left"/>
      <w:pPr>
        <w:ind w:left="2143" w:hanging="1440"/>
      </w:pPr>
      <w:rPr>
        <w:rFonts w:hint="default"/>
      </w:rPr>
    </w:lvl>
    <w:lvl w:ilvl="7">
      <w:start w:val="1"/>
      <w:numFmt w:val="decimal"/>
      <w:isLgl/>
      <w:lvlText w:val="%1.%2.%3.%4.%5.%6.%7.%8"/>
      <w:lvlJc w:val="left"/>
      <w:pPr>
        <w:ind w:left="2143" w:hanging="1440"/>
      </w:pPr>
      <w:rPr>
        <w:rFonts w:hint="default"/>
      </w:rPr>
    </w:lvl>
    <w:lvl w:ilvl="8">
      <w:start w:val="1"/>
      <w:numFmt w:val="decimal"/>
      <w:isLgl/>
      <w:lvlText w:val="%1.%2.%3.%4.%5.%6.%7.%8.%9"/>
      <w:lvlJc w:val="left"/>
      <w:pPr>
        <w:ind w:left="2143" w:hanging="1440"/>
      </w:pPr>
      <w:rPr>
        <w:rFonts w:hint="default"/>
      </w:rPr>
    </w:lvl>
  </w:abstractNum>
  <w:abstractNum w:abstractNumId="17">
    <w:nsid w:val="3EA75797"/>
    <w:multiLevelType w:val="multilevel"/>
    <w:tmpl w:val="578CEF22"/>
    <w:lvl w:ilvl="0">
      <w:start w:val="1"/>
      <w:numFmt w:val="decimal"/>
      <w:lvlText w:val="%1)"/>
      <w:lvlJc w:val="left"/>
      <w:pPr>
        <w:ind w:left="1063" w:hanging="360"/>
      </w:pPr>
      <w:rPr>
        <w:rFonts w:ascii="Times New Roman" w:eastAsia="Times New Roman" w:hAnsi="Times New Roman" w:cs="Times New Roman"/>
      </w:rPr>
    </w:lvl>
    <w:lvl w:ilvl="1">
      <w:start w:val="1"/>
      <w:numFmt w:val="bullet"/>
      <w:lvlText w:val=""/>
      <w:lvlJc w:val="left"/>
      <w:pPr>
        <w:ind w:left="1408" w:hanging="705"/>
      </w:pPr>
      <w:rPr>
        <w:rFonts w:ascii="Symbol" w:hAnsi="Symbol" w:hint="default"/>
      </w:rPr>
    </w:lvl>
    <w:lvl w:ilvl="2">
      <w:start w:val="1"/>
      <w:numFmt w:val="decimal"/>
      <w:isLgl/>
      <w:lvlText w:val="%1.%2.%3"/>
      <w:lvlJc w:val="left"/>
      <w:pPr>
        <w:ind w:left="1423" w:hanging="720"/>
      </w:pPr>
      <w:rPr>
        <w:rFonts w:hint="default"/>
      </w:rPr>
    </w:lvl>
    <w:lvl w:ilvl="3">
      <w:start w:val="1"/>
      <w:numFmt w:val="decimal"/>
      <w:isLgl/>
      <w:lvlText w:val="%1.%2.%3.%4"/>
      <w:lvlJc w:val="left"/>
      <w:pPr>
        <w:ind w:left="1423" w:hanging="720"/>
      </w:pPr>
      <w:rPr>
        <w:rFonts w:hint="default"/>
      </w:rPr>
    </w:lvl>
    <w:lvl w:ilvl="4">
      <w:start w:val="1"/>
      <w:numFmt w:val="decimal"/>
      <w:isLgl/>
      <w:lvlText w:val="%1.%2.%3.%4.%5"/>
      <w:lvlJc w:val="left"/>
      <w:pPr>
        <w:ind w:left="1783" w:hanging="1080"/>
      </w:pPr>
      <w:rPr>
        <w:rFonts w:hint="default"/>
      </w:rPr>
    </w:lvl>
    <w:lvl w:ilvl="5">
      <w:start w:val="1"/>
      <w:numFmt w:val="decimal"/>
      <w:isLgl/>
      <w:lvlText w:val="%1.%2.%3.%4.%5.%6"/>
      <w:lvlJc w:val="left"/>
      <w:pPr>
        <w:ind w:left="1783" w:hanging="1080"/>
      </w:pPr>
      <w:rPr>
        <w:rFonts w:hint="default"/>
      </w:rPr>
    </w:lvl>
    <w:lvl w:ilvl="6">
      <w:start w:val="1"/>
      <w:numFmt w:val="decimal"/>
      <w:isLgl/>
      <w:lvlText w:val="%1.%2.%3.%4.%5.%6.%7"/>
      <w:lvlJc w:val="left"/>
      <w:pPr>
        <w:ind w:left="2143" w:hanging="1440"/>
      </w:pPr>
      <w:rPr>
        <w:rFonts w:hint="default"/>
      </w:rPr>
    </w:lvl>
    <w:lvl w:ilvl="7">
      <w:start w:val="1"/>
      <w:numFmt w:val="decimal"/>
      <w:isLgl/>
      <w:lvlText w:val="%1.%2.%3.%4.%5.%6.%7.%8"/>
      <w:lvlJc w:val="left"/>
      <w:pPr>
        <w:ind w:left="2143" w:hanging="1440"/>
      </w:pPr>
      <w:rPr>
        <w:rFonts w:hint="default"/>
      </w:rPr>
    </w:lvl>
    <w:lvl w:ilvl="8">
      <w:start w:val="1"/>
      <w:numFmt w:val="decimal"/>
      <w:isLgl/>
      <w:lvlText w:val="%1.%2.%3.%4.%5.%6.%7.%8.%9"/>
      <w:lvlJc w:val="left"/>
      <w:pPr>
        <w:ind w:left="2143" w:hanging="1440"/>
      </w:pPr>
      <w:rPr>
        <w:rFonts w:hint="default"/>
      </w:rPr>
    </w:lvl>
  </w:abstractNum>
  <w:abstractNum w:abstractNumId="18">
    <w:nsid w:val="3F0C6E77"/>
    <w:multiLevelType w:val="multilevel"/>
    <w:tmpl w:val="177073B2"/>
    <w:lvl w:ilvl="0">
      <w:start w:val="1"/>
      <w:numFmt w:val="decimal"/>
      <w:pStyle w:val="Numeric"/>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40960C9C"/>
    <w:multiLevelType w:val="multilevel"/>
    <w:tmpl w:val="01F8C496"/>
    <w:lvl w:ilvl="0">
      <w:start w:val="1"/>
      <w:numFmt w:val="decimal"/>
      <w:lvlText w:val="%1."/>
      <w:lvlJc w:val="left"/>
      <w:pPr>
        <w:ind w:left="360" w:hanging="360"/>
      </w:pPr>
      <w:rPr>
        <w:rFonts w:hint="default"/>
      </w:rPr>
    </w:lvl>
    <w:lvl w:ilvl="1">
      <w:start w:val="1"/>
      <w:numFmt w:val="decimal"/>
      <w:lvlText w:val="3.%2."/>
      <w:lvlJc w:val="left"/>
      <w:pPr>
        <w:ind w:left="3258" w:hanging="705"/>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nsid w:val="46277EAD"/>
    <w:multiLevelType w:val="multilevel"/>
    <w:tmpl w:val="1EEA618A"/>
    <w:lvl w:ilvl="0">
      <w:start w:val="1"/>
      <w:numFmt w:val="upperLetter"/>
      <w:pStyle w:val="SchedulePart"/>
      <w:suff w:val="nothing"/>
      <w:lvlText w:val="Part %1"/>
      <w:lvlJc w:val="center"/>
      <w:pPr>
        <w:ind w:left="0" w:firstLine="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48867786"/>
    <w:multiLevelType w:val="multilevel"/>
    <w:tmpl w:val="C41262EC"/>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22">
    <w:nsid w:val="539969CE"/>
    <w:multiLevelType w:val="multilevel"/>
    <w:tmpl w:val="B402232C"/>
    <w:lvl w:ilvl="0">
      <w:start w:val="1"/>
      <w:numFmt w:val="decimal"/>
      <w:lvlText w:val="%1)"/>
      <w:lvlJc w:val="left"/>
      <w:pPr>
        <w:ind w:left="1353" w:hanging="360"/>
      </w:pPr>
      <w:rPr>
        <w:rFonts w:ascii="Times New Roman" w:eastAsia="Times New Roman" w:hAnsi="Times New Roman" w:cs="Times New Roman"/>
      </w:rPr>
    </w:lvl>
    <w:lvl w:ilvl="1">
      <w:start w:val="1"/>
      <w:numFmt w:val="bullet"/>
      <w:lvlText w:val=""/>
      <w:lvlJc w:val="left"/>
      <w:pPr>
        <w:ind w:left="1698" w:hanging="705"/>
      </w:pPr>
      <w:rPr>
        <w:rFonts w:ascii="Symbol" w:hAnsi="Symbol"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433" w:hanging="1440"/>
      </w:pPr>
      <w:rPr>
        <w:rFonts w:hint="default"/>
      </w:rPr>
    </w:lvl>
  </w:abstractNum>
  <w:abstractNum w:abstractNumId="23">
    <w:nsid w:val="5522312B"/>
    <w:multiLevelType w:val="multilevel"/>
    <w:tmpl w:val="553EA018"/>
    <w:lvl w:ilvl="0">
      <w:start w:val="1"/>
      <w:numFmt w:val="decimal"/>
      <w:pStyle w:val="ScheduleTitle"/>
      <w:suff w:val="nothing"/>
      <w:lvlText w:val="Schedu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nsid w:val="58D93DEC"/>
    <w:multiLevelType w:val="multilevel"/>
    <w:tmpl w:val="3B908AF0"/>
    <w:lvl w:ilvl="0">
      <w:start w:val="1"/>
      <w:numFmt w:val="decimal"/>
      <w:pStyle w:val="AppendixHeading"/>
      <w:suff w:val="nothing"/>
      <w:lvlText w:val="Appendix %1"/>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abstractNum w:abstractNumId="25">
    <w:nsid w:val="5BE93326"/>
    <w:multiLevelType w:val="hybridMultilevel"/>
    <w:tmpl w:val="001C6968"/>
    <w:lvl w:ilvl="0" w:tplc="04190003">
      <w:start w:val="1"/>
      <w:numFmt w:val="bullet"/>
      <w:lvlText w:val="o"/>
      <w:lvlJc w:val="left"/>
      <w:pPr>
        <w:ind w:left="1996" w:hanging="360"/>
      </w:pPr>
      <w:rPr>
        <w:rFonts w:ascii="Courier New" w:hAnsi="Courier New" w:cs="Courier New"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6">
    <w:nsid w:val="5DF95891"/>
    <w:multiLevelType w:val="hybridMultilevel"/>
    <w:tmpl w:val="AD8A1B30"/>
    <w:lvl w:ilvl="0" w:tplc="9BCECD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60DA447B"/>
    <w:multiLevelType w:val="hybridMultilevel"/>
    <w:tmpl w:val="FB02230E"/>
    <w:lvl w:ilvl="0" w:tplc="3780B7C8">
      <w:start w:val="1"/>
      <w:numFmt w:val="decimal"/>
      <w:lvlText w:val="%1)"/>
      <w:lvlJc w:val="left"/>
      <w:pPr>
        <w:ind w:left="1919" w:hanging="360"/>
      </w:pPr>
      <w:rPr>
        <w:rFonts w:hint="default"/>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28">
    <w:nsid w:val="639B094E"/>
    <w:multiLevelType w:val="hybridMultilevel"/>
    <w:tmpl w:val="5D5CF07C"/>
    <w:lvl w:ilvl="0" w:tplc="8020B03E">
      <w:start w:val="1"/>
      <w:numFmt w:val="decimal"/>
      <w:pStyle w:val="a"/>
      <w:lvlText w:val="%1."/>
      <w:lvlJc w:val="left"/>
      <w:pPr>
        <w:ind w:left="720" w:hanging="360"/>
      </w:pPr>
      <w:rPr>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331FF2"/>
    <w:multiLevelType w:val="multilevel"/>
    <w:tmpl w:val="CDFA7036"/>
    <w:lvl w:ilvl="0">
      <w:start w:val="1"/>
      <w:numFmt w:val="decimal"/>
      <w:lvlText w:val="%1)"/>
      <w:lvlJc w:val="left"/>
      <w:pPr>
        <w:ind w:left="1063" w:hanging="360"/>
      </w:pPr>
      <w:rPr>
        <w:rFonts w:ascii="Times New Roman" w:eastAsia="Times New Roman" w:hAnsi="Times New Roman" w:cs="Times New Roman"/>
      </w:rPr>
    </w:lvl>
    <w:lvl w:ilvl="1">
      <w:start w:val="1"/>
      <w:numFmt w:val="bullet"/>
      <w:lvlText w:val=""/>
      <w:lvlJc w:val="left"/>
      <w:pPr>
        <w:ind w:left="1408" w:hanging="705"/>
      </w:pPr>
      <w:rPr>
        <w:rFonts w:ascii="Symbol" w:hAnsi="Symbol" w:hint="default"/>
      </w:rPr>
    </w:lvl>
    <w:lvl w:ilvl="2">
      <w:start w:val="1"/>
      <w:numFmt w:val="decimal"/>
      <w:isLgl/>
      <w:lvlText w:val="%1.%2.%3"/>
      <w:lvlJc w:val="left"/>
      <w:pPr>
        <w:ind w:left="1423" w:hanging="720"/>
      </w:pPr>
      <w:rPr>
        <w:rFonts w:hint="default"/>
      </w:rPr>
    </w:lvl>
    <w:lvl w:ilvl="3">
      <w:start w:val="1"/>
      <w:numFmt w:val="decimal"/>
      <w:isLgl/>
      <w:lvlText w:val="%1.%2.%3.%4"/>
      <w:lvlJc w:val="left"/>
      <w:pPr>
        <w:ind w:left="1423" w:hanging="720"/>
      </w:pPr>
      <w:rPr>
        <w:rFonts w:hint="default"/>
      </w:rPr>
    </w:lvl>
    <w:lvl w:ilvl="4">
      <w:start w:val="1"/>
      <w:numFmt w:val="decimal"/>
      <w:isLgl/>
      <w:lvlText w:val="%1.%2.%3.%4.%5"/>
      <w:lvlJc w:val="left"/>
      <w:pPr>
        <w:ind w:left="1783" w:hanging="1080"/>
      </w:pPr>
      <w:rPr>
        <w:rFonts w:hint="default"/>
      </w:rPr>
    </w:lvl>
    <w:lvl w:ilvl="5">
      <w:start w:val="1"/>
      <w:numFmt w:val="decimal"/>
      <w:isLgl/>
      <w:lvlText w:val="%1.%2.%3.%4.%5.%6"/>
      <w:lvlJc w:val="left"/>
      <w:pPr>
        <w:ind w:left="1783" w:hanging="1080"/>
      </w:pPr>
      <w:rPr>
        <w:rFonts w:hint="default"/>
      </w:rPr>
    </w:lvl>
    <w:lvl w:ilvl="6">
      <w:start w:val="1"/>
      <w:numFmt w:val="decimal"/>
      <w:isLgl/>
      <w:lvlText w:val="%1.%2.%3.%4.%5.%6.%7"/>
      <w:lvlJc w:val="left"/>
      <w:pPr>
        <w:ind w:left="2143" w:hanging="1440"/>
      </w:pPr>
      <w:rPr>
        <w:rFonts w:hint="default"/>
      </w:rPr>
    </w:lvl>
    <w:lvl w:ilvl="7">
      <w:start w:val="1"/>
      <w:numFmt w:val="decimal"/>
      <w:isLgl/>
      <w:lvlText w:val="%1.%2.%3.%4.%5.%6.%7.%8"/>
      <w:lvlJc w:val="left"/>
      <w:pPr>
        <w:ind w:left="2143" w:hanging="1440"/>
      </w:pPr>
      <w:rPr>
        <w:rFonts w:hint="default"/>
      </w:rPr>
    </w:lvl>
    <w:lvl w:ilvl="8">
      <w:start w:val="1"/>
      <w:numFmt w:val="decimal"/>
      <w:isLgl/>
      <w:lvlText w:val="%1.%2.%3.%4.%5.%6.%7.%8.%9"/>
      <w:lvlJc w:val="left"/>
      <w:pPr>
        <w:ind w:left="2143" w:hanging="1440"/>
      </w:pPr>
      <w:rPr>
        <w:rFonts w:hint="default"/>
      </w:rPr>
    </w:lvl>
  </w:abstractNum>
  <w:abstractNum w:abstractNumId="30">
    <w:nsid w:val="65E25CA2"/>
    <w:multiLevelType w:val="multilevel"/>
    <w:tmpl w:val="9E188B8A"/>
    <w:lvl w:ilvl="0">
      <w:start w:val="1"/>
      <w:numFmt w:val="decimal"/>
      <w:lvlText w:val="%1."/>
      <w:lvlJc w:val="left"/>
      <w:pPr>
        <w:ind w:left="360" w:hanging="360"/>
      </w:pPr>
      <w:rPr>
        <w:rFonts w:cs="Times New Roman" w:hint="default"/>
      </w:rPr>
    </w:lvl>
    <w:lvl w:ilvl="1">
      <w:start w:val="5"/>
      <w:numFmt w:val="decimal"/>
      <w:lvlText w:val="3.%2."/>
      <w:lvlJc w:val="left"/>
      <w:pPr>
        <w:ind w:left="792" w:hanging="432"/>
      </w:pPr>
      <w:rPr>
        <w:rFonts w:cs="Times New Roman" w:hint="default"/>
        <w:b/>
      </w:rPr>
    </w:lvl>
    <w:lvl w:ilvl="2">
      <w:start w:val="1"/>
      <w:numFmt w:val="decimal"/>
      <w:lvlText w:val="3.5.%3."/>
      <w:lvlJc w:val="left"/>
      <w:pPr>
        <w:ind w:left="646" w:hanging="504"/>
      </w:pPr>
      <w:rPr>
        <w:rFonts w:cs="Times New Roman" w:hint="default"/>
        <w:b/>
      </w:rPr>
    </w:lvl>
    <w:lvl w:ilvl="3">
      <w:start w:val="1"/>
      <w:numFmt w:val="decimal"/>
      <w:lvlText w:val="%4)"/>
      <w:lvlJc w:val="left"/>
      <w:pPr>
        <w:ind w:left="1728" w:hanging="648"/>
      </w:pPr>
      <w:rPr>
        <w:rFonts w:ascii="Times New Roman" w:eastAsia="Times New Roman" w:hAnsi="Times New Roman" w:cs="Times New Roman"/>
        <w:b/>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nsid w:val="681A03E3"/>
    <w:multiLevelType w:val="multilevel"/>
    <w:tmpl w:val="0419001F"/>
    <w:styleLink w:val="1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9DA2049"/>
    <w:multiLevelType w:val="multilevel"/>
    <w:tmpl w:val="609A8208"/>
    <w:lvl w:ilvl="0">
      <w:start w:val="1"/>
      <w:numFmt w:val="decimal"/>
      <w:lvlText w:val="%1)"/>
      <w:lvlJc w:val="left"/>
      <w:pPr>
        <w:ind w:left="5039" w:hanging="360"/>
      </w:pPr>
      <w:rPr>
        <w:rFonts w:ascii="Times New Roman" w:eastAsia="Times New Roman" w:hAnsi="Times New Roman" w:cs="Times New Roman"/>
      </w:rPr>
    </w:lvl>
    <w:lvl w:ilvl="1">
      <w:start w:val="1"/>
      <w:numFmt w:val="bullet"/>
      <w:lvlText w:val=""/>
      <w:lvlJc w:val="left"/>
      <w:pPr>
        <w:ind w:left="1408" w:hanging="705"/>
      </w:pPr>
      <w:rPr>
        <w:rFonts w:ascii="Symbol" w:hAnsi="Symbol" w:hint="default"/>
      </w:rPr>
    </w:lvl>
    <w:lvl w:ilvl="2">
      <w:start w:val="1"/>
      <w:numFmt w:val="decimal"/>
      <w:isLgl/>
      <w:lvlText w:val="%1.%2.%3"/>
      <w:lvlJc w:val="left"/>
      <w:pPr>
        <w:ind w:left="1423" w:hanging="720"/>
      </w:pPr>
      <w:rPr>
        <w:rFonts w:hint="default"/>
      </w:rPr>
    </w:lvl>
    <w:lvl w:ilvl="3">
      <w:start w:val="1"/>
      <w:numFmt w:val="decimal"/>
      <w:isLgl/>
      <w:lvlText w:val="%1.%2.%3.%4"/>
      <w:lvlJc w:val="left"/>
      <w:pPr>
        <w:ind w:left="1423" w:hanging="720"/>
      </w:pPr>
      <w:rPr>
        <w:rFonts w:hint="default"/>
      </w:rPr>
    </w:lvl>
    <w:lvl w:ilvl="4">
      <w:start w:val="1"/>
      <w:numFmt w:val="decimal"/>
      <w:isLgl/>
      <w:lvlText w:val="%1.%2.%3.%4.%5"/>
      <w:lvlJc w:val="left"/>
      <w:pPr>
        <w:ind w:left="1783" w:hanging="1080"/>
      </w:pPr>
      <w:rPr>
        <w:rFonts w:hint="default"/>
      </w:rPr>
    </w:lvl>
    <w:lvl w:ilvl="5">
      <w:start w:val="1"/>
      <w:numFmt w:val="decimal"/>
      <w:isLgl/>
      <w:lvlText w:val="%1.%2.%3.%4.%5.%6"/>
      <w:lvlJc w:val="left"/>
      <w:pPr>
        <w:ind w:left="1783" w:hanging="1080"/>
      </w:pPr>
      <w:rPr>
        <w:rFonts w:hint="default"/>
      </w:rPr>
    </w:lvl>
    <w:lvl w:ilvl="6">
      <w:start w:val="1"/>
      <w:numFmt w:val="decimal"/>
      <w:isLgl/>
      <w:lvlText w:val="%1.%2.%3.%4.%5.%6.%7"/>
      <w:lvlJc w:val="left"/>
      <w:pPr>
        <w:ind w:left="2143" w:hanging="1440"/>
      </w:pPr>
      <w:rPr>
        <w:rFonts w:hint="default"/>
      </w:rPr>
    </w:lvl>
    <w:lvl w:ilvl="7">
      <w:start w:val="1"/>
      <w:numFmt w:val="decimal"/>
      <w:isLgl/>
      <w:lvlText w:val="%1.%2.%3.%4.%5.%6.%7.%8"/>
      <w:lvlJc w:val="left"/>
      <w:pPr>
        <w:ind w:left="2143" w:hanging="1440"/>
      </w:pPr>
      <w:rPr>
        <w:rFonts w:hint="default"/>
      </w:rPr>
    </w:lvl>
    <w:lvl w:ilvl="8">
      <w:start w:val="1"/>
      <w:numFmt w:val="decimal"/>
      <w:isLgl/>
      <w:lvlText w:val="%1.%2.%3.%4.%5.%6.%7.%8.%9"/>
      <w:lvlJc w:val="left"/>
      <w:pPr>
        <w:ind w:left="2143" w:hanging="1440"/>
      </w:pPr>
      <w:rPr>
        <w:rFonts w:hint="default"/>
      </w:rPr>
    </w:lvl>
  </w:abstractNum>
  <w:abstractNum w:abstractNumId="33">
    <w:nsid w:val="719069F0"/>
    <w:multiLevelType w:val="multilevel"/>
    <w:tmpl w:val="0172CB00"/>
    <w:lvl w:ilvl="0">
      <w:start w:val="1"/>
      <w:numFmt w:val="decimal"/>
      <w:lvlText w:val="%1."/>
      <w:lvlJc w:val="left"/>
      <w:pPr>
        <w:ind w:left="3172" w:hanging="360"/>
      </w:pPr>
      <w:rPr>
        <w:rFonts w:hint="default"/>
        <w:b/>
      </w:rPr>
    </w:lvl>
    <w:lvl w:ilvl="1">
      <w:start w:val="1"/>
      <w:numFmt w:val="decimal"/>
      <w:isLgl/>
      <w:lvlText w:val="%1.%2"/>
      <w:lvlJc w:val="left"/>
      <w:pPr>
        <w:ind w:left="3517" w:hanging="705"/>
      </w:pPr>
      <w:rPr>
        <w:rFonts w:hint="default"/>
        <w:b w:val="0"/>
      </w:rPr>
    </w:lvl>
    <w:lvl w:ilvl="2">
      <w:start w:val="1"/>
      <w:numFmt w:val="decimal"/>
      <w:isLgl/>
      <w:lvlText w:val="%1.%2.%3"/>
      <w:lvlJc w:val="left"/>
      <w:pPr>
        <w:ind w:left="3532" w:hanging="720"/>
      </w:pPr>
      <w:rPr>
        <w:rFonts w:hint="default"/>
        <w:b/>
      </w:rPr>
    </w:lvl>
    <w:lvl w:ilvl="3">
      <w:start w:val="1"/>
      <w:numFmt w:val="decimal"/>
      <w:isLgl/>
      <w:lvlText w:val="%1.%2.%3.%4"/>
      <w:lvlJc w:val="left"/>
      <w:pPr>
        <w:ind w:left="3532" w:hanging="720"/>
      </w:pPr>
      <w:rPr>
        <w:rFonts w:hint="default"/>
      </w:rPr>
    </w:lvl>
    <w:lvl w:ilvl="4">
      <w:start w:val="1"/>
      <w:numFmt w:val="decimal"/>
      <w:isLgl/>
      <w:lvlText w:val="%1.%2.%3.%4.%5"/>
      <w:lvlJc w:val="left"/>
      <w:pPr>
        <w:ind w:left="3892" w:hanging="1080"/>
      </w:pPr>
      <w:rPr>
        <w:rFonts w:hint="default"/>
      </w:rPr>
    </w:lvl>
    <w:lvl w:ilvl="5">
      <w:start w:val="1"/>
      <w:numFmt w:val="decimal"/>
      <w:isLgl/>
      <w:lvlText w:val="%1.%2.%3.%4.%5.%6"/>
      <w:lvlJc w:val="left"/>
      <w:pPr>
        <w:ind w:left="3892" w:hanging="1080"/>
      </w:pPr>
      <w:rPr>
        <w:rFonts w:hint="default"/>
      </w:rPr>
    </w:lvl>
    <w:lvl w:ilvl="6">
      <w:start w:val="1"/>
      <w:numFmt w:val="decimal"/>
      <w:isLgl/>
      <w:lvlText w:val="%1.%2.%3.%4.%5.%6.%7"/>
      <w:lvlJc w:val="left"/>
      <w:pPr>
        <w:ind w:left="4252" w:hanging="1440"/>
      </w:pPr>
      <w:rPr>
        <w:rFonts w:hint="default"/>
      </w:rPr>
    </w:lvl>
    <w:lvl w:ilvl="7">
      <w:start w:val="1"/>
      <w:numFmt w:val="decimal"/>
      <w:isLgl/>
      <w:lvlText w:val="%1.%2.%3.%4.%5.%6.%7.%8"/>
      <w:lvlJc w:val="left"/>
      <w:pPr>
        <w:ind w:left="4252" w:hanging="1440"/>
      </w:pPr>
      <w:rPr>
        <w:rFonts w:hint="default"/>
      </w:rPr>
    </w:lvl>
    <w:lvl w:ilvl="8">
      <w:start w:val="1"/>
      <w:numFmt w:val="decimal"/>
      <w:isLgl/>
      <w:lvlText w:val="%1.%2.%3.%4.%5.%6.%7.%8.%9"/>
      <w:lvlJc w:val="left"/>
      <w:pPr>
        <w:ind w:left="4252" w:hanging="1440"/>
      </w:pPr>
      <w:rPr>
        <w:rFonts w:hint="default"/>
      </w:rPr>
    </w:lvl>
  </w:abstractNum>
  <w:abstractNum w:abstractNumId="34">
    <w:nsid w:val="783C70F7"/>
    <w:multiLevelType w:val="hybridMultilevel"/>
    <w:tmpl w:val="A6967888"/>
    <w:lvl w:ilvl="0" w:tplc="98A2F168">
      <w:start w:val="1"/>
      <w:numFmt w:val="lowerLetter"/>
      <w:lvlText w:val="%1."/>
      <w:lvlJc w:val="left"/>
      <w:pPr>
        <w:ind w:left="1440" w:hanging="360"/>
      </w:pPr>
      <w:rPr>
        <w:rFonts w:cs="Times New Roman" w:hint="default"/>
        <w:b w:val="0"/>
        <w:sz w:val="24"/>
        <w:szCs w:val="24"/>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5">
    <w:nsid w:val="78DC642C"/>
    <w:multiLevelType w:val="multilevel"/>
    <w:tmpl w:val="CC94CAB4"/>
    <w:lvl w:ilvl="0">
      <w:start w:val="1"/>
      <w:numFmt w:val="decimal"/>
      <w:lvlText w:val="%1)"/>
      <w:lvlJc w:val="left"/>
      <w:pPr>
        <w:ind w:left="1069" w:hanging="360"/>
      </w:pPr>
      <w:rPr>
        <w:rFonts w:ascii="Times New Roman" w:eastAsia="Times New Roman" w:hAnsi="Times New Roman" w:cs="Times New Roman"/>
      </w:rPr>
    </w:lvl>
    <w:lvl w:ilvl="1">
      <w:start w:val="1"/>
      <w:numFmt w:val="bullet"/>
      <w:lvlText w:val=""/>
      <w:lvlJc w:val="left"/>
      <w:pPr>
        <w:ind w:left="1414" w:hanging="705"/>
      </w:pPr>
      <w:rPr>
        <w:rFonts w:ascii="Symbol" w:hAnsi="Symbol"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6">
    <w:nsid w:val="798247E8"/>
    <w:multiLevelType w:val="multilevel"/>
    <w:tmpl w:val="DC320006"/>
    <w:lvl w:ilvl="0">
      <w:start w:val="1"/>
      <w:numFmt w:val="decimal"/>
      <w:lvlText w:val="%1)"/>
      <w:lvlJc w:val="left"/>
      <w:pPr>
        <w:ind w:left="1063" w:hanging="360"/>
      </w:pPr>
      <w:rPr>
        <w:rFonts w:ascii="Times New Roman" w:eastAsia="Times New Roman" w:hAnsi="Times New Roman" w:cs="Times New Roman"/>
      </w:rPr>
    </w:lvl>
    <w:lvl w:ilvl="1">
      <w:start w:val="1"/>
      <w:numFmt w:val="bullet"/>
      <w:lvlText w:val=""/>
      <w:lvlJc w:val="left"/>
      <w:pPr>
        <w:ind w:left="1408" w:hanging="705"/>
      </w:pPr>
      <w:rPr>
        <w:rFonts w:ascii="Symbol" w:hAnsi="Symbol" w:hint="default"/>
      </w:rPr>
    </w:lvl>
    <w:lvl w:ilvl="2">
      <w:start w:val="1"/>
      <w:numFmt w:val="decimal"/>
      <w:isLgl/>
      <w:lvlText w:val="%1.%2.%3"/>
      <w:lvlJc w:val="left"/>
      <w:pPr>
        <w:ind w:left="1423" w:hanging="720"/>
      </w:pPr>
      <w:rPr>
        <w:rFonts w:hint="default"/>
      </w:rPr>
    </w:lvl>
    <w:lvl w:ilvl="3">
      <w:start w:val="1"/>
      <w:numFmt w:val="decimal"/>
      <w:isLgl/>
      <w:lvlText w:val="%1.%2.%3.%4"/>
      <w:lvlJc w:val="left"/>
      <w:pPr>
        <w:ind w:left="1423" w:hanging="720"/>
      </w:pPr>
      <w:rPr>
        <w:rFonts w:hint="default"/>
      </w:rPr>
    </w:lvl>
    <w:lvl w:ilvl="4">
      <w:start w:val="1"/>
      <w:numFmt w:val="decimal"/>
      <w:isLgl/>
      <w:lvlText w:val="%1.%2.%3.%4.%5"/>
      <w:lvlJc w:val="left"/>
      <w:pPr>
        <w:ind w:left="1783" w:hanging="1080"/>
      </w:pPr>
      <w:rPr>
        <w:rFonts w:hint="default"/>
      </w:rPr>
    </w:lvl>
    <w:lvl w:ilvl="5">
      <w:start w:val="1"/>
      <w:numFmt w:val="decimal"/>
      <w:isLgl/>
      <w:lvlText w:val="%1.%2.%3.%4.%5.%6"/>
      <w:lvlJc w:val="left"/>
      <w:pPr>
        <w:ind w:left="1783" w:hanging="1080"/>
      </w:pPr>
      <w:rPr>
        <w:rFonts w:hint="default"/>
      </w:rPr>
    </w:lvl>
    <w:lvl w:ilvl="6">
      <w:start w:val="1"/>
      <w:numFmt w:val="decimal"/>
      <w:isLgl/>
      <w:lvlText w:val="%1.%2.%3.%4.%5.%6.%7"/>
      <w:lvlJc w:val="left"/>
      <w:pPr>
        <w:ind w:left="2143" w:hanging="1440"/>
      </w:pPr>
      <w:rPr>
        <w:rFonts w:hint="default"/>
      </w:rPr>
    </w:lvl>
    <w:lvl w:ilvl="7">
      <w:start w:val="1"/>
      <w:numFmt w:val="decimal"/>
      <w:isLgl/>
      <w:lvlText w:val="%1.%2.%3.%4.%5.%6.%7.%8"/>
      <w:lvlJc w:val="left"/>
      <w:pPr>
        <w:ind w:left="2143" w:hanging="1440"/>
      </w:pPr>
      <w:rPr>
        <w:rFonts w:hint="default"/>
      </w:rPr>
    </w:lvl>
    <w:lvl w:ilvl="8">
      <w:start w:val="1"/>
      <w:numFmt w:val="decimal"/>
      <w:isLgl/>
      <w:lvlText w:val="%1.%2.%3.%4.%5.%6.%7.%8.%9"/>
      <w:lvlJc w:val="left"/>
      <w:pPr>
        <w:ind w:left="2143" w:hanging="1440"/>
      </w:pPr>
      <w:rPr>
        <w:rFonts w:hint="default"/>
      </w:rPr>
    </w:lvl>
  </w:abstractNum>
  <w:abstractNum w:abstractNumId="37">
    <w:nsid w:val="7A585BF8"/>
    <w:multiLevelType w:val="multilevel"/>
    <w:tmpl w:val="8CC86592"/>
    <w:lvl w:ilvl="0">
      <w:start w:val="1"/>
      <w:numFmt w:val="lowerLetter"/>
      <w:lvlText w:val="(%1)"/>
      <w:lvlJc w:val="left"/>
      <w:pPr>
        <w:ind w:left="1063" w:hanging="360"/>
      </w:pPr>
      <w:rPr>
        <w:rFonts w:hint="default"/>
      </w:rPr>
    </w:lvl>
    <w:lvl w:ilvl="1">
      <w:start w:val="1"/>
      <w:numFmt w:val="bullet"/>
      <w:lvlText w:val=""/>
      <w:lvlJc w:val="left"/>
      <w:pPr>
        <w:ind w:left="1408" w:hanging="705"/>
      </w:pPr>
      <w:rPr>
        <w:rFonts w:ascii="Symbol" w:hAnsi="Symbol" w:hint="default"/>
      </w:rPr>
    </w:lvl>
    <w:lvl w:ilvl="2">
      <w:start w:val="1"/>
      <w:numFmt w:val="decimal"/>
      <w:isLgl/>
      <w:lvlText w:val="%1.%2.%3"/>
      <w:lvlJc w:val="left"/>
      <w:pPr>
        <w:ind w:left="1423" w:hanging="720"/>
      </w:pPr>
      <w:rPr>
        <w:rFonts w:hint="default"/>
      </w:rPr>
    </w:lvl>
    <w:lvl w:ilvl="3">
      <w:start w:val="1"/>
      <w:numFmt w:val="decimal"/>
      <w:isLgl/>
      <w:lvlText w:val="%1.%2.%3.%4"/>
      <w:lvlJc w:val="left"/>
      <w:pPr>
        <w:ind w:left="1423" w:hanging="720"/>
      </w:pPr>
      <w:rPr>
        <w:rFonts w:hint="default"/>
      </w:rPr>
    </w:lvl>
    <w:lvl w:ilvl="4">
      <w:start w:val="1"/>
      <w:numFmt w:val="decimal"/>
      <w:isLgl/>
      <w:lvlText w:val="%1.%2.%3.%4.%5"/>
      <w:lvlJc w:val="left"/>
      <w:pPr>
        <w:ind w:left="1783" w:hanging="1080"/>
      </w:pPr>
      <w:rPr>
        <w:rFonts w:hint="default"/>
      </w:rPr>
    </w:lvl>
    <w:lvl w:ilvl="5">
      <w:start w:val="1"/>
      <w:numFmt w:val="decimal"/>
      <w:isLgl/>
      <w:lvlText w:val="%1.%2.%3.%4.%5.%6"/>
      <w:lvlJc w:val="left"/>
      <w:pPr>
        <w:ind w:left="1783" w:hanging="1080"/>
      </w:pPr>
      <w:rPr>
        <w:rFonts w:hint="default"/>
      </w:rPr>
    </w:lvl>
    <w:lvl w:ilvl="6">
      <w:start w:val="1"/>
      <w:numFmt w:val="decimal"/>
      <w:isLgl/>
      <w:lvlText w:val="%1.%2.%3.%4.%5.%6.%7"/>
      <w:lvlJc w:val="left"/>
      <w:pPr>
        <w:ind w:left="2143" w:hanging="1440"/>
      </w:pPr>
      <w:rPr>
        <w:rFonts w:hint="default"/>
      </w:rPr>
    </w:lvl>
    <w:lvl w:ilvl="7">
      <w:start w:val="1"/>
      <w:numFmt w:val="decimal"/>
      <w:isLgl/>
      <w:lvlText w:val="%1.%2.%3.%4.%5.%6.%7.%8"/>
      <w:lvlJc w:val="left"/>
      <w:pPr>
        <w:ind w:left="2143" w:hanging="1440"/>
      </w:pPr>
      <w:rPr>
        <w:rFonts w:hint="default"/>
      </w:rPr>
    </w:lvl>
    <w:lvl w:ilvl="8">
      <w:start w:val="1"/>
      <w:numFmt w:val="decimal"/>
      <w:isLgl/>
      <w:lvlText w:val="%1.%2.%3.%4.%5.%6.%7.%8.%9"/>
      <w:lvlJc w:val="left"/>
      <w:pPr>
        <w:ind w:left="2143" w:hanging="1440"/>
      </w:pPr>
      <w:rPr>
        <w:rFonts w:hint="default"/>
      </w:rPr>
    </w:lvl>
  </w:abstractNum>
  <w:abstractNum w:abstractNumId="38">
    <w:nsid w:val="7D3958EF"/>
    <w:multiLevelType w:val="multilevel"/>
    <w:tmpl w:val="2584B8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D4D4085"/>
    <w:multiLevelType w:val="multilevel"/>
    <w:tmpl w:val="8A14C1A8"/>
    <w:lvl w:ilvl="0">
      <w:start w:val="1"/>
      <w:numFmt w:val="lowerLetter"/>
      <w:lvlText w:val="(%1)"/>
      <w:lvlJc w:val="left"/>
      <w:pPr>
        <w:ind w:left="1063" w:hanging="360"/>
      </w:pPr>
      <w:rPr>
        <w:rFonts w:hint="default"/>
      </w:rPr>
    </w:lvl>
    <w:lvl w:ilvl="1">
      <w:start w:val="1"/>
      <w:numFmt w:val="bullet"/>
      <w:lvlText w:val=""/>
      <w:lvlJc w:val="left"/>
      <w:pPr>
        <w:ind w:left="1408" w:hanging="705"/>
      </w:pPr>
      <w:rPr>
        <w:rFonts w:ascii="Symbol" w:hAnsi="Symbol" w:hint="default"/>
      </w:rPr>
    </w:lvl>
    <w:lvl w:ilvl="2">
      <w:start w:val="1"/>
      <w:numFmt w:val="decimal"/>
      <w:isLgl/>
      <w:lvlText w:val="%1.%2.%3"/>
      <w:lvlJc w:val="left"/>
      <w:pPr>
        <w:ind w:left="1423" w:hanging="720"/>
      </w:pPr>
      <w:rPr>
        <w:rFonts w:hint="default"/>
      </w:rPr>
    </w:lvl>
    <w:lvl w:ilvl="3">
      <w:start w:val="1"/>
      <w:numFmt w:val="decimal"/>
      <w:isLgl/>
      <w:lvlText w:val="%1.%2.%3.%4"/>
      <w:lvlJc w:val="left"/>
      <w:pPr>
        <w:ind w:left="1423" w:hanging="720"/>
      </w:pPr>
      <w:rPr>
        <w:rFonts w:hint="default"/>
      </w:rPr>
    </w:lvl>
    <w:lvl w:ilvl="4">
      <w:start w:val="1"/>
      <w:numFmt w:val="decimal"/>
      <w:isLgl/>
      <w:lvlText w:val="%1.%2.%3.%4.%5"/>
      <w:lvlJc w:val="left"/>
      <w:pPr>
        <w:ind w:left="1783" w:hanging="1080"/>
      </w:pPr>
      <w:rPr>
        <w:rFonts w:hint="default"/>
      </w:rPr>
    </w:lvl>
    <w:lvl w:ilvl="5">
      <w:start w:val="1"/>
      <w:numFmt w:val="decimal"/>
      <w:isLgl/>
      <w:lvlText w:val="%1.%2.%3.%4.%5.%6"/>
      <w:lvlJc w:val="left"/>
      <w:pPr>
        <w:ind w:left="1783" w:hanging="1080"/>
      </w:pPr>
      <w:rPr>
        <w:rFonts w:hint="default"/>
      </w:rPr>
    </w:lvl>
    <w:lvl w:ilvl="6">
      <w:start w:val="1"/>
      <w:numFmt w:val="decimal"/>
      <w:isLgl/>
      <w:lvlText w:val="%1.%2.%3.%4.%5.%6.%7"/>
      <w:lvlJc w:val="left"/>
      <w:pPr>
        <w:ind w:left="2143" w:hanging="1440"/>
      </w:pPr>
      <w:rPr>
        <w:rFonts w:hint="default"/>
      </w:rPr>
    </w:lvl>
    <w:lvl w:ilvl="7">
      <w:start w:val="1"/>
      <w:numFmt w:val="decimal"/>
      <w:isLgl/>
      <w:lvlText w:val="%1.%2.%3.%4.%5.%6.%7.%8"/>
      <w:lvlJc w:val="left"/>
      <w:pPr>
        <w:ind w:left="2143" w:hanging="1440"/>
      </w:pPr>
      <w:rPr>
        <w:rFonts w:hint="default"/>
      </w:rPr>
    </w:lvl>
    <w:lvl w:ilvl="8">
      <w:start w:val="1"/>
      <w:numFmt w:val="decimal"/>
      <w:isLgl/>
      <w:lvlText w:val="%1.%2.%3.%4.%5.%6.%7.%8.%9"/>
      <w:lvlJc w:val="left"/>
      <w:pPr>
        <w:ind w:left="2143" w:hanging="1440"/>
      </w:pPr>
      <w:rPr>
        <w:rFonts w:hint="default"/>
      </w:rPr>
    </w:lvl>
  </w:abstractNum>
  <w:abstractNum w:abstractNumId="40">
    <w:nsid w:val="7FA65B96"/>
    <w:multiLevelType w:val="multilevel"/>
    <w:tmpl w:val="060A2306"/>
    <w:lvl w:ilvl="0">
      <w:start w:val="1"/>
      <w:numFmt w:val="decimal"/>
      <w:lvlText w:val="%1."/>
      <w:lvlJc w:val="left"/>
      <w:pPr>
        <w:ind w:left="360" w:hanging="360"/>
      </w:pPr>
      <w:rPr>
        <w:rFonts w:hint="default"/>
      </w:rPr>
    </w:lvl>
    <w:lvl w:ilvl="1">
      <w:start w:val="1"/>
      <w:numFmt w:val="decimal"/>
      <w:lvlText w:val="2.%2."/>
      <w:lvlJc w:val="left"/>
      <w:pPr>
        <w:ind w:left="705" w:hanging="705"/>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21"/>
  </w:num>
  <w:num w:numId="3">
    <w:abstractNumId w:val="9"/>
  </w:num>
  <w:num w:numId="4">
    <w:abstractNumId w:val="12"/>
  </w:num>
  <w:num w:numId="5">
    <w:abstractNumId w:val="15"/>
  </w:num>
  <w:num w:numId="6">
    <w:abstractNumId w:val="18"/>
  </w:num>
  <w:num w:numId="7">
    <w:abstractNumId w:val="14"/>
  </w:num>
  <w:num w:numId="8">
    <w:abstractNumId w:val="24"/>
  </w:num>
  <w:num w:numId="9">
    <w:abstractNumId w:val="23"/>
  </w:num>
  <w:num w:numId="10">
    <w:abstractNumId w:val="20"/>
  </w:num>
  <w:num w:numId="11">
    <w:abstractNumId w:val="31"/>
  </w:num>
  <w:num w:numId="12">
    <w:abstractNumId w:val="28"/>
  </w:num>
  <w:num w:numId="13">
    <w:abstractNumId w:val="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38"/>
  </w:num>
  <w:num w:numId="26">
    <w:abstractNumId w:val="33"/>
  </w:num>
  <w:num w:numId="27">
    <w:abstractNumId w:val="10"/>
  </w:num>
  <w:num w:numId="28">
    <w:abstractNumId w:val="19"/>
  </w:num>
  <w:num w:numId="29">
    <w:abstractNumId w:val="11"/>
  </w:num>
  <w:num w:numId="30">
    <w:abstractNumId w:val="40"/>
  </w:num>
  <w:num w:numId="31">
    <w:abstractNumId w:val="3"/>
  </w:num>
  <w:num w:numId="32">
    <w:abstractNumId w:val="36"/>
  </w:num>
  <w:num w:numId="33">
    <w:abstractNumId w:val="37"/>
  </w:num>
  <w:num w:numId="34">
    <w:abstractNumId w:val="16"/>
  </w:num>
  <w:num w:numId="35">
    <w:abstractNumId w:val="35"/>
  </w:num>
  <w:num w:numId="36">
    <w:abstractNumId w:val="6"/>
  </w:num>
  <w:num w:numId="37">
    <w:abstractNumId w:val="17"/>
  </w:num>
  <w:num w:numId="38">
    <w:abstractNumId w:val="39"/>
  </w:num>
  <w:num w:numId="39">
    <w:abstractNumId w:val="2"/>
  </w:num>
  <w:num w:numId="40">
    <w:abstractNumId w:val="32"/>
  </w:num>
  <w:num w:numId="41">
    <w:abstractNumId w:val="4"/>
  </w:num>
  <w:num w:numId="42">
    <w:abstractNumId w:val="13"/>
  </w:num>
  <w:num w:numId="43">
    <w:abstractNumId w:val="29"/>
  </w:num>
  <w:num w:numId="44">
    <w:abstractNumId w:val="22"/>
  </w:num>
  <w:num w:numId="45">
    <w:abstractNumId w:val="1"/>
  </w:num>
  <w:num w:numId="46">
    <w:abstractNumId w:val="25"/>
  </w:num>
  <w:num w:numId="47">
    <w:abstractNumId w:val="0"/>
  </w:num>
  <w:num w:numId="48">
    <w:abstractNumId w:val="27"/>
  </w:num>
  <w:num w:numId="49">
    <w:abstractNumId w:val="5"/>
  </w:num>
  <w:num w:numId="50">
    <w:abstractNumId w:val="26"/>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23">
    <w15:presenceInfo w15:providerId="AD" w15:userId="S-1-5-21-220743599-2018842705-701254148-113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0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055EC6"/>
    <w:rsid w:val="000015F0"/>
    <w:rsid w:val="00003EF8"/>
    <w:rsid w:val="0000508F"/>
    <w:rsid w:val="00005498"/>
    <w:rsid w:val="00005B50"/>
    <w:rsid w:val="00005B69"/>
    <w:rsid w:val="00006C7C"/>
    <w:rsid w:val="00014FB7"/>
    <w:rsid w:val="00017D60"/>
    <w:rsid w:val="00024884"/>
    <w:rsid w:val="0002527E"/>
    <w:rsid w:val="00025384"/>
    <w:rsid w:val="00032E15"/>
    <w:rsid w:val="000336EF"/>
    <w:rsid w:val="00034412"/>
    <w:rsid w:val="00034FCB"/>
    <w:rsid w:val="00035200"/>
    <w:rsid w:val="0003541C"/>
    <w:rsid w:val="00035689"/>
    <w:rsid w:val="00035F6E"/>
    <w:rsid w:val="000427EF"/>
    <w:rsid w:val="000430A9"/>
    <w:rsid w:val="00045013"/>
    <w:rsid w:val="000469DB"/>
    <w:rsid w:val="00052790"/>
    <w:rsid w:val="00055EC6"/>
    <w:rsid w:val="000571D0"/>
    <w:rsid w:val="00062F3B"/>
    <w:rsid w:val="000642C0"/>
    <w:rsid w:val="00071E37"/>
    <w:rsid w:val="00072024"/>
    <w:rsid w:val="0007442E"/>
    <w:rsid w:val="00075B7B"/>
    <w:rsid w:val="00075D2C"/>
    <w:rsid w:val="00076D52"/>
    <w:rsid w:val="0007764A"/>
    <w:rsid w:val="00081631"/>
    <w:rsid w:val="00084F3B"/>
    <w:rsid w:val="00090F7A"/>
    <w:rsid w:val="00094B2D"/>
    <w:rsid w:val="00096DB5"/>
    <w:rsid w:val="000975E7"/>
    <w:rsid w:val="000A0340"/>
    <w:rsid w:val="000A0A99"/>
    <w:rsid w:val="000A0FF4"/>
    <w:rsid w:val="000A2233"/>
    <w:rsid w:val="000A4578"/>
    <w:rsid w:val="000A4851"/>
    <w:rsid w:val="000A4C11"/>
    <w:rsid w:val="000B034A"/>
    <w:rsid w:val="000B0A05"/>
    <w:rsid w:val="000B56D1"/>
    <w:rsid w:val="000B7A2D"/>
    <w:rsid w:val="000C1A0E"/>
    <w:rsid w:val="000C432F"/>
    <w:rsid w:val="000C60F8"/>
    <w:rsid w:val="000C6DDE"/>
    <w:rsid w:val="000C73A4"/>
    <w:rsid w:val="000D2DB4"/>
    <w:rsid w:val="000D6BD5"/>
    <w:rsid w:val="000E08AA"/>
    <w:rsid w:val="000E2B32"/>
    <w:rsid w:val="000E510D"/>
    <w:rsid w:val="000E5E25"/>
    <w:rsid w:val="000F1512"/>
    <w:rsid w:val="000F209C"/>
    <w:rsid w:val="000F26E5"/>
    <w:rsid w:val="000F2B08"/>
    <w:rsid w:val="000F420E"/>
    <w:rsid w:val="000F4DC3"/>
    <w:rsid w:val="000F5680"/>
    <w:rsid w:val="000F5A95"/>
    <w:rsid w:val="000F646F"/>
    <w:rsid w:val="000F69F3"/>
    <w:rsid w:val="000F6B4D"/>
    <w:rsid w:val="000F6EA3"/>
    <w:rsid w:val="000F76B1"/>
    <w:rsid w:val="000F7D36"/>
    <w:rsid w:val="0010132F"/>
    <w:rsid w:val="001061FE"/>
    <w:rsid w:val="0010786F"/>
    <w:rsid w:val="00111AF7"/>
    <w:rsid w:val="001155D1"/>
    <w:rsid w:val="0011560E"/>
    <w:rsid w:val="001173D3"/>
    <w:rsid w:val="00125218"/>
    <w:rsid w:val="001254F4"/>
    <w:rsid w:val="001279FE"/>
    <w:rsid w:val="00132FE1"/>
    <w:rsid w:val="001356E5"/>
    <w:rsid w:val="00135E0B"/>
    <w:rsid w:val="001400E4"/>
    <w:rsid w:val="00144F08"/>
    <w:rsid w:val="001503E0"/>
    <w:rsid w:val="00152E96"/>
    <w:rsid w:val="00153257"/>
    <w:rsid w:val="00153C4E"/>
    <w:rsid w:val="00154C51"/>
    <w:rsid w:val="00154E92"/>
    <w:rsid w:val="0015582A"/>
    <w:rsid w:val="00157B10"/>
    <w:rsid w:val="00157B96"/>
    <w:rsid w:val="00157C0B"/>
    <w:rsid w:val="00162737"/>
    <w:rsid w:val="00162FB0"/>
    <w:rsid w:val="00165907"/>
    <w:rsid w:val="001664E0"/>
    <w:rsid w:val="001708D4"/>
    <w:rsid w:val="001738E7"/>
    <w:rsid w:val="0017467C"/>
    <w:rsid w:val="0017509C"/>
    <w:rsid w:val="001805DC"/>
    <w:rsid w:val="001818F2"/>
    <w:rsid w:val="00182E1F"/>
    <w:rsid w:val="001849F6"/>
    <w:rsid w:val="00184AED"/>
    <w:rsid w:val="00184CDC"/>
    <w:rsid w:val="00184F06"/>
    <w:rsid w:val="00185503"/>
    <w:rsid w:val="00185E2E"/>
    <w:rsid w:val="0018740F"/>
    <w:rsid w:val="001874FC"/>
    <w:rsid w:val="00191A4F"/>
    <w:rsid w:val="001976A3"/>
    <w:rsid w:val="001A24AB"/>
    <w:rsid w:val="001A2F1B"/>
    <w:rsid w:val="001A52C4"/>
    <w:rsid w:val="001A6AA1"/>
    <w:rsid w:val="001B34BE"/>
    <w:rsid w:val="001B4DA1"/>
    <w:rsid w:val="001C0329"/>
    <w:rsid w:val="001C121A"/>
    <w:rsid w:val="001C2012"/>
    <w:rsid w:val="001C7499"/>
    <w:rsid w:val="001D31F1"/>
    <w:rsid w:val="001D5899"/>
    <w:rsid w:val="001E1786"/>
    <w:rsid w:val="001E3088"/>
    <w:rsid w:val="001E3A5E"/>
    <w:rsid w:val="001E3BC2"/>
    <w:rsid w:val="001F2DBA"/>
    <w:rsid w:val="001F36D0"/>
    <w:rsid w:val="001F58AE"/>
    <w:rsid w:val="001F593E"/>
    <w:rsid w:val="001F6BDC"/>
    <w:rsid w:val="001F7C5F"/>
    <w:rsid w:val="001F7D63"/>
    <w:rsid w:val="00200266"/>
    <w:rsid w:val="00202895"/>
    <w:rsid w:val="0020517C"/>
    <w:rsid w:val="00206451"/>
    <w:rsid w:val="00207078"/>
    <w:rsid w:val="0021077A"/>
    <w:rsid w:val="00211A7D"/>
    <w:rsid w:val="00212B96"/>
    <w:rsid w:val="00213C96"/>
    <w:rsid w:val="00215B1C"/>
    <w:rsid w:val="00217C01"/>
    <w:rsid w:val="002201C3"/>
    <w:rsid w:val="00221079"/>
    <w:rsid w:val="00222F81"/>
    <w:rsid w:val="002232C5"/>
    <w:rsid w:val="00223435"/>
    <w:rsid w:val="00225872"/>
    <w:rsid w:val="00226C95"/>
    <w:rsid w:val="00230364"/>
    <w:rsid w:val="00240B01"/>
    <w:rsid w:val="0024145A"/>
    <w:rsid w:val="0024613A"/>
    <w:rsid w:val="002467EB"/>
    <w:rsid w:val="00246A55"/>
    <w:rsid w:val="0025095D"/>
    <w:rsid w:val="00251616"/>
    <w:rsid w:val="00251D20"/>
    <w:rsid w:val="00251EEF"/>
    <w:rsid w:val="00253072"/>
    <w:rsid w:val="00257EB7"/>
    <w:rsid w:val="00257F39"/>
    <w:rsid w:val="002604EB"/>
    <w:rsid w:val="002616A3"/>
    <w:rsid w:val="00271350"/>
    <w:rsid w:val="002716A9"/>
    <w:rsid w:val="002716C9"/>
    <w:rsid w:val="002732FA"/>
    <w:rsid w:val="00275723"/>
    <w:rsid w:val="0027765A"/>
    <w:rsid w:val="00280BEC"/>
    <w:rsid w:val="00280E2A"/>
    <w:rsid w:val="002816E0"/>
    <w:rsid w:val="00281A08"/>
    <w:rsid w:val="0028265C"/>
    <w:rsid w:val="00283255"/>
    <w:rsid w:val="00283614"/>
    <w:rsid w:val="002853C3"/>
    <w:rsid w:val="00291361"/>
    <w:rsid w:val="00292ECC"/>
    <w:rsid w:val="00293A8F"/>
    <w:rsid w:val="0029438A"/>
    <w:rsid w:val="002945C1"/>
    <w:rsid w:val="0029544B"/>
    <w:rsid w:val="00295F0E"/>
    <w:rsid w:val="00296101"/>
    <w:rsid w:val="002969E4"/>
    <w:rsid w:val="002975F2"/>
    <w:rsid w:val="002A0B7B"/>
    <w:rsid w:val="002A6256"/>
    <w:rsid w:val="002B0ABF"/>
    <w:rsid w:val="002B5890"/>
    <w:rsid w:val="002B7596"/>
    <w:rsid w:val="002B76AB"/>
    <w:rsid w:val="002C3BD3"/>
    <w:rsid w:val="002C46B1"/>
    <w:rsid w:val="002C59C3"/>
    <w:rsid w:val="002C6422"/>
    <w:rsid w:val="002D3534"/>
    <w:rsid w:val="002D5CEE"/>
    <w:rsid w:val="002E09CC"/>
    <w:rsid w:val="002E2F5B"/>
    <w:rsid w:val="002E349A"/>
    <w:rsid w:val="002E3825"/>
    <w:rsid w:val="002E40A5"/>
    <w:rsid w:val="002E5089"/>
    <w:rsid w:val="002E5891"/>
    <w:rsid w:val="002E7AE3"/>
    <w:rsid w:val="002F7609"/>
    <w:rsid w:val="002F7DCA"/>
    <w:rsid w:val="003008DD"/>
    <w:rsid w:val="0030206E"/>
    <w:rsid w:val="00303EA9"/>
    <w:rsid w:val="00305857"/>
    <w:rsid w:val="00307433"/>
    <w:rsid w:val="00307756"/>
    <w:rsid w:val="003137A4"/>
    <w:rsid w:val="00322557"/>
    <w:rsid w:val="0032402E"/>
    <w:rsid w:val="003261A9"/>
    <w:rsid w:val="00327A30"/>
    <w:rsid w:val="00327A6D"/>
    <w:rsid w:val="003320C0"/>
    <w:rsid w:val="003321DB"/>
    <w:rsid w:val="00332738"/>
    <w:rsid w:val="0033398E"/>
    <w:rsid w:val="00340461"/>
    <w:rsid w:val="00340FC0"/>
    <w:rsid w:val="00342A8B"/>
    <w:rsid w:val="00342AE8"/>
    <w:rsid w:val="00347190"/>
    <w:rsid w:val="0034770E"/>
    <w:rsid w:val="00350B2C"/>
    <w:rsid w:val="00353D91"/>
    <w:rsid w:val="00356033"/>
    <w:rsid w:val="003613A4"/>
    <w:rsid w:val="0036150E"/>
    <w:rsid w:val="00361AF9"/>
    <w:rsid w:val="00363057"/>
    <w:rsid w:val="00364794"/>
    <w:rsid w:val="00364ED6"/>
    <w:rsid w:val="00365AF8"/>
    <w:rsid w:val="0037676C"/>
    <w:rsid w:val="00383E85"/>
    <w:rsid w:val="003879FC"/>
    <w:rsid w:val="00387EE6"/>
    <w:rsid w:val="00390FED"/>
    <w:rsid w:val="00394FE9"/>
    <w:rsid w:val="00396805"/>
    <w:rsid w:val="003A27F7"/>
    <w:rsid w:val="003A2FEB"/>
    <w:rsid w:val="003A470F"/>
    <w:rsid w:val="003A57D1"/>
    <w:rsid w:val="003A63C2"/>
    <w:rsid w:val="003A6680"/>
    <w:rsid w:val="003A6AC5"/>
    <w:rsid w:val="003A77DB"/>
    <w:rsid w:val="003A799B"/>
    <w:rsid w:val="003B3726"/>
    <w:rsid w:val="003B432E"/>
    <w:rsid w:val="003B5838"/>
    <w:rsid w:val="003B7472"/>
    <w:rsid w:val="003B7D3F"/>
    <w:rsid w:val="003C1196"/>
    <w:rsid w:val="003C4814"/>
    <w:rsid w:val="003D127F"/>
    <w:rsid w:val="003D145B"/>
    <w:rsid w:val="003D19D2"/>
    <w:rsid w:val="003D3443"/>
    <w:rsid w:val="003D54A5"/>
    <w:rsid w:val="003E363E"/>
    <w:rsid w:val="003E446E"/>
    <w:rsid w:val="003E4967"/>
    <w:rsid w:val="003E4B15"/>
    <w:rsid w:val="003F10A4"/>
    <w:rsid w:val="003F2EA7"/>
    <w:rsid w:val="003F3BDB"/>
    <w:rsid w:val="003F591E"/>
    <w:rsid w:val="003F74DC"/>
    <w:rsid w:val="003F7675"/>
    <w:rsid w:val="00402A5C"/>
    <w:rsid w:val="004033DC"/>
    <w:rsid w:val="00405266"/>
    <w:rsid w:val="00405548"/>
    <w:rsid w:val="004056C3"/>
    <w:rsid w:val="00406C48"/>
    <w:rsid w:val="0041212D"/>
    <w:rsid w:val="00414737"/>
    <w:rsid w:val="00416B19"/>
    <w:rsid w:val="00420937"/>
    <w:rsid w:val="00421587"/>
    <w:rsid w:val="00421786"/>
    <w:rsid w:val="004251D0"/>
    <w:rsid w:val="00426FF2"/>
    <w:rsid w:val="00427EE6"/>
    <w:rsid w:val="00434B14"/>
    <w:rsid w:val="00434D0E"/>
    <w:rsid w:val="00436B8D"/>
    <w:rsid w:val="00441CF2"/>
    <w:rsid w:val="00444383"/>
    <w:rsid w:val="004451BE"/>
    <w:rsid w:val="00450D1C"/>
    <w:rsid w:val="00451310"/>
    <w:rsid w:val="00451D23"/>
    <w:rsid w:val="0045565A"/>
    <w:rsid w:val="0045648B"/>
    <w:rsid w:val="004567EF"/>
    <w:rsid w:val="0045696F"/>
    <w:rsid w:val="00465D07"/>
    <w:rsid w:val="00472A99"/>
    <w:rsid w:val="0047332A"/>
    <w:rsid w:val="0047337E"/>
    <w:rsid w:val="00473477"/>
    <w:rsid w:val="00476D7C"/>
    <w:rsid w:val="004770ED"/>
    <w:rsid w:val="00484A67"/>
    <w:rsid w:val="0048587A"/>
    <w:rsid w:val="004908BE"/>
    <w:rsid w:val="00491BF4"/>
    <w:rsid w:val="00492DA3"/>
    <w:rsid w:val="00493B46"/>
    <w:rsid w:val="004A01F6"/>
    <w:rsid w:val="004A1A81"/>
    <w:rsid w:val="004A3D17"/>
    <w:rsid w:val="004A496F"/>
    <w:rsid w:val="004A5A68"/>
    <w:rsid w:val="004A6E65"/>
    <w:rsid w:val="004B07A8"/>
    <w:rsid w:val="004B30D5"/>
    <w:rsid w:val="004B4564"/>
    <w:rsid w:val="004B68F9"/>
    <w:rsid w:val="004C0060"/>
    <w:rsid w:val="004C2F4E"/>
    <w:rsid w:val="004C3683"/>
    <w:rsid w:val="004C3B1E"/>
    <w:rsid w:val="004C5F10"/>
    <w:rsid w:val="004C7524"/>
    <w:rsid w:val="004D3EE5"/>
    <w:rsid w:val="004E1070"/>
    <w:rsid w:val="004E6971"/>
    <w:rsid w:val="004F06F7"/>
    <w:rsid w:val="004F1D67"/>
    <w:rsid w:val="004F21BE"/>
    <w:rsid w:val="004F2330"/>
    <w:rsid w:val="004F41E5"/>
    <w:rsid w:val="004F4774"/>
    <w:rsid w:val="004F6899"/>
    <w:rsid w:val="005005F0"/>
    <w:rsid w:val="00500CB2"/>
    <w:rsid w:val="00501369"/>
    <w:rsid w:val="005031A0"/>
    <w:rsid w:val="005032D6"/>
    <w:rsid w:val="00503560"/>
    <w:rsid w:val="0050371D"/>
    <w:rsid w:val="00504CAA"/>
    <w:rsid w:val="00505174"/>
    <w:rsid w:val="00506FF4"/>
    <w:rsid w:val="005112D2"/>
    <w:rsid w:val="00511872"/>
    <w:rsid w:val="00512907"/>
    <w:rsid w:val="00513F8C"/>
    <w:rsid w:val="0052334C"/>
    <w:rsid w:val="00524F6C"/>
    <w:rsid w:val="00525AFF"/>
    <w:rsid w:val="0052608A"/>
    <w:rsid w:val="005264D8"/>
    <w:rsid w:val="005265C7"/>
    <w:rsid w:val="0052708D"/>
    <w:rsid w:val="005310FF"/>
    <w:rsid w:val="00534074"/>
    <w:rsid w:val="005343DD"/>
    <w:rsid w:val="0054055E"/>
    <w:rsid w:val="00541291"/>
    <w:rsid w:val="00541741"/>
    <w:rsid w:val="00541BED"/>
    <w:rsid w:val="00542B6C"/>
    <w:rsid w:val="005438DC"/>
    <w:rsid w:val="0054417B"/>
    <w:rsid w:val="00545D11"/>
    <w:rsid w:val="005471A0"/>
    <w:rsid w:val="00547566"/>
    <w:rsid w:val="00547927"/>
    <w:rsid w:val="00550E8C"/>
    <w:rsid w:val="00553B10"/>
    <w:rsid w:val="0055525E"/>
    <w:rsid w:val="0055602B"/>
    <w:rsid w:val="00556300"/>
    <w:rsid w:val="0055646A"/>
    <w:rsid w:val="00556F6F"/>
    <w:rsid w:val="005573D7"/>
    <w:rsid w:val="00557C85"/>
    <w:rsid w:val="00560040"/>
    <w:rsid w:val="00562482"/>
    <w:rsid w:val="00563977"/>
    <w:rsid w:val="00565FC4"/>
    <w:rsid w:val="005662E7"/>
    <w:rsid w:val="0056769E"/>
    <w:rsid w:val="00572CA2"/>
    <w:rsid w:val="005737B6"/>
    <w:rsid w:val="005753ED"/>
    <w:rsid w:val="005758E6"/>
    <w:rsid w:val="00581D57"/>
    <w:rsid w:val="00582B6A"/>
    <w:rsid w:val="0058340E"/>
    <w:rsid w:val="00590CBB"/>
    <w:rsid w:val="00592E62"/>
    <w:rsid w:val="00593E79"/>
    <w:rsid w:val="00594707"/>
    <w:rsid w:val="00594B7F"/>
    <w:rsid w:val="005A1526"/>
    <w:rsid w:val="005A6313"/>
    <w:rsid w:val="005B0F1D"/>
    <w:rsid w:val="005B3640"/>
    <w:rsid w:val="005B4F28"/>
    <w:rsid w:val="005B52B5"/>
    <w:rsid w:val="005B54B6"/>
    <w:rsid w:val="005B5562"/>
    <w:rsid w:val="005C02C1"/>
    <w:rsid w:val="005C0985"/>
    <w:rsid w:val="005C0F98"/>
    <w:rsid w:val="005C2EB0"/>
    <w:rsid w:val="005C5104"/>
    <w:rsid w:val="005C70AC"/>
    <w:rsid w:val="005C75B3"/>
    <w:rsid w:val="005D11F2"/>
    <w:rsid w:val="005D1CA8"/>
    <w:rsid w:val="005D295F"/>
    <w:rsid w:val="005D31C0"/>
    <w:rsid w:val="005D3400"/>
    <w:rsid w:val="005D3931"/>
    <w:rsid w:val="005D3C61"/>
    <w:rsid w:val="005D4F7B"/>
    <w:rsid w:val="005D58AD"/>
    <w:rsid w:val="005E4E2A"/>
    <w:rsid w:val="005E7821"/>
    <w:rsid w:val="005F1525"/>
    <w:rsid w:val="005F1E62"/>
    <w:rsid w:val="005F2BE7"/>
    <w:rsid w:val="005F2C39"/>
    <w:rsid w:val="005F3D0C"/>
    <w:rsid w:val="005F43AA"/>
    <w:rsid w:val="005F5F0B"/>
    <w:rsid w:val="005F7473"/>
    <w:rsid w:val="005F7664"/>
    <w:rsid w:val="00600F71"/>
    <w:rsid w:val="0060550A"/>
    <w:rsid w:val="006111B7"/>
    <w:rsid w:val="00612013"/>
    <w:rsid w:val="00612CEA"/>
    <w:rsid w:val="00613300"/>
    <w:rsid w:val="00613965"/>
    <w:rsid w:val="00613B79"/>
    <w:rsid w:val="006179E9"/>
    <w:rsid w:val="00617ECA"/>
    <w:rsid w:val="006239C1"/>
    <w:rsid w:val="00623E95"/>
    <w:rsid w:val="00630259"/>
    <w:rsid w:val="00630E9C"/>
    <w:rsid w:val="00632198"/>
    <w:rsid w:val="006325C8"/>
    <w:rsid w:val="00632D70"/>
    <w:rsid w:val="00633C4B"/>
    <w:rsid w:val="006404F3"/>
    <w:rsid w:val="00641C1F"/>
    <w:rsid w:val="00641F89"/>
    <w:rsid w:val="00645198"/>
    <w:rsid w:val="00650B1B"/>
    <w:rsid w:val="0065181B"/>
    <w:rsid w:val="0065458D"/>
    <w:rsid w:val="00654621"/>
    <w:rsid w:val="0065466C"/>
    <w:rsid w:val="006557AE"/>
    <w:rsid w:val="006575E7"/>
    <w:rsid w:val="0066135C"/>
    <w:rsid w:val="00664DC0"/>
    <w:rsid w:val="00664EF2"/>
    <w:rsid w:val="00665E0A"/>
    <w:rsid w:val="00665F69"/>
    <w:rsid w:val="00666BCD"/>
    <w:rsid w:val="006702DE"/>
    <w:rsid w:val="00670D9C"/>
    <w:rsid w:val="00671394"/>
    <w:rsid w:val="00672F8E"/>
    <w:rsid w:val="00675CFD"/>
    <w:rsid w:val="00676D36"/>
    <w:rsid w:val="00676DE9"/>
    <w:rsid w:val="0068544D"/>
    <w:rsid w:val="00685BE8"/>
    <w:rsid w:val="0069067A"/>
    <w:rsid w:val="00691D4D"/>
    <w:rsid w:val="006940C8"/>
    <w:rsid w:val="0069421D"/>
    <w:rsid w:val="00696576"/>
    <w:rsid w:val="006A5064"/>
    <w:rsid w:val="006A725C"/>
    <w:rsid w:val="006A7A7C"/>
    <w:rsid w:val="006B1057"/>
    <w:rsid w:val="006B7A94"/>
    <w:rsid w:val="006C0D11"/>
    <w:rsid w:val="006C2066"/>
    <w:rsid w:val="006C2848"/>
    <w:rsid w:val="006D0243"/>
    <w:rsid w:val="006D0362"/>
    <w:rsid w:val="006D0AFA"/>
    <w:rsid w:val="006D0C33"/>
    <w:rsid w:val="006D26FA"/>
    <w:rsid w:val="006D4718"/>
    <w:rsid w:val="006D4794"/>
    <w:rsid w:val="006D7021"/>
    <w:rsid w:val="006D72CE"/>
    <w:rsid w:val="006E3B05"/>
    <w:rsid w:val="006E4901"/>
    <w:rsid w:val="006E5925"/>
    <w:rsid w:val="00701BCF"/>
    <w:rsid w:val="00701C2C"/>
    <w:rsid w:val="00712512"/>
    <w:rsid w:val="00714C49"/>
    <w:rsid w:val="00715A13"/>
    <w:rsid w:val="007173EA"/>
    <w:rsid w:val="00717EAC"/>
    <w:rsid w:val="00725015"/>
    <w:rsid w:val="007253CA"/>
    <w:rsid w:val="007327FA"/>
    <w:rsid w:val="00733C3A"/>
    <w:rsid w:val="00737489"/>
    <w:rsid w:val="00737699"/>
    <w:rsid w:val="00743774"/>
    <w:rsid w:val="00747E38"/>
    <w:rsid w:val="007512C4"/>
    <w:rsid w:val="00751561"/>
    <w:rsid w:val="00751730"/>
    <w:rsid w:val="00752104"/>
    <w:rsid w:val="0075571C"/>
    <w:rsid w:val="00756AE9"/>
    <w:rsid w:val="00757FAE"/>
    <w:rsid w:val="00763301"/>
    <w:rsid w:val="00763B31"/>
    <w:rsid w:val="007657E4"/>
    <w:rsid w:val="0076785A"/>
    <w:rsid w:val="00767AEE"/>
    <w:rsid w:val="00771E5F"/>
    <w:rsid w:val="007732CC"/>
    <w:rsid w:val="007754E0"/>
    <w:rsid w:val="007755A8"/>
    <w:rsid w:val="00775A88"/>
    <w:rsid w:val="00777C1A"/>
    <w:rsid w:val="0078101F"/>
    <w:rsid w:val="007833E3"/>
    <w:rsid w:val="00785757"/>
    <w:rsid w:val="00785ADF"/>
    <w:rsid w:val="0079165E"/>
    <w:rsid w:val="00793507"/>
    <w:rsid w:val="007936AE"/>
    <w:rsid w:val="00793C35"/>
    <w:rsid w:val="00794664"/>
    <w:rsid w:val="00795871"/>
    <w:rsid w:val="00796789"/>
    <w:rsid w:val="00797CCB"/>
    <w:rsid w:val="007A0152"/>
    <w:rsid w:val="007A61A9"/>
    <w:rsid w:val="007B06E1"/>
    <w:rsid w:val="007B39E5"/>
    <w:rsid w:val="007B3A4A"/>
    <w:rsid w:val="007B466A"/>
    <w:rsid w:val="007B467D"/>
    <w:rsid w:val="007B4B4D"/>
    <w:rsid w:val="007B65F8"/>
    <w:rsid w:val="007B6F2B"/>
    <w:rsid w:val="007C2D31"/>
    <w:rsid w:val="007C3EFA"/>
    <w:rsid w:val="007C45DB"/>
    <w:rsid w:val="007C6624"/>
    <w:rsid w:val="007D68CB"/>
    <w:rsid w:val="007D7D25"/>
    <w:rsid w:val="007E31CB"/>
    <w:rsid w:val="007E4C79"/>
    <w:rsid w:val="007E5602"/>
    <w:rsid w:val="007E6793"/>
    <w:rsid w:val="007E6951"/>
    <w:rsid w:val="007F0F20"/>
    <w:rsid w:val="007F129F"/>
    <w:rsid w:val="007F1720"/>
    <w:rsid w:val="007F3BE3"/>
    <w:rsid w:val="007F5E6E"/>
    <w:rsid w:val="00802912"/>
    <w:rsid w:val="00802AA8"/>
    <w:rsid w:val="00802F2E"/>
    <w:rsid w:val="00803D82"/>
    <w:rsid w:val="00804ACC"/>
    <w:rsid w:val="008065D8"/>
    <w:rsid w:val="008121A8"/>
    <w:rsid w:val="00814E0F"/>
    <w:rsid w:val="00816682"/>
    <w:rsid w:val="00816A72"/>
    <w:rsid w:val="008241C8"/>
    <w:rsid w:val="00824834"/>
    <w:rsid w:val="0082664F"/>
    <w:rsid w:val="008266A8"/>
    <w:rsid w:val="008267C9"/>
    <w:rsid w:val="0082682C"/>
    <w:rsid w:val="008312A6"/>
    <w:rsid w:val="00831D68"/>
    <w:rsid w:val="00833FB0"/>
    <w:rsid w:val="008379D2"/>
    <w:rsid w:val="00842118"/>
    <w:rsid w:val="00847011"/>
    <w:rsid w:val="00847C93"/>
    <w:rsid w:val="00852B3C"/>
    <w:rsid w:val="00853605"/>
    <w:rsid w:val="0085451B"/>
    <w:rsid w:val="0085487F"/>
    <w:rsid w:val="008564D5"/>
    <w:rsid w:val="008571CD"/>
    <w:rsid w:val="00857E9E"/>
    <w:rsid w:val="00860F3D"/>
    <w:rsid w:val="00861AB1"/>
    <w:rsid w:val="00862090"/>
    <w:rsid w:val="00862462"/>
    <w:rsid w:val="00862B75"/>
    <w:rsid w:val="0086324F"/>
    <w:rsid w:val="00864A63"/>
    <w:rsid w:val="00864A87"/>
    <w:rsid w:val="008655B3"/>
    <w:rsid w:val="00865A53"/>
    <w:rsid w:val="00866D66"/>
    <w:rsid w:val="00871C28"/>
    <w:rsid w:val="0087658A"/>
    <w:rsid w:val="00877684"/>
    <w:rsid w:val="008816A0"/>
    <w:rsid w:val="00881E49"/>
    <w:rsid w:val="008822BC"/>
    <w:rsid w:val="008918AF"/>
    <w:rsid w:val="00891EAB"/>
    <w:rsid w:val="00892348"/>
    <w:rsid w:val="00893295"/>
    <w:rsid w:val="0089381B"/>
    <w:rsid w:val="008961A1"/>
    <w:rsid w:val="008A1326"/>
    <w:rsid w:val="008A1369"/>
    <w:rsid w:val="008A1B83"/>
    <w:rsid w:val="008A2069"/>
    <w:rsid w:val="008A5A0E"/>
    <w:rsid w:val="008A5B8A"/>
    <w:rsid w:val="008A60EB"/>
    <w:rsid w:val="008A67D6"/>
    <w:rsid w:val="008B0A3B"/>
    <w:rsid w:val="008B1705"/>
    <w:rsid w:val="008B19D0"/>
    <w:rsid w:val="008B2BE7"/>
    <w:rsid w:val="008B3C5E"/>
    <w:rsid w:val="008C0548"/>
    <w:rsid w:val="008C0E11"/>
    <w:rsid w:val="008C3476"/>
    <w:rsid w:val="008C47C4"/>
    <w:rsid w:val="008D028B"/>
    <w:rsid w:val="008D15C3"/>
    <w:rsid w:val="008D16AC"/>
    <w:rsid w:val="008D218E"/>
    <w:rsid w:val="008D3BEF"/>
    <w:rsid w:val="008D3C9A"/>
    <w:rsid w:val="008D3E61"/>
    <w:rsid w:val="008D44D3"/>
    <w:rsid w:val="008D475F"/>
    <w:rsid w:val="008D5EC9"/>
    <w:rsid w:val="008E13B1"/>
    <w:rsid w:val="008E279B"/>
    <w:rsid w:val="008E3068"/>
    <w:rsid w:val="008E4E0F"/>
    <w:rsid w:val="008E6127"/>
    <w:rsid w:val="008E6351"/>
    <w:rsid w:val="008F07C1"/>
    <w:rsid w:val="008F30F4"/>
    <w:rsid w:val="008F5AEE"/>
    <w:rsid w:val="008F5D0C"/>
    <w:rsid w:val="009069AE"/>
    <w:rsid w:val="0090702C"/>
    <w:rsid w:val="00916AA0"/>
    <w:rsid w:val="0092049F"/>
    <w:rsid w:val="00923D27"/>
    <w:rsid w:val="0092682A"/>
    <w:rsid w:val="00932C3C"/>
    <w:rsid w:val="00932E08"/>
    <w:rsid w:val="00942AFB"/>
    <w:rsid w:val="009431E0"/>
    <w:rsid w:val="00944D9B"/>
    <w:rsid w:val="00945548"/>
    <w:rsid w:val="00946F72"/>
    <w:rsid w:val="0095085B"/>
    <w:rsid w:val="0095124C"/>
    <w:rsid w:val="00951365"/>
    <w:rsid w:val="00952DD5"/>
    <w:rsid w:val="009542B7"/>
    <w:rsid w:val="009542C8"/>
    <w:rsid w:val="0095650D"/>
    <w:rsid w:val="009570DB"/>
    <w:rsid w:val="0096099C"/>
    <w:rsid w:val="00960F2A"/>
    <w:rsid w:val="00961622"/>
    <w:rsid w:val="009623F9"/>
    <w:rsid w:val="00962AA2"/>
    <w:rsid w:val="0096314F"/>
    <w:rsid w:val="00963FDD"/>
    <w:rsid w:val="0096402D"/>
    <w:rsid w:val="00965528"/>
    <w:rsid w:val="00966020"/>
    <w:rsid w:val="009679D1"/>
    <w:rsid w:val="009701D5"/>
    <w:rsid w:val="009705BB"/>
    <w:rsid w:val="00976199"/>
    <w:rsid w:val="00977822"/>
    <w:rsid w:val="0097799F"/>
    <w:rsid w:val="00977C17"/>
    <w:rsid w:val="009915B3"/>
    <w:rsid w:val="009A2FE7"/>
    <w:rsid w:val="009A4BCD"/>
    <w:rsid w:val="009A4FB8"/>
    <w:rsid w:val="009A545E"/>
    <w:rsid w:val="009A5EA2"/>
    <w:rsid w:val="009B4825"/>
    <w:rsid w:val="009B52B9"/>
    <w:rsid w:val="009B7612"/>
    <w:rsid w:val="009C0908"/>
    <w:rsid w:val="009C58CA"/>
    <w:rsid w:val="009C5A8E"/>
    <w:rsid w:val="009C6078"/>
    <w:rsid w:val="009D09D8"/>
    <w:rsid w:val="009D0F6B"/>
    <w:rsid w:val="009D191B"/>
    <w:rsid w:val="009D1DDA"/>
    <w:rsid w:val="009D330C"/>
    <w:rsid w:val="009E31A7"/>
    <w:rsid w:val="009E3A1D"/>
    <w:rsid w:val="009E4B5D"/>
    <w:rsid w:val="009E790B"/>
    <w:rsid w:val="009F4A60"/>
    <w:rsid w:val="00A03DBF"/>
    <w:rsid w:val="00A0687C"/>
    <w:rsid w:val="00A06984"/>
    <w:rsid w:val="00A07DE8"/>
    <w:rsid w:val="00A113AC"/>
    <w:rsid w:val="00A11C7A"/>
    <w:rsid w:val="00A11FA0"/>
    <w:rsid w:val="00A134D1"/>
    <w:rsid w:val="00A168A2"/>
    <w:rsid w:val="00A223BB"/>
    <w:rsid w:val="00A22F2A"/>
    <w:rsid w:val="00A23B69"/>
    <w:rsid w:val="00A23EEE"/>
    <w:rsid w:val="00A30150"/>
    <w:rsid w:val="00A3123E"/>
    <w:rsid w:val="00A33869"/>
    <w:rsid w:val="00A457EC"/>
    <w:rsid w:val="00A47FA7"/>
    <w:rsid w:val="00A500EF"/>
    <w:rsid w:val="00A522B9"/>
    <w:rsid w:val="00A53E61"/>
    <w:rsid w:val="00A57E26"/>
    <w:rsid w:val="00A60446"/>
    <w:rsid w:val="00A61AF9"/>
    <w:rsid w:val="00A61C47"/>
    <w:rsid w:val="00A63432"/>
    <w:rsid w:val="00A64CA5"/>
    <w:rsid w:val="00A7121E"/>
    <w:rsid w:val="00A726EE"/>
    <w:rsid w:val="00A72BF1"/>
    <w:rsid w:val="00A73E1B"/>
    <w:rsid w:val="00A75EF5"/>
    <w:rsid w:val="00A76B67"/>
    <w:rsid w:val="00A771D4"/>
    <w:rsid w:val="00A805A9"/>
    <w:rsid w:val="00A80922"/>
    <w:rsid w:val="00A82168"/>
    <w:rsid w:val="00A82EB4"/>
    <w:rsid w:val="00A92447"/>
    <w:rsid w:val="00A941E9"/>
    <w:rsid w:val="00AA0957"/>
    <w:rsid w:val="00AA1A43"/>
    <w:rsid w:val="00AA21EE"/>
    <w:rsid w:val="00AB0C6A"/>
    <w:rsid w:val="00AB2018"/>
    <w:rsid w:val="00AB236A"/>
    <w:rsid w:val="00AB57D4"/>
    <w:rsid w:val="00AB7DAA"/>
    <w:rsid w:val="00AB7ED6"/>
    <w:rsid w:val="00AC140B"/>
    <w:rsid w:val="00AC2813"/>
    <w:rsid w:val="00AC36E1"/>
    <w:rsid w:val="00AC409C"/>
    <w:rsid w:val="00AC434E"/>
    <w:rsid w:val="00AC5832"/>
    <w:rsid w:val="00AD164D"/>
    <w:rsid w:val="00AD4657"/>
    <w:rsid w:val="00AD4B89"/>
    <w:rsid w:val="00AD5085"/>
    <w:rsid w:val="00AD50E6"/>
    <w:rsid w:val="00AD57CE"/>
    <w:rsid w:val="00AE1E8C"/>
    <w:rsid w:val="00AE30F9"/>
    <w:rsid w:val="00AE739B"/>
    <w:rsid w:val="00AE739D"/>
    <w:rsid w:val="00AE790B"/>
    <w:rsid w:val="00AF2900"/>
    <w:rsid w:val="00AF2972"/>
    <w:rsid w:val="00AF434E"/>
    <w:rsid w:val="00AF45C1"/>
    <w:rsid w:val="00AF753B"/>
    <w:rsid w:val="00B00FD1"/>
    <w:rsid w:val="00B01974"/>
    <w:rsid w:val="00B04F83"/>
    <w:rsid w:val="00B05BD3"/>
    <w:rsid w:val="00B05CC7"/>
    <w:rsid w:val="00B068E2"/>
    <w:rsid w:val="00B06900"/>
    <w:rsid w:val="00B10085"/>
    <w:rsid w:val="00B12B39"/>
    <w:rsid w:val="00B12F1D"/>
    <w:rsid w:val="00B1353F"/>
    <w:rsid w:val="00B14CEB"/>
    <w:rsid w:val="00B157AF"/>
    <w:rsid w:val="00B15A07"/>
    <w:rsid w:val="00B17EEF"/>
    <w:rsid w:val="00B20202"/>
    <w:rsid w:val="00B2096E"/>
    <w:rsid w:val="00B27C43"/>
    <w:rsid w:val="00B307BF"/>
    <w:rsid w:val="00B31893"/>
    <w:rsid w:val="00B31E34"/>
    <w:rsid w:val="00B332DB"/>
    <w:rsid w:val="00B36219"/>
    <w:rsid w:val="00B40298"/>
    <w:rsid w:val="00B40F29"/>
    <w:rsid w:val="00B423B9"/>
    <w:rsid w:val="00B53A0C"/>
    <w:rsid w:val="00B554D5"/>
    <w:rsid w:val="00B55B22"/>
    <w:rsid w:val="00B630BD"/>
    <w:rsid w:val="00B644E6"/>
    <w:rsid w:val="00B64F29"/>
    <w:rsid w:val="00B64F9A"/>
    <w:rsid w:val="00B669E6"/>
    <w:rsid w:val="00B73CC0"/>
    <w:rsid w:val="00B75183"/>
    <w:rsid w:val="00B80D45"/>
    <w:rsid w:val="00B81775"/>
    <w:rsid w:val="00B83B8E"/>
    <w:rsid w:val="00B85514"/>
    <w:rsid w:val="00B86BAC"/>
    <w:rsid w:val="00B938CD"/>
    <w:rsid w:val="00B94E6A"/>
    <w:rsid w:val="00B955FD"/>
    <w:rsid w:val="00B97174"/>
    <w:rsid w:val="00BA0506"/>
    <w:rsid w:val="00BA4C63"/>
    <w:rsid w:val="00BB11B8"/>
    <w:rsid w:val="00BB1779"/>
    <w:rsid w:val="00BB22B9"/>
    <w:rsid w:val="00BC0455"/>
    <w:rsid w:val="00BC1FFB"/>
    <w:rsid w:val="00BC2B71"/>
    <w:rsid w:val="00BC2E6A"/>
    <w:rsid w:val="00BC6E8C"/>
    <w:rsid w:val="00BD0109"/>
    <w:rsid w:val="00BD262E"/>
    <w:rsid w:val="00BD2F77"/>
    <w:rsid w:val="00BD42FB"/>
    <w:rsid w:val="00BD4616"/>
    <w:rsid w:val="00BD5CD1"/>
    <w:rsid w:val="00BD6291"/>
    <w:rsid w:val="00BD6D01"/>
    <w:rsid w:val="00BD6E45"/>
    <w:rsid w:val="00BE05D3"/>
    <w:rsid w:val="00BE540A"/>
    <w:rsid w:val="00BE5BFB"/>
    <w:rsid w:val="00BE5CD3"/>
    <w:rsid w:val="00BE77E5"/>
    <w:rsid w:val="00BF11BB"/>
    <w:rsid w:val="00BF187C"/>
    <w:rsid w:val="00BF2024"/>
    <w:rsid w:val="00BF3604"/>
    <w:rsid w:val="00BF5398"/>
    <w:rsid w:val="00BF5F14"/>
    <w:rsid w:val="00BF63D4"/>
    <w:rsid w:val="00C04199"/>
    <w:rsid w:val="00C044DA"/>
    <w:rsid w:val="00C045DB"/>
    <w:rsid w:val="00C102B9"/>
    <w:rsid w:val="00C12604"/>
    <w:rsid w:val="00C14ED8"/>
    <w:rsid w:val="00C166A8"/>
    <w:rsid w:val="00C171DA"/>
    <w:rsid w:val="00C2124D"/>
    <w:rsid w:val="00C224F6"/>
    <w:rsid w:val="00C23362"/>
    <w:rsid w:val="00C26619"/>
    <w:rsid w:val="00C30611"/>
    <w:rsid w:val="00C310F9"/>
    <w:rsid w:val="00C35094"/>
    <w:rsid w:val="00C3745A"/>
    <w:rsid w:val="00C375B9"/>
    <w:rsid w:val="00C41891"/>
    <w:rsid w:val="00C41893"/>
    <w:rsid w:val="00C43C58"/>
    <w:rsid w:val="00C46EC2"/>
    <w:rsid w:val="00C46FEC"/>
    <w:rsid w:val="00C50251"/>
    <w:rsid w:val="00C50AE3"/>
    <w:rsid w:val="00C517EE"/>
    <w:rsid w:val="00C53E60"/>
    <w:rsid w:val="00C542CB"/>
    <w:rsid w:val="00C573F8"/>
    <w:rsid w:val="00C60C0B"/>
    <w:rsid w:val="00C60D95"/>
    <w:rsid w:val="00C61B8D"/>
    <w:rsid w:val="00C66C71"/>
    <w:rsid w:val="00C66CDA"/>
    <w:rsid w:val="00C747E6"/>
    <w:rsid w:val="00C7759B"/>
    <w:rsid w:val="00C80142"/>
    <w:rsid w:val="00C8138F"/>
    <w:rsid w:val="00C83B25"/>
    <w:rsid w:val="00C85966"/>
    <w:rsid w:val="00C93DCD"/>
    <w:rsid w:val="00C93E15"/>
    <w:rsid w:val="00C952B8"/>
    <w:rsid w:val="00C9536C"/>
    <w:rsid w:val="00C96555"/>
    <w:rsid w:val="00CA0FEE"/>
    <w:rsid w:val="00CA1B37"/>
    <w:rsid w:val="00CA25CA"/>
    <w:rsid w:val="00CA286A"/>
    <w:rsid w:val="00CA2F62"/>
    <w:rsid w:val="00CA3BE0"/>
    <w:rsid w:val="00CA3EB1"/>
    <w:rsid w:val="00CB2F62"/>
    <w:rsid w:val="00CB3086"/>
    <w:rsid w:val="00CB3F48"/>
    <w:rsid w:val="00CB3FC2"/>
    <w:rsid w:val="00CB5E49"/>
    <w:rsid w:val="00CB771F"/>
    <w:rsid w:val="00CC1D9F"/>
    <w:rsid w:val="00CC256B"/>
    <w:rsid w:val="00CC2B6B"/>
    <w:rsid w:val="00CC7A11"/>
    <w:rsid w:val="00CD055C"/>
    <w:rsid w:val="00CD075A"/>
    <w:rsid w:val="00CD1A9A"/>
    <w:rsid w:val="00CD1C3A"/>
    <w:rsid w:val="00CD2898"/>
    <w:rsid w:val="00CD5A21"/>
    <w:rsid w:val="00CD7F0D"/>
    <w:rsid w:val="00CE06FC"/>
    <w:rsid w:val="00CE31B0"/>
    <w:rsid w:val="00CE5A5A"/>
    <w:rsid w:val="00CE6731"/>
    <w:rsid w:val="00CE7CDC"/>
    <w:rsid w:val="00CF2324"/>
    <w:rsid w:val="00CF237B"/>
    <w:rsid w:val="00CF279F"/>
    <w:rsid w:val="00CF2B7A"/>
    <w:rsid w:val="00CF4F8A"/>
    <w:rsid w:val="00CF675F"/>
    <w:rsid w:val="00D006FB"/>
    <w:rsid w:val="00D01F5D"/>
    <w:rsid w:val="00D10882"/>
    <w:rsid w:val="00D126F0"/>
    <w:rsid w:val="00D12B30"/>
    <w:rsid w:val="00D12DB2"/>
    <w:rsid w:val="00D140D9"/>
    <w:rsid w:val="00D15F7B"/>
    <w:rsid w:val="00D20A5D"/>
    <w:rsid w:val="00D215F2"/>
    <w:rsid w:val="00D2434E"/>
    <w:rsid w:val="00D24C91"/>
    <w:rsid w:val="00D27291"/>
    <w:rsid w:val="00D2795B"/>
    <w:rsid w:val="00D27FFB"/>
    <w:rsid w:val="00D31AFE"/>
    <w:rsid w:val="00D321A2"/>
    <w:rsid w:val="00D344ED"/>
    <w:rsid w:val="00D3593C"/>
    <w:rsid w:val="00D35987"/>
    <w:rsid w:val="00D359D8"/>
    <w:rsid w:val="00D35FAD"/>
    <w:rsid w:val="00D37A35"/>
    <w:rsid w:val="00D43233"/>
    <w:rsid w:val="00D45607"/>
    <w:rsid w:val="00D4695C"/>
    <w:rsid w:val="00D511BE"/>
    <w:rsid w:val="00D51516"/>
    <w:rsid w:val="00D51995"/>
    <w:rsid w:val="00D52BD0"/>
    <w:rsid w:val="00D5732E"/>
    <w:rsid w:val="00D57DA6"/>
    <w:rsid w:val="00D63280"/>
    <w:rsid w:val="00D65EB9"/>
    <w:rsid w:val="00D709C7"/>
    <w:rsid w:val="00D71DA5"/>
    <w:rsid w:val="00D73F8F"/>
    <w:rsid w:val="00D744A0"/>
    <w:rsid w:val="00D753E3"/>
    <w:rsid w:val="00D77FC9"/>
    <w:rsid w:val="00D8055E"/>
    <w:rsid w:val="00D815E6"/>
    <w:rsid w:val="00D8160F"/>
    <w:rsid w:val="00D838CC"/>
    <w:rsid w:val="00D863B2"/>
    <w:rsid w:val="00D864FF"/>
    <w:rsid w:val="00D876BF"/>
    <w:rsid w:val="00D960A6"/>
    <w:rsid w:val="00D96109"/>
    <w:rsid w:val="00D9679F"/>
    <w:rsid w:val="00DA0917"/>
    <w:rsid w:val="00DA217D"/>
    <w:rsid w:val="00DA4CEF"/>
    <w:rsid w:val="00DA5DA3"/>
    <w:rsid w:val="00DA74A0"/>
    <w:rsid w:val="00DA7B4F"/>
    <w:rsid w:val="00DB3B38"/>
    <w:rsid w:val="00DB4FB2"/>
    <w:rsid w:val="00DB5B73"/>
    <w:rsid w:val="00DB7EA0"/>
    <w:rsid w:val="00DC5F60"/>
    <w:rsid w:val="00DC6D27"/>
    <w:rsid w:val="00DD04DE"/>
    <w:rsid w:val="00DD29E5"/>
    <w:rsid w:val="00DD30DC"/>
    <w:rsid w:val="00DD3A65"/>
    <w:rsid w:val="00DD4BCC"/>
    <w:rsid w:val="00DD4F2C"/>
    <w:rsid w:val="00DD5768"/>
    <w:rsid w:val="00DD6424"/>
    <w:rsid w:val="00DE1AD3"/>
    <w:rsid w:val="00DE30B9"/>
    <w:rsid w:val="00DE4282"/>
    <w:rsid w:val="00DE4CB5"/>
    <w:rsid w:val="00DE630A"/>
    <w:rsid w:val="00DE6410"/>
    <w:rsid w:val="00DE6B08"/>
    <w:rsid w:val="00DF1C4C"/>
    <w:rsid w:val="00DF37B1"/>
    <w:rsid w:val="00DF3FD2"/>
    <w:rsid w:val="00DF4A4E"/>
    <w:rsid w:val="00E00583"/>
    <w:rsid w:val="00E010C0"/>
    <w:rsid w:val="00E02A99"/>
    <w:rsid w:val="00E043C1"/>
    <w:rsid w:val="00E063F0"/>
    <w:rsid w:val="00E06F8A"/>
    <w:rsid w:val="00E1049E"/>
    <w:rsid w:val="00E10BEC"/>
    <w:rsid w:val="00E1143F"/>
    <w:rsid w:val="00E128A9"/>
    <w:rsid w:val="00E133DC"/>
    <w:rsid w:val="00E174FC"/>
    <w:rsid w:val="00E17EF8"/>
    <w:rsid w:val="00E24DE9"/>
    <w:rsid w:val="00E257C6"/>
    <w:rsid w:val="00E25911"/>
    <w:rsid w:val="00E27D17"/>
    <w:rsid w:val="00E32E29"/>
    <w:rsid w:val="00E34FC9"/>
    <w:rsid w:val="00E350AD"/>
    <w:rsid w:val="00E37F3F"/>
    <w:rsid w:val="00E43052"/>
    <w:rsid w:val="00E430E8"/>
    <w:rsid w:val="00E502A0"/>
    <w:rsid w:val="00E508E9"/>
    <w:rsid w:val="00E51C49"/>
    <w:rsid w:val="00E55107"/>
    <w:rsid w:val="00E55DD3"/>
    <w:rsid w:val="00E56FB9"/>
    <w:rsid w:val="00E610CD"/>
    <w:rsid w:val="00E615DC"/>
    <w:rsid w:val="00E620C7"/>
    <w:rsid w:val="00E63027"/>
    <w:rsid w:val="00E640DB"/>
    <w:rsid w:val="00E67BCE"/>
    <w:rsid w:val="00E67BD5"/>
    <w:rsid w:val="00E728A6"/>
    <w:rsid w:val="00E836AC"/>
    <w:rsid w:val="00E84504"/>
    <w:rsid w:val="00E84C93"/>
    <w:rsid w:val="00E96BFB"/>
    <w:rsid w:val="00EA174F"/>
    <w:rsid w:val="00EA1AFB"/>
    <w:rsid w:val="00EA30DE"/>
    <w:rsid w:val="00EA31FA"/>
    <w:rsid w:val="00EA4288"/>
    <w:rsid w:val="00EA67C6"/>
    <w:rsid w:val="00EB2729"/>
    <w:rsid w:val="00EB41FF"/>
    <w:rsid w:val="00EB484B"/>
    <w:rsid w:val="00EB4BEE"/>
    <w:rsid w:val="00EC5EC9"/>
    <w:rsid w:val="00EC7D73"/>
    <w:rsid w:val="00ED0C02"/>
    <w:rsid w:val="00ED1C4B"/>
    <w:rsid w:val="00ED2439"/>
    <w:rsid w:val="00ED6F04"/>
    <w:rsid w:val="00EE03E7"/>
    <w:rsid w:val="00EE3C87"/>
    <w:rsid w:val="00EE68E4"/>
    <w:rsid w:val="00EE7F1E"/>
    <w:rsid w:val="00EF223A"/>
    <w:rsid w:val="00EF4311"/>
    <w:rsid w:val="00EF6BDE"/>
    <w:rsid w:val="00F00927"/>
    <w:rsid w:val="00F00AAD"/>
    <w:rsid w:val="00F00C34"/>
    <w:rsid w:val="00F01801"/>
    <w:rsid w:val="00F03496"/>
    <w:rsid w:val="00F04A03"/>
    <w:rsid w:val="00F05101"/>
    <w:rsid w:val="00F0714A"/>
    <w:rsid w:val="00F11EB9"/>
    <w:rsid w:val="00F130B9"/>
    <w:rsid w:val="00F13D62"/>
    <w:rsid w:val="00F14DC4"/>
    <w:rsid w:val="00F150AA"/>
    <w:rsid w:val="00F1669D"/>
    <w:rsid w:val="00F16E58"/>
    <w:rsid w:val="00F20C3C"/>
    <w:rsid w:val="00F21E22"/>
    <w:rsid w:val="00F21E7A"/>
    <w:rsid w:val="00F229AA"/>
    <w:rsid w:val="00F23DE8"/>
    <w:rsid w:val="00F24032"/>
    <w:rsid w:val="00F24EA8"/>
    <w:rsid w:val="00F24F1B"/>
    <w:rsid w:val="00F266A3"/>
    <w:rsid w:val="00F26FB0"/>
    <w:rsid w:val="00F2744B"/>
    <w:rsid w:val="00F30808"/>
    <w:rsid w:val="00F30B7C"/>
    <w:rsid w:val="00F35A40"/>
    <w:rsid w:val="00F370A7"/>
    <w:rsid w:val="00F37856"/>
    <w:rsid w:val="00F506F1"/>
    <w:rsid w:val="00F514A5"/>
    <w:rsid w:val="00F534FD"/>
    <w:rsid w:val="00F5500E"/>
    <w:rsid w:val="00F57205"/>
    <w:rsid w:val="00F57728"/>
    <w:rsid w:val="00F60C8E"/>
    <w:rsid w:val="00F60FF7"/>
    <w:rsid w:val="00F62CAC"/>
    <w:rsid w:val="00F64EFF"/>
    <w:rsid w:val="00F66547"/>
    <w:rsid w:val="00F7112A"/>
    <w:rsid w:val="00F7177F"/>
    <w:rsid w:val="00F732FF"/>
    <w:rsid w:val="00F737C5"/>
    <w:rsid w:val="00F74C03"/>
    <w:rsid w:val="00F75BFD"/>
    <w:rsid w:val="00F75FF6"/>
    <w:rsid w:val="00F77029"/>
    <w:rsid w:val="00F81ADA"/>
    <w:rsid w:val="00F82251"/>
    <w:rsid w:val="00F8231D"/>
    <w:rsid w:val="00F8338A"/>
    <w:rsid w:val="00F83453"/>
    <w:rsid w:val="00F83CE6"/>
    <w:rsid w:val="00F85A84"/>
    <w:rsid w:val="00F85AB4"/>
    <w:rsid w:val="00F85D30"/>
    <w:rsid w:val="00F8700C"/>
    <w:rsid w:val="00F9036C"/>
    <w:rsid w:val="00F97AA2"/>
    <w:rsid w:val="00FA0D60"/>
    <w:rsid w:val="00FA12EE"/>
    <w:rsid w:val="00FA2539"/>
    <w:rsid w:val="00FA397A"/>
    <w:rsid w:val="00FA58FD"/>
    <w:rsid w:val="00FA6A57"/>
    <w:rsid w:val="00FA6DE9"/>
    <w:rsid w:val="00FB1EFA"/>
    <w:rsid w:val="00FB4DBC"/>
    <w:rsid w:val="00FB4EAF"/>
    <w:rsid w:val="00FC302E"/>
    <w:rsid w:val="00FC5C56"/>
    <w:rsid w:val="00FC72B4"/>
    <w:rsid w:val="00FD01C7"/>
    <w:rsid w:val="00FD032B"/>
    <w:rsid w:val="00FD1E53"/>
    <w:rsid w:val="00FD1EF7"/>
    <w:rsid w:val="00FD385B"/>
    <w:rsid w:val="00FD3FA0"/>
    <w:rsid w:val="00FE20B0"/>
    <w:rsid w:val="00FE23F4"/>
    <w:rsid w:val="00FE25A7"/>
    <w:rsid w:val="00FE3DA7"/>
    <w:rsid w:val="00FE4B83"/>
    <w:rsid w:val="00FF1341"/>
    <w:rsid w:val="00FF1D89"/>
    <w:rsid w:val="00FF215B"/>
    <w:rsid w:val="00FF3876"/>
    <w:rsid w:val="00FF39DA"/>
    <w:rsid w:val="00FF6B67"/>
    <w:rsid w:val="00FF76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caption" w:uiPriority="35" w:qFormat="1"/>
    <w:lsdException w:name="page number" w:uiPriority="39"/>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nhideWhenUsed="0" w:qFormat="1"/>
    <w:lsdException w:name="Default Paragraph Font" w:uiPriority="1"/>
    <w:lsdException w:name="Body Text" w:qFormat="1"/>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11" w:unhideWhenUsed="0" w:qFormat="1"/>
    <w:lsdException w:name="Body Text 2" w:uiPriority="0" w:qFormat="1"/>
    <w:lsdException w:name="Body Text 3" w:uiPriority="0" w:qFormat="1"/>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3D effects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55EC6"/>
    <w:rPr>
      <w:rFonts w:ascii="Times New Roman" w:eastAsia="Times New Roman" w:hAnsi="Times New Roman"/>
    </w:rPr>
  </w:style>
  <w:style w:type="paragraph" w:styleId="1">
    <w:name w:val="heading 1"/>
    <w:basedOn w:val="a1"/>
    <w:next w:val="a0"/>
    <w:link w:val="11"/>
    <w:uiPriority w:val="99"/>
    <w:qFormat/>
    <w:rsid w:val="00055EC6"/>
    <w:pPr>
      <w:keepNext/>
      <w:numPr>
        <w:numId w:val="1"/>
      </w:numPr>
      <w:spacing w:before="200"/>
      <w:outlineLvl w:val="0"/>
    </w:pPr>
    <w:rPr>
      <w:b/>
      <w:caps/>
    </w:rPr>
  </w:style>
  <w:style w:type="paragraph" w:styleId="2">
    <w:name w:val="heading 2"/>
    <w:basedOn w:val="a1"/>
    <w:next w:val="20"/>
    <w:link w:val="21"/>
    <w:qFormat/>
    <w:rsid w:val="00055EC6"/>
    <w:pPr>
      <w:keepNext/>
      <w:numPr>
        <w:ilvl w:val="1"/>
        <w:numId w:val="1"/>
      </w:numPr>
      <w:spacing w:before="200"/>
      <w:outlineLvl w:val="1"/>
    </w:pPr>
    <w:rPr>
      <w:b/>
    </w:rPr>
  </w:style>
  <w:style w:type="paragraph" w:styleId="3">
    <w:name w:val="heading 3"/>
    <w:basedOn w:val="a1"/>
    <w:next w:val="30"/>
    <w:link w:val="31"/>
    <w:qFormat/>
    <w:rsid w:val="00055EC6"/>
    <w:pPr>
      <w:keepNext/>
      <w:numPr>
        <w:ilvl w:val="2"/>
        <w:numId w:val="1"/>
      </w:numPr>
      <w:spacing w:before="200"/>
      <w:outlineLvl w:val="2"/>
    </w:pPr>
    <w:rPr>
      <w:b/>
    </w:rPr>
  </w:style>
  <w:style w:type="paragraph" w:styleId="4">
    <w:name w:val="heading 4"/>
    <w:basedOn w:val="a1"/>
    <w:next w:val="a0"/>
    <w:link w:val="40"/>
    <w:qFormat/>
    <w:rsid w:val="00055EC6"/>
    <w:pPr>
      <w:keepNext/>
      <w:numPr>
        <w:ilvl w:val="3"/>
        <w:numId w:val="1"/>
      </w:numPr>
      <w:spacing w:before="200"/>
      <w:outlineLvl w:val="3"/>
    </w:pPr>
    <w:rPr>
      <w:b/>
    </w:rPr>
  </w:style>
  <w:style w:type="paragraph" w:styleId="5">
    <w:name w:val="heading 5"/>
    <w:basedOn w:val="a1"/>
    <w:next w:val="a0"/>
    <w:link w:val="50"/>
    <w:qFormat/>
    <w:rsid w:val="00055EC6"/>
    <w:pPr>
      <w:keepNext/>
      <w:numPr>
        <w:ilvl w:val="4"/>
        <w:numId w:val="1"/>
      </w:numPr>
      <w:spacing w:before="200"/>
      <w:outlineLvl w:val="4"/>
    </w:pPr>
    <w:rPr>
      <w:b/>
    </w:rPr>
  </w:style>
  <w:style w:type="paragraph" w:styleId="6">
    <w:name w:val="heading 6"/>
    <w:basedOn w:val="a1"/>
    <w:next w:val="a0"/>
    <w:link w:val="60"/>
    <w:qFormat/>
    <w:rsid w:val="00055EC6"/>
    <w:pPr>
      <w:keepNext/>
      <w:numPr>
        <w:ilvl w:val="5"/>
        <w:numId w:val="1"/>
      </w:numPr>
      <w:spacing w:before="200"/>
      <w:outlineLvl w:val="5"/>
    </w:pPr>
    <w:rPr>
      <w:b/>
    </w:rPr>
  </w:style>
  <w:style w:type="paragraph" w:styleId="7">
    <w:name w:val="heading 7"/>
    <w:basedOn w:val="a1"/>
    <w:next w:val="a0"/>
    <w:link w:val="70"/>
    <w:qFormat/>
    <w:rsid w:val="00055EC6"/>
    <w:pPr>
      <w:keepNext/>
      <w:numPr>
        <w:ilvl w:val="6"/>
        <w:numId w:val="1"/>
      </w:numPr>
      <w:spacing w:before="200"/>
      <w:outlineLvl w:val="6"/>
    </w:pPr>
    <w:rPr>
      <w:b/>
    </w:rPr>
  </w:style>
  <w:style w:type="paragraph" w:styleId="8">
    <w:name w:val="heading 8"/>
    <w:basedOn w:val="a0"/>
    <w:next w:val="a0"/>
    <w:link w:val="80"/>
    <w:qFormat/>
    <w:rsid w:val="00966020"/>
    <w:pPr>
      <w:spacing w:before="100" w:after="100"/>
      <w:outlineLvl w:val="7"/>
    </w:pPr>
    <w:rPr>
      <w:iCs/>
      <w:szCs w:val="24"/>
    </w:rPr>
  </w:style>
  <w:style w:type="paragraph" w:styleId="9">
    <w:name w:val="heading 9"/>
    <w:aliases w:val="1Заголовок 9,Таблицы"/>
    <w:basedOn w:val="a0"/>
    <w:next w:val="a0"/>
    <w:link w:val="90"/>
    <w:qFormat/>
    <w:rsid w:val="00966020"/>
    <w:pPr>
      <w:spacing w:before="100" w:after="100"/>
      <w:outlineLvl w:val="8"/>
    </w:pPr>
    <w:rPr>
      <w:rFonts w:cs="Arial"/>
      <w:szCs w:val="2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unhideWhenUsed/>
    <w:rsid w:val="00055EC6"/>
    <w:pPr>
      <w:tabs>
        <w:tab w:val="center" w:pos="4677"/>
        <w:tab w:val="right" w:pos="9355"/>
      </w:tabs>
    </w:pPr>
  </w:style>
  <w:style w:type="character" w:customStyle="1" w:styleId="a6">
    <w:name w:val="Верхний колонтитул Знак"/>
    <w:basedOn w:val="a2"/>
    <w:link w:val="a5"/>
    <w:uiPriority w:val="99"/>
    <w:rsid w:val="00055EC6"/>
  </w:style>
  <w:style w:type="paragraph" w:styleId="a7">
    <w:name w:val="footer"/>
    <w:basedOn w:val="a0"/>
    <w:link w:val="a8"/>
    <w:uiPriority w:val="99"/>
    <w:unhideWhenUsed/>
    <w:rsid w:val="00055EC6"/>
    <w:pPr>
      <w:tabs>
        <w:tab w:val="center" w:pos="4677"/>
        <w:tab w:val="right" w:pos="9355"/>
      </w:tabs>
    </w:pPr>
  </w:style>
  <w:style w:type="character" w:customStyle="1" w:styleId="a8">
    <w:name w:val="Нижний колонтитул Знак"/>
    <w:basedOn w:val="a2"/>
    <w:link w:val="a7"/>
    <w:uiPriority w:val="99"/>
    <w:rsid w:val="00055EC6"/>
  </w:style>
  <w:style w:type="character" w:customStyle="1" w:styleId="11">
    <w:name w:val="Заголовок 1 Знак"/>
    <w:link w:val="1"/>
    <w:uiPriority w:val="99"/>
    <w:rsid w:val="00055EC6"/>
    <w:rPr>
      <w:rFonts w:ascii="Times New Roman" w:eastAsia="Times New Roman" w:hAnsi="Times New Roman"/>
      <w:b/>
      <w:caps/>
    </w:rPr>
  </w:style>
  <w:style w:type="character" w:customStyle="1" w:styleId="21">
    <w:name w:val="Заголовок 2 Знак"/>
    <w:link w:val="2"/>
    <w:rsid w:val="00055EC6"/>
    <w:rPr>
      <w:rFonts w:ascii="Times New Roman" w:eastAsia="Times New Roman" w:hAnsi="Times New Roman"/>
      <w:b/>
    </w:rPr>
  </w:style>
  <w:style w:type="character" w:customStyle="1" w:styleId="31">
    <w:name w:val="Заголовок 3 Знак"/>
    <w:link w:val="3"/>
    <w:rsid w:val="00055EC6"/>
    <w:rPr>
      <w:rFonts w:ascii="Times New Roman" w:eastAsia="Times New Roman" w:hAnsi="Times New Roman"/>
      <w:b/>
    </w:rPr>
  </w:style>
  <w:style w:type="character" w:customStyle="1" w:styleId="40">
    <w:name w:val="Заголовок 4 Знак"/>
    <w:link w:val="4"/>
    <w:rsid w:val="00055EC6"/>
    <w:rPr>
      <w:rFonts w:ascii="Times New Roman" w:eastAsia="Times New Roman" w:hAnsi="Times New Roman"/>
      <w:b/>
    </w:rPr>
  </w:style>
  <w:style w:type="character" w:customStyle="1" w:styleId="50">
    <w:name w:val="Заголовок 5 Знак"/>
    <w:link w:val="5"/>
    <w:rsid w:val="00055EC6"/>
    <w:rPr>
      <w:rFonts w:ascii="Times New Roman" w:eastAsia="Times New Roman" w:hAnsi="Times New Roman"/>
      <w:b/>
    </w:rPr>
  </w:style>
  <w:style w:type="character" w:customStyle="1" w:styleId="60">
    <w:name w:val="Заголовок 6 Знак"/>
    <w:link w:val="6"/>
    <w:rsid w:val="00055EC6"/>
    <w:rPr>
      <w:rFonts w:ascii="Times New Roman" w:eastAsia="Times New Roman" w:hAnsi="Times New Roman"/>
      <w:b/>
    </w:rPr>
  </w:style>
  <w:style w:type="character" w:customStyle="1" w:styleId="70">
    <w:name w:val="Заголовок 7 Знак"/>
    <w:link w:val="7"/>
    <w:rsid w:val="00055EC6"/>
    <w:rPr>
      <w:rFonts w:ascii="Times New Roman" w:eastAsia="Times New Roman" w:hAnsi="Times New Roman"/>
      <w:b/>
    </w:rPr>
  </w:style>
  <w:style w:type="paragraph" w:styleId="a1">
    <w:name w:val="Body Text"/>
    <w:aliases w:val="BT,b,bt,Основной текст Знак1 Знак,Знак Знак1 Знак,Основной текст Знак Знак Знак,Body Text1 Знак Знак Знак,Body Text Char31 Знак Знак Знак,Body Text Char1 Char11 Знак Знак Знак,Body Text Char Char Char Char11 Знак Знак Знак"/>
    <w:basedOn w:val="a0"/>
    <w:link w:val="a9"/>
    <w:uiPriority w:val="99"/>
    <w:qFormat/>
    <w:rsid w:val="00055EC6"/>
    <w:pPr>
      <w:spacing w:before="100" w:after="100"/>
    </w:pPr>
  </w:style>
  <w:style w:type="character" w:customStyle="1" w:styleId="a9">
    <w:name w:val="Основной текст Знак"/>
    <w:aliases w:val="BT Знак,b Знак,bt Знак,Основной текст Знак1 Знак Знак,Знак Знак1 Знак Знак,Основной текст Знак Знак Знак Знак,Body Text1 Знак Знак Знак Знак,Body Text Char31 Знак Знак Знак Знак,Body Text Char1 Char11 Знак Знак Знак Знак"/>
    <w:link w:val="a1"/>
    <w:uiPriority w:val="99"/>
    <w:rsid w:val="00055EC6"/>
    <w:rPr>
      <w:rFonts w:ascii="Times New Roman" w:eastAsia="Times New Roman" w:hAnsi="Times New Roman" w:cs="Times New Roman"/>
      <w:sz w:val="20"/>
      <w:szCs w:val="20"/>
      <w:lang w:eastAsia="ru-RU"/>
    </w:rPr>
  </w:style>
  <w:style w:type="paragraph" w:styleId="30">
    <w:name w:val="Body Text 3"/>
    <w:basedOn w:val="a1"/>
    <w:link w:val="32"/>
    <w:qFormat/>
    <w:rsid w:val="00055EC6"/>
    <w:pPr>
      <w:ind w:left="1559"/>
    </w:pPr>
    <w:rPr>
      <w:szCs w:val="16"/>
    </w:rPr>
  </w:style>
  <w:style w:type="character" w:customStyle="1" w:styleId="32">
    <w:name w:val="Основной текст 3 Знак"/>
    <w:link w:val="30"/>
    <w:rsid w:val="00055EC6"/>
    <w:rPr>
      <w:rFonts w:ascii="Times New Roman" w:eastAsia="Times New Roman" w:hAnsi="Times New Roman" w:cs="Times New Roman"/>
      <w:sz w:val="20"/>
      <w:szCs w:val="16"/>
      <w:lang w:eastAsia="ru-RU"/>
    </w:rPr>
  </w:style>
  <w:style w:type="paragraph" w:styleId="22">
    <w:name w:val="Body Text Indent 2"/>
    <w:aliases w:val=" Знак"/>
    <w:basedOn w:val="a0"/>
    <w:link w:val="210"/>
    <w:rsid w:val="00055EC6"/>
    <w:pPr>
      <w:ind w:firstLine="567"/>
      <w:jc w:val="both"/>
    </w:pPr>
    <w:rPr>
      <w:sz w:val="24"/>
    </w:rPr>
  </w:style>
  <w:style w:type="character" w:customStyle="1" w:styleId="23">
    <w:name w:val="Основной текст с отступом 2 Знак"/>
    <w:semiHidden/>
    <w:rsid w:val="00055EC6"/>
    <w:rPr>
      <w:rFonts w:ascii="Times New Roman" w:eastAsia="Times New Roman" w:hAnsi="Times New Roman" w:cs="Times New Roman"/>
      <w:sz w:val="20"/>
      <w:szCs w:val="20"/>
      <w:lang w:eastAsia="ru-RU"/>
    </w:rPr>
  </w:style>
  <w:style w:type="character" w:customStyle="1" w:styleId="210">
    <w:name w:val="Основной текст с отступом 2 Знак1"/>
    <w:aliases w:val=" Знак Знак"/>
    <w:link w:val="22"/>
    <w:rsid w:val="00055EC6"/>
    <w:rPr>
      <w:rFonts w:ascii="Times New Roman" w:eastAsia="Times New Roman" w:hAnsi="Times New Roman" w:cs="Times New Roman"/>
      <w:sz w:val="24"/>
      <w:szCs w:val="20"/>
      <w:lang w:eastAsia="ru-RU"/>
    </w:rPr>
  </w:style>
  <w:style w:type="paragraph" w:customStyle="1" w:styleId="ConsNormal">
    <w:name w:val="ConsNormal"/>
    <w:rsid w:val="00055EC6"/>
    <w:pPr>
      <w:widowControl w:val="0"/>
      <w:ind w:firstLine="720"/>
    </w:pPr>
    <w:rPr>
      <w:rFonts w:ascii="Arial" w:eastAsia="Times New Roman" w:hAnsi="Arial"/>
      <w:snapToGrid w:val="0"/>
    </w:rPr>
  </w:style>
  <w:style w:type="paragraph" w:styleId="20">
    <w:name w:val="Body Text 2"/>
    <w:basedOn w:val="a0"/>
    <w:link w:val="24"/>
    <w:unhideWhenUsed/>
    <w:qFormat/>
    <w:rsid w:val="00055EC6"/>
    <w:pPr>
      <w:spacing w:after="120" w:line="480" w:lineRule="auto"/>
    </w:pPr>
  </w:style>
  <w:style w:type="character" w:customStyle="1" w:styleId="24">
    <w:name w:val="Основной текст 2 Знак"/>
    <w:link w:val="20"/>
    <w:rsid w:val="00055EC6"/>
    <w:rPr>
      <w:rFonts w:ascii="Times New Roman" w:eastAsia="Times New Roman" w:hAnsi="Times New Roman" w:cs="Times New Roman"/>
      <w:sz w:val="20"/>
      <w:szCs w:val="20"/>
      <w:lang w:eastAsia="ru-RU"/>
    </w:rPr>
  </w:style>
  <w:style w:type="paragraph" w:styleId="aa">
    <w:name w:val="Balloon Text"/>
    <w:basedOn w:val="a0"/>
    <w:link w:val="ab"/>
    <w:uiPriority w:val="99"/>
    <w:semiHidden/>
    <w:unhideWhenUsed/>
    <w:rsid w:val="002C59C3"/>
    <w:rPr>
      <w:rFonts w:ascii="Tahoma" w:hAnsi="Tahoma"/>
      <w:sz w:val="16"/>
      <w:szCs w:val="16"/>
    </w:rPr>
  </w:style>
  <w:style w:type="character" w:customStyle="1" w:styleId="ab">
    <w:name w:val="Текст выноски Знак"/>
    <w:link w:val="aa"/>
    <w:uiPriority w:val="99"/>
    <w:semiHidden/>
    <w:rsid w:val="002C59C3"/>
    <w:rPr>
      <w:rFonts w:ascii="Tahoma" w:eastAsia="Times New Roman" w:hAnsi="Tahoma" w:cs="Tahoma"/>
      <w:sz w:val="16"/>
      <w:szCs w:val="16"/>
      <w:lang w:eastAsia="ru-RU"/>
    </w:rPr>
  </w:style>
  <w:style w:type="character" w:styleId="ac">
    <w:name w:val="annotation reference"/>
    <w:uiPriority w:val="99"/>
    <w:unhideWhenUsed/>
    <w:rsid w:val="00DE4CB5"/>
    <w:rPr>
      <w:sz w:val="16"/>
      <w:szCs w:val="16"/>
    </w:rPr>
  </w:style>
  <w:style w:type="paragraph" w:styleId="ad">
    <w:name w:val="annotation text"/>
    <w:basedOn w:val="a0"/>
    <w:link w:val="ae"/>
    <w:uiPriority w:val="99"/>
    <w:unhideWhenUsed/>
    <w:rsid w:val="00DE4CB5"/>
  </w:style>
  <w:style w:type="character" w:customStyle="1" w:styleId="ae">
    <w:name w:val="Текст примечания Знак"/>
    <w:link w:val="ad"/>
    <w:uiPriority w:val="99"/>
    <w:rsid w:val="00DE4CB5"/>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DE4CB5"/>
    <w:rPr>
      <w:b/>
      <w:bCs/>
    </w:rPr>
  </w:style>
  <w:style w:type="character" w:customStyle="1" w:styleId="af0">
    <w:name w:val="Тема примечания Знак"/>
    <w:link w:val="af"/>
    <w:uiPriority w:val="99"/>
    <w:semiHidden/>
    <w:rsid w:val="00DE4CB5"/>
    <w:rPr>
      <w:rFonts w:ascii="Times New Roman" w:eastAsia="Times New Roman" w:hAnsi="Times New Roman" w:cs="Times New Roman"/>
      <w:b/>
      <w:bCs/>
      <w:sz w:val="20"/>
      <w:szCs w:val="20"/>
      <w:lang w:eastAsia="ru-RU"/>
    </w:rPr>
  </w:style>
  <w:style w:type="paragraph" w:customStyle="1" w:styleId="Style21">
    <w:name w:val="Style21"/>
    <w:basedOn w:val="a0"/>
    <w:rsid w:val="00ED1C4B"/>
    <w:pPr>
      <w:widowControl w:val="0"/>
      <w:autoSpaceDE w:val="0"/>
      <w:autoSpaceDN w:val="0"/>
      <w:adjustRightInd w:val="0"/>
      <w:spacing w:line="230" w:lineRule="exact"/>
      <w:jc w:val="both"/>
    </w:pPr>
    <w:rPr>
      <w:sz w:val="24"/>
      <w:szCs w:val="24"/>
    </w:rPr>
  </w:style>
  <w:style w:type="paragraph" w:styleId="af1">
    <w:name w:val="List Paragraph"/>
    <w:basedOn w:val="a0"/>
    <w:link w:val="af2"/>
    <w:uiPriority w:val="34"/>
    <w:qFormat/>
    <w:rsid w:val="009C0908"/>
    <w:pPr>
      <w:ind w:left="708"/>
    </w:pPr>
  </w:style>
  <w:style w:type="table" w:styleId="af3">
    <w:name w:val="Table Grid"/>
    <w:basedOn w:val="a3"/>
    <w:uiPriority w:val="59"/>
    <w:rsid w:val="00A64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5">
    <w:name w:val="Обычный2"/>
    <w:rsid w:val="00752104"/>
  </w:style>
  <w:style w:type="character" w:customStyle="1" w:styleId="211">
    <w:name w:val="Заголовок 2 Знак1"/>
    <w:rsid w:val="00752104"/>
    <w:rPr>
      <w:rFonts w:ascii="Times New Roman" w:eastAsia="Times New Roman" w:hAnsi="Times New Roman" w:cs="Times New Roman"/>
      <w:b/>
      <w:sz w:val="20"/>
      <w:szCs w:val="20"/>
      <w:lang w:eastAsia="ru-RU"/>
    </w:rPr>
  </w:style>
  <w:style w:type="character" w:customStyle="1" w:styleId="110">
    <w:name w:val="Заголовок 1 Знак1"/>
    <w:rsid w:val="00752104"/>
    <w:rPr>
      <w:rFonts w:ascii="Times New Roman" w:eastAsia="Times New Roman" w:hAnsi="Times New Roman" w:cs="Times New Roman"/>
      <w:b/>
      <w:caps/>
      <w:sz w:val="20"/>
      <w:szCs w:val="20"/>
      <w:lang w:eastAsia="ru-RU"/>
    </w:rPr>
  </w:style>
  <w:style w:type="character" w:customStyle="1" w:styleId="310">
    <w:name w:val="Заголовок 3 Знак1"/>
    <w:rsid w:val="00752104"/>
    <w:rPr>
      <w:rFonts w:ascii="Times New Roman" w:eastAsia="Times New Roman" w:hAnsi="Times New Roman" w:cs="Times New Roman"/>
      <w:b/>
      <w:sz w:val="20"/>
      <w:szCs w:val="20"/>
      <w:lang w:eastAsia="ru-RU"/>
    </w:rPr>
  </w:style>
  <w:style w:type="character" w:customStyle="1" w:styleId="80">
    <w:name w:val="Заголовок 8 Знак"/>
    <w:link w:val="8"/>
    <w:rsid w:val="00966020"/>
    <w:rPr>
      <w:rFonts w:ascii="Times New Roman" w:eastAsia="Times New Roman" w:hAnsi="Times New Roman"/>
      <w:iCs/>
      <w:szCs w:val="24"/>
    </w:rPr>
  </w:style>
  <w:style w:type="character" w:customStyle="1" w:styleId="90">
    <w:name w:val="Заголовок 9 Знак"/>
    <w:aliases w:val="1Заголовок 9 Знак,Таблицы Знак"/>
    <w:link w:val="9"/>
    <w:rsid w:val="00966020"/>
    <w:rPr>
      <w:rFonts w:ascii="Times New Roman" w:eastAsia="Times New Roman" w:hAnsi="Times New Roman" w:cs="Arial"/>
      <w:szCs w:val="22"/>
    </w:rPr>
  </w:style>
  <w:style w:type="paragraph" w:customStyle="1" w:styleId="Alpha">
    <w:name w:val="Alpha"/>
    <w:basedOn w:val="a1"/>
    <w:uiPriority w:val="4"/>
    <w:qFormat/>
    <w:rsid w:val="00966020"/>
    <w:pPr>
      <w:numPr>
        <w:numId w:val="5"/>
      </w:numPr>
    </w:pPr>
    <w:rPr>
      <w:lang w:eastAsia="en-US"/>
    </w:rPr>
  </w:style>
  <w:style w:type="paragraph" w:customStyle="1" w:styleId="AlphaBrackets">
    <w:name w:val="AlphaBrackets"/>
    <w:basedOn w:val="a1"/>
    <w:uiPriority w:val="4"/>
    <w:qFormat/>
    <w:rsid w:val="00966020"/>
    <w:pPr>
      <w:numPr>
        <w:numId w:val="3"/>
      </w:numPr>
    </w:pPr>
    <w:rPr>
      <w:lang w:eastAsia="en-US"/>
    </w:rPr>
  </w:style>
  <w:style w:type="paragraph" w:styleId="51">
    <w:name w:val="toc 5"/>
    <w:basedOn w:val="a0"/>
    <w:next w:val="a0"/>
    <w:uiPriority w:val="39"/>
    <w:semiHidden/>
    <w:rsid w:val="00966020"/>
    <w:pPr>
      <w:tabs>
        <w:tab w:val="left" w:pos="3119"/>
        <w:tab w:val="right" w:leader="dot" w:pos="8789"/>
      </w:tabs>
      <w:ind w:left="3119" w:right="992" w:hanging="567"/>
    </w:pPr>
  </w:style>
  <w:style w:type="paragraph" w:customStyle="1" w:styleId="Numeric">
    <w:name w:val="Numeric"/>
    <w:basedOn w:val="a1"/>
    <w:uiPriority w:val="4"/>
    <w:qFormat/>
    <w:rsid w:val="00966020"/>
    <w:pPr>
      <w:numPr>
        <w:numId w:val="6"/>
      </w:numPr>
    </w:pPr>
    <w:rPr>
      <w:lang w:eastAsia="en-US"/>
    </w:rPr>
  </w:style>
  <w:style w:type="paragraph" w:customStyle="1" w:styleId="NumericBrackets">
    <w:name w:val="NumericBrackets"/>
    <w:basedOn w:val="a1"/>
    <w:uiPriority w:val="4"/>
    <w:qFormat/>
    <w:rsid w:val="00966020"/>
    <w:pPr>
      <w:numPr>
        <w:numId w:val="4"/>
      </w:numPr>
    </w:pPr>
    <w:rPr>
      <w:lang w:eastAsia="en-US"/>
    </w:rPr>
  </w:style>
  <w:style w:type="paragraph" w:customStyle="1" w:styleId="ScheduleHeading1">
    <w:name w:val="Schedule Heading 1"/>
    <w:basedOn w:val="a1"/>
    <w:next w:val="BodyText1"/>
    <w:qFormat/>
    <w:rsid w:val="00966020"/>
    <w:pPr>
      <w:keepNext/>
      <w:numPr>
        <w:numId w:val="2"/>
      </w:numPr>
      <w:spacing w:before="200"/>
    </w:pPr>
    <w:rPr>
      <w:b/>
      <w:caps/>
    </w:rPr>
  </w:style>
  <w:style w:type="paragraph" w:customStyle="1" w:styleId="ScheduleHeading2">
    <w:name w:val="Schedule Heading 2"/>
    <w:basedOn w:val="a1"/>
    <w:next w:val="20"/>
    <w:qFormat/>
    <w:rsid w:val="00966020"/>
    <w:pPr>
      <w:keepNext/>
      <w:numPr>
        <w:ilvl w:val="1"/>
        <w:numId w:val="2"/>
      </w:numPr>
      <w:spacing w:before="200"/>
    </w:pPr>
    <w:rPr>
      <w:b/>
    </w:rPr>
  </w:style>
  <w:style w:type="paragraph" w:customStyle="1" w:styleId="ScheduleHeading3">
    <w:name w:val="Schedule Heading 3"/>
    <w:basedOn w:val="a1"/>
    <w:next w:val="30"/>
    <w:qFormat/>
    <w:rsid w:val="00966020"/>
    <w:pPr>
      <w:keepNext/>
      <w:numPr>
        <w:ilvl w:val="2"/>
        <w:numId w:val="2"/>
      </w:numPr>
      <w:spacing w:before="200"/>
      <w:ind w:left="1560" w:hanging="851"/>
    </w:pPr>
    <w:rPr>
      <w:b/>
    </w:rPr>
  </w:style>
  <w:style w:type="paragraph" w:styleId="12">
    <w:name w:val="toc 1"/>
    <w:basedOn w:val="a1"/>
    <w:next w:val="a1"/>
    <w:semiHidden/>
    <w:rsid w:val="00966020"/>
    <w:pPr>
      <w:tabs>
        <w:tab w:val="left" w:pos="1134"/>
        <w:tab w:val="right" w:leader="dot" w:pos="8789"/>
      </w:tabs>
      <w:ind w:left="1134" w:right="992" w:hanging="1134"/>
    </w:pPr>
    <w:rPr>
      <w:caps/>
    </w:rPr>
  </w:style>
  <w:style w:type="paragraph" w:styleId="26">
    <w:name w:val="toc 2"/>
    <w:basedOn w:val="a1"/>
    <w:next w:val="a1"/>
    <w:semiHidden/>
    <w:rsid w:val="00966020"/>
    <w:pPr>
      <w:tabs>
        <w:tab w:val="left" w:leader="dot" w:pos="1701"/>
        <w:tab w:val="right" w:leader="dot" w:pos="8789"/>
      </w:tabs>
      <w:spacing w:before="0" w:after="0"/>
      <w:ind w:left="1134" w:right="992" w:hanging="1134"/>
    </w:pPr>
    <w:rPr>
      <w:noProof/>
    </w:rPr>
  </w:style>
  <w:style w:type="paragraph" w:styleId="33">
    <w:name w:val="toc 3"/>
    <w:basedOn w:val="a1"/>
    <w:next w:val="a1"/>
    <w:uiPriority w:val="39"/>
    <w:semiHidden/>
    <w:rsid w:val="00966020"/>
    <w:pPr>
      <w:tabs>
        <w:tab w:val="left" w:pos="1134"/>
        <w:tab w:val="right" w:leader="dot" w:pos="8789"/>
      </w:tabs>
      <w:adjustRightInd w:val="0"/>
      <w:spacing w:before="0" w:after="0"/>
      <w:ind w:left="1985" w:right="992" w:hanging="851"/>
    </w:pPr>
  </w:style>
  <w:style w:type="paragraph" w:styleId="41">
    <w:name w:val="toc 4"/>
    <w:basedOn w:val="a1"/>
    <w:next w:val="a1"/>
    <w:uiPriority w:val="39"/>
    <w:semiHidden/>
    <w:rsid w:val="00966020"/>
    <w:pPr>
      <w:tabs>
        <w:tab w:val="left" w:pos="2552"/>
        <w:tab w:val="right" w:leader="dot" w:pos="8789"/>
      </w:tabs>
      <w:spacing w:before="0" w:after="0"/>
      <w:ind w:left="2552" w:right="992" w:hanging="567"/>
    </w:pPr>
  </w:style>
  <w:style w:type="paragraph" w:styleId="61">
    <w:name w:val="toc 6"/>
    <w:basedOn w:val="a0"/>
    <w:next w:val="a0"/>
    <w:uiPriority w:val="39"/>
    <w:semiHidden/>
    <w:rsid w:val="00966020"/>
    <w:pPr>
      <w:tabs>
        <w:tab w:val="right" w:leader="dot" w:pos="8789"/>
      </w:tabs>
      <w:ind w:left="3686" w:right="992" w:hanging="567"/>
    </w:pPr>
  </w:style>
  <w:style w:type="paragraph" w:styleId="71">
    <w:name w:val="toc 7"/>
    <w:basedOn w:val="a0"/>
    <w:next w:val="a0"/>
    <w:uiPriority w:val="39"/>
    <w:semiHidden/>
    <w:rsid w:val="00966020"/>
    <w:pPr>
      <w:tabs>
        <w:tab w:val="left" w:pos="4253"/>
        <w:tab w:val="right" w:leader="dot" w:pos="8789"/>
      </w:tabs>
      <w:ind w:left="4253" w:right="992" w:hanging="567"/>
    </w:pPr>
  </w:style>
  <w:style w:type="paragraph" w:styleId="81">
    <w:name w:val="toc 8"/>
    <w:basedOn w:val="a0"/>
    <w:next w:val="a0"/>
    <w:uiPriority w:val="99"/>
    <w:semiHidden/>
    <w:rsid w:val="00966020"/>
  </w:style>
  <w:style w:type="paragraph" w:styleId="91">
    <w:name w:val="toc 9"/>
    <w:basedOn w:val="a0"/>
    <w:next w:val="a0"/>
    <w:uiPriority w:val="99"/>
    <w:semiHidden/>
    <w:rsid w:val="00966020"/>
  </w:style>
  <w:style w:type="paragraph" w:customStyle="1" w:styleId="ScheduleHeading4">
    <w:name w:val="Schedule Heading 4"/>
    <w:basedOn w:val="a1"/>
    <w:next w:val="BodyText4"/>
    <w:qFormat/>
    <w:rsid w:val="00966020"/>
    <w:pPr>
      <w:keepNext/>
      <w:numPr>
        <w:ilvl w:val="3"/>
        <w:numId w:val="2"/>
      </w:numPr>
      <w:spacing w:before="200"/>
    </w:pPr>
    <w:rPr>
      <w:b/>
    </w:rPr>
  </w:style>
  <w:style w:type="character" w:styleId="af4">
    <w:name w:val="footnote reference"/>
    <w:uiPriority w:val="99"/>
    <w:rsid w:val="00966020"/>
    <w:rPr>
      <w:vertAlign w:val="superscript"/>
    </w:rPr>
  </w:style>
  <w:style w:type="paragraph" w:customStyle="1" w:styleId="ScheduleHeading5">
    <w:name w:val="Schedule Heading 5"/>
    <w:basedOn w:val="a1"/>
    <w:next w:val="BodyText5"/>
    <w:qFormat/>
    <w:rsid w:val="00966020"/>
    <w:pPr>
      <w:keepNext/>
      <w:numPr>
        <w:ilvl w:val="4"/>
        <w:numId w:val="2"/>
      </w:numPr>
      <w:spacing w:before="200"/>
    </w:pPr>
    <w:rPr>
      <w:b/>
    </w:rPr>
  </w:style>
  <w:style w:type="paragraph" w:customStyle="1" w:styleId="ScheduleHeading6">
    <w:name w:val="Schedule Heading 6"/>
    <w:basedOn w:val="a1"/>
    <w:next w:val="BodyText6"/>
    <w:qFormat/>
    <w:rsid w:val="00966020"/>
    <w:pPr>
      <w:keepNext/>
      <w:numPr>
        <w:ilvl w:val="5"/>
        <w:numId w:val="2"/>
      </w:numPr>
      <w:spacing w:before="200"/>
    </w:pPr>
    <w:rPr>
      <w:b/>
    </w:rPr>
  </w:style>
  <w:style w:type="paragraph" w:customStyle="1" w:styleId="ScheduleHeading7">
    <w:name w:val="Schedule Heading 7"/>
    <w:basedOn w:val="a1"/>
    <w:next w:val="BodyText7"/>
    <w:qFormat/>
    <w:rsid w:val="00966020"/>
    <w:pPr>
      <w:keepNext/>
      <w:numPr>
        <w:ilvl w:val="6"/>
        <w:numId w:val="2"/>
      </w:numPr>
      <w:spacing w:before="200"/>
      <w:ind w:left="4395" w:hanging="709"/>
    </w:pPr>
    <w:rPr>
      <w:b/>
    </w:rPr>
  </w:style>
  <w:style w:type="paragraph" w:styleId="af5">
    <w:name w:val="footnote text"/>
    <w:basedOn w:val="a0"/>
    <w:next w:val="FootnoteTextContinue"/>
    <w:link w:val="af6"/>
    <w:uiPriority w:val="99"/>
    <w:rsid w:val="00966020"/>
    <w:pPr>
      <w:tabs>
        <w:tab w:val="left" w:pos="425"/>
      </w:tabs>
      <w:ind w:left="425" w:hanging="425"/>
    </w:pPr>
    <w:rPr>
      <w:sz w:val="18"/>
    </w:rPr>
  </w:style>
  <w:style w:type="character" w:customStyle="1" w:styleId="af6">
    <w:name w:val="Текст сноски Знак"/>
    <w:link w:val="af5"/>
    <w:uiPriority w:val="99"/>
    <w:rsid w:val="00966020"/>
    <w:rPr>
      <w:rFonts w:ascii="Times New Roman" w:eastAsia="Times New Roman" w:hAnsi="Times New Roman"/>
      <w:sz w:val="18"/>
    </w:rPr>
  </w:style>
  <w:style w:type="paragraph" w:customStyle="1" w:styleId="FootnoteTextContinue">
    <w:name w:val="Footnote Text Continue"/>
    <w:basedOn w:val="a0"/>
    <w:uiPriority w:val="39"/>
    <w:semiHidden/>
    <w:rsid w:val="00966020"/>
    <w:pPr>
      <w:ind w:left="425"/>
    </w:pPr>
    <w:rPr>
      <w:sz w:val="18"/>
    </w:rPr>
  </w:style>
  <w:style w:type="character" w:styleId="af7">
    <w:name w:val="Hyperlink"/>
    <w:rsid w:val="00966020"/>
    <w:rPr>
      <w:color w:val="0000FF"/>
      <w:u w:val="single"/>
    </w:rPr>
  </w:style>
  <w:style w:type="paragraph" w:customStyle="1" w:styleId="Para1">
    <w:name w:val="Para 1"/>
    <w:basedOn w:val="1"/>
    <w:qFormat/>
    <w:rsid w:val="00966020"/>
    <w:pPr>
      <w:keepNext w:val="0"/>
      <w:tabs>
        <w:tab w:val="left" w:pos="709"/>
        <w:tab w:val="num" w:pos="1135"/>
      </w:tabs>
      <w:spacing w:before="100"/>
      <w:ind w:left="1135"/>
    </w:pPr>
    <w:rPr>
      <w:b w:val="0"/>
      <w:caps w:val="0"/>
    </w:rPr>
  </w:style>
  <w:style w:type="paragraph" w:customStyle="1" w:styleId="Para2">
    <w:name w:val="Para 2"/>
    <w:basedOn w:val="2"/>
    <w:qFormat/>
    <w:rsid w:val="00966020"/>
    <w:pPr>
      <w:keepNext w:val="0"/>
      <w:tabs>
        <w:tab w:val="clear" w:pos="709"/>
        <w:tab w:val="num" w:pos="1135"/>
      </w:tabs>
      <w:spacing w:before="100"/>
      <w:ind w:left="1135"/>
    </w:pPr>
    <w:rPr>
      <w:b w:val="0"/>
    </w:rPr>
  </w:style>
  <w:style w:type="paragraph" w:customStyle="1" w:styleId="Para3">
    <w:name w:val="Para 3"/>
    <w:basedOn w:val="3"/>
    <w:qFormat/>
    <w:rsid w:val="00966020"/>
    <w:pPr>
      <w:keepNext w:val="0"/>
      <w:tabs>
        <w:tab w:val="num" w:pos="3261"/>
      </w:tabs>
      <w:spacing w:before="100"/>
      <w:ind w:left="3261"/>
    </w:pPr>
    <w:rPr>
      <w:b w:val="0"/>
    </w:rPr>
  </w:style>
  <w:style w:type="paragraph" w:customStyle="1" w:styleId="Para4">
    <w:name w:val="Para 4"/>
    <w:basedOn w:val="4"/>
    <w:qFormat/>
    <w:rsid w:val="00966020"/>
    <w:pPr>
      <w:keepNext w:val="0"/>
      <w:tabs>
        <w:tab w:val="clear" w:pos="2268"/>
        <w:tab w:val="num" w:pos="2694"/>
      </w:tabs>
      <w:spacing w:before="100"/>
      <w:ind w:left="2694"/>
    </w:pPr>
    <w:rPr>
      <w:b w:val="0"/>
    </w:rPr>
  </w:style>
  <w:style w:type="paragraph" w:customStyle="1" w:styleId="Para5">
    <w:name w:val="Para 5"/>
    <w:basedOn w:val="5"/>
    <w:qFormat/>
    <w:rsid w:val="00966020"/>
    <w:pPr>
      <w:keepNext w:val="0"/>
      <w:tabs>
        <w:tab w:val="clear" w:pos="2977"/>
        <w:tab w:val="num" w:pos="3403"/>
      </w:tabs>
      <w:spacing w:before="100"/>
      <w:ind w:left="3403"/>
    </w:pPr>
    <w:rPr>
      <w:b w:val="0"/>
    </w:rPr>
  </w:style>
  <w:style w:type="paragraph" w:customStyle="1" w:styleId="Para6">
    <w:name w:val="Para 6"/>
    <w:basedOn w:val="6"/>
    <w:qFormat/>
    <w:rsid w:val="00966020"/>
    <w:pPr>
      <w:keepNext w:val="0"/>
      <w:tabs>
        <w:tab w:val="clear" w:pos="3686"/>
        <w:tab w:val="num" w:pos="4112"/>
      </w:tabs>
      <w:spacing w:before="100"/>
      <w:ind w:left="4112"/>
    </w:pPr>
    <w:rPr>
      <w:b w:val="0"/>
    </w:rPr>
  </w:style>
  <w:style w:type="paragraph" w:customStyle="1" w:styleId="Para7">
    <w:name w:val="Para 7"/>
    <w:basedOn w:val="7"/>
    <w:qFormat/>
    <w:rsid w:val="00966020"/>
    <w:pPr>
      <w:keepNext w:val="0"/>
      <w:tabs>
        <w:tab w:val="clear" w:pos="4394"/>
        <w:tab w:val="num" w:pos="4820"/>
      </w:tabs>
      <w:spacing w:before="100"/>
      <w:ind w:left="4820"/>
    </w:pPr>
    <w:rPr>
      <w:b w:val="0"/>
    </w:rPr>
  </w:style>
  <w:style w:type="paragraph" w:customStyle="1" w:styleId="DefinitionLevel1">
    <w:name w:val="Definition Level 1"/>
    <w:basedOn w:val="BodyText1"/>
    <w:next w:val="Definition"/>
    <w:uiPriority w:val="4"/>
    <w:qFormat/>
    <w:rsid w:val="00966020"/>
    <w:pPr>
      <w:numPr>
        <w:ilvl w:val="1"/>
        <w:numId w:val="7"/>
      </w:numPr>
      <w:ind w:left="1560" w:hanging="851"/>
    </w:pPr>
  </w:style>
  <w:style w:type="paragraph" w:customStyle="1" w:styleId="DefinitionLevel2">
    <w:name w:val="Definition Level 2"/>
    <w:basedOn w:val="DefinitionLevel1"/>
    <w:next w:val="Definition"/>
    <w:uiPriority w:val="4"/>
    <w:qFormat/>
    <w:rsid w:val="00966020"/>
    <w:pPr>
      <w:numPr>
        <w:ilvl w:val="2"/>
      </w:numPr>
      <w:ind w:left="2268" w:hanging="709"/>
    </w:pPr>
  </w:style>
  <w:style w:type="paragraph" w:customStyle="1" w:styleId="Definition">
    <w:name w:val="Definition"/>
    <w:basedOn w:val="BodyText1"/>
    <w:uiPriority w:val="4"/>
    <w:qFormat/>
    <w:rsid w:val="00966020"/>
    <w:pPr>
      <w:numPr>
        <w:numId w:val="7"/>
      </w:numPr>
    </w:pPr>
  </w:style>
  <w:style w:type="paragraph" w:customStyle="1" w:styleId="BodyText1">
    <w:name w:val="Body Text 1"/>
    <w:basedOn w:val="a1"/>
    <w:qFormat/>
    <w:rsid w:val="00966020"/>
    <w:pPr>
      <w:ind w:left="709"/>
    </w:pPr>
  </w:style>
  <w:style w:type="paragraph" w:customStyle="1" w:styleId="BodyText4">
    <w:name w:val="Body Text 4"/>
    <w:basedOn w:val="a1"/>
    <w:qFormat/>
    <w:rsid w:val="00966020"/>
    <w:pPr>
      <w:ind w:left="2268"/>
    </w:pPr>
  </w:style>
  <w:style w:type="paragraph" w:customStyle="1" w:styleId="BodyText5">
    <w:name w:val="Body Text 5"/>
    <w:basedOn w:val="a1"/>
    <w:qFormat/>
    <w:rsid w:val="00966020"/>
    <w:pPr>
      <w:ind w:left="2977"/>
    </w:pPr>
  </w:style>
  <w:style w:type="paragraph" w:customStyle="1" w:styleId="BodyText6">
    <w:name w:val="Body Text 6"/>
    <w:basedOn w:val="a1"/>
    <w:qFormat/>
    <w:rsid w:val="00966020"/>
    <w:pPr>
      <w:ind w:left="3686"/>
    </w:pPr>
  </w:style>
  <w:style w:type="paragraph" w:customStyle="1" w:styleId="BodyText7">
    <w:name w:val="Body Text 7"/>
    <w:basedOn w:val="a1"/>
    <w:qFormat/>
    <w:rsid w:val="00966020"/>
    <w:pPr>
      <w:ind w:left="4394"/>
    </w:pPr>
  </w:style>
  <w:style w:type="paragraph" w:customStyle="1" w:styleId="AppendixHeading">
    <w:name w:val="Appendix Heading"/>
    <w:basedOn w:val="BodyText1"/>
    <w:next w:val="a1"/>
    <w:uiPriority w:val="5"/>
    <w:rsid w:val="00966020"/>
    <w:pPr>
      <w:numPr>
        <w:numId w:val="8"/>
      </w:numPr>
      <w:spacing w:before="0"/>
      <w:jc w:val="center"/>
    </w:pPr>
    <w:rPr>
      <w:b/>
      <w:caps/>
    </w:rPr>
  </w:style>
  <w:style w:type="paragraph" w:customStyle="1" w:styleId="SchedulePara1">
    <w:name w:val="Schedule Para 1"/>
    <w:basedOn w:val="ScheduleHeading1"/>
    <w:qFormat/>
    <w:rsid w:val="00966020"/>
    <w:pPr>
      <w:keepNext w:val="0"/>
      <w:spacing w:before="100"/>
    </w:pPr>
    <w:rPr>
      <w:b w:val="0"/>
      <w:caps w:val="0"/>
      <w:lang w:eastAsia="en-US"/>
    </w:rPr>
  </w:style>
  <w:style w:type="paragraph" w:customStyle="1" w:styleId="SchedulePara2">
    <w:name w:val="Schedule Para 2"/>
    <w:basedOn w:val="ScheduleHeading2"/>
    <w:qFormat/>
    <w:rsid w:val="00966020"/>
    <w:pPr>
      <w:keepNext w:val="0"/>
      <w:spacing w:before="100"/>
    </w:pPr>
    <w:rPr>
      <w:b w:val="0"/>
    </w:rPr>
  </w:style>
  <w:style w:type="paragraph" w:customStyle="1" w:styleId="SchedulePara3">
    <w:name w:val="Schedule Para 3"/>
    <w:basedOn w:val="ScheduleHeading3"/>
    <w:qFormat/>
    <w:rsid w:val="00966020"/>
    <w:pPr>
      <w:keepNext w:val="0"/>
      <w:spacing w:before="100"/>
    </w:pPr>
    <w:rPr>
      <w:b w:val="0"/>
    </w:rPr>
  </w:style>
  <w:style w:type="paragraph" w:customStyle="1" w:styleId="SchedulePara4">
    <w:name w:val="Schedule Para 4"/>
    <w:basedOn w:val="ScheduleHeading4"/>
    <w:qFormat/>
    <w:rsid w:val="00966020"/>
    <w:pPr>
      <w:keepNext w:val="0"/>
      <w:spacing w:before="100"/>
    </w:pPr>
    <w:rPr>
      <w:b w:val="0"/>
    </w:rPr>
  </w:style>
  <w:style w:type="paragraph" w:customStyle="1" w:styleId="SchedulePara5">
    <w:name w:val="Schedule Para 5"/>
    <w:basedOn w:val="ScheduleHeading5"/>
    <w:qFormat/>
    <w:rsid w:val="00966020"/>
    <w:pPr>
      <w:keepNext w:val="0"/>
      <w:spacing w:before="100"/>
    </w:pPr>
    <w:rPr>
      <w:b w:val="0"/>
    </w:rPr>
  </w:style>
  <w:style w:type="paragraph" w:customStyle="1" w:styleId="SchedulePara6">
    <w:name w:val="Schedule Para 6"/>
    <w:basedOn w:val="ScheduleHeading6"/>
    <w:qFormat/>
    <w:rsid w:val="00966020"/>
    <w:pPr>
      <w:keepNext w:val="0"/>
      <w:spacing w:before="100"/>
    </w:pPr>
    <w:rPr>
      <w:b w:val="0"/>
    </w:rPr>
  </w:style>
  <w:style w:type="paragraph" w:customStyle="1" w:styleId="SchedulePara7">
    <w:name w:val="Schedule Para 7"/>
    <w:basedOn w:val="ScheduleHeading7"/>
    <w:qFormat/>
    <w:rsid w:val="00966020"/>
    <w:pPr>
      <w:keepNext w:val="0"/>
      <w:spacing w:before="100"/>
    </w:pPr>
    <w:rPr>
      <w:b w:val="0"/>
    </w:rPr>
  </w:style>
  <w:style w:type="paragraph" w:customStyle="1" w:styleId="ScheduleTitle">
    <w:name w:val="Schedule Title"/>
    <w:basedOn w:val="a1"/>
    <w:next w:val="a1"/>
    <w:qFormat/>
    <w:rsid w:val="00966020"/>
    <w:pPr>
      <w:numPr>
        <w:numId w:val="9"/>
      </w:numPr>
      <w:spacing w:before="200"/>
      <w:jc w:val="center"/>
    </w:pPr>
    <w:rPr>
      <w:b/>
      <w:caps/>
      <w:lang w:eastAsia="en-US"/>
    </w:rPr>
  </w:style>
  <w:style w:type="paragraph" w:customStyle="1" w:styleId="SchedulePart">
    <w:name w:val="Schedule Part"/>
    <w:basedOn w:val="a1"/>
    <w:next w:val="a1"/>
    <w:qFormat/>
    <w:rsid w:val="00966020"/>
    <w:pPr>
      <w:numPr>
        <w:numId w:val="10"/>
      </w:numPr>
      <w:spacing w:before="200"/>
      <w:ind w:firstLine="289"/>
      <w:jc w:val="center"/>
    </w:pPr>
    <w:rPr>
      <w:b/>
      <w:caps/>
      <w:lang w:eastAsia="en-US"/>
    </w:rPr>
  </w:style>
  <w:style w:type="paragraph" w:styleId="af8">
    <w:name w:val="caption"/>
    <w:basedOn w:val="a1"/>
    <w:next w:val="a1"/>
    <w:uiPriority w:val="35"/>
    <w:qFormat/>
    <w:rsid w:val="00966020"/>
    <w:rPr>
      <w:b/>
      <w:bCs/>
      <w:szCs w:val="18"/>
    </w:rPr>
  </w:style>
  <w:style w:type="table" w:styleId="13">
    <w:name w:val="Table 3D effects 1"/>
    <w:basedOn w:val="a3"/>
    <w:rsid w:val="00966020"/>
    <w:pPr>
      <w:tabs>
        <w:tab w:val="left" w:pos="709"/>
        <w:tab w:val="left" w:pos="1559"/>
        <w:tab w:val="left" w:pos="2268"/>
        <w:tab w:val="left" w:pos="2977"/>
        <w:tab w:val="left" w:pos="3686"/>
        <w:tab w:val="left" w:pos="4394"/>
        <w:tab w:val="right" w:pos="8789"/>
      </w:tabs>
      <w:spacing w:after="120"/>
    </w:pPr>
    <w:rPr>
      <w:rFonts w:ascii="Arial" w:eastAsia="Batang" w:hAnsi="Arial"/>
      <w:lang w:val="en-GB" w:eastAsia="en-GB"/>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af9">
    <w:name w:val="page number"/>
    <w:uiPriority w:val="39"/>
    <w:semiHidden/>
    <w:rsid w:val="00966020"/>
    <w:rPr>
      <w:rFonts w:ascii="Arial" w:hAnsi="Arial"/>
      <w:sz w:val="14"/>
    </w:rPr>
  </w:style>
  <w:style w:type="paragraph" w:customStyle="1" w:styleId="Heading">
    <w:name w:val="Heading"/>
    <w:basedOn w:val="a1"/>
    <w:next w:val="a1"/>
    <w:qFormat/>
    <w:rsid w:val="00966020"/>
    <w:pPr>
      <w:keepNext/>
      <w:spacing w:before="200"/>
    </w:pPr>
    <w:rPr>
      <w:b/>
      <w:caps/>
    </w:rPr>
  </w:style>
  <w:style w:type="character" w:styleId="afa">
    <w:name w:val="FollowedHyperlink"/>
    <w:semiHidden/>
    <w:unhideWhenUsed/>
    <w:rsid w:val="00966020"/>
    <w:rPr>
      <w:color w:val="800080"/>
      <w:u w:val="single"/>
    </w:rPr>
  </w:style>
  <w:style w:type="paragraph" w:styleId="afb">
    <w:name w:val="endnote text"/>
    <w:basedOn w:val="a0"/>
    <w:link w:val="afc"/>
    <w:semiHidden/>
    <w:unhideWhenUsed/>
    <w:rsid w:val="00966020"/>
  </w:style>
  <w:style w:type="character" w:customStyle="1" w:styleId="afc">
    <w:name w:val="Текст концевой сноски Знак"/>
    <w:link w:val="afb"/>
    <w:semiHidden/>
    <w:rsid w:val="00966020"/>
    <w:rPr>
      <w:rFonts w:ascii="Times New Roman" w:eastAsia="Times New Roman" w:hAnsi="Times New Roman"/>
    </w:rPr>
  </w:style>
  <w:style w:type="paragraph" w:styleId="afd">
    <w:name w:val="List"/>
    <w:basedOn w:val="a0"/>
    <w:semiHidden/>
    <w:unhideWhenUsed/>
    <w:rsid w:val="00966020"/>
    <w:pPr>
      <w:ind w:left="283" w:hanging="283"/>
    </w:pPr>
  </w:style>
  <w:style w:type="paragraph" w:styleId="afe">
    <w:name w:val="List Bullet"/>
    <w:basedOn w:val="a0"/>
    <w:autoRedefine/>
    <w:semiHidden/>
    <w:unhideWhenUsed/>
    <w:rsid w:val="00966020"/>
    <w:pPr>
      <w:jc w:val="both"/>
    </w:pPr>
    <w:rPr>
      <w:sz w:val="24"/>
      <w:szCs w:val="24"/>
    </w:rPr>
  </w:style>
  <w:style w:type="paragraph" w:styleId="aff">
    <w:name w:val="List Number"/>
    <w:basedOn w:val="a0"/>
    <w:semiHidden/>
    <w:unhideWhenUsed/>
    <w:rsid w:val="00966020"/>
    <w:pPr>
      <w:tabs>
        <w:tab w:val="num" w:pos="360"/>
      </w:tabs>
      <w:ind w:left="360" w:hanging="360"/>
    </w:pPr>
  </w:style>
  <w:style w:type="paragraph" w:styleId="27">
    <w:name w:val="List 2"/>
    <w:basedOn w:val="a0"/>
    <w:semiHidden/>
    <w:unhideWhenUsed/>
    <w:rsid w:val="00966020"/>
    <w:pPr>
      <w:ind w:left="566" w:hanging="283"/>
    </w:pPr>
  </w:style>
  <w:style w:type="paragraph" w:styleId="34">
    <w:name w:val="List 3"/>
    <w:basedOn w:val="a0"/>
    <w:semiHidden/>
    <w:unhideWhenUsed/>
    <w:rsid w:val="00966020"/>
    <w:pPr>
      <w:ind w:left="849" w:hanging="283"/>
    </w:pPr>
  </w:style>
  <w:style w:type="paragraph" w:styleId="42">
    <w:name w:val="List 4"/>
    <w:basedOn w:val="a0"/>
    <w:semiHidden/>
    <w:unhideWhenUsed/>
    <w:rsid w:val="00966020"/>
    <w:pPr>
      <w:ind w:left="1132" w:hanging="283"/>
    </w:pPr>
  </w:style>
  <w:style w:type="paragraph" w:styleId="52">
    <w:name w:val="List 5"/>
    <w:basedOn w:val="a0"/>
    <w:semiHidden/>
    <w:unhideWhenUsed/>
    <w:rsid w:val="00966020"/>
    <w:pPr>
      <w:ind w:left="1415" w:hanging="283"/>
    </w:pPr>
  </w:style>
  <w:style w:type="paragraph" w:styleId="28">
    <w:name w:val="List Bullet 2"/>
    <w:basedOn w:val="a0"/>
    <w:autoRedefine/>
    <w:semiHidden/>
    <w:unhideWhenUsed/>
    <w:rsid w:val="00966020"/>
    <w:pPr>
      <w:tabs>
        <w:tab w:val="num" w:pos="643"/>
      </w:tabs>
      <w:ind w:left="643" w:hanging="360"/>
    </w:pPr>
  </w:style>
  <w:style w:type="paragraph" w:styleId="35">
    <w:name w:val="List Bullet 3"/>
    <w:basedOn w:val="a0"/>
    <w:autoRedefine/>
    <w:semiHidden/>
    <w:unhideWhenUsed/>
    <w:rsid w:val="00966020"/>
    <w:pPr>
      <w:tabs>
        <w:tab w:val="num" w:pos="926"/>
      </w:tabs>
      <w:ind w:left="926" w:hanging="360"/>
    </w:pPr>
    <w:rPr>
      <w:rFonts w:ascii="Arial" w:hAnsi="Arial" w:cs="Arial"/>
      <w:b/>
      <w:lang w:val="en-GB" w:eastAsia="en-US"/>
    </w:rPr>
  </w:style>
  <w:style w:type="paragraph" w:styleId="43">
    <w:name w:val="List Bullet 4"/>
    <w:basedOn w:val="a0"/>
    <w:autoRedefine/>
    <w:semiHidden/>
    <w:unhideWhenUsed/>
    <w:rsid w:val="00966020"/>
    <w:pPr>
      <w:tabs>
        <w:tab w:val="num" w:pos="1209"/>
      </w:tabs>
      <w:ind w:left="1209" w:hanging="360"/>
    </w:pPr>
  </w:style>
  <w:style w:type="paragraph" w:styleId="53">
    <w:name w:val="List Bullet 5"/>
    <w:basedOn w:val="a0"/>
    <w:autoRedefine/>
    <w:semiHidden/>
    <w:unhideWhenUsed/>
    <w:rsid w:val="00966020"/>
    <w:pPr>
      <w:tabs>
        <w:tab w:val="num" w:pos="1492"/>
      </w:tabs>
      <w:ind w:left="1492" w:hanging="360"/>
    </w:pPr>
  </w:style>
  <w:style w:type="paragraph" w:styleId="29">
    <w:name w:val="List Number 2"/>
    <w:basedOn w:val="a0"/>
    <w:semiHidden/>
    <w:unhideWhenUsed/>
    <w:rsid w:val="00966020"/>
    <w:pPr>
      <w:tabs>
        <w:tab w:val="num" w:pos="643"/>
      </w:tabs>
      <w:ind w:left="643" w:hanging="360"/>
    </w:pPr>
  </w:style>
  <w:style w:type="paragraph" w:styleId="36">
    <w:name w:val="List Number 3"/>
    <w:basedOn w:val="a0"/>
    <w:semiHidden/>
    <w:unhideWhenUsed/>
    <w:rsid w:val="00966020"/>
    <w:pPr>
      <w:tabs>
        <w:tab w:val="num" w:pos="926"/>
      </w:tabs>
      <w:ind w:left="926" w:hanging="360"/>
    </w:pPr>
    <w:rPr>
      <w:rFonts w:ascii="Arial" w:hAnsi="Arial" w:cs="Arial"/>
      <w:b/>
      <w:lang w:val="en-GB" w:eastAsia="en-US"/>
    </w:rPr>
  </w:style>
  <w:style w:type="paragraph" w:styleId="44">
    <w:name w:val="List Number 4"/>
    <w:basedOn w:val="a0"/>
    <w:semiHidden/>
    <w:unhideWhenUsed/>
    <w:rsid w:val="00966020"/>
    <w:pPr>
      <w:tabs>
        <w:tab w:val="num" w:pos="1209"/>
      </w:tabs>
      <w:ind w:left="1209" w:hanging="360"/>
    </w:pPr>
    <w:rPr>
      <w:rFonts w:ascii="Arial" w:hAnsi="Arial" w:cs="Arial"/>
      <w:b/>
      <w:lang w:val="en-GB" w:eastAsia="en-US"/>
    </w:rPr>
  </w:style>
  <w:style w:type="paragraph" w:styleId="54">
    <w:name w:val="List Number 5"/>
    <w:basedOn w:val="a0"/>
    <w:semiHidden/>
    <w:unhideWhenUsed/>
    <w:rsid w:val="00966020"/>
    <w:pPr>
      <w:tabs>
        <w:tab w:val="num" w:pos="1492"/>
      </w:tabs>
      <w:ind w:left="1492" w:hanging="360"/>
    </w:pPr>
    <w:rPr>
      <w:rFonts w:ascii="Arial" w:hAnsi="Arial" w:cs="Arial"/>
      <w:b/>
      <w:lang w:val="en-GB" w:eastAsia="en-US"/>
    </w:rPr>
  </w:style>
  <w:style w:type="paragraph" w:styleId="a">
    <w:name w:val="Title"/>
    <w:basedOn w:val="a0"/>
    <w:link w:val="aff0"/>
    <w:uiPriority w:val="99"/>
    <w:qFormat/>
    <w:rsid w:val="00966020"/>
    <w:pPr>
      <w:numPr>
        <w:numId w:val="12"/>
      </w:numPr>
      <w:jc w:val="center"/>
    </w:pPr>
    <w:rPr>
      <w:b/>
      <w:sz w:val="24"/>
    </w:rPr>
  </w:style>
  <w:style w:type="character" w:customStyle="1" w:styleId="aff0">
    <w:name w:val="Название Знак"/>
    <w:link w:val="a"/>
    <w:uiPriority w:val="99"/>
    <w:rsid w:val="00966020"/>
    <w:rPr>
      <w:rFonts w:ascii="Times New Roman" w:eastAsia="Times New Roman" w:hAnsi="Times New Roman"/>
      <w:b/>
      <w:sz w:val="24"/>
    </w:rPr>
  </w:style>
  <w:style w:type="paragraph" w:styleId="aff1">
    <w:name w:val="Body Text Indent"/>
    <w:basedOn w:val="a0"/>
    <w:link w:val="aff2"/>
    <w:semiHidden/>
    <w:unhideWhenUsed/>
    <w:rsid w:val="00966020"/>
    <w:pPr>
      <w:spacing w:after="120"/>
      <w:ind w:left="283"/>
    </w:pPr>
  </w:style>
  <w:style w:type="character" w:customStyle="1" w:styleId="aff2">
    <w:name w:val="Основной текст с отступом Знак"/>
    <w:link w:val="aff1"/>
    <w:semiHidden/>
    <w:rsid w:val="00966020"/>
    <w:rPr>
      <w:rFonts w:ascii="Times New Roman" w:eastAsia="Times New Roman" w:hAnsi="Times New Roman"/>
    </w:rPr>
  </w:style>
  <w:style w:type="paragraph" w:styleId="aff3">
    <w:name w:val="List Continue"/>
    <w:basedOn w:val="a0"/>
    <w:semiHidden/>
    <w:unhideWhenUsed/>
    <w:rsid w:val="00966020"/>
    <w:pPr>
      <w:spacing w:after="120"/>
      <w:ind w:left="283"/>
    </w:pPr>
  </w:style>
  <w:style w:type="paragraph" w:styleId="2a">
    <w:name w:val="List Continue 2"/>
    <w:basedOn w:val="a0"/>
    <w:semiHidden/>
    <w:unhideWhenUsed/>
    <w:rsid w:val="00966020"/>
    <w:pPr>
      <w:spacing w:after="120"/>
      <w:ind w:left="566"/>
    </w:pPr>
  </w:style>
  <w:style w:type="paragraph" w:styleId="37">
    <w:name w:val="List Continue 3"/>
    <w:basedOn w:val="a0"/>
    <w:semiHidden/>
    <w:unhideWhenUsed/>
    <w:rsid w:val="00966020"/>
    <w:pPr>
      <w:spacing w:after="120"/>
      <w:ind w:left="849"/>
    </w:pPr>
  </w:style>
  <w:style w:type="paragraph" w:styleId="55">
    <w:name w:val="List Continue 5"/>
    <w:basedOn w:val="a0"/>
    <w:semiHidden/>
    <w:unhideWhenUsed/>
    <w:rsid w:val="00966020"/>
    <w:pPr>
      <w:spacing w:after="120"/>
      <w:ind w:left="1415"/>
    </w:pPr>
  </w:style>
  <w:style w:type="paragraph" w:styleId="38">
    <w:name w:val="Body Text Indent 3"/>
    <w:basedOn w:val="a0"/>
    <w:link w:val="39"/>
    <w:semiHidden/>
    <w:unhideWhenUsed/>
    <w:rsid w:val="00966020"/>
    <w:pPr>
      <w:ind w:right="2381" w:firstLine="3119"/>
      <w:jc w:val="center"/>
    </w:pPr>
    <w:rPr>
      <w:sz w:val="44"/>
    </w:rPr>
  </w:style>
  <w:style w:type="character" w:customStyle="1" w:styleId="39">
    <w:name w:val="Основной текст с отступом 3 Знак"/>
    <w:link w:val="38"/>
    <w:semiHidden/>
    <w:rsid w:val="00966020"/>
    <w:rPr>
      <w:rFonts w:ascii="Times New Roman" w:eastAsia="Times New Roman" w:hAnsi="Times New Roman"/>
      <w:sz w:val="44"/>
    </w:rPr>
  </w:style>
  <w:style w:type="paragraph" w:styleId="aff4">
    <w:name w:val="Block Text"/>
    <w:basedOn w:val="a0"/>
    <w:semiHidden/>
    <w:unhideWhenUsed/>
    <w:rsid w:val="00966020"/>
    <w:pPr>
      <w:ind w:left="1560" w:right="1389" w:firstLine="1134"/>
      <w:jc w:val="center"/>
    </w:pPr>
    <w:rPr>
      <w:sz w:val="44"/>
    </w:rPr>
  </w:style>
  <w:style w:type="paragraph" w:styleId="aff5">
    <w:name w:val="Document Map"/>
    <w:basedOn w:val="a0"/>
    <w:link w:val="aff6"/>
    <w:semiHidden/>
    <w:unhideWhenUsed/>
    <w:rsid w:val="00966020"/>
    <w:pPr>
      <w:shd w:val="clear" w:color="auto" w:fill="000080"/>
    </w:pPr>
    <w:rPr>
      <w:rFonts w:ascii="Tahoma" w:hAnsi="Tahoma" w:cs="Tahoma"/>
    </w:rPr>
  </w:style>
  <w:style w:type="character" w:customStyle="1" w:styleId="aff6">
    <w:name w:val="Схема документа Знак"/>
    <w:link w:val="aff5"/>
    <w:semiHidden/>
    <w:rsid w:val="00966020"/>
    <w:rPr>
      <w:rFonts w:ascii="Tahoma" w:eastAsia="Times New Roman" w:hAnsi="Tahoma" w:cs="Tahoma"/>
      <w:shd w:val="clear" w:color="auto" w:fill="000080"/>
    </w:rPr>
  </w:style>
  <w:style w:type="paragraph" w:styleId="aff7">
    <w:name w:val="Plain Text"/>
    <w:basedOn w:val="a0"/>
    <w:link w:val="aff8"/>
    <w:semiHidden/>
    <w:unhideWhenUsed/>
    <w:rsid w:val="00966020"/>
    <w:rPr>
      <w:rFonts w:ascii="Courier New" w:hAnsi="Courier New"/>
    </w:rPr>
  </w:style>
  <w:style w:type="character" w:customStyle="1" w:styleId="aff8">
    <w:name w:val="Текст Знак"/>
    <w:link w:val="aff7"/>
    <w:semiHidden/>
    <w:rsid w:val="00966020"/>
    <w:rPr>
      <w:rFonts w:ascii="Courier New" w:eastAsia="Times New Roman" w:hAnsi="Courier New"/>
    </w:rPr>
  </w:style>
  <w:style w:type="paragraph" w:styleId="aff9">
    <w:name w:val="Revision"/>
    <w:uiPriority w:val="99"/>
    <w:semiHidden/>
    <w:rsid w:val="00966020"/>
    <w:rPr>
      <w:rFonts w:ascii="Times New Roman" w:eastAsia="Times New Roman" w:hAnsi="Times New Roman"/>
    </w:rPr>
  </w:style>
  <w:style w:type="paragraph" w:customStyle="1" w:styleId="BodyText31">
    <w:name w:val="Body Text 31"/>
    <w:basedOn w:val="a0"/>
    <w:rsid w:val="00966020"/>
    <w:pPr>
      <w:spacing w:before="120"/>
      <w:jc w:val="center"/>
    </w:pPr>
    <w:rPr>
      <w:sz w:val="24"/>
    </w:rPr>
  </w:style>
  <w:style w:type="paragraph" w:customStyle="1" w:styleId="FR1">
    <w:name w:val="FR1"/>
    <w:rsid w:val="00966020"/>
    <w:pPr>
      <w:widowControl w:val="0"/>
      <w:snapToGrid w:val="0"/>
    </w:pPr>
    <w:rPr>
      <w:rFonts w:ascii="Arial" w:eastAsia="Times New Roman" w:hAnsi="Arial"/>
      <w:i/>
      <w:sz w:val="22"/>
    </w:rPr>
  </w:style>
  <w:style w:type="paragraph" w:customStyle="1" w:styleId="BodyText21">
    <w:name w:val="Body Text 21"/>
    <w:basedOn w:val="a0"/>
    <w:rsid w:val="00966020"/>
    <w:pPr>
      <w:ind w:firstLine="360"/>
      <w:jc w:val="both"/>
    </w:pPr>
  </w:style>
  <w:style w:type="paragraph" w:customStyle="1" w:styleId="BodyTextIndent31">
    <w:name w:val="Body Text Indent 31"/>
    <w:basedOn w:val="a0"/>
    <w:rsid w:val="00966020"/>
    <w:pPr>
      <w:ind w:firstLine="720"/>
      <w:jc w:val="both"/>
    </w:pPr>
  </w:style>
  <w:style w:type="paragraph" w:customStyle="1" w:styleId="ConsTitle">
    <w:name w:val="ConsTitle"/>
    <w:rsid w:val="00966020"/>
    <w:pPr>
      <w:autoSpaceDE w:val="0"/>
      <w:autoSpaceDN w:val="0"/>
      <w:adjustRightInd w:val="0"/>
      <w:ind w:right="19772"/>
    </w:pPr>
    <w:rPr>
      <w:rFonts w:ascii="Arial" w:eastAsia="Times New Roman" w:hAnsi="Arial" w:cs="Arial"/>
      <w:b/>
      <w:bCs/>
      <w:sz w:val="16"/>
      <w:szCs w:val="16"/>
    </w:rPr>
  </w:style>
  <w:style w:type="paragraph" w:customStyle="1" w:styleId="ConsNonformat">
    <w:name w:val="ConsNonformat"/>
    <w:rsid w:val="00966020"/>
    <w:pPr>
      <w:widowControl w:val="0"/>
      <w:autoSpaceDE w:val="0"/>
      <w:autoSpaceDN w:val="0"/>
      <w:adjustRightInd w:val="0"/>
      <w:ind w:right="19772"/>
    </w:pPr>
    <w:rPr>
      <w:rFonts w:ascii="Courier New" w:eastAsia="Times New Roman" w:hAnsi="Courier New" w:cs="Courier New"/>
    </w:rPr>
  </w:style>
  <w:style w:type="paragraph" w:customStyle="1" w:styleId="BodyText32">
    <w:name w:val="Body Text 32"/>
    <w:basedOn w:val="a0"/>
    <w:rsid w:val="00966020"/>
    <w:pPr>
      <w:spacing w:before="120"/>
      <w:jc w:val="center"/>
    </w:pPr>
    <w:rPr>
      <w:sz w:val="24"/>
    </w:rPr>
  </w:style>
  <w:style w:type="paragraph" w:customStyle="1" w:styleId="FWBL2">
    <w:name w:val="FWB_L2"/>
    <w:basedOn w:val="FWBL1"/>
    <w:rsid w:val="00966020"/>
    <w:pPr>
      <w:keepNext w:val="0"/>
      <w:keepLines w:val="0"/>
      <w:tabs>
        <w:tab w:val="clear" w:pos="360"/>
        <w:tab w:val="num" w:pos="720"/>
      </w:tabs>
      <w:jc w:val="both"/>
      <w:outlineLvl w:val="9"/>
    </w:pPr>
    <w:rPr>
      <w:b w:val="0"/>
      <w:smallCaps w:val="0"/>
    </w:rPr>
  </w:style>
  <w:style w:type="paragraph" w:customStyle="1" w:styleId="FWBL1">
    <w:name w:val="FWB_L1"/>
    <w:basedOn w:val="a0"/>
    <w:next w:val="FWBL2"/>
    <w:rsid w:val="00966020"/>
    <w:pPr>
      <w:keepNext/>
      <w:keepLines/>
      <w:tabs>
        <w:tab w:val="num" w:pos="360"/>
      </w:tabs>
      <w:spacing w:after="240"/>
      <w:outlineLvl w:val="0"/>
    </w:pPr>
    <w:rPr>
      <w:b/>
      <w:smallCaps/>
      <w:sz w:val="24"/>
      <w:lang w:eastAsia="en-US"/>
    </w:rPr>
  </w:style>
  <w:style w:type="paragraph" w:customStyle="1" w:styleId="FWBL3">
    <w:name w:val="FWB_L3"/>
    <w:basedOn w:val="FWBL2"/>
    <w:rsid w:val="00966020"/>
    <w:pPr>
      <w:ind w:left="720" w:hanging="720"/>
    </w:pPr>
  </w:style>
  <w:style w:type="paragraph" w:customStyle="1" w:styleId="FWBL4">
    <w:name w:val="FWB_L4"/>
    <w:basedOn w:val="FWBL3"/>
    <w:rsid w:val="00966020"/>
    <w:pPr>
      <w:tabs>
        <w:tab w:val="clear" w:pos="720"/>
        <w:tab w:val="num" w:pos="1440"/>
      </w:tabs>
      <w:ind w:left="1440" w:hanging="216"/>
    </w:pPr>
  </w:style>
  <w:style w:type="paragraph" w:customStyle="1" w:styleId="FWBL5">
    <w:name w:val="FWB_L5"/>
    <w:basedOn w:val="FWBL4"/>
    <w:rsid w:val="00966020"/>
    <w:pPr>
      <w:tabs>
        <w:tab w:val="clear" w:pos="1440"/>
        <w:tab w:val="num" w:pos="2160"/>
      </w:tabs>
      <w:ind w:left="2160" w:hanging="720"/>
    </w:pPr>
  </w:style>
  <w:style w:type="paragraph" w:customStyle="1" w:styleId="FWBL6">
    <w:name w:val="FWB_L6"/>
    <w:basedOn w:val="FWBL5"/>
    <w:rsid w:val="00966020"/>
    <w:pPr>
      <w:tabs>
        <w:tab w:val="clear" w:pos="2160"/>
        <w:tab w:val="num" w:pos="2880"/>
      </w:tabs>
      <w:ind w:left="2880" w:hanging="216"/>
    </w:pPr>
  </w:style>
  <w:style w:type="paragraph" w:customStyle="1" w:styleId="FWBL7">
    <w:name w:val="FWB_L7"/>
    <w:basedOn w:val="FWBL6"/>
    <w:rsid w:val="00966020"/>
    <w:pPr>
      <w:tabs>
        <w:tab w:val="clear" w:pos="2880"/>
        <w:tab w:val="num" w:pos="3600"/>
      </w:tabs>
      <w:ind w:left="3600" w:hanging="720"/>
    </w:pPr>
  </w:style>
  <w:style w:type="paragraph" w:customStyle="1" w:styleId="FWBL8">
    <w:name w:val="FWB_L8"/>
    <w:basedOn w:val="FWBL7"/>
    <w:rsid w:val="00966020"/>
    <w:pPr>
      <w:tabs>
        <w:tab w:val="clear" w:pos="3600"/>
        <w:tab w:val="num" w:pos="4320"/>
      </w:tabs>
      <w:ind w:left="4320"/>
    </w:pPr>
  </w:style>
  <w:style w:type="paragraph" w:customStyle="1" w:styleId="14">
    <w:name w:val="Îáû÷íûé1"/>
    <w:rsid w:val="00966020"/>
    <w:pPr>
      <w:widowControl w:val="0"/>
      <w:autoSpaceDE w:val="0"/>
      <w:autoSpaceDN w:val="0"/>
      <w:adjustRightInd w:val="0"/>
    </w:pPr>
    <w:rPr>
      <w:rFonts w:ascii="Times New Roman" w:eastAsia="Times New Roman" w:hAnsi="Times New Roman"/>
    </w:rPr>
  </w:style>
  <w:style w:type="paragraph" w:customStyle="1" w:styleId="affa">
    <w:name w:val="Текст таблицы"/>
    <w:basedOn w:val="a0"/>
    <w:rsid w:val="00966020"/>
    <w:pPr>
      <w:spacing w:before="60"/>
    </w:pPr>
  </w:style>
  <w:style w:type="paragraph" w:customStyle="1" w:styleId="affb">
    <w:name w:val="Шапка таблицы"/>
    <w:basedOn w:val="a0"/>
    <w:rsid w:val="00966020"/>
    <w:pPr>
      <w:spacing w:before="60"/>
      <w:jc w:val="center"/>
    </w:pPr>
    <w:rPr>
      <w:rFonts w:ascii="Arial" w:hAnsi="Arial"/>
      <w:b/>
    </w:rPr>
  </w:style>
  <w:style w:type="paragraph" w:customStyle="1" w:styleId="affc">
    <w:name w:val="Стиль"/>
    <w:rsid w:val="00966020"/>
    <w:pPr>
      <w:widowControl w:val="0"/>
      <w:autoSpaceDE w:val="0"/>
      <w:autoSpaceDN w:val="0"/>
    </w:pPr>
    <w:rPr>
      <w:rFonts w:ascii="Times New Roman" w:eastAsia="Times New Roman" w:hAnsi="Times New Roman"/>
      <w:spacing w:val="-1"/>
      <w:kern w:val="3276"/>
      <w:position w:val="-1"/>
      <w:sz w:val="24"/>
      <w:szCs w:val="24"/>
      <w:vertAlign w:val="superscript"/>
    </w:rPr>
  </w:style>
  <w:style w:type="paragraph" w:customStyle="1" w:styleId="affd">
    <w:name w:val="Название.Название Знак Знак"/>
    <w:basedOn w:val="affc"/>
    <w:rsid w:val="00966020"/>
    <w:pPr>
      <w:widowControl/>
      <w:spacing w:line="360" w:lineRule="auto"/>
      <w:ind w:firstLine="425"/>
      <w:jc w:val="center"/>
    </w:pPr>
    <w:rPr>
      <w:b/>
      <w:bCs/>
      <w:spacing w:val="0"/>
      <w:kern w:val="0"/>
      <w:position w:val="0"/>
      <w:vertAlign w:val="baseline"/>
    </w:rPr>
  </w:style>
  <w:style w:type="paragraph" w:customStyle="1" w:styleId="15">
    <w:name w:val="1Главный"/>
    <w:basedOn w:val="a0"/>
    <w:rsid w:val="00966020"/>
    <w:pPr>
      <w:spacing w:after="120"/>
      <w:ind w:left="567" w:firstLine="567"/>
      <w:jc w:val="both"/>
    </w:pPr>
    <w:rPr>
      <w:rFonts w:ascii="Georgia" w:hAnsi="Georgia"/>
      <w:sz w:val="22"/>
      <w:szCs w:val="24"/>
    </w:rPr>
  </w:style>
  <w:style w:type="paragraph" w:customStyle="1" w:styleId="BodyText22">
    <w:name w:val="Body Text 22"/>
    <w:basedOn w:val="a0"/>
    <w:rsid w:val="00966020"/>
    <w:pPr>
      <w:jc w:val="both"/>
    </w:pPr>
    <w:rPr>
      <w:sz w:val="22"/>
    </w:rPr>
  </w:style>
  <w:style w:type="paragraph" w:customStyle="1" w:styleId="TeaserBodyText">
    <w:name w:val="Teaser Body Text"/>
    <w:basedOn w:val="a0"/>
    <w:rsid w:val="00966020"/>
    <w:pPr>
      <w:tabs>
        <w:tab w:val="left" w:pos="3402"/>
      </w:tabs>
      <w:overflowPunct w:val="0"/>
      <w:autoSpaceDE w:val="0"/>
      <w:autoSpaceDN w:val="0"/>
      <w:adjustRightInd w:val="0"/>
      <w:spacing w:after="240" w:line="280" w:lineRule="exact"/>
    </w:pPr>
    <w:rPr>
      <w:rFonts w:eastAsia="MS Mincho" w:cs="Arial"/>
      <w:bCs/>
      <w:szCs w:val="22"/>
      <w:lang w:val="en-US" w:eastAsia="en-US"/>
    </w:rPr>
  </w:style>
  <w:style w:type="paragraph" w:customStyle="1" w:styleId="EYBodyText">
    <w:name w:val="EY Body Text"/>
    <w:basedOn w:val="a0"/>
    <w:rsid w:val="00966020"/>
    <w:pPr>
      <w:overflowPunct w:val="0"/>
      <w:autoSpaceDE w:val="0"/>
      <w:autoSpaceDN w:val="0"/>
      <w:adjustRightInd w:val="0"/>
      <w:snapToGrid w:val="0"/>
      <w:spacing w:before="60" w:after="60" w:line="280" w:lineRule="exact"/>
      <w:jc w:val="both"/>
    </w:pPr>
    <w:rPr>
      <w:rFonts w:eastAsia="MS Mincho" w:cs="Arial"/>
      <w:bCs/>
      <w:sz w:val="22"/>
      <w:lang w:eastAsia="en-US"/>
    </w:rPr>
  </w:style>
  <w:style w:type="paragraph" w:customStyle="1" w:styleId="EYtabletext">
    <w:name w:val="EY table text"/>
    <w:basedOn w:val="a0"/>
    <w:rsid w:val="00966020"/>
    <w:pPr>
      <w:tabs>
        <w:tab w:val="left" w:pos="709"/>
        <w:tab w:val="left" w:pos="1418"/>
        <w:tab w:val="left" w:pos="2977"/>
        <w:tab w:val="right" w:pos="9356"/>
      </w:tabs>
      <w:overflowPunct w:val="0"/>
      <w:autoSpaceDE w:val="0"/>
      <w:autoSpaceDN w:val="0"/>
      <w:adjustRightInd w:val="0"/>
      <w:spacing w:line="264" w:lineRule="auto"/>
      <w:ind w:left="96"/>
    </w:pPr>
    <w:rPr>
      <w:sz w:val="18"/>
      <w:szCs w:val="18"/>
      <w:lang w:eastAsia="en-US"/>
    </w:rPr>
  </w:style>
  <w:style w:type="paragraph" w:customStyle="1" w:styleId="212">
    <w:name w:val="Основной текст 21"/>
    <w:basedOn w:val="a0"/>
    <w:rsid w:val="00966020"/>
    <w:pPr>
      <w:jc w:val="both"/>
    </w:pPr>
    <w:rPr>
      <w:sz w:val="22"/>
    </w:rPr>
  </w:style>
  <w:style w:type="paragraph" w:customStyle="1" w:styleId="ITBodyTextL3">
    <w:name w:val="ITBodyText_L3"/>
    <w:basedOn w:val="a0"/>
    <w:rsid w:val="00966020"/>
    <w:pPr>
      <w:tabs>
        <w:tab w:val="num" w:pos="1224"/>
        <w:tab w:val="num" w:pos="1492"/>
      </w:tabs>
      <w:spacing w:after="240"/>
      <w:ind w:left="1492" w:hanging="504"/>
      <w:jc w:val="both"/>
      <w:outlineLvl w:val="2"/>
    </w:pPr>
    <w:rPr>
      <w:sz w:val="24"/>
      <w:szCs w:val="24"/>
      <w:lang w:eastAsia="en-US"/>
    </w:rPr>
  </w:style>
  <w:style w:type="paragraph" w:customStyle="1" w:styleId="FooterRAMBLL">
    <w:name w:val="Footer RAMBØLL"/>
    <w:basedOn w:val="a7"/>
    <w:rsid w:val="00966020"/>
    <w:pPr>
      <w:tabs>
        <w:tab w:val="clear" w:pos="4677"/>
        <w:tab w:val="clear" w:pos="9355"/>
        <w:tab w:val="center" w:pos="4153"/>
        <w:tab w:val="right" w:pos="8306"/>
      </w:tabs>
      <w:spacing w:line="260" w:lineRule="atLeast"/>
    </w:pPr>
    <w:rPr>
      <w:rFonts w:ascii="Verdana" w:hAnsi="Verdana" w:cs="Verdana"/>
      <w:spacing w:val="20"/>
      <w:sz w:val="12"/>
      <w:szCs w:val="12"/>
      <w:lang w:eastAsia="en-US"/>
    </w:rPr>
  </w:style>
  <w:style w:type="paragraph" w:customStyle="1" w:styleId="Indholdsfortegnelse">
    <w:name w:val="Indholdsfortegnelse"/>
    <w:basedOn w:val="a0"/>
    <w:rsid w:val="00966020"/>
    <w:pPr>
      <w:tabs>
        <w:tab w:val="left" w:pos="1247"/>
      </w:tabs>
      <w:spacing w:line="240" w:lineRule="exact"/>
    </w:pPr>
    <w:rPr>
      <w:rFonts w:ascii="Verdana" w:hAnsi="Verdana" w:cs="Verdana"/>
      <w:sz w:val="22"/>
      <w:szCs w:val="22"/>
      <w:lang w:val="en-GB" w:eastAsia="en-US"/>
    </w:rPr>
  </w:style>
  <w:style w:type="paragraph" w:customStyle="1" w:styleId="RamBullet2">
    <w:name w:val="Ram Bullet 2"/>
    <w:basedOn w:val="a0"/>
    <w:rsid w:val="00966020"/>
    <w:pPr>
      <w:tabs>
        <w:tab w:val="num" w:pos="850"/>
      </w:tabs>
      <w:spacing w:line="288" w:lineRule="auto"/>
      <w:ind w:left="850" w:hanging="425"/>
    </w:pPr>
    <w:rPr>
      <w:rFonts w:ascii="Verdana" w:hAnsi="Verdana" w:cs="Verdana"/>
      <w:sz w:val="18"/>
      <w:szCs w:val="18"/>
      <w:lang w:val="en-GB" w:eastAsia="en-US"/>
    </w:rPr>
  </w:style>
  <w:style w:type="paragraph" w:customStyle="1" w:styleId="RamBullet3">
    <w:name w:val="Ram Bullet 3"/>
    <w:basedOn w:val="a0"/>
    <w:rsid w:val="00966020"/>
    <w:pPr>
      <w:tabs>
        <w:tab w:val="num" w:pos="1276"/>
      </w:tabs>
      <w:spacing w:line="288" w:lineRule="auto"/>
      <w:ind w:left="1276" w:hanging="426"/>
    </w:pPr>
    <w:rPr>
      <w:rFonts w:ascii="Verdana" w:hAnsi="Verdana" w:cs="Verdana"/>
      <w:sz w:val="18"/>
      <w:szCs w:val="18"/>
      <w:lang w:val="en-GB" w:eastAsia="en-US"/>
    </w:rPr>
  </w:style>
  <w:style w:type="paragraph" w:customStyle="1" w:styleId="RamBullet4">
    <w:name w:val="Ram Bullet 4"/>
    <w:basedOn w:val="a0"/>
    <w:rsid w:val="00966020"/>
    <w:pPr>
      <w:tabs>
        <w:tab w:val="num" w:pos="1701"/>
      </w:tabs>
      <w:spacing w:line="288" w:lineRule="auto"/>
      <w:ind w:left="1701" w:hanging="425"/>
    </w:pPr>
    <w:rPr>
      <w:rFonts w:ascii="Verdana" w:hAnsi="Verdana" w:cs="Verdana"/>
      <w:sz w:val="18"/>
      <w:szCs w:val="18"/>
      <w:lang w:val="en-GB" w:eastAsia="en-US"/>
    </w:rPr>
  </w:style>
  <w:style w:type="paragraph" w:customStyle="1" w:styleId="RamBullet5">
    <w:name w:val="Ram Bullet 5"/>
    <w:basedOn w:val="a0"/>
    <w:rsid w:val="00966020"/>
    <w:pPr>
      <w:tabs>
        <w:tab w:val="num" w:pos="2126"/>
      </w:tabs>
      <w:spacing w:line="288" w:lineRule="auto"/>
      <w:ind w:left="2126" w:hanging="425"/>
    </w:pPr>
    <w:rPr>
      <w:rFonts w:ascii="Verdana" w:hAnsi="Verdana" w:cs="Verdana"/>
      <w:sz w:val="18"/>
      <w:szCs w:val="18"/>
      <w:lang w:val="en-GB" w:eastAsia="en-US"/>
    </w:rPr>
  </w:style>
  <w:style w:type="paragraph" w:customStyle="1" w:styleId="RamBullet6">
    <w:name w:val="Ram Bullet 6"/>
    <w:basedOn w:val="a0"/>
    <w:rsid w:val="00966020"/>
    <w:pPr>
      <w:tabs>
        <w:tab w:val="num" w:pos="2551"/>
      </w:tabs>
      <w:spacing w:line="288" w:lineRule="auto"/>
      <w:ind w:left="2551" w:hanging="425"/>
    </w:pPr>
    <w:rPr>
      <w:rFonts w:ascii="Verdana" w:hAnsi="Verdana" w:cs="Verdana"/>
      <w:sz w:val="18"/>
      <w:szCs w:val="18"/>
      <w:lang w:val="en-GB" w:eastAsia="en-US"/>
    </w:rPr>
  </w:style>
  <w:style w:type="paragraph" w:customStyle="1" w:styleId="RamBullet7">
    <w:name w:val="Ram Bullet 7"/>
    <w:basedOn w:val="a0"/>
    <w:rsid w:val="00966020"/>
    <w:pPr>
      <w:tabs>
        <w:tab w:val="num" w:pos="2976"/>
      </w:tabs>
      <w:spacing w:line="288" w:lineRule="auto"/>
      <w:ind w:left="2976" w:hanging="425"/>
    </w:pPr>
    <w:rPr>
      <w:rFonts w:ascii="Verdana" w:hAnsi="Verdana" w:cs="Verdana"/>
      <w:sz w:val="18"/>
      <w:szCs w:val="18"/>
      <w:lang w:val="en-GB" w:eastAsia="en-US"/>
    </w:rPr>
  </w:style>
  <w:style w:type="paragraph" w:customStyle="1" w:styleId="RamBullet8">
    <w:name w:val="Ram Bullet 8"/>
    <w:basedOn w:val="a0"/>
    <w:rsid w:val="00966020"/>
    <w:pPr>
      <w:tabs>
        <w:tab w:val="num" w:pos="3402"/>
      </w:tabs>
      <w:spacing w:line="288" w:lineRule="auto"/>
      <w:ind w:left="3402" w:hanging="426"/>
    </w:pPr>
    <w:rPr>
      <w:rFonts w:ascii="Verdana" w:hAnsi="Verdana" w:cs="Verdana"/>
      <w:sz w:val="18"/>
      <w:szCs w:val="18"/>
      <w:lang w:val="en-GB" w:eastAsia="en-US"/>
    </w:rPr>
  </w:style>
  <w:style w:type="paragraph" w:customStyle="1" w:styleId="EYBulletText">
    <w:name w:val="EY Bullet Text"/>
    <w:basedOn w:val="a0"/>
    <w:rsid w:val="00966020"/>
    <w:pPr>
      <w:tabs>
        <w:tab w:val="num" w:pos="1636"/>
      </w:tabs>
      <w:overflowPunct w:val="0"/>
      <w:autoSpaceDE w:val="0"/>
      <w:autoSpaceDN w:val="0"/>
      <w:adjustRightInd w:val="0"/>
      <w:spacing w:line="280" w:lineRule="exact"/>
      <w:ind w:left="1636" w:right="357" w:hanging="360"/>
    </w:pPr>
    <w:rPr>
      <w:rFonts w:eastAsia="MS Mincho"/>
      <w:noProof/>
      <w:sz w:val="22"/>
      <w:szCs w:val="22"/>
      <w:lang w:eastAsia="en-US"/>
    </w:rPr>
  </w:style>
  <w:style w:type="paragraph" w:customStyle="1" w:styleId="EYTableText0">
    <w:name w:val="EY Table Text"/>
    <w:basedOn w:val="a0"/>
    <w:rsid w:val="00966020"/>
    <w:pPr>
      <w:overflowPunct w:val="0"/>
      <w:autoSpaceDE w:val="0"/>
      <w:autoSpaceDN w:val="0"/>
      <w:adjustRightInd w:val="0"/>
      <w:spacing w:before="80" w:after="40" w:line="220" w:lineRule="exact"/>
    </w:pPr>
    <w:rPr>
      <w:rFonts w:eastAsia="MS Mincho"/>
      <w:sz w:val="18"/>
      <w:szCs w:val="18"/>
      <w:lang w:val="en-US" w:eastAsia="en-US"/>
    </w:rPr>
  </w:style>
  <w:style w:type="paragraph" w:customStyle="1" w:styleId="BodyText">
    <w:name w:val="BodyText"/>
    <w:basedOn w:val="a0"/>
    <w:rsid w:val="00966020"/>
    <w:pPr>
      <w:jc w:val="both"/>
    </w:pPr>
    <w:rPr>
      <w:sz w:val="22"/>
      <w:szCs w:val="22"/>
      <w:lang w:val="en-GB" w:eastAsia="en-US"/>
    </w:rPr>
  </w:style>
  <w:style w:type="paragraph" w:customStyle="1" w:styleId="EYtableheading">
    <w:name w:val="EY table heading"/>
    <w:basedOn w:val="a0"/>
    <w:rsid w:val="00966020"/>
    <w:pPr>
      <w:overflowPunct w:val="0"/>
      <w:autoSpaceDE w:val="0"/>
      <w:autoSpaceDN w:val="0"/>
      <w:adjustRightInd w:val="0"/>
      <w:spacing w:before="120" w:after="120" w:line="264" w:lineRule="auto"/>
      <w:ind w:left="57"/>
      <w:jc w:val="center"/>
    </w:pPr>
    <w:rPr>
      <w:b/>
      <w:bCs/>
      <w:lang w:eastAsia="en-US"/>
    </w:rPr>
  </w:style>
  <w:style w:type="paragraph" w:customStyle="1" w:styleId="StyleTeaserBodyTextJustified">
    <w:name w:val="Style Teaser Body Text + Justified"/>
    <w:basedOn w:val="TeaserBodyText"/>
    <w:rsid w:val="00966020"/>
    <w:pPr>
      <w:spacing w:before="100" w:after="140"/>
      <w:jc w:val="both"/>
    </w:pPr>
    <w:rPr>
      <w:rFonts w:cs="Times New Roman"/>
      <w:bCs w:val="0"/>
      <w:szCs w:val="20"/>
    </w:rPr>
  </w:style>
  <w:style w:type="paragraph" w:customStyle="1" w:styleId="EYBodySubhead">
    <w:name w:val="EY Body Subhead"/>
    <w:basedOn w:val="a0"/>
    <w:rsid w:val="00966020"/>
    <w:pPr>
      <w:widowControl w:val="0"/>
      <w:overflowPunct w:val="0"/>
      <w:autoSpaceDE w:val="0"/>
      <w:autoSpaceDN w:val="0"/>
      <w:adjustRightInd w:val="0"/>
    </w:pPr>
    <w:rPr>
      <w:rFonts w:eastAsia="MS Mincho"/>
      <w:b/>
      <w:bCs/>
      <w:iCs/>
      <w:sz w:val="22"/>
      <w:szCs w:val="22"/>
      <w:lang w:eastAsia="en-US"/>
    </w:rPr>
  </w:style>
  <w:style w:type="paragraph" w:customStyle="1" w:styleId="EYTableHeadings">
    <w:name w:val="EY Table Headings"/>
    <w:basedOn w:val="a0"/>
    <w:rsid w:val="00966020"/>
    <w:pPr>
      <w:overflowPunct w:val="0"/>
      <w:autoSpaceDE w:val="0"/>
      <w:autoSpaceDN w:val="0"/>
      <w:adjustRightInd w:val="0"/>
      <w:spacing w:before="60" w:after="80" w:line="280" w:lineRule="exact"/>
      <w:ind w:right="115"/>
      <w:jc w:val="center"/>
    </w:pPr>
    <w:rPr>
      <w:rFonts w:ascii="Arial Narrow" w:hAnsi="Arial Narrow" w:cs="Arial Narrow"/>
      <w:b/>
      <w:bCs/>
      <w:color w:val="FFFFFF"/>
      <w:sz w:val="28"/>
      <w:szCs w:val="28"/>
      <w:lang w:val="en-US" w:eastAsia="en-US"/>
    </w:rPr>
  </w:style>
  <w:style w:type="paragraph" w:customStyle="1" w:styleId="EYTableSubhead">
    <w:name w:val="EY Table Subhead"/>
    <w:basedOn w:val="a0"/>
    <w:rsid w:val="00966020"/>
    <w:pPr>
      <w:numPr>
        <w:ilvl w:val="12"/>
      </w:numPr>
      <w:overflowPunct w:val="0"/>
      <w:autoSpaceDE w:val="0"/>
      <w:autoSpaceDN w:val="0"/>
      <w:adjustRightInd w:val="0"/>
      <w:spacing w:before="80" w:after="80" w:line="240" w:lineRule="exact"/>
      <w:ind w:right="115"/>
    </w:pPr>
    <w:rPr>
      <w:rFonts w:ascii="Arial Narrow" w:eastAsia="MS Mincho" w:hAnsi="Arial Narrow" w:cs="Arial Narrow"/>
      <w:b/>
      <w:bCs/>
      <w:sz w:val="22"/>
      <w:szCs w:val="22"/>
      <w:lang w:val="en-US" w:eastAsia="en-US"/>
    </w:rPr>
  </w:style>
  <w:style w:type="paragraph" w:customStyle="1" w:styleId="ConsPlusNormal">
    <w:name w:val="ConsPlusNormal"/>
    <w:rsid w:val="00966020"/>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966020"/>
    <w:pPr>
      <w:autoSpaceDE w:val="0"/>
      <w:autoSpaceDN w:val="0"/>
      <w:adjustRightInd w:val="0"/>
    </w:pPr>
    <w:rPr>
      <w:rFonts w:ascii="Courier New" w:eastAsia="Times New Roman" w:hAnsi="Courier New" w:cs="Courier New"/>
    </w:rPr>
  </w:style>
  <w:style w:type="paragraph" w:customStyle="1" w:styleId="ConsPlusTitle">
    <w:name w:val="ConsPlusTitle"/>
    <w:rsid w:val="00966020"/>
    <w:pPr>
      <w:autoSpaceDE w:val="0"/>
      <w:autoSpaceDN w:val="0"/>
      <w:adjustRightInd w:val="0"/>
    </w:pPr>
    <w:rPr>
      <w:rFonts w:ascii="Arial" w:eastAsia="Times New Roman" w:hAnsi="Arial" w:cs="Arial"/>
      <w:b/>
      <w:bCs/>
    </w:rPr>
  </w:style>
  <w:style w:type="paragraph" w:customStyle="1" w:styleId="311">
    <w:name w:val="Основной текст 31"/>
    <w:basedOn w:val="a0"/>
    <w:rsid w:val="00966020"/>
    <w:pPr>
      <w:spacing w:before="120"/>
      <w:jc w:val="center"/>
    </w:pPr>
    <w:rPr>
      <w:sz w:val="24"/>
    </w:rPr>
  </w:style>
  <w:style w:type="paragraph" w:customStyle="1" w:styleId="affe">
    <w:name w:val="Шапка табл."/>
    <w:basedOn w:val="a0"/>
    <w:rsid w:val="00966020"/>
    <w:pPr>
      <w:keepNext/>
      <w:keepLines/>
      <w:widowControl w:val="0"/>
      <w:suppressAutoHyphens/>
      <w:spacing w:before="120" w:after="120"/>
      <w:jc w:val="center"/>
    </w:pPr>
    <w:rPr>
      <w:rFonts w:ascii="PragmaticaCondCTT" w:hAnsi="PragmaticaCondCTT"/>
      <w:b/>
      <w:i/>
    </w:rPr>
  </w:style>
  <w:style w:type="paragraph" w:customStyle="1" w:styleId="EYHeading2">
    <w:name w:val="EY Heading 2"/>
    <w:basedOn w:val="a0"/>
    <w:autoRedefine/>
    <w:rsid w:val="00966020"/>
    <w:pPr>
      <w:spacing w:before="480" w:after="160" w:line="320" w:lineRule="exact"/>
      <w:ind w:left="180"/>
    </w:pPr>
    <w:rPr>
      <w:rFonts w:ascii="Arial Narrow" w:hAnsi="Arial Narrow" w:cs="Arial"/>
      <w:bCs/>
      <w:color w:val="4367C5"/>
      <w:sz w:val="32"/>
      <w:szCs w:val="28"/>
      <w:lang w:val="en-US" w:eastAsia="en-US"/>
    </w:rPr>
  </w:style>
  <w:style w:type="paragraph" w:customStyle="1" w:styleId="EYHeading3">
    <w:name w:val="EY Heading 3"/>
    <w:basedOn w:val="EYHeading2"/>
    <w:autoRedefine/>
    <w:rsid w:val="00966020"/>
    <w:pPr>
      <w:spacing w:before="240" w:after="120" w:line="240" w:lineRule="exact"/>
      <w:ind w:left="0"/>
    </w:pPr>
    <w:rPr>
      <w:rFonts w:ascii="Times New Roman" w:hAnsi="Times New Roman" w:cs="Times New Roman"/>
      <w:bCs w:val="0"/>
      <w:sz w:val="24"/>
      <w:szCs w:val="24"/>
      <w:lang w:val="ru-RU" w:eastAsia="ru-RU"/>
    </w:rPr>
  </w:style>
  <w:style w:type="paragraph" w:customStyle="1" w:styleId="EYHeading4">
    <w:name w:val="EY Heading 4"/>
    <w:basedOn w:val="EYHeading3"/>
    <w:autoRedefine/>
    <w:rsid w:val="00966020"/>
    <w:pPr>
      <w:ind w:right="-365" w:firstLine="720"/>
    </w:pPr>
    <w:rPr>
      <w:iCs/>
      <w:color w:val="auto"/>
    </w:rPr>
  </w:style>
  <w:style w:type="paragraph" w:customStyle="1" w:styleId="EYHeading1">
    <w:name w:val="EY Heading 1"/>
    <w:basedOn w:val="a0"/>
    <w:rsid w:val="00966020"/>
    <w:pPr>
      <w:pageBreakBefore/>
      <w:spacing w:after="1120" w:line="600" w:lineRule="exact"/>
    </w:pPr>
    <w:rPr>
      <w:rFonts w:ascii="Arial Narrow" w:hAnsi="Arial Narrow" w:cs="Arial"/>
      <w:color w:val="4367C5"/>
      <w:kern w:val="32"/>
      <w:sz w:val="60"/>
      <w:szCs w:val="60"/>
      <w:lang w:val="en-US" w:eastAsia="en-US"/>
    </w:rPr>
  </w:style>
  <w:style w:type="paragraph" w:customStyle="1" w:styleId="Default">
    <w:name w:val="Default"/>
    <w:rsid w:val="00966020"/>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xl69">
    <w:name w:val="xl69"/>
    <w:basedOn w:val="a0"/>
    <w:rsid w:val="00966020"/>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i/>
      <w:iCs/>
      <w:sz w:val="24"/>
      <w:szCs w:val="24"/>
      <w:lang w:val="en-US" w:eastAsia="en-US"/>
    </w:rPr>
  </w:style>
  <w:style w:type="paragraph" w:customStyle="1" w:styleId="ConsCell">
    <w:name w:val="ConsCell"/>
    <w:rsid w:val="00966020"/>
    <w:pPr>
      <w:widowControl w:val="0"/>
      <w:autoSpaceDE w:val="0"/>
      <w:autoSpaceDN w:val="0"/>
      <w:adjustRightInd w:val="0"/>
    </w:pPr>
    <w:rPr>
      <w:rFonts w:ascii="Arial" w:eastAsia="Times New Roman" w:hAnsi="Arial" w:cs="Arial"/>
    </w:rPr>
  </w:style>
  <w:style w:type="paragraph" w:customStyle="1" w:styleId="150">
    <w:name w:val="Обычный + 15 пт"/>
    <w:aliases w:val="полужирный,малые прописные"/>
    <w:basedOn w:val="a0"/>
    <w:rsid w:val="00966020"/>
    <w:pPr>
      <w:jc w:val="center"/>
    </w:pPr>
    <w:rPr>
      <w:b/>
      <w:sz w:val="32"/>
      <w:szCs w:val="32"/>
      <w:lang w:eastAsia="en-US"/>
    </w:rPr>
  </w:style>
  <w:style w:type="paragraph" w:customStyle="1" w:styleId="16">
    <w:name w:val="Обычный1"/>
    <w:rsid w:val="00966020"/>
    <w:rPr>
      <w:rFonts w:ascii="Tms Rmn" w:eastAsia="Times New Roman" w:hAnsi="Tms Rmn"/>
    </w:rPr>
  </w:style>
  <w:style w:type="paragraph" w:customStyle="1" w:styleId="3a">
    <w:name w:val="Стиль3 Знак Знак"/>
    <w:basedOn w:val="22"/>
    <w:rsid w:val="00966020"/>
    <w:pPr>
      <w:widowControl w:val="0"/>
      <w:tabs>
        <w:tab w:val="num" w:pos="360"/>
      </w:tabs>
      <w:adjustRightInd w:val="0"/>
      <w:spacing w:before="120"/>
      <w:ind w:left="283" w:firstLine="0"/>
    </w:pPr>
  </w:style>
  <w:style w:type="paragraph" w:customStyle="1" w:styleId="Normal1">
    <w:name w:val="Normal1"/>
    <w:rsid w:val="00966020"/>
    <w:pPr>
      <w:widowControl w:val="0"/>
      <w:snapToGrid w:val="0"/>
      <w:spacing w:line="338" w:lineRule="auto"/>
      <w:ind w:firstLine="20"/>
    </w:pPr>
    <w:rPr>
      <w:rFonts w:ascii="Times New Roman" w:eastAsia="Times New Roman" w:hAnsi="Times New Roman"/>
    </w:rPr>
  </w:style>
  <w:style w:type="paragraph" w:customStyle="1" w:styleId="FWNL1">
    <w:name w:val="FWN_L1"/>
    <w:basedOn w:val="a0"/>
    <w:rsid w:val="00966020"/>
    <w:pPr>
      <w:tabs>
        <w:tab w:val="num" w:pos="360"/>
      </w:tabs>
      <w:spacing w:after="240"/>
      <w:jc w:val="both"/>
    </w:pPr>
    <w:rPr>
      <w:sz w:val="24"/>
      <w:lang w:eastAsia="en-US"/>
    </w:rPr>
  </w:style>
  <w:style w:type="paragraph" w:customStyle="1" w:styleId="FWNL2">
    <w:name w:val="FWN_L2"/>
    <w:basedOn w:val="FWNL1"/>
    <w:rsid w:val="00966020"/>
    <w:pPr>
      <w:tabs>
        <w:tab w:val="clear" w:pos="360"/>
        <w:tab w:val="num" w:pos="900"/>
      </w:tabs>
      <w:ind w:left="900" w:hanging="720"/>
    </w:pPr>
  </w:style>
  <w:style w:type="paragraph" w:customStyle="1" w:styleId="FWNL3">
    <w:name w:val="FWN_L3"/>
    <w:basedOn w:val="FWNL2"/>
    <w:rsid w:val="00966020"/>
    <w:pPr>
      <w:tabs>
        <w:tab w:val="clear" w:pos="900"/>
        <w:tab w:val="num" w:pos="1440"/>
      </w:tabs>
      <w:ind w:left="1440" w:hanging="216"/>
    </w:pPr>
  </w:style>
  <w:style w:type="paragraph" w:customStyle="1" w:styleId="FWNL4">
    <w:name w:val="FWN_L4"/>
    <w:basedOn w:val="FWNL3"/>
    <w:rsid w:val="00966020"/>
    <w:pPr>
      <w:tabs>
        <w:tab w:val="clear" w:pos="1440"/>
        <w:tab w:val="num" w:pos="2160"/>
      </w:tabs>
      <w:ind w:left="2160" w:hanging="720"/>
    </w:pPr>
  </w:style>
  <w:style w:type="paragraph" w:customStyle="1" w:styleId="FWNL5">
    <w:name w:val="FWN_L5"/>
    <w:basedOn w:val="FWNL4"/>
    <w:rsid w:val="00966020"/>
    <w:pPr>
      <w:tabs>
        <w:tab w:val="clear" w:pos="2160"/>
        <w:tab w:val="num" w:pos="2880"/>
      </w:tabs>
      <w:ind w:left="2880" w:hanging="216"/>
    </w:pPr>
  </w:style>
  <w:style w:type="paragraph" w:customStyle="1" w:styleId="FWNL6">
    <w:name w:val="FWN_L6"/>
    <w:basedOn w:val="FWNL5"/>
    <w:rsid w:val="00966020"/>
    <w:pPr>
      <w:tabs>
        <w:tab w:val="clear" w:pos="2880"/>
        <w:tab w:val="num" w:pos="3600"/>
      </w:tabs>
      <w:ind w:left="3600" w:hanging="720"/>
    </w:pPr>
  </w:style>
  <w:style w:type="paragraph" w:customStyle="1" w:styleId="FWNL7">
    <w:name w:val="FWN_L7"/>
    <w:basedOn w:val="FWNL6"/>
    <w:rsid w:val="00966020"/>
    <w:pPr>
      <w:tabs>
        <w:tab w:val="clear" w:pos="3600"/>
        <w:tab w:val="num" w:pos="4320"/>
      </w:tabs>
      <w:ind w:left="4320"/>
    </w:pPr>
  </w:style>
  <w:style w:type="paragraph" w:customStyle="1" w:styleId="FWRecital">
    <w:name w:val="FWRecital"/>
    <w:basedOn w:val="a1"/>
    <w:rsid w:val="00966020"/>
    <w:pPr>
      <w:tabs>
        <w:tab w:val="num" w:pos="360"/>
        <w:tab w:val="left" w:pos="720"/>
      </w:tabs>
      <w:spacing w:before="0" w:after="240"/>
      <w:jc w:val="both"/>
    </w:pPr>
    <w:rPr>
      <w:sz w:val="24"/>
    </w:rPr>
  </w:style>
  <w:style w:type="paragraph" w:customStyle="1" w:styleId="Iniiaiieoaeno">
    <w:name w:val="Iniiaiie oaeno"/>
    <w:basedOn w:val="Default"/>
    <w:next w:val="Default"/>
    <w:rsid w:val="00966020"/>
    <w:pPr>
      <w:widowControl w:val="0"/>
      <w:spacing w:after="120"/>
    </w:pPr>
    <w:rPr>
      <w:color w:val="auto"/>
      <w:lang w:val="ru-RU" w:eastAsia="ru-RU"/>
    </w:rPr>
  </w:style>
  <w:style w:type="paragraph" w:customStyle="1" w:styleId="Ioiaiaaiiuenienie">
    <w:name w:val="Ioia.iaaiiue nienie"/>
    <w:basedOn w:val="Default"/>
    <w:next w:val="Default"/>
    <w:rsid w:val="00966020"/>
    <w:pPr>
      <w:widowControl w:val="0"/>
    </w:pPr>
    <w:rPr>
      <w:color w:val="auto"/>
      <w:lang w:val="ru-RU" w:eastAsia="ru-RU"/>
    </w:rPr>
  </w:style>
  <w:style w:type="paragraph" w:customStyle="1" w:styleId="200">
    <w:name w:val="Стиль Содержание + 20 пт По центру Первая строка:  0 пт"/>
    <w:basedOn w:val="a0"/>
    <w:autoRedefine/>
    <w:rsid w:val="00966020"/>
    <w:pPr>
      <w:tabs>
        <w:tab w:val="left" w:pos="0"/>
      </w:tabs>
      <w:spacing w:after="120" w:line="360" w:lineRule="auto"/>
      <w:jc w:val="center"/>
    </w:pPr>
    <w:rPr>
      <w:rFonts w:ascii="Arial" w:hAnsi="Arial"/>
      <w:b/>
      <w:bCs/>
      <w:color w:val="000080"/>
      <w:sz w:val="40"/>
    </w:rPr>
  </w:style>
  <w:style w:type="paragraph" w:customStyle="1" w:styleId="0">
    <w:name w:val="Стиль Стиль заголовок + По левому краю Слева:  0 пт Первая строка: ..."/>
    <w:basedOn w:val="a0"/>
    <w:autoRedefine/>
    <w:rsid w:val="00966020"/>
    <w:pPr>
      <w:keepNext/>
      <w:tabs>
        <w:tab w:val="left" w:pos="0"/>
      </w:tabs>
      <w:spacing w:before="240" w:after="60" w:line="360" w:lineRule="auto"/>
      <w:jc w:val="center"/>
      <w:outlineLvl w:val="0"/>
    </w:pPr>
    <w:rPr>
      <w:rFonts w:ascii="Arial" w:hAnsi="Arial"/>
      <w:b/>
      <w:bCs/>
      <w:color w:val="000080"/>
      <w:kern w:val="32"/>
      <w:sz w:val="40"/>
    </w:rPr>
  </w:style>
  <w:style w:type="paragraph" w:customStyle="1" w:styleId="17">
    <w:name w:val="Заголовок 1 без номера раздела"/>
    <w:basedOn w:val="a0"/>
    <w:autoRedefine/>
    <w:rsid w:val="00966020"/>
    <w:pPr>
      <w:keepNext/>
      <w:tabs>
        <w:tab w:val="left" w:pos="0"/>
      </w:tabs>
      <w:spacing w:before="240" w:after="60" w:line="360" w:lineRule="auto"/>
      <w:jc w:val="center"/>
      <w:outlineLvl w:val="0"/>
    </w:pPr>
    <w:rPr>
      <w:rFonts w:ascii="Arial" w:hAnsi="Arial"/>
      <w:b/>
      <w:bCs/>
      <w:color w:val="000080"/>
      <w:kern w:val="32"/>
      <w:sz w:val="40"/>
    </w:rPr>
  </w:style>
  <w:style w:type="paragraph" w:customStyle="1" w:styleId="18">
    <w:name w:val="Заглавие 1"/>
    <w:aliases w:val="нет в содержании"/>
    <w:basedOn w:val="a0"/>
    <w:autoRedefine/>
    <w:rsid w:val="00966020"/>
    <w:pPr>
      <w:tabs>
        <w:tab w:val="left" w:pos="0"/>
      </w:tabs>
      <w:spacing w:after="120" w:line="360" w:lineRule="auto"/>
      <w:jc w:val="center"/>
    </w:pPr>
    <w:rPr>
      <w:rFonts w:ascii="Arial" w:hAnsi="Arial"/>
      <w:b/>
      <w:bCs/>
      <w:color w:val="000080"/>
      <w:sz w:val="40"/>
    </w:rPr>
  </w:style>
  <w:style w:type="paragraph" w:customStyle="1" w:styleId="afff">
    <w:name w:val="Заглавия столбцов"/>
    <w:basedOn w:val="a0"/>
    <w:autoRedefine/>
    <w:rsid w:val="00966020"/>
    <w:pPr>
      <w:tabs>
        <w:tab w:val="left" w:pos="0"/>
      </w:tabs>
      <w:jc w:val="center"/>
    </w:pPr>
    <w:rPr>
      <w:rFonts w:ascii="Arial" w:hAnsi="Arial"/>
      <w:b/>
      <w:bCs/>
      <w:color w:val="FFFFFF"/>
    </w:rPr>
  </w:style>
  <w:style w:type="paragraph" w:customStyle="1" w:styleId="afff0">
    <w:name w:val="Обычные строки"/>
    <w:basedOn w:val="a0"/>
    <w:autoRedefine/>
    <w:rsid w:val="00966020"/>
    <w:pPr>
      <w:tabs>
        <w:tab w:val="left" w:pos="0"/>
      </w:tabs>
    </w:pPr>
    <w:rPr>
      <w:rFonts w:ascii="Arial" w:hAnsi="Arial"/>
      <w:color w:val="003366"/>
    </w:rPr>
  </w:style>
  <w:style w:type="paragraph" w:customStyle="1" w:styleId="afff1">
    <w:name w:val="обычная строка"/>
    <w:basedOn w:val="a0"/>
    <w:autoRedefine/>
    <w:rsid w:val="00966020"/>
    <w:pPr>
      <w:tabs>
        <w:tab w:val="left" w:pos="0"/>
      </w:tabs>
      <w:jc w:val="center"/>
    </w:pPr>
    <w:rPr>
      <w:rFonts w:ascii="Arial" w:hAnsi="Arial"/>
      <w:color w:val="003366"/>
    </w:rPr>
  </w:style>
  <w:style w:type="paragraph" w:customStyle="1" w:styleId="afff2">
    <w:name w:val="Текст абзаца"/>
    <w:basedOn w:val="a0"/>
    <w:rsid w:val="00966020"/>
    <w:pPr>
      <w:autoSpaceDE w:val="0"/>
      <w:autoSpaceDN w:val="0"/>
      <w:adjustRightInd w:val="0"/>
      <w:ind w:right="-5" w:firstLine="720"/>
      <w:jc w:val="both"/>
    </w:pPr>
    <w:rPr>
      <w:color w:val="000000"/>
      <w:sz w:val="24"/>
    </w:rPr>
  </w:style>
  <w:style w:type="paragraph" w:customStyle="1" w:styleId="afff3">
    <w:name w:val="Текст абзаца маркированный"/>
    <w:basedOn w:val="a0"/>
    <w:rsid w:val="00966020"/>
    <w:pPr>
      <w:tabs>
        <w:tab w:val="num" w:pos="720"/>
      </w:tabs>
      <w:autoSpaceDE w:val="0"/>
      <w:autoSpaceDN w:val="0"/>
      <w:adjustRightInd w:val="0"/>
      <w:ind w:left="720" w:right="-6" w:hanging="360"/>
      <w:jc w:val="both"/>
    </w:pPr>
    <w:rPr>
      <w:color w:val="000000"/>
      <w:sz w:val="24"/>
    </w:rPr>
  </w:style>
  <w:style w:type="paragraph" w:customStyle="1" w:styleId="afff4">
    <w:name w:val="Заголовок"/>
    <w:aliases w:val="уровень2"/>
    <w:basedOn w:val="afff2"/>
    <w:rsid w:val="00966020"/>
    <w:pPr>
      <w:ind w:right="0" w:firstLine="0"/>
    </w:pPr>
    <w:rPr>
      <w:b/>
      <w:bCs/>
    </w:rPr>
  </w:style>
  <w:style w:type="paragraph" w:customStyle="1" w:styleId="consnormal0">
    <w:name w:val="consnormal"/>
    <w:basedOn w:val="a0"/>
    <w:rsid w:val="00966020"/>
    <w:pPr>
      <w:spacing w:before="100" w:beforeAutospacing="1" w:after="100" w:afterAutospacing="1"/>
    </w:pPr>
    <w:rPr>
      <w:rFonts w:ascii="Arial Unicode MS" w:eastAsia="Arial Unicode MS" w:hAnsi="Arial Unicode MS" w:cs="Arial Unicode MS"/>
      <w:sz w:val="24"/>
      <w:szCs w:val="24"/>
    </w:rPr>
  </w:style>
  <w:style w:type="paragraph" w:customStyle="1" w:styleId="ITBodyTextCont1">
    <w:name w:val="ITBodyText Cont 1"/>
    <w:basedOn w:val="a0"/>
    <w:rsid w:val="00966020"/>
    <w:pPr>
      <w:tabs>
        <w:tab w:val="num" w:pos="720"/>
      </w:tabs>
      <w:spacing w:after="240"/>
      <w:jc w:val="both"/>
    </w:pPr>
    <w:rPr>
      <w:sz w:val="24"/>
      <w:lang w:eastAsia="en-US"/>
    </w:rPr>
  </w:style>
  <w:style w:type="paragraph" w:customStyle="1" w:styleId="19">
    <w:name w:val="Знак1 Знак Знак Знак"/>
    <w:basedOn w:val="a0"/>
    <w:rsid w:val="00966020"/>
    <w:rPr>
      <w:rFonts w:ascii="Verdana" w:hAnsi="Verdana"/>
      <w:lang w:val="en-US" w:eastAsia="en-US"/>
    </w:rPr>
  </w:style>
  <w:style w:type="paragraph" w:customStyle="1" w:styleId="Parties">
    <w:name w:val="Parties"/>
    <w:basedOn w:val="a1"/>
    <w:rsid w:val="00966020"/>
    <w:pPr>
      <w:tabs>
        <w:tab w:val="num" w:pos="709"/>
      </w:tabs>
      <w:spacing w:before="0" w:after="230"/>
      <w:ind w:left="709" w:hanging="709"/>
    </w:pPr>
    <w:rPr>
      <w:rFonts w:cs="Arial"/>
      <w:b/>
      <w:lang w:eastAsia="en-US"/>
    </w:rPr>
  </w:style>
  <w:style w:type="paragraph" w:customStyle="1" w:styleId="Recital">
    <w:name w:val="Recital"/>
    <w:basedOn w:val="a1"/>
    <w:rsid w:val="00966020"/>
    <w:pPr>
      <w:tabs>
        <w:tab w:val="num" w:pos="709"/>
      </w:tabs>
      <w:spacing w:before="0" w:after="230"/>
      <w:ind w:left="709" w:hanging="709"/>
    </w:pPr>
    <w:rPr>
      <w:rFonts w:cs="Arial"/>
      <w:b/>
      <w:lang w:eastAsia="en-US"/>
    </w:rPr>
  </w:style>
  <w:style w:type="paragraph" w:customStyle="1" w:styleId="Schedule">
    <w:name w:val="Schedule"/>
    <w:basedOn w:val="a1"/>
    <w:next w:val="a1"/>
    <w:rsid w:val="00966020"/>
    <w:pPr>
      <w:spacing w:before="0" w:after="230"/>
    </w:pPr>
    <w:rPr>
      <w:rFonts w:cs="Arial"/>
      <w:sz w:val="28"/>
      <w:lang w:eastAsia="en-US"/>
    </w:rPr>
  </w:style>
  <w:style w:type="paragraph" w:customStyle="1" w:styleId="Appendix">
    <w:name w:val="Appendix"/>
    <w:basedOn w:val="a0"/>
    <w:next w:val="a1"/>
    <w:rsid w:val="00966020"/>
    <w:pPr>
      <w:spacing w:after="240"/>
    </w:pPr>
    <w:rPr>
      <w:rFonts w:ascii="Arial" w:hAnsi="Arial" w:cs="Arial"/>
      <w:sz w:val="28"/>
      <w:lang w:val="en-GB" w:eastAsia="en-US"/>
    </w:rPr>
  </w:style>
  <w:style w:type="paragraph" w:customStyle="1" w:styleId="ITBodyTextCont3">
    <w:name w:val="ITBodyText Cont 3"/>
    <w:basedOn w:val="a0"/>
    <w:rsid w:val="00966020"/>
    <w:pPr>
      <w:tabs>
        <w:tab w:val="num" w:pos="3087"/>
      </w:tabs>
      <w:spacing w:after="240"/>
      <w:ind w:left="3087" w:hanging="360"/>
      <w:jc w:val="both"/>
    </w:pPr>
    <w:rPr>
      <w:rFonts w:ascii="Arial" w:hAnsi="Arial" w:cs="Arial"/>
      <w:lang w:val="en-GB" w:eastAsia="en-US"/>
    </w:rPr>
  </w:style>
  <w:style w:type="paragraph" w:customStyle="1" w:styleId="Iauiue">
    <w:name w:val="Iau.iue"/>
    <w:basedOn w:val="Default"/>
    <w:next w:val="Default"/>
    <w:rsid w:val="00966020"/>
    <w:rPr>
      <w:color w:val="auto"/>
      <w:lang w:val="ru-RU" w:eastAsia="ru-RU"/>
    </w:rPr>
  </w:style>
  <w:style w:type="paragraph" w:customStyle="1" w:styleId="Iniiaiieoaenonionooiii2">
    <w:name w:val="Iniiaiie oaeno n ionooiii 2"/>
    <w:basedOn w:val="Default"/>
    <w:next w:val="Default"/>
    <w:rsid w:val="00966020"/>
    <w:rPr>
      <w:color w:val="auto"/>
      <w:lang w:val="ru-RU" w:eastAsia="ru-RU"/>
    </w:rPr>
  </w:style>
  <w:style w:type="character" w:customStyle="1" w:styleId="EYBodyText0">
    <w:name w:val="EY Body Text Знак"/>
    <w:locked/>
    <w:rsid w:val="00966020"/>
    <w:rPr>
      <w:rFonts w:ascii="MS Mincho" w:eastAsia="MS Mincho" w:hAnsi="MS Mincho" w:cs="Arial" w:hint="eastAsia"/>
      <w:bCs/>
      <w:snapToGrid w:val="0"/>
      <w:sz w:val="22"/>
      <w:lang w:val="ru-RU" w:eastAsia="en-US" w:bidi="ar-SA"/>
    </w:rPr>
  </w:style>
  <w:style w:type="character" w:customStyle="1" w:styleId="EYBodyTextChar1">
    <w:name w:val="EY Body Text Char1"/>
    <w:rsid w:val="00966020"/>
    <w:rPr>
      <w:rFonts w:ascii="MS Mincho" w:eastAsia="MS Mincho" w:hAnsi="MS Mincho" w:cs="Arial" w:hint="eastAsia"/>
      <w:bCs/>
      <w:snapToGrid w:val="0"/>
      <w:sz w:val="22"/>
      <w:lang w:val="ru-RU" w:eastAsia="en-US" w:bidi="ar-SA"/>
    </w:rPr>
  </w:style>
  <w:style w:type="character" w:customStyle="1" w:styleId="EYBulletTextChar">
    <w:name w:val="EY Bullet Text Char"/>
    <w:locked/>
    <w:rsid w:val="00966020"/>
    <w:rPr>
      <w:rFonts w:ascii="MS Mincho" w:eastAsia="MS Mincho" w:hAnsi="MS Mincho" w:hint="eastAsia"/>
      <w:noProof/>
      <w:sz w:val="22"/>
      <w:szCs w:val="22"/>
      <w:lang w:val="ru-RU" w:eastAsia="en-US" w:bidi="ar-SA"/>
    </w:rPr>
  </w:style>
  <w:style w:type="character" w:customStyle="1" w:styleId="EYBodyTextChar">
    <w:name w:val="EY Body Text Char"/>
    <w:locked/>
    <w:rsid w:val="00966020"/>
    <w:rPr>
      <w:rFonts w:ascii="MS Mincho" w:eastAsia="MS Mincho" w:hAnsi="MS Mincho" w:hint="eastAsia"/>
      <w:sz w:val="22"/>
      <w:szCs w:val="22"/>
      <w:u w:val="single"/>
      <w:lang w:val="ru-RU" w:eastAsia="en-US" w:bidi="ar-SA"/>
    </w:rPr>
  </w:style>
  <w:style w:type="character" w:customStyle="1" w:styleId="BodyTextChar">
    <w:name w:val="BodyText Char"/>
    <w:locked/>
    <w:rsid w:val="00966020"/>
    <w:rPr>
      <w:sz w:val="22"/>
      <w:szCs w:val="22"/>
      <w:lang w:val="en-GB" w:eastAsia="en-US" w:bidi="ar-SA"/>
    </w:rPr>
  </w:style>
  <w:style w:type="character" w:customStyle="1" w:styleId="EYtableheadingChar">
    <w:name w:val="EY table heading Char"/>
    <w:locked/>
    <w:rsid w:val="00966020"/>
    <w:rPr>
      <w:b/>
      <w:bCs/>
      <w:lang w:val="ru-RU" w:eastAsia="en-US" w:bidi="ar-SA"/>
    </w:rPr>
  </w:style>
  <w:style w:type="character" w:customStyle="1" w:styleId="StyleTeaserBodyTextJustifiedChar">
    <w:name w:val="Style Teaser Body Text + Justified Char"/>
    <w:locked/>
    <w:rsid w:val="00966020"/>
    <w:rPr>
      <w:rFonts w:ascii="MS Mincho" w:eastAsia="MS Mincho" w:hAnsi="MS Mincho" w:hint="eastAsia"/>
      <w:lang w:val="en-US" w:eastAsia="en-US" w:bidi="ar-SA"/>
    </w:rPr>
  </w:style>
  <w:style w:type="character" w:customStyle="1" w:styleId="EYBodySubheadChar">
    <w:name w:val="EY Body Subhead Char"/>
    <w:locked/>
    <w:rsid w:val="00966020"/>
    <w:rPr>
      <w:rFonts w:ascii="MS Mincho" w:eastAsia="MS Mincho" w:hAnsi="MS Mincho" w:hint="eastAsia"/>
      <w:b/>
      <w:bCs/>
      <w:i/>
      <w:iCs/>
      <w:sz w:val="22"/>
      <w:szCs w:val="22"/>
      <w:lang w:val="ru-RU" w:eastAsia="en-US" w:bidi="ar-SA"/>
    </w:rPr>
  </w:style>
  <w:style w:type="character" w:customStyle="1" w:styleId="EYHeading4Char">
    <w:name w:val="EY Heading 4 Char"/>
    <w:rsid w:val="00966020"/>
    <w:rPr>
      <w:iCs/>
      <w:sz w:val="24"/>
      <w:szCs w:val="24"/>
      <w:lang w:val="ru-RU" w:eastAsia="ru-RU" w:bidi="ar-SA"/>
    </w:rPr>
  </w:style>
  <w:style w:type="character" w:customStyle="1" w:styleId="EYHeading3Char">
    <w:name w:val="EY Heading 3 Char"/>
    <w:rsid w:val="00966020"/>
    <w:rPr>
      <w:b/>
      <w:bCs w:val="0"/>
      <w:color w:val="4367C5"/>
      <w:sz w:val="24"/>
      <w:szCs w:val="24"/>
      <w:lang w:val="ru-RU" w:eastAsia="ru-RU" w:bidi="ar-SA"/>
    </w:rPr>
  </w:style>
  <w:style w:type="character" w:customStyle="1" w:styleId="1a">
    <w:name w:val="Знак Знак1"/>
    <w:rsid w:val="00966020"/>
    <w:rPr>
      <w:lang w:val="ru-RU" w:eastAsia="ru-RU" w:bidi="ar-SA"/>
    </w:rPr>
  </w:style>
  <w:style w:type="character" w:customStyle="1" w:styleId="afff5">
    <w:name w:val="Знак Знак"/>
    <w:rsid w:val="00966020"/>
    <w:rPr>
      <w:lang w:val="ru-RU" w:eastAsia="ru-RU" w:bidi="ar-SA"/>
    </w:rPr>
  </w:style>
  <w:style w:type="character" w:customStyle="1" w:styleId="PEStyleFont6">
    <w:name w:val="PEStyleFont6"/>
    <w:rsid w:val="00966020"/>
    <w:rPr>
      <w:rFonts w:ascii="Arial CYR" w:hAnsi="Arial CYR" w:cs="Arial CYR" w:hint="default"/>
      <w:b/>
      <w:bCs/>
      <w:strike w:val="0"/>
      <w:dstrike w:val="0"/>
      <w:spacing w:val="0"/>
      <w:position w:val="0"/>
      <w:sz w:val="16"/>
      <w:szCs w:val="16"/>
      <w:u w:val="none"/>
      <w:effect w:val="none"/>
    </w:rPr>
  </w:style>
  <w:style w:type="character" w:customStyle="1" w:styleId="PEStyleFont8">
    <w:name w:val="PEStyleFont8"/>
    <w:rsid w:val="00966020"/>
    <w:rPr>
      <w:rFonts w:ascii="Arial CYR" w:hAnsi="Arial CYR" w:cs="Arial CYR" w:hint="default"/>
      <w:strike w:val="0"/>
      <w:dstrike w:val="0"/>
      <w:spacing w:val="0"/>
      <w:position w:val="0"/>
      <w:sz w:val="16"/>
      <w:szCs w:val="16"/>
      <w:u w:val="none"/>
      <w:effect w:val="none"/>
    </w:rPr>
  </w:style>
  <w:style w:type="character" w:customStyle="1" w:styleId="Default0">
    <w:name w:val="Default Знак"/>
    <w:rsid w:val="00966020"/>
    <w:rPr>
      <w:rFonts w:ascii="JDGCLK+TimesNewRoman,Bold" w:hAnsi="JDGCLK+TimesNewRoman,Bold" w:cs="JDGCLK+TimesNewRoman,Bold" w:hint="default"/>
      <w:color w:val="000000"/>
      <w:sz w:val="24"/>
      <w:szCs w:val="24"/>
      <w:lang w:val="ru-RU" w:eastAsia="ru-RU" w:bidi="ar-SA"/>
    </w:rPr>
  </w:style>
  <w:style w:type="character" w:customStyle="1" w:styleId="afff6">
    <w:name w:val="Стиль Знак сноски"/>
    <w:rsid w:val="00966020"/>
    <w:rPr>
      <w:rFonts w:ascii="Times New Roman" w:hAnsi="Times New Roman" w:cs="Times New Roman" w:hint="default"/>
      <w:color w:val="000000"/>
      <w:vertAlign w:val="superscript"/>
    </w:rPr>
  </w:style>
  <w:style w:type="character" w:customStyle="1" w:styleId="DeltaViewInsertion">
    <w:name w:val="DeltaView Insertion"/>
    <w:rsid w:val="00966020"/>
    <w:rPr>
      <w:color w:val="0000FF"/>
      <w:spacing w:val="0"/>
      <w:u w:val="double"/>
    </w:rPr>
  </w:style>
  <w:style w:type="paragraph" w:customStyle="1" w:styleId="320">
    <w:name w:val="Основной текст 32"/>
    <w:basedOn w:val="a0"/>
    <w:uiPriority w:val="99"/>
    <w:rsid w:val="00966020"/>
    <w:pPr>
      <w:spacing w:before="120"/>
      <w:jc w:val="center"/>
    </w:pPr>
    <w:rPr>
      <w:sz w:val="24"/>
    </w:rPr>
  </w:style>
  <w:style w:type="character" w:customStyle="1" w:styleId="f">
    <w:name w:val="f"/>
    <w:rsid w:val="00966020"/>
  </w:style>
  <w:style w:type="character" w:customStyle="1" w:styleId="epm">
    <w:name w:val="epm"/>
    <w:rsid w:val="00966020"/>
  </w:style>
  <w:style w:type="character" w:customStyle="1" w:styleId="r">
    <w:name w:val="r"/>
    <w:rsid w:val="00966020"/>
  </w:style>
  <w:style w:type="numbering" w:customStyle="1" w:styleId="1b">
    <w:name w:val="Нет списка1"/>
    <w:next w:val="a4"/>
    <w:uiPriority w:val="99"/>
    <w:semiHidden/>
    <w:unhideWhenUsed/>
    <w:rsid w:val="00966020"/>
  </w:style>
  <w:style w:type="table" w:customStyle="1" w:styleId="1c">
    <w:name w:val="Сетка таблицы1"/>
    <w:basedOn w:val="a3"/>
    <w:next w:val="af3"/>
    <w:uiPriority w:val="59"/>
    <w:rsid w:val="0096602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Placeholder Text"/>
    <w:uiPriority w:val="99"/>
    <w:semiHidden/>
    <w:rsid w:val="00966020"/>
    <w:rPr>
      <w:color w:val="808080"/>
    </w:rPr>
  </w:style>
  <w:style w:type="numbering" w:customStyle="1" w:styleId="10">
    <w:name w:val="Стиль1"/>
    <w:uiPriority w:val="99"/>
    <w:rsid w:val="00966020"/>
    <w:pPr>
      <w:numPr>
        <w:numId w:val="11"/>
      </w:numPr>
    </w:pPr>
  </w:style>
  <w:style w:type="character" w:styleId="afff8">
    <w:name w:val="line number"/>
    <w:uiPriority w:val="99"/>
    <w:semiHidden/>
    <w:unhideWhenUsed/>
    <w:rsid w:val="00966020"/>
  </w:style>
  <w:style w:type="numbering" w:customStyle="1" w:styleId="2b">
    <w:name w:val="Нет списка2"/>
    <w:next w:val="a4"/>
    <w:uiPriority w:val="99"/>
    <w:semiHidden/>
    <w:unhideWhenUsed/>
    <w:rsid w:val="00966020"/>
  </w:style>
  <w:style w:type="table" w:customStyle="1" w:styleId="2c">
    <w:name w:val="Сетка таблицы2"/>
    <w:basedOn w:val="a3"/>
    <w:next w:val="af3"/>
    <w:uiPriority w:val="59"/>
    <w:rsid w:val="0096602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Стиль11"/>
    <w:uiPriority w:val="99"/>
    <w:rsid w:val="00966020"/>
  </w:style>
  <w:style w:type="table" w:customStyle="1" w:styleId="213">
    <w:name w:val="Сетка таблицы21"/>
    <w:basedOn w:val="a3"/>
    <w:next w:val="af3"/>
    <w:uiPriority w:val="59"/>
    <w:rsid w:val="0096602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3"/>
    <w:next w:val="af3"/>
    <w:uiPriority w:val="59"/>
    <w:rsid w:val="0096602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3"/>
    <w:next w:val="af3"/>
    <w:uiPriority w:val="59"/>
    <w:rsid w:val="0096602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3"/>
    <w:next w:val="af3"/>
    <w:uiPriority w:val="59"/>
    <w:rsid w:val="0096602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9">
    <w:name w:val="Normal (Web)"/>
    <w:basedOn w:val="a0"/>
    <w:uiPriority w:val="99"/>
    <w:semiHidden/>
    <w:rsid w:val="00966020"/>
    <w:rPr>
      <w:sz w:val="24"/>
      <w:szCs w:val="24"/>
    </w:rPr>
  </w:style>
  <w:style w:type="character" w:customStyle="1" w:styleId="af2">
    <w:name w:val="Абзац списка Знак"/>
    <w:link w:val="af1"/>
    <w:uiPriority w:val="34"/>
    <w:rsid w:val="00966020"/>
    <w:rPr>
      <w:rFonts w:ascii="Times New Roman" w:eastAsia="Times New Roman" w:hAnsi="Times New Roman"/>
    </w:rPr>
  </w:style>
  <w:style w:type="character" w:customStyle="1" w:styleId="1d">
    <w:name w:val="Текст примечания Знак1"/>
    <w:uiPriority w:val="99"/>
    <w:rsid w:val="00966020"/>
    <w:rPr>
      <w:rFonts w:ascii="Times New Roman" w:eastAsia="Times New Roman" w:hAnsi="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caption" w:uiPriority="35" w:qFormat="1"/>
    <w:lsdException w:name="page number" w:uiPriority="39"/>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nhideWhenUsed="0" w:qFormat="1"/>
    <w:lsdException w:name="Default Paragraph Font" w:uiPriority="1"/>
    <w:lsdException w:name="Body Text" w:qFormat="1"/>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11" w:unhideWhenUsed="0" w:qFormat="1"/>
    <w:lsdException w:name="Body Text 2" w:uiPriority="0" w:qFormat="1"/>
    <w:lsdException w:name="Body Text 3" w:uiPriority="0" w:qFormat="1"/>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3D effects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55EC6"/>
    <w:rPr>
      <w:rFonts w:ascii="Times New Roman" w:eastAsia="Times New Roman" w:hAnsi="Times New Roman"/>
    </w:rPr>
  </w:style>
  <w:style w:type="paragraph" w:styleId="1">
    <w:name w:val="heading 1"/>
    <w:basedOn w:val="a1"/>
    <w:next w:val="a0"/>
    <w:link w:val="11"/>
    <w:uiPriority w:val="99"/>
    <w:qFormat/>
    <w:rsid w:val="00055EC6"/>
    <w:pPr>
      <w:keepNext/>
      <w:numPr>
        <w:numId w:val="1"/>
      </w:numPr>
      <w:spacing w:before="200"/>
      <w:outlineLvl w:val="0"/>
    </w:pPr>
    <w:rPr>
      <w:b/>
      <w:caps/>
      <w:lang w:eastAsia="x-none"/>
    </w:rPr>
  </w:style>
  <w:style w:type="paragraph" w:styleId="2">
    <w:name w:val="heading 2"/>
    <w:basedOn w:val="a1"/>
    <w:next w:val="20"/>
    <w:link w:val="21"/>
    <w:qFormat/>
    <w:rsid w:val="00055EC6"/>
    <w:pPr>
      <w:keepNext/>
      <w:numPr>
        <w:ilvl w:val="1"/>
        <w:numId w:val="1"/>
      </w:numPr>
      <w:spacing w:before="200"/>
      <w:outlineLvl w:val="1"/>
    </w:pPr>
    <w:rPr>
      <w:b/>
      <w:lang w:eastAsia="x-none"/>
    </w:rPr>
  </w:style>
  <w:style w:type="paragraph" w:styleId="3">
    <w:name w:val="heading 3"/>
    <w:basedOn w:val="a1"/>
    <w:next w:val="30"/>
    <w:link w:val="31"/>
    <w:qFormat/>
    <w:rsid w:val="00055EC6"/>
    <w:pPr>
      <w:keepNext/>
      <w:numPr>
        <w:ilvl w:val="2"/>
        <w:numId w:val="1"/>
      </w:numPr>
      <w:spacing w:before="200"/>
      <w:outlineLvl w:val="2"/>
    </w:pPr>
    <w:rPr>
      <w:b/>
    </w:rPr>
  </w:style>
  <w:style w:type="paragraph" w:styleId="4">
    <w:name w:val="heading 4"/>
    <w:basedOn w:val="a1"/>
    <w:next w:val="a0"/>
    <w:link w:val="40"/>
    <w:qFormat/>
    <w:rsid w:val="00055EC6"/>
    <w:pPr>
      <w:keepNext/>
      <w:numPr>
        <w:ilvl w:val="3"/>
        <w:numId w:val="1"/>
      </w:numPr>
      <w:spacing w:before="200"/>
      <w:outlineLvl w:val="3"/>
    </w:pPr>
    <w:rPr>
      <w:b/>
    </w:rPr>
  </w:style>
  <w:style w:type="paragraph" w:styleId="5">
    <w:name w:val="heading 5"/>
    <w:basedOn w:val="a1"/>
    <w:next w:val="a0"/>
    <w:link w:val="50"/>
    <w:qFormat/>
    <w:rsid w:val="00055EC6"/>
    <w:pPr>
      <w:keepNext/>
      <w:numPr>
        <w:ilvl w:val="4"/>
        <w:numId w:val="1"/>
      </w:numPr>
      <w:spacing w:before="200"/>
      <w:outlineLvl w:val="4"/>
    </w:pPr>
    <w:rPr>
      <w:b/>
    </w:rPr>
  </w:style>
  <w:style w:type="paragraph" w:styleId="6">
    <w:name w:val="heading 6"/>
    <w:basedOn w:val="a1"/>
    <w:next w:val="a0"/>
    <w:link w:val="60"/>
    <w:qFormat/>
    <w:rsid w:val="00055EC6"/>
    <w:pPr>
      <w:keepNext/>
      <w:numPr>
        <w:ilvl w:val="5"/>
        <w:numId w:val="1"/>
      </w:numPr>
      <w:spacing w:before="200"/>
      <w:outlineLvl w:val="5"/>
    </w:pPr>
    <w:rPr>
      <w:b/>
    </w:rPr>
  </w:style>
  <w:style w:type="paragraph" w:styleId="7">
    <w:name w:val="heading 7"/>
    <w:basedOn w:val="a1"/>
    <w:next w:val="a0"/>
    <w:link w:val="70"/>
    <w:qFormat/>
    <w:rsid w:val="00055EC6"/>
    <w:pPr>
      <w:keepNext/>
      <w:numPr>
        <w:ilvl w:val="6"/>
        <w:numId w:val="1"/>
      </w:numPr>
      <w:spacing w:before="200"/>
      <w:outlineLvl w:val="6"/>
    </w:pPr>
    <w:rPr>
      <w:b/>
    </w:rPr>
  </w:style>
  <w:style w:type="paragraph" w:styleId="8">
    <w:name w:val="heading 8"/>
    <w:basedOn w:val="a0"/>
    <w:next w:val="a0"/>
    <w:link w:val="80"/>
    <w:qFormat/>
    <w:rsid w:val="00966020"/>
    <w:pPr>
      <w:spacing w:before="100" w:after="100"/>
      <w:outlineLvl w:val="7"/>
    </w:pPr>
    <w:rPr>
      <w:iCs/>
      <w:szCs w:val="24"/>
    </w:rPr>
  </w:style>
  <w:style w:type="paragraph" w:styleId="9">
    <w:name w:val="heading 9"/>
    <w:aliases w:val="1Заголовок 9,Таблицы"/>
    <w:basedOn w:val="a0"/>
    <w:next w:val="a0"/>
    <w:link w:val="90"/>
    <w:qFormat/>
    <w:rsid w:val="00966020"/>
    <w:pPr>
      <w:spacing w:before="100" w:after="100"/>
      <w:outlineLvl w:val="8"/>
    </w:pPr>
    <w:rPr>
      <w:rFonts w:cs="Arial"/>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unhideWhenUsed/>
    <w:rsid w:val="00055EC6"/>
    <w:pPr>
      <w:tabs>
        <w:tab w:val="center" w:pos="4677"/>
        <w:tab w:val="right" w:pos="9355"/>
      </w:tabs>
    </w:pPr>
  </w:style>
  <w:style w:type="character" w:customStyle="1" w:styleId="a6">
    <w:name w:val="Верхний колонтитул Знак"/>
    <w:basedOn w:val="a2"/>
    <w:link w:val="a5"/>
    <w:uiPriority w:val="99"/>
    <w:rsid w:val="00055EC6"/>
  </w:style>
  <w:style w:type="paragraph" w:styleId="a7">
    <w:name w:val="footer"/>
    <w:basedOn w:val="a0"/>
    <w:link w:val="a8"/>
    <w:uiPriority w:val="99"/>
    <w:unhideWhenUsed/>
    <w:rsid w:val="00055EC6"/>
    <w:pPr>
      <w:tabs>
        <w:tab w:val="center" w:pos="4677"/>
        <w:tab w:val="right" w:pos="9355"/>
      </w:tabs>
    </w:pPr>
  </w:style>
  <w:style w:type="character" w:customStyle="1" w:styleId="a8">
    <w:name w:val="Нижний колонтитул Знак"/>
    <w:basedOn w:val="a2"/>
    <w:link w:val="a7"/>
    <w:uiPriority w:val="99"/>
    <w:rsid w:val="00055EC6"/>
  </w:style>
  <w:style w:type="character" w:customStyle="1" w:styleId="11">
    <w:name w:val="Заголовок 1 Знак"/>
    <w:link w:val="1"/>
    <w:uiPriority w:val="99"/>
    <w:rsid w:val="00055EC6"/>
    <w:rPr>
      <w:rFonts w:ascii="Times New Roman" w:eastAsia="Times New Roman" w:hAnsi="Times New Roman"/>
      <w:b/>
      <w:caps/>
      <w:lang w:val="x-none" w:eastAsia="x-none"/>
    </w:rPr>
  </w:style>
  <w:style w:type="character" w:customStyle="1" w:styleId="21">
    <w:name w:val="Заголовок 2 Знак"/>
    <w:link w:val="2"/>
    <w:rsid w:val="00055EC6"/>
    <w:rPr>
      <w:rFonts w:ascii="Times New Roman" w:eastAsia="Times New Roman" w:hAnsi="Times New Roman"/>
      <w:b/>
      <w:lang w:val="x-none" w:eastAsia="x-none"/>
    </w:rPr>
  </w:style>
  <w:style w:type="character" w:customStyle="1" w:styleId="31">
    <w:name w:val="Заголовок 3 Знак"/>
    <w:link w:val="3"/>
    <w:rsid w:val="00055EC6"/>
    <w:rPr>
      <w:rFonts w:ascii="Times New Roman" w:eastAsia="Times New Roman" w:hAnsi="Times New Roman"/>
      <w:b/>
      <w:lang w:val="x-none"/>
    </w:rPr>
  </w:style>
  <w:style w:type="character" w:customStyle="1" w:styleId="40">
    <w:name w:val="Заголовок 4 Знак"/>
    <w:link w:val="4"/>
    <w:rsid w:val="00055EC6"/>
    <w:rPr>
      <w:rFonts w:ascii="Times New Roman" w:eastAsia="Times New Roman" w:hAnsi="Times New Roman"/>
      <w:b/>
      <w:lang w:val="x-none"/>
    </w:rPr>
  </w:style>
  <w:style w:type="character" w:customStyle="1" w:styleId="50">
    <w:name w:val="Заголовок 5 Знак"/>
    <w:link w:val="5"/>
    <w:rsid w:val="00055EC6"/>
    <w:rPr>
      <w:rFonts w:ascii="Times New Roman" w:eastAsia="Times New Roman" w:hAnsi="Times New Roman"/>
      <w:b/>
      <w:lang w:val="x-none"/>
    </w:rPr>
  </w:style>
  <w:style w:type="character" w:customStyle="1" w:styleId="60">
    <w:name w:val="Заголовок 6 Знак"/>
    <w:link w:val="6"/>
    <w:rsid w:val="00055EC6"/>
    <w:rPr>
      <w:rFonts w:ascii="Times New Roman" w:eastAsia="Times New Roman" w:hAnsi="Times New Roman"/>
      <w:b/>
      <w:lang w:val="x-none"/>
    </w:rPr>
  </w:style>
  <w:style w:type="character" w:customStyle="1" w:styleId="70">
    <w:name w:val="Заголовок 7 Знак"/>
    <w:link w:val="7"/>
    <w:rsid w:val="00055EC6"/>
    <w:rPr>
      <w:rFonts w:ascii="Times New Roman" w:eastAsia="Times New Roman" w:hAnsi="Times New Roman"/>
      <w:b/>
      <w:lang w:val="x-none"/>
    </w:rPr>
  </w:style>
  <w:style w:type="paragraph" w:styleId="a1">
    <w:name w:val="Body Text"/>
    <w:aliases w:val="BT,b,bt,Основной текст Знак1 Знак,Знак Знак1 Знак,Основной текст Знак Знак Знак,Body Text1 Знак Знак Знак,Body Text Char31 Знак Знак Знак,Body Text Char1 Char11 Знак Знак Знак,Body Text Char Char Char Char11 Знак Знак Знак"/>
    <w:basedOn w:val="a0"/>
    <w:link w:val="a9"/>
    <w:uiPriority w:val="99"/>
    <w:qFormat/>
    <w:rsid w:val="00055EC6"/>
    <w:pPr>
      <w:spacing w:before="100" w:after="100"/>
    </w:pPr>
    <w:rPr>
      <w:lang w:val="x-none"/>
    </w:rPr>
  </w:style>
  <w:style w:type="character" w:customStyle="1" w:styleId="a9">
    <w:name w:val="Основной текст Знак"/>
    <w:aliases w:val="BT Знак,b Знак,bt Знак,Основной текст Знак1 Знак Знак,Знак Знак1 Знак Знак,Основной текст Знак Знак Знак Знак,Body Text1 Знак Знак Знак Знак,Body Text Char31 Знак Знак Знак Знак,Body Text Char1 Char11 Знак Знак Знак Знак"/>
    <w:link w:val="a1"/>
    <w:uiPriority w:val="99"/>
    <w:rsid w:val="00055EC6"/>
    <w:rPr>
      <w:rFonts w:ascii="Times New Roman" w:eastAsia="Times New Roman" w:hAnsi="Times New Roman" w:cs="Times New Roman"/>
      <w:sz w:val="20"/>
      <w:szCs w:val="20"/>
      <w:lang w:eastAsia="ru-RU"/>
    </w:rPr>
  </w:style>
  <w:style w:type="paragraph" w:styleId="30">
    <w:name w:val="Body Text 3"/>
    <w:basedOn w:val="a1"/>
    <w:link w:val="32"/>
    <w:qFormat/>
    <w:rsid w:val="00055EC6"/>
    <w:pPr>
      <w:ind w:left="1559"/>
    </w:pPr>
    <w:rPr>
      <w:szCs w:val="16"/>
    </w:rPr>
  </w:style>
  <w:style w:type="character" w:customStyle="1" w:styleId="32">
    <w:name w:val="Основной текст 3 Знак"/>
    <w:link w:val="30"/>
    <w:rsid w:val="00055EC6"/>
    <w:rPr>
      <w:rFonts w:ascii="Times New Roman" w:eastAsia="Times New Roman" w:hAnsi="Times New Roman" w:cs="Times New Roman"/>
      <w:sz w:val="20"/>
      <w:szCs w:val="16"/>
      <w:lang w:eastAsia="ru-RU"/>
    </w:rPr>
  </w:style>
  <w:style w:type="paragraph" w:styleId="22">
    <w:name w:val="Body Text Indent 2"/>
    <w:aliases w:val=" Знак"/>
    <w:basedOn w:val="a0"/>
    <w:link w:val="210"/>
    <w:rsid w:val="00055EC6"/>
    <w:pPr>
      <w:ind w:firstLine="567"/>
      <w:jc w:val="both"/>
    </w:pPr>
    <w:rPr>
      <w:sz w:val="24"/>
      <w:lang w:val="x-none"/>
    </w:rPr>
  </w:style>
  <w:style w:type="character" w:customStyle="1" w:styleId="23">
    <w:name w:val="Основной текст с отступом 2 Знак"/>
    <w:semiHidden/>
    <w:rsid w:val="00055EC6"/>
    <w:rPr>
      <w:rFonts w:ascii="Times New Roman" w:eastAsia="Times New Roman" w:hAnsi="Times New Roman" w:cs="Times New Roman"/>
      <w:sz w:val="20"/>
      <w:szCs w:val="20"/>
      <w:lang w:eastAsia="ru-RU"/>
    </w:rPr>
  </w:style>
  <w:style w:type="character" w:customStyle="1" w:styleId="210">
    <w:name w:val="Основной текст с отступом 2 Знак1"/>
    <w:aliases w:val=" Знак Знак"/>
    <w:link w:val="22"/>
    <w:rsid w:val="00055EC6"/>
    <w:rPr>
      <w:rFonts w:ascii="Times New Roman" w:eastAsia="Times New Roman" w:hAnsi="Times New Roman" w:cs="Times New Roman"/>
      <w:sz w:val="24"/>
      <w:szCs w:val="20"/>
      <w:lang w:eastAsia="ru-RU"/>
    </w:rPr>
  </w:style>
  <w:style w:type="paragraph" w:customStyle="1" w:styleId="ConsNormal">
    <w:name w:val="ConsNormal"/>
    <w:rsid w:val="00055EC6"/>
    <w:pPr>
      <w:widowControl w:val="0"/>
      <w:ind w:firstLine="720"/>
    </w:pPr>
    <w:rPr>
      <w:rFonts w:ascii="Arial" w:eastAsia="Times New Roman" w:hAnsi="Arial"/>
      <w:snapToGrid w:val="0"/>
    </w:rPr>
  </w:style>
  <w:style w:type="paragraph" w:styleId="20">
    <w:name w:val="Body Text 2"/>
    <w:basedOn w:val="a0"/>
    <w:link w:val="24"/>
    <w:unhideWhenUsed/>
    <w:qFormat/>
    <w:rsid w:val="00055EC6"/>
    <w:pPr>
      <w:spacing w:after="120" w:line="480" w:lineRule="auto"/>
    </w:pPr>
    <w:rPr>
      <w:lang w:val="x-none"/>
    </w:rPr>
  </w:style>
  <w:style w:type="character" w:customStyle="1" w:styleId="24">
    <w:name w:val="Основной текст 2 Знак"/>
    <w:link w:val="20"/>
    <w:rsid w:val="00055EC6"/>
    <w:rPr>
      <w:rFonts w:ascii="Times New Roman" w:eastAsia="Times New Roman" w:hAnsi="Times New Roman" w:cs="Times New Roman"/>
      <w:sz w:val="20"/>
      <w:szCs w:val="20"/>
      <w:lang w:eastAsia="ru-RU"/>
    </w:rPr>
  </w:style>
  <w:style w:type="paragraph" w:styleId="aa">
    <w:name w:val="Balloon Text"/>
    <w:basedOn w:val="a0"/>
    <w:link w:val="ab"/>
    <w:uiPriority w:val="99"/>
    <w:semiHidden/>
    <w:unhideWhenUsed/>
    <w:rsid w:val="002C59C3"/>
    <w:rPr>
      <w:rFonts w:ascii="Tahoma" w:hAnsi="Tahoma"/>
      <w:sz w:val="16"/>
      <w:szCs w:val="16"/>
      <w:lang w:val="x-none"/>
    </w:rPr>
  </w:style>
  <w:style w:type="character" w:customStyle="1" w:styleId="ab">
    <w:name w:val="Текст выноски Знак"/>
    <w:link w:val="aa"/>
    <w:uiPriority w:val="99"/>
    <w:semiHidden/>
    <w:rsid w:val="002C59C3"/>
    <w:rPr>
      <w:rFonts w:ascii="Tahoma" w:eastAsia="Times New Roman" w:hAnsi="Tahoma" w:cs="Tahoma"/>
      <w:sz w:val="16"/>
      <w:szCs w:val="16"/>
      <w:lang w:eastAsia="ru-RU"/>
    </w:rPr>
  </w:style>
  <w:style w:type="character" w:styleId="ac">
    <w:name w:val="annotation reference"/>
    <w:uiPriority w:val="99"/>
    <w:unhideWhenUsed/>
    <w:rsid w:val="00DE4CB5"/>
    <w:rPr>
      <w:sz w:val="16"/>
      <w:szCs w:val="16"/>
    </w:rPr>
  </w:style>
  <w:style w:type="paragraph" w:styleId="ad">
    <w:name w:val="annotation text"/>
    <w:basedOn w:val="a0"/>
    <w:link w:val="ae"/>
    <w:uiPriority w:val="99"/>
    <w:unhideWhenUsed/>
    <w:rsid w:val="00DE4CB5"/>
    <w:rPr>
      <w:lang w:val="x-none"/>
    </w:rPr>
  </w:style>
  <w:style w:type="character" w:customStyle="1" w:styleId="ae">
    <w:name w:val="Текст примечания Знак"/>
    <w:link w:val="ad"/>
    <w:uiPriority w:val="99"/>
    <w:rsid w:val="00DE4CB5"/>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DE4CB5"/>
    <w:rPr>
      <w:b/>
      <w:bCs/>
    </w:rPr>
  </w:style>
  <w:style w:type="character" w:customStyle="1" w:styleId="af0">
    <w:name w:val="Тема примечания Знак"/>
    <w:link w:val="af"/>
    <w:uiPriority w:val="99"/>
    <w:semiHidden/>
    <w:rsid w:val="00DE4CB5"/>
    <w:rPr>
      <w:rFonts w:ascii="Times New Roman" w:eastAsia="Times New Roman" w:hAnsi="Times New Roman" w:cs="Times New Roman"/>
      <w:b/>
      <w:bCs/>
      <w:sz w:val="20"/>
      <w:szCs w:val="20"/>
      <w:lang w:eastAsia="ru-RU"/>
    </w:rPr>
  </w:style>
  <w:style w:type="paragraph" w:customStyle="1" w:styleId="Style21">
    <w:name w:val="Style21"/>
    <w:basedOn w:val="a0"/>
    <w:rsid w:val="00ED1C4B"/>
    <w:pPr>
      <w:widowControl w:val="0"/>
      <w:autoSpaceDE w:val="0"/>
      <w:autoSpaceDN w:val="0"/>
      <w:adjustRightInd w:val="0"/>
      <w:spacing w:line="230" w:lineRule="exact"/>
      <w:jc w:val="both"/>
    </w:pPr>
    <w:rPr>
      <w:sz w:val="24"/>
      <w:szCs w:val="24"/>
    </w:rPr>
  </w:style>
  <w:style w:type="paragraph" w:styleId="af1">
    <w:name w:val="List Paragraph"/>
    <w:basedOn w:val="a0"/>
    <w:link w:val="af2"/>
    <w:uiPriority w:val="34"/>
    <w:qFormat/>
    <w:rsid w:val="009C0908"/>
    <w:pPr>
      <w:ind w:left="708"/>
    </w:pPr>
  </w:style>
  <w:style w:type="table" w:styleId="af3">
    <w:name w:val="Table Grid"/>
    <w:basedOn w:val="a3"/>
    <w:uiPriority w:val="59"/>
    <w:rsid w:val="00A64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Обычный2"/>
    <w:rsid w:val="00752104"/>
  </w:style>
  <w:style w:type="character" w:customStyle="1" w:styleId="211">
    <w:name w:val="Заголовок 2 Знак1"/>
    <w:rsid w:val="00752104"/>
    <w:rPr>
      <w:rFonts w:ascii="Times New Roman" w:eastAsia="Times New Roman" w:hAnsi="Times New Roman" w:cs="Times New Roman"/>
      <w:b/>
      <w:sz w:val="20"/>
      <w:szCs w:val="20"/>
      <w:lang w:eastAsia="ru-RU"/>
    </w:rPr>
  </w:style>
  <w:style w:type="character" w:customStyle="1" w:styleId="110">
    <w:name w:val="Заголовок 1 Знак1"/>
    <w:rsid w:val="00752104"/>
    <w:rPr>
      <w:rFonts w:ascii="Times New Roman" w:eastAsia="Times New Roman" w:hAnsi="Times New Roman" w:cs="Times New Roman"/>
      <w:b/>
      <w:caps/>
      <w:sz w:val="20"/>
      <w:szCs w:val="20"/>
      <w:lang w:eastAsia="ru-RU"/>
    </w:rPr>
  </w:style>
  <w:style w:type="character" w:customStyle="1" w:styleId="310">
    <w:name w:val="Заголовок 3 Знак1"/>
    <w:rsid w:val="00752104"/>
    <w:rPr>
      <w:rFonts w:ascii="Times New Roman" w:eastAsia="Times New Roman" w:hAnsi="Times New Roman" w:cs="Times New Roman"/>
      <w:b/>
      <w:sz w:val="20"/>
      <w:szCs w:val="20"/>
      <w:lang w:eastAsia="ru-RU"/>
    </w:rPr>
  </w:style>
  <w:style w:type="character" w:customStyle="1" w:styleId="80">
    <w:name w:val="Заголовок 8 Знак"/>
    <w:link w:val="8"/>
    <w:rsid w:val="00966020"/>
    <w:rPr>
      <w:rFonts w:ascii="Times New Roman" w:eastAsia="Times New Roman" w:hAnsi="Times New Roman"/>
      <w:iCs/>
      <w:szCs w:val="24"/>
    </w:rPr>
  </w:style>
  <w:style w:type="character" w:customStyle="1" w:styleId="90">
    <w:name w:val="Заголовок 9 Знак"/>
    <w:aliases w:val="1Заголовок 9 Знак,Таблицы Знак"/>
    <w:link w:val="9"/>
    <w:rsid w:val="00966020"/>
    <w:rPr>
      <w:rFonts w:ascii="Times New Roman" w:eastAsia="Times New Roman" w:hAnsi="Times New Roman" w:cs="Arial"/>
      <w:szCs w:val="22"/>
    </w:rPr>
  </w:style>
  <w:style w:type="paragraph" w:customStyle="1" w:styleId="Alpha">
    <w:name w:val="Alpha"/>
    <w:basedOn w:val="a1"/>
    <w:uiPriority w:val="4"/>
    <w:qFormat/>
    <w:rsid w:val="00966020"/>
    <w:pPr>
      <w:numPr>
        <w:numId w:val="5"/>
      </w:numPr>
    </w:pPr>
    <w:rPr>
      <w:lang w:val="ru-RU" w:eastAsia="en-US"/>
    </w:rPr>
  </w:style>
  <w:style w:type="paragraph" w:customStyle="1" w:styleId="AlphaBrackets">
    <w:name w:val="AlphaBrackets"/>
    <w:basedOn w:val="a1"/>
    <w:uiPriority w:val="4"/>
    <w:qFormat/>
    <w:rsid w:val="00966020"/>
    <w:pPr>
      <w:numPr>
        <w:numId w:val="3"/>
      </w:numPr>
    </w:pPr>
    <w:rPr>
      <w:lang w:val="ru-RU" w:eastAsia="en-US"/>
    </w:rPr>
  </w:style>
  <w:style w:type="paragraph" w:styleId="51">
    <w:name w:val="toc 5"/>
    <w:basedOn w:val="a0"/>
    <w:next w:val="a0"/>
    <w:uiPriority w:val="39"/>
    <w:semiHidden/>
    <w:rsid w:val="00966020"/>
    <w:pPr>
      <w:tabs>
        <w:tab w:val="left" w:pos="3119"/>
        <w:tab w:val="right" w:leader="dot" w:pos="8789"/>
      </w:tabs>
      <w:ind w:left="3119" w:right="992" w:hanging="567"/>
    </w:pPr>
  </w:style>
  <w:style w:type="paragraph" w:customStyle="1" w:styleId="Numeric">
    <w:name w:val="Numeric"/>
    <w:basedOn w:val="a1"/>
    <w:uiPriority w:val="4"/>
    <w:qFormat/>
    <w:rsid w:val="00966020"/>
    <w:pPr>
      <w:numPr>
        <w:numId w:val="6"/>
      </w:numPr>
    </w:pPr>
    <w:rPr>
      <w:lang w:val="ru-RU" w:eastAsia="en-US"/>
    </w:rPr>
  </w:style>
  <w:style w:type="paragraph" w:customStyle="1" w:styleId="NumericBrackets">
    <w:name w:val="NumericBrackets"/>
    <w:basedOn w:val="a1"/>
    <w:uiPriority w:val="4"/>
    <w:qFormat/>
    <w:rsid w:val="00966020"/>
    <w:pPr>
      <w:numPr>
        <w:numId w:val="4"/>
      </w:numPr>
    </w:pPr>
    <w:rPr>
      <w:lang w:val="ru-RU" w:eastAsia="en-US"/>
    </w:rPr>
  </w:style>
  <w:style w:type="paragraph" w:customStyle="1" w:styleId="ScheduleHeading1">
    <w:name w:val="Schedule Heading 1"/>
    <w:basedOn w:val="a1"/>
    <w:next w:val="BodyText1"/>
    <w:qFormat/>
    <w:rsid w:val="00966020"/>
    <w:pPr>
      <w:keepNext/>
      <w:numPr>
        <w:numId w:val="2"/>
      </w:numPr>
      <w:spacing w:before="200"/>
    </w:pPr>
    <w:rPr>
      <w:b/>
      <w:caps/>
      <w:lang w:val="ru-RU"/>
    </w:rPr>
  </w:style>
  <w:style w:type="paragraph" w:customStyle="1" w:styleId="ScheduleHeading2">
    <w:name w:val="Schedule Heading 2"/>
    <w:basedOn w:val="a1"/>
    <w:next w:val="20"/>
    <w:qFormat/>
    <w:rsid w:val="00966020"/>
    <w:pPr>
      <w:keepNext/>
      <w:numPr>
        <w:ilvl w:val="1"/>
        <w:numId w:val="2"/>
      </w:numPr>
      <w:spacing w:before="200"/>
    </w:pPr>
    <w:rPr>
      <w:b/>
      <w:lang w:val="ru-RU"/>
    </w:rPr>
  </w:style>
  <w:style w:type="paragraph" w:customStyle="1" w:styleId="ScheduleHeading3">
    <w:name w:val="Schedule Heading 3"/>
    <w:basedOn w:val="a1"/>
    <w:next w:val="30"/>
    <w:qFormat/>
    <w:rsid w:val="00966020"/>
    <w:pPr>
      <w:keepNext/>
      <w:numPr>
        <w:ilvl w:val="2"/>
        <w:numId w:val="2"/>
      </w:numPr>
      <w:spacing w:before="200"/>
      <w:ind w:left="1560" w:hanging="851"/>
    </w:pPr>
    <w:rPr>
      <w:b/>
      <w:lang w:val="ru-RU"/>
    </w:rPr>
  </w:style>
  <w:style w:type="paragraph" w:styleId="12">
    <w:name w:val="toc 1"/>
    <w:basedOn w:val="a1"/>
    <w:next w:val="a1"/>
    <w:semiHidden/>
    <w:rsid w:val="00966020"/>
    <w:pPr>
      <w:tabs>
        <w:tab w:val="left" w:pos="1134"/>
        <w:tab w:val="right" w:leader="dot" w:pos="8789"/>
      </w:tabs>
      <w:ind w:left="1134" w:right="992" w:hanging="1134"/>
    </w:pPr>
    <w:rPr>
      <w:caps/>
      <w:lang w:val="ru-RU"/>
    </w:rPr>
  </w:style>
  <w:style w:type="paragraph" w:styleId="26">
    <w:name w:val="toc 2"/>
    <w:basedOn w:val="a1"/>
    <w:next w:val="a1"/>
    <w:semiHidden/>
    <w:rsid w:val="00966020"/>
    <w:pPr>
      <w:tabs>
        <w:tab w:val="left" w:leader="dot" w:pos="1701"/>
        <w:tab w:val="right" w:leader="dot" w:pos="8789"/>
      </w:tabs>
      <w:spacing w:before="0" w:after="0"/>
      <w:ind w:left="1134" w:right="992" w:hanging="1134"/>
    </w:pPr>
    <w:rPr>
      <w:noProof/>
      <w:lang w:val="ru-RU"/>
    </w:rPr>
  </w:style>
  <w:style w:type="paragraph" w:styleId="33">
    <w:name w:val="toc 3"/>
    <w:basedOn w:val="a1"/>
    <w:next w:val="a1"/>
    <w:uiPriority w:val="39"/>
    <w:semiHidden/>
    <w:rsid w:val="00966020"/>
    <w:pPr>
      <w:tabs>
        <w:tab w:val="left" w:pos="1134"/>
        <w:tab w:val="right" w:leader="dot" w:pos="8789"/>
      </w:tabs>
      <w:adjustRightInd w:val="0"/>
      <w:spacing w:before="0" w:after="0"/>
      <w:ind w:left="1985" w:right="992" w:hanging="851"/>
    </w:pPr>
    <w:rPr>
      <w:lang w:val="ru-RU"/>
    </w:rPr>
  </w:style>
  <w:style w:type="paragraph" w:styleId="41">
    <w:name w:val="toc 4"/>
    <w:basedOn w:val="a1"/>
    <w:next w:val="a1"/>
    <w:uiPriority w:val="39"/>
    <w:semiHidden/>
    <w:rsid w:val="00966020"/>
    <w:pPr>
      <w:tabs>
        <w:tab w:val="left" w:pos="2552"/>
        <w:tab w:val="right" w:leader="dot" w:pos="8789"/>
      </w:tabs>
      <w:spacing w:before="0" w:after="0"/>
      <w:ind w:left="2552" w:right="992" w:hanging="567"/>
    </w:pPr>
    <w:rPr>
      <w:lang w:val="ru-RU"/>
    </w:rPr>
  </w:style>
  <w:style w:type="paragraph" w:styleId="61">
    <w:name w:val="toc 6"/>
    <w:basedOn w:val="a0"/>
    <w:next w:val="a0"/>
    <w:uiPriority w:val="39"/>
    <w:semiHidden/>
    <w:rsid w:val="00966020"/>
    <w:pPr>
      <w:tabs>
        <w:tab w:val="right" w:leader="dot" w:pos="8789"/>
      </w:tabs>
      <w:ind w:left="3686" w:right="992" w:hanging="567"/>
    </w:pPr>
  </w:style>
  <w:style w:type="paragraph" w:styleId="71">
    <w:name w:val="toc 7"/>
    <w:basedOn w:val="a0"/>
    <w:next w:val="a0"/>
    <w:uiPriority w:val="39"/>
    <w:semiHidden/>
    <w:rsid w:val="00966020"/>
    <w:pPr>
      <w:tabs>
        <w:tab w:val="left" w:pos="4253"/>
        <w:tab w:val="right" w:leader="dot" w:pos="8789"/>
      </w:tabs>
      <w:ind w:left="4253" w:right="992" w:hanging="567"/>
    </w:pPr>
  </w:style>
  <w:style w:type="paragraph" w:styleId="81">
    <w:name w:val="toc 8"/>
    <w:basedOn w:val="a0"/>
    <w:next w:val="a0"/>
    <w:uiPriority w:val="99"/>
    <w:semiHidden/>
    <w:rsid w:val="00966020"/>
  </w:style>
  <w:style w:type="paragraph" w:styleId="91">
    <w:name w:val="toc 9"/>
    <w:basedOn w:val="a0"/>
    <w:next w:val="a0"/>
    <w:uiPriority w:val="99"/>
    <w:semiHidden/>
    <w:rsid w:val="00966020"/>
  </w:style>
  <w:style w:type="paragraph" w:customStyle="1" w:styleId="ScheduleHeading4">
    <w:name w:val="Schedule Heading 4"/>
    <w:basedOn w:val="a1"/>
    <w:next w:val="BodyText4"/>
    <w:qFormat/>
    <w:rsid w:val="00966020"/>
    <w:pPr>
      <w:keepNext/>
      <w:numPr>
        <w:ilvl w:val="3"/>
        <w:numId w:val="2"/>
      </w:numPr>
      <w:spacing w:before="200"/>
    </w:pPr>
    <w:rPr>
      <w:b/>
      <w:lang w:val="ru-RU"/>
    </w:rPr>
  </w:style>
  <w:style w:type="character" w:styleId="af4">
    <w:name w:val="footnote reference"/>
    <w:uiPriority w:val="99"/>
    <w:rsid w:val="00966020"/>
    <w:rPr>
      <w:vertAlign w:val="superscript"/>
    </w:rPr>
  </w:style>
  <w:style w:type="paragraph" w:customStyle="1" w:styleId="ScheduleHeading5">
    <w:name w:val="Schedule Heading 5"/>
    <w:basedOn w:val="a1"/>
    <w:next w:val="BodyText5"/>
    <w:qFormat/>
    <w:rsid w:val="00966020"/>
    <w:pPr>
      <w:keepNext/>
      <w:numPr>
        <w:ilvl w:val="4"/>
        <w:numId w:val="2"/>
      </w:numPr>
      <w:spacing w:before="200"/>
    </w:pPr>
    <w:rPr>
      <w:b/>
      <w:lang w:val="ru-RU"/>
    </w:rPr>
  </w:style>
  <w:style w:type="paragraph" w:customStyle="1" w:styleId="ScheduleHeading6">
    <w:name w:val="Schedule Heading 6"/>
    <w:basedOn w:val="a1"/>
    <w:next w:val="BodyText6"/>
    <w:qFormat/>
    <w:rsid w:val="00966020"/>
    <w:pPr>
      <w:keepNext/>
      <w:numPr>
        <w:ilvl w:val="5"/>
        <w:numId w:val="2"/>
      </w:numPr>
      <w:spacing w:before="200"/>
    </w:pPr>
    <w:rPr>
      <w:b/>
      <w:lang w:val="ru-RU"/>
    </w:rPr>
  </w:style>
  <w:style w:type="paragraph" w:customStyle="1" w:styleId="ScheduleHeading7">
    <w:name w:val="Schedule Heading 7"/>
    <w:basedOn w:val="a1"/>
    <w:next w:val="BodyText7"/>
    <w:qFormat/>
    <w:rsid w:val="00966020"/>
    <w:pPr>
      <w:keepNext/>
      <w:numPr>
        <w:ilvl w:val="6"/>
        <w:numId w:val="2"/>
      </w:numPr>
      <w:spacing w:before="200"/>
      <w:ind w:left="4395" w:hanging="709"/>
    </w:pPr>
    <w:rPr>
      <w:b/>
      <w:lang w:val="ru-RU"/>
    </w:rPr>
  </w:style>
  <w:style w:type="paragraph" w:styleId="af5">
    <w:name w:val="footnote text"/>
    <w:basedOn w:val="a0"/>
    <w:next w:val="FootnoteTextContinue"/>
    <w:link w:val="af6"/>
    <w:uiPriority w:val="99"/>
    <w:rsid w:val="00966020"/>
    <w:pPr>
      <w:tabs>
        <w:tab w:val="left" w:pos="425"/>
      </w:tabs>
      <w:ind w:left="425" w:hanging="425"/>
    </w:pPr>
    <w:rPr>
      <w:sz w:val="18"/>
    </w:rPr>
  </w:style>
  <w:style w:type="character" w:customStyle="1" w:styleId="af6">
    <w:name w:val="Текст сноски Знак"/>
    <w:link w:val="af5"/>
    <w:uiPriority w:val="99"/>
    <w:rsid w:val="00966020"/>
    <w:rPr>
      <w:rFonts w:ascii="Times New Roman" w:eastAsia="Times New Roman" w:hAnsi="Times New Roman"/>
      <w:sz w:val="18"/>
    </w:rPr>
  </w:style>
  <w:style w:type="paragraph" w:customStyle="1" w:styleId="FootnoteTextContinue">
    <w:name w:val="Footnote Text Continue"/>
    <w:basedOn w:val="a0"/>
    <w:uiPriority w:val="39"/>
    <w:semiHidden/>
    <w:rsid w:val="00966020"/>
    <w:pPr>
      <w:ind w:left="425"/>
    </w:pPr>
    <w:rPr>
      <w:sz w:val="18"/>
    </w:rPr>
  </w:style>
  <w:style w:type="character" w:styleId="af7">
    <w:name w:val="Hyperlink"/>
    <w:rsid w:val="00966020"/>
    <w:rPr>
      <w:color w:val="0000FF"/>
      <w:u w:val="single"/>
    </w:rPr>
  </w:style>
  <w:style w:type="paragraph" w:customStyle="1" w:styleId="Para1">
    <w:name w:val="Para 1"/>
    <w:basedOn w:val="1"/>
    <w:qFormat/>
    <w:rsid w:val="00966020"/>
    <w:pPr>
      <w:keepNext w:val="0"/>
      <w:tabs>
        <w:tab w:val="left" w:pos="709"/>
        <w:tab w:val="num" w:pos="1135"/>
      </w:tabs>
      <w:spacing w:before="100"/>
      <w:ind w:left="1135"/>
    </w:pPr>
    <w:rPr>
      <w:b w:val="0"/>
      <w:caps w:val="0"/>
      <w:lang w:val="ru-RU" w:eastAsia="ru-RU"/>
    </w:rPr>
  </w:style>
  <w:style w:type="paragraph" w:customStyle="1" w:styleId="Para2">
    <w:name w:val="Para 2"/>
    <w:basedOn w:val="2"/>
    <w:qFormat/>
    <w:rsid w:val="00966020"/>
    <w:pPr>
      <w:keepNext w:val="0"/>
      <w:tabs>
        <w:tab w:val="clear" w:pos="709"/>
        <w:tab w:val="num" w:pos="1135"/>
      </w:tabs>
      <w:spacing w:before="100"/>
      <w:ind w:left="1135"/>
    </w:pPr>
    <w:rPr>
      <w:b w:val="0"/>
      <w:lang w:val="ru-RU" w:eastAsia="ru-RU"/>
    </w:rPr>
  </w:style>
  <w:style w:type="paragraph" w:customStyle="1" w:styleId="Para3">
    <w:name w:val="Para 3"/>
    <w:basedOn w:val="3"/>
    <w:qFormat/>
    <w:rsid w:val="00966020"/>
    <w:pPr>
      <w:keepNext w:val="0"/>
      <w:tabs>
        <w:tab w:val="num" w:pos="3261"/>
      </w:tabs>
      <w:spacing w:before="100"/>
      <w:ind w:left="3261"/>
    </w:pPr>
    <w:rPr>
      <w:b w:val="0"/>
      <w:lang w:val="ru-RU"/>
    </w:rPr>
  </w:style>
  <w:style w:type="paragraph" w:customStyle="1" w:styleId="Para4">
    <w:name w:val="Para 4"/>
    <w:basedOn w:val="4"/>
    <w:qFormat/>
    <w:rsid w:val="00966020"/>
    <w:pPr>
      <w:keepNext w:val="0"/>
      <w:tabs>
        <w:tab w:val="clear" w:pos="2268"/>
        <w:tab w:val="num" w:pos="2694"/>
      </w:tabs>
      <w:spacing w:before="100"/>
      <w:ind w:left="2694"/>
    </w:pPr>
    <w:rPr>
      <w:b w:val="0"/>
      <w:lang w:val="ru-RU"/>
    </w:rPr>
  </w:style>
  <w:style w:type="paragraph" w:customStyle="1" w:styleId="Para5">
    <w:name w:val="Para 5"/>
    <w:basedOn w:val="5"/>
    <w:qFormat/>
    <w:rsid w:val="00966020"/>
    <w:pPr>
      <w:keepNext w:val="0"/>
      <w:tabs>
        <w:tab w:val="clear" w:pos="2977"/>
        <w:tab w:val="num" w:pos="3403"/>
      </w:tabs>
      <w:spacing w:before="100"/>
      <w:ind w:left="3403"/>
    </w:pPr>
    <w:rPr>
      <w:b w:val="0"/>
      <w:lang w:val="ru-RU"/>
    </w:rPr>
  </w:style>
  <w:style w:type="paragraph" w:customStyle="1" w:styleId="Para6">
    <w:name w:val="Para 6"/>
    <w:basedOn w:val="6"/>
    <w:qFormat/>
    <w:rsid w:val="00966020"/>
    <w:pPr>
      <w:keepNext w:val="0"/>
      <w:tabs>
        <w:tab w:val="clear" w:pos="3686"/>
        <w:tab w:val="num" w:pos="4112"/>
      </w:tabs>
      <w:spacing w:before="100"/>
      <w:ind w:left="4112"/>
    </w:pPr>
    <w:rPr>
      <w:b w:val="0"/>
      <w:lang w:val="ru-RU"/>
    </w:rPr>
  </w:style>
  <w:style w:type="paragraph" w:customStyle="1" w:styleId="Para7">
    <w:name w:val="Para 7"/>
    <w:basedOn w:val="7"/>
    <w:qFormat/>
    <w:rsid w:val="00966020"/>
    <w:pPr>
      <w:keepNext w:val="0"/>
      <w:tabs>
        <w:tab w:val="clear" w:pos="4394"/>
        <w:tab w:val="num" w:pos="4820"/>
      </w:tabs>
      <w:spacing w:before="100"/>
      <w:ind w:left="4820"/>
    </w:pPr>
    <w:rPr>
      <w:b w:val="0"/>
      <w:lang w:val="ru-RU"/>
    </w:rPr>
  </w:style>
  <w:style w:type="paragraph" w:customStyle="1" w:styleId="DefinitionLevel1">
    <w:name w:val="Definition Level 1"/>
    <w:basedOn w:val="BodyText1"/>
    <w:next w:val="Definition"/>
    <w:uiPriority w:val="4"/>
    <w:qFormat/>
    <w:rsid w:val="00966020"/>
    <w:pPr>
      <w:numPr>
        <w:ilvl w:val="1"/>
        <w:numId w:val="7"/>
      </w:numPr>
      <w:ind w:left="1560" w:hanging="851"/>
    </w:pPr>
  </w:style>
  <w:style w:type="paragraph" w:customStyle="1" w:styleId="DefinitionLevel2">
    <w:name w:val="Definition Level 2"/>
    <w:basedOn w:val="DefinitionLevel1"/>
    <w:next w:val="Definition"/>
    <w:uiPriority w:val="4"/>
    <w:qFormat/>
    <w:rsid w:val="00966020"/>
    <w:pPr>
      <w:numPr>
        <w:ilvl w:val="2"/>
      </w:numPr>
      <w:ind w:left="2268" w:hanging="709"/>
    </w:pPr>
  </w:style>
  <w:style w:type="paragraph" w:customStyle="1" w:styleId="Definition">
    <w:name w:val="Definition"/>
    <w:basedOn w:val="BodyText1"/>
    <w:uiPriority w:val="4"/>
    <w:qFormat/>
    <w:rsid w:val="00966020"/>
    <w:pPr>
      <w:numPr>
        <w:numId w:val="7"/>
      </w:numPr>
    </w:pPr>
  </w:style>
  <w:style w:type="paragraph" w:customStyle="1" w:styleId="BodyText1">
    <w:name w:val="Body Text 1"/>
    <w:basedOn w:val="a1"/>
    <w:qFormat/>
    <w:rsid w:val="00966020"/>
    <w:pPr>
      <w:ind w:left="709"/>
    </w:pPr>
    <w:rPr>
      <w:lang w:val="ru-RU"/>
    </w:rPr>
  </w:style>
  <w:style w:type="paragraph" w:customStyle="1" w:styleId="BodyText4">
    <w:name w:val="Body Text 4"/>
    <w:basedOn w:val="a1"/>
    <w:qFormat/>
    <w:rsid w:val="00966020"/>
    <w:pPr>
      <w:ind w:left="2268"/>
    </w:pPr>
    <w:rPr>
      <w:lang w:val="ru-RU"/>
    </w:rPr>
  </w:style>
  <w:style w:type="paragraph" w:customStyle="1" w:styleId="BodyText5">
    <w:name w:val="Body Text 5"/>
    <w:basedOn w:val="a1"/>
    <w:qFormat/>
    <w:rsid w:val="00966020"/>
    <w:pPr>
      <w:ind w:left="2977"/>
    </w:pPr>
    <w:rPr>
      <w:lang w:val="ru-RU"/>
    </w:rPr>
  </w:style>
  <w:style w:type="paragraph" w:customStyle="1" w:styleId="BodyText6">
    <w:name w:val="Body Text 6"/>
    <w:basedOn w:val="a1"/>
    <w:qFormat/>
    <w:rsid w:val="00966020"/>
    <w:pPr>
      <w:ind w:left="3686"/>
    </w:pPr>
    <w:rPr>
      <w:lang w:val="ru-RU"/>
    </w:rPr>
  </w:style>
  <w:style w:type="paragraph" w:customStyle="1" w:styleId="BodyText7">
    <w:name w:val="Body Text 7"/>
    <w:basedOn w:val="a1"/>
    <w:qFormat/>
    <w:rsid w:val="00966020"/>
    <w:pPr>
      <w:ind w:left="4394"/>
    </w:pPr>
    <w:rPr>
      <w:lang w:val="ru-RU"/>
    </w:rPr>
  </w:style>
  <w:style w:type="paragraph" w:customStyle="1" w:styleId="AppendixHeading">
    <w:name w:val="Appendix Heading"/>
    <w:basedOn w:val="BodyText1"/>
    <w:next w:val="a1"/>
    <w:uiPriority w:val="5"/>
    <w:rsid w:val="00966020"/>
    <w:pPr>
      <w:numPr>
        <w:numId w:val="8"/>
      </w:numPr>
      <w:spacing w:before="0"/>
      <w:jc w:val="center"/>
    </w:pPr>
    <w:rPr>
      <w:b/>
      <w:caps/>
    </w:rPr>
  </w:style>
  <w:style w:type="paragraph" w:customStyle="1" w:styleId="SchedulePara1">
    <w:name w:val="Schedule Para 1"/>
    <w:basedOn w:val="ScheduleHeading1"/>
    <w:qFormat/>
    <w:rsid w:val="00966020"/>
    <w:pPr>
      <w:keepNext w:val="0"/>
      <w:spacing w:before="100"/>
    </w:pPr>
    <w:rPr>
      <w:b w:val="0"/>
      <w:caps w:val="0"/>
      <w:lang w:eastAsia="en-US"/>
    </w:rPr>
  </w:style>
  <w:style w:type="paragraph" w:customStyle="1" w:styleId="SchedulePara2">
    <w:name w:val="Schedule Para 2"/>
    <w:basedOn w:val="ScheduleHeading2"/>
    <w:qFormat/>
    <w:rsid w:val="00966020"/>
    <w:pPr>
      <w:keepNext w:val="0"/>
      <w:spacing w:before="100"/>
    </w:pPr>
    <w:rPr>
      <w:b w:val="0"/>
    </w:rPr>
  </w:style>
  <w:style w:type="paragraph" w:customStyle="1" w:styleId="SchedulePara3">
    <w:name w:val="Schedule Para 3"/>
    <w:basedOn w:val="ScheduleHeading3"/>
    <w:qFormat/>
    <w:rsid w:val="00966020"/>
    <w:pPr>
      <w:keepNext w:val="0"/>
      <w:spacing w:before="100"/>
    </w:pPr>
    <w:rPr>
      <w:b w:val="0"/>
    </w:rPr>
  </w:style>
  <w:style w:type="paragraph" w:customStyle="1" w:styleId="SchedulePara4">
    <w:name w:val="Schedule Para 4"/>
    <w:basedOn w:val="ScheduleHeading4"/>
    <w:qFormat/>
    <w:rsid w:val="00966020"/>
    <w:pPr>
      <w:keepNext w:val="0"/>
      <w:spacing w:before="100"/>
    </w:pPr>
    <w:rPr>
      <w:b w:val="0"/>
    </w:rPr>
  </w:style>
  <w:style w:type="paragraph" w:customStyle="1" w:styleId="SchedulePara5">
    <w:name w:val="Schedule Para 5"/>
    <w:basedOn w:val="ScheduleHeading5"/>
    <w:qFormat/>
    <w:rsid w:val="00966020"/>
    <w:pPr>
      <w:keepNext w:val="0"/>
      <w:spacing w:before="100"/>
    </w:pPr>
    <w:rPr>
      <w:b w:val="0"/>
    </w:rPr>
  </w:style>
  <w:style w:type="paragraph" w:customStyle="1" w:styleId="SchedulePara6">
    <w:name w:val="Schedule Para 6"/>
    <w:basedOn w:val="ScheduleHeading6"/>
    <w:qFormat/>
    <w:rsid w:val="00966020"/>
    <w:pPr>
      <w:keepNext w:val="0"/>
      <w:spacing w:before="100"/>
    </w:pPr>
    <w:rPr>
      <w:b w:val="0"/>
    </w:rPr>
  </w:style>
  <w:style w:type="paragraph" w:customStyle="1" w:styleId="SchedulePara7">
    <w:name w:val="Schedule Para 7"/>
    <w:basedOn w:val="ScheduleHeading7"/>
    <w:qFormat/>
    <w:rsid w:val="00966020"/>
    <w:pPr>
      <w:keepNext w:val="0"/>
      <w:spacing w:before="100"/>
    </w:pPr>
    <w:rPr>
      <w:b w:val="0"/>
    </w:rPr>
  </w:style>
  <w:style w:type="paragraph" w:customStyle="1" w:styleId="ScheduleTitle">
    <w:name w:val="Schedule Title"/>
    <w:basedOn w:val="a1"/>
    <w:next w:val="a1"/>
    <w:qFormat/>
    <w:rsid w:val="00966020"/>
    <w:pPr>
      <w:numPr>
        <w:numId w:val="9"/>
      </w:numPr>
      <w:spacing w:before="200"/>
      <w:jc w:val="center"/>
    </w:pPr>
    <w:rPr>
      <w:b/>
      <w:caps/>
      <w:lang w:val="ru-RU" w:eastAsia="en-US"/>
    </w:rPr>
  </w:style>
  <w:style w:type="paragraph" w:customStyle="1" w:styleId="SchedulePart">
    <w:name w:val="Schedule Part"/>
    <w:basedOn w:val="a1"/>
    <w:next w:val="a1"/>
    <w:qFormat/>
    <w:rsid w:val="00966020"/>
    <w:pPr>
      <w:numPr>
        <w:numId w:val="10"/>
      </w:numPr>
      <w:spacing w:before="200"/>
      <w:ind w:firstLine="289"/>
      <w:jc w:val="center"/>
    </w:pPr>
    <w:rPr>
      <w:b/>
      <w:caps/>
      <w:lang w:val="ru-RU" w:eastAsia="en-US"/>
    </w:rPr>
  </w:style>
  <w:style w:type="paragraph" w:styleId="af8">
    <w:name w:val="caption"/>
    <w:basedOn w:val="a1"/>
    <w:next w:val="a1"/>
    <w:uiPriority w:val="35"/>
    <w:qFormat/>
    <w:rsid w:val="00966020"/>
    <w:rPr>
      <w:b/>
      <w:bCs/>
      <w:szCs w:val="18"/>
      <w:lang w:val="ru-RU"/>
    </w:rPr>
  </w:style>
  <w:style w:type="table" w:styleId="13">
    <w:name w:val="Table 3D effects 1"/>
    <w:basedOn w:val="a3"/>
    <w:rsid w:val="00966020"/>
    <w:pPr>
      <w:tabs>
        <w:tab w:val="left" w:pos="709"/>
        <w:tab w:val="left" w:pos="1559"/>
        <w:tab w:val="left" w:pos="2268"/>
        <w:tab w:val="left" w:pos="2977"/>
        <w:tab w:val="left" w:pos="3686"/>
        <w:tab w:val="left" w:pos="4394"/>
        <w:tab w:val="right" w:pos="8789"/>
      </w:tabs>
      <w:spacing w:after="120"/>
    </w:pPr>
    <w:rPr>
      <w:rFonts w:ascii="Arial" w:eastAsia="Batang" w:hAnsi="Arial"/>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af9">
    <w:name w:val="page number"/>
    <w:uiPriority w:val="39"/>
    <w:semiHidden/>
    <w:rsid w:val="00966020"/>
    <w:rPr>
      <w:rFonts w:ascii="Arial" w:hAnsi="Arial"/>
      <w:sz w:val="14"/>
    </w:rPr>
  </w:style>
  <w:style w:type="paragraph" w:customStyle="1" w:styleId="Heading">
    <w:name w:val="Heading"/>
    <w:basedOn w:val="a1"/>
    <w:next w:val="a1"/>
    <w:qFormat/>
    <w:rsid w:val="00966020"/>
    <w:pPr>
      <w:keepNext/>
      <w:spacing w:before="200"/>
    </w:pPr>
    <w:rPr>
      <w:b/>
      <w:caps/>
      <w:lang w:val="ru-RU"/>
    </w:rPr>
  </w:style>
  <w:style w:type="character" w:styleId="afa">
    <w:name w:val="FollowedHyperlink"/>
    <w:semiHidden/>
    <w:unhideWhenUsed/>
    <w:rsid w:val="00966020"/>
    <w:rPr>
      <w:color w:val="800080"/>
      <w:u w:val="single"/>
    </w:rPr>
  </w:style>
  <w:style w:type="paragraph" w:styleId="afb">
    <w:name w:val="endnote text"/>
    <w:basedOn w:val="a0"/>
    <w:link w:val="afc"/>
    <w:semiHidden/>
    <w:unhideWhenUsed/>
    <w:rsid w:val="00966020"/>
  </w:style>
  <w:style w:type="character" w:customStyle="1" w:styleId="afc">
    <w:name w:val="Текст концевой сноски Знак"/>
    <w:link w:val="afb"/>
    <w:semiHidden/>
    <w:rsid w:val="00966020"/>
    <w:rPr>
      <w:rFonts w:ascii="Times New Roman" w:eastAsia="Times New Roman" w:hAnsi="Times New Roman"/>
    </w:rPr>
  </w:style>
  <w:style w:type="paragraph" w:styleId="afd">
    <w:name w:val="List"/>
    <w:basedOn w:val="a0"/>
    <w:semiHidden/>
    <w:unhideWhenUsed/>
    <w:rsid w:val="00966020"/>
    <w:pPr>
      <w:ind w:left="283" w:hanging="283"/>
    </w:pPr>
  </w:style>
  <w:style w:type="paragraph" w:styleId="afe">
    <w:name w:val="List Bullet"/>
    <w:basedOn w:val="a0"/>
    <w:autoRedefine/>
    <w:semiHidden/>
    <w:unhideWhenUsed/>
    <w:rsid w:val="00966020"/>
    <w:pPr>
      <w:jc w:val="both"/>
    </w:pPr>
    <w:rPr>
      <w:sz w:val="24"/>
      <w:szCs w:val="24"/>
    </w:rPr>
  </w:style>
  <w:style w:type="paragraph" w:styleId="aff">
    <w:name w:val="List Number"/>
    <w:basedOn w:val="a0"/>
    <w:semiHidden/>
    <w:unhideWhenUsed/>
    <w:rsid w:val="00966020"/>
    <w:pPr>
      <w:tabs>
        <w:tab w:val="num" w:pos="360"/>
      </w:tabs>
      <w:ind w:left="360" w:hanging="360"/>
    </w:pPr>
  </w:style>
  <w:style w:type="paragraph" w:styleId="27">
    <w:name w:val="List 2"/>
    <w:basedOn w:val="a0"/>
    <w:semiHidden/>
    <w:unhideWhenUsed/>
    <w:rsid w:val="00966020"/>
    <w:pPr>
      <w:ind w:left="566" w:hanging="283"/>
    </w:pPr>
  </w:style>
  <w:style w:type="paragraph" w:styleId="34">
    <w:name w:val="List 3"/>
    <w:basedOn w:val="a0"/>
    <w:semiHidden/>
    <w:unhideWhenUsed/>
    <w:rsid w:val="00966020"/>
    <w:pPr>
      <w:ind w:left="849" w:hanging="283"/>
    </w:pPr>
  </w:style>
  <w:style w:type="paragraph" w:styleId="42">
    <w:name w:val="List 4"/>
    <w:basedOn w:val="a0"/>
    <w:semiHidden/>
    <w:unhideWhenUsed/>
    <w:rsid w:val="00966020"/>
    <w:pPr>
      <w:ind w:left="1132" w:hanging="283"/>
    </w:pPr>
  </w:style>
  <w:style w:type="paragraph" w:styleId="52">
    <w:name w:val="List 5"/>
    <w:basedOn w:val="a0"/>
    <w:semiHidden/>
    <w:unhideWhenUsed/>
    <w:rsid w:val="00966020"/>
    <w:pPr>
      <w:ind w:left="1415" w:hanging="283"/>
    </w:pPr>
  </w:style>
  <w:style w:type="paragraph" w:styleId="28">
    <w:name w:val="List Bullet 2"/>
    <w:basedOn w:val="a0"/>
    <w:autoRedefine/>
    <w:semiHidden/>
    <w:unhideWhenUsed/>
    <w:rsid w:val="00966020"/>
    <w:pPr>
      <w:tabs>
        <w:tab w:val="num" w:pos="643"/>
      </w:tabs>
      <w:ind w:left="643" w:hanging="360"/>
    </w:pPr>
  </w:style>
  <w:style w:type="paragraph" w:styleId="35">
    <w:name w:val="List Bullet 3"/>
    <w:basedOn w:val="a0"/>
    <w:autoRedefine/>
    <w:semiHidden/>
    <w:unhideWhenUsed/>
    <w:rsid w:val="00966020"/>
    <w:pPr>
      <w:tabs>
        <w:tab w:val="num" w:pos="926"/>
      </w:tabs>
      <w:ind w:left="926" w:hanging="360"/>
    </w:pPr>
    <w:rPr>
      <w:rFonts w:ascii="Arial" w:hAnsi="Arial" w:cs="Arial"/>
      <w:b/>
      <w:lang w:val="en-GB" w:eastAsia="en-US"/>
    </w:rPr>
  </w:style>
  <w:style w:type="paragraph" w:styleId="43">
    <w:name w:val="List Bullet 4"/>
    <w:basedOn w:val="a0"/>
    <w:autoRedefine/>
    <w:semiHidden/>
    <w:unhideWhenUsed/>
    <w:rsid w:val="00966020"/>
    <w:pPr>
      <w:tabs>
        <w:tab w:val="num" w:pos="1209"/>
      </w:tabs>
      <w:ind w:left="1209" w:hanging="360"/>
    </w:pPr>
  </w:style>
  <w:style w:type="paragraph" w:styleId="53">
    <w:name w:val="List Bullet 5"/>
    <w:basedOn w:val="a0"/>
    <w:autoRedefine/>
    <w:semiHidden/>
    <w:unhideWhenUsed/>
    <w:rsid w:val="00966020"/>
    <w:pPr>
      <w:tabs>
        <w:tab w:val="num" w:pos="1492"/>
      </w:tabs>
      <w:ind w:left="1492" w:hanging="360"/>
    </w:pPr>
  </w:style>
  <w:style w:type="paragraph" w:styleId="29">
    <w:name w:val="List Number 2"/>
    <w:basedOn w:val="a0"/>
    <w:semiHidden/>
    <w:unhideWhenUsed/>
    <w:rsid w:val="00966020"/>
    <w:pPr>
      <w:tabs>
        <w:tab w:val="num" w:pos="643"/>
      </w:tabs>
      <w:ind w:left="643" w:hanging="360"/>
    </w:pPr>
  </w:style>
  <w:style w:type="paragraph" w:styleId="36">
    <w:name w:val="List Number 3"/>
    <w:basedOn w:val="a0"/>
    <w:semiHidden/>
    <w:unhideWhenUsed/>
    <w:rsid w:val="00966020"/>
    <w:pPr>
      <w:tabs>
        <w:tab w:val="num" w:pos="926"/>
      </w:tabs>
      <w:ind w:left="926" w:hanging="360"/>
    </w:pPr>
    <w:rPr>
      <w:rFonts w:ascii="Arial" w:hAnsi="Arial" w:cs="Arial"/>
      <w:b/>
      <w:lang w:val="en-GB" w:eastAsia="en-US"/>
    </w:rPr>
  </w:style>
  <w:style w:type="paragraph" w:styleId="44">
    <w:name w:val="List Number 4"/>
    <w:basedOn w:val="a0"/>
    <w:semiHidden/>
    <w:unhideWhenUsed/>
    <w:rsid w:val="00966020"/>
    <w:pPr>
      <w:tabs>
        <w:tab w:val="num" w:pos="1209"/>
      </w:tabs>
      <w:ind w:left="1209" w:hanging="360"/>
    </w:pPr>
    <w:rPr>
      <w:rFonts w:ascii="Arial" w:hAnsi="Arial" w:cs="Arial"/>
      <w:b/>
      <w:lang w:val="en-GB" w:eastAsia="en-US"/>
    </w:rPr>
  </w:style>
  <w:style w:type="paragraph" w:styleId="54">
    <w:name w:val="List Number 5"/>
    <w:basedOn w:val="a0"/>
    <w:semiHidden/>
    <w:unhideWhenUsed/>
    <w:rsid w:val="00966020"/>
    <w:pPr>
      <w:tabs>
        <w:tab w:val="num" w:pos="1492"/>
      </w:tabs>
      <w:ind w:left="1492" w:hanging="360"/>
    </w:pPr>
    <w:rPr>
      <w:rFonts w:ascii="Arial" w:hAnsi="Arial" w:cs="Arial"/>
      <w:b/>
      <w:lang w:val="en-GB" w:eastAsia="en-US"/>
    </w:rPr>
  </w:style>
  <w:style w:type="paragraph" w:styleId="a">
    <w:name w:val="Title"/>
    <w:basedOn w:val="a0"/>
    <w:link w:val="aff0"/>
    <w:uiPriority w:val="99"/>
    <w:qFormat/>
    <w:rsid w:val="00966020"/>
    <w:pPr>
      <w:numPr>
        <w:numId w:val="12"/>
      </w:numPr>
      <w:jc w:val="center"/>
    </w:pPr>
    <w:rPr>
      <w:b/>
      <w:sz w:val="24"/>
    </w:rPr>
  </w:style>
  <w:style w:type="character" w:customStyle="1" w:styleId="aff0">
    <w:name w:val="Название Знак"/>
    <w:link w:val="a"/>
    <w:uiPriority w:val="99"/>
    <w:rsid w:val="00966020"/>
    <w:rPr>
      <w:rFonts w:ascii="Times New Roman" w:eastAsia="Times New Roman" w:hAnsi="Times New Roman"/>
      <w:b/>
      <w:sz w:val="24"/>
    </w:rPr>
  </w:style>
  <w:style w:type="paragraph" w:styleId="aff1">
    <w:name w:val="Body Text Indent"/>
    <w:basedOn w:val="a0"/>
    <w:link w:val="aff2"/>
    <w:semiHidden/>
    <w:unhideWhenUsed/>
    <w:rsid w:val="00966020"/>
    <w:pPr>
      <w:spacing w:after="120"/>
      <w:ind w:left="283"/>
    </w:pPr>
  </w:style>
  <w:style w:type="character" w:customStyle="1" w:styleId="aff2">
    <w:name w:val="Основной текст с отступом Знак"/>
    <w:link w:val="aff1"/>
    <w:semiHidden/>
    <w:rsid w:val="00966020"/>
    <w:rPr>
      <w:rFonts w:ascii="Times New Roman" w:eastAsia="Times New Roman" w:hAnsi="Times New Roman"/>
    </w:rPr>
  </w:style>
  <w:style w:type="paragraph" w:styleId="aff3">
    <w:name w:val="List Continue"/>
    <w:basedOn w:val="a0"/>
    <w:semiHidden/>
    <w:unhideWhenUsed/>
    <w:rsid w:val="00966020"/>
    <w:pPr>
      <w:spacing w:after="120"/>
      <w:ind w:left="283"/>
    </w:pPr>
  </w:style>
  <w:style w:type="paragraph" w:styleId="2a">
    <w:name w:val="List Continue 2"/>
    <w:basedOn w:val="a0"/>
    <w:semiHidden/>
    <w:unhideWhenUsed/>
    <w:rsid w:val="00966020"/>
    <w:pPr>
      <w:spacing w:after="120"/>
      <w:ind w:left="566"/>
    </w:pPr>
  </w:style>
  <w:style w:type="paragraph" w:styleId="37">
    <w:name w:val="List Continue 3"/>
    <w:basedOn w:val="a0"/>
    <w:semiHidden/>
    <w:unhideWhenUsed/>
    <w:rsid w:val="00966020"/>
    <w:pPr>
      <w:spacing w:after="120"/>
      <w:ind w:left="849"/>
    </w:pPr>
  </w:style>
  <w:style w:type="paragraph" w:styleId="55">
    <w:name w:val="List Continue 5"/>
    <w:basedOn w:val="a0"/>
    <w:semiHidden/>
    <w:unhideWhenUsed/>
    <w:rsid w:val="00966020"/>
    <w:pPr>
      <w:spacing w:after="120"/>
      <w:ind w:left="1415"/>
    </w:pPr>
  </w:style>
  <w:style w:type="paragraph" w:styleId="38">
    <w:name w:val="Body Text Indent 3"/>
    <w:basedOn w:val="a0"/>
    <w:link w:val="39"/>
    <w:semiHidden/>
    <w:unhideWhenUsed/>
    <w:rsid w:val="00966020"/>
    <w:pPr>
      <w:ind w:right="2381" w:firstLine="3119"/>
      <w:jc w:val="center"/>
    </w:pPr>
    <w:rPr>
      <w:sz w:val="44"/>
    </w:rPr>
  </w:style>
  <w:style w:type="character" w:customStyle="1" w:styleId="39">
    <w:name w:val="Основной текст с отступом 3 Знак"/>
    <w:link w:val="38"/>
    <w:semiHidden/>
    <w:rsid w:val="00966020"/>
    <w:rPr>
      <w:rFonts w:ascii="Times New Roman" w:eastAsia="Times New Roman" w:hAnsi="Times New Roman"/>
      <w:sz w:val="44"/>
    </w:rPr>
  </w:style>
  <w:style w:type="paragraph" w:styleId="aff4">
    <w:name w:val="Block Text"/>
    <w:basedOn w:val="a0"/>
    <w:semiHidden/>
    <w:unhideWhenUsed/>
    <w:rsid w:val="00966020"/>
    <w:pPr>
      <w:ind w:left="1560" w:right="1389" w:firstLine="1134"/>
      <w:jc w:val="center"/>
    </w:pPr>
    <w:rPr>
      <w:sz w:val="44"/>
    </w:rPr>
  </w:style>
  <w:style w:type="paragraph" w:styleId="aff5">
    <w:name w:val="Document Map"/>
    <w:basedOn w:val="a0"/>
    <w:link w:val="aff6"/>
    <w:semiHidden/>
    <w:unhideWhenUsed/>
    <w:rsid w:val="00966020"/>
    <w:pPr>
      <w:shd w:val="clear" w:color="auto" w:fill="000080"/>
    </w:pPr>
    <w:rPr>
      <w:rFonts w:ascii="Tahoma" w:hAnsi="Tahoma" w:cs="Tahoma"/>
    </w:rPr>
  </w:style>
  <w:style w:type="character" w:customStyle="1" w:styleId="aff6">
    <w:name w:val="Схема документа Знак"/>
    <w:link w:val="aff5"/>
    <w:semiHidden/>
    <w:rsid w:val="00966020"/>
    <w:rPr>
      <w:rFonts w:ascii="Tahoma" w:eastAsia="Times New Roman" w:hAnsi="Tahoma" w:cs="Tahoma"/>
      <w:shd w:val="clear" w:color="auto" w:fill="000080"/>
    </w:rPr>
  </w:style>
  <w:style w:type="paragraph" w:styleId="aff7">
    <w:name w:val="Plain Text"/>
    <w:basedOn w:val="a0"/>
    <w:link w:val="aff8"/>
    <w:semiHidden/>
    <w:unhideWhenUsed/>
    <w:rsid w:val="00966020"/>
    <w:rPr>
      <w:rFonts w:ascii="Courier New" w:hAnsi="Courier New"/>
    </w:rPr>
  </w:style>
  <w:style w:type="character" w:customStyle="1" w:styleId="aff8">
    <w:name w:val="Текст Знак"/>
    <w:link w:val="aff7"/>
    <w:semiHidden/>
    <w:rsid w:val="00966020"/>
    <w:rPr>
      <w:rFonts w:ascii="Courier New" w:eastAsia="Times New Roman" w:hAnsi="Courier New"/>
    </w:rPr>
  </w:style>
  <w:style w:type="paragraph" w:styleId="aff9">
    <w:name w:val="Revision"/>
    <w:uiPriority w:val="99"/>
    <w:semiHidden/>
    <w:rsid w:val="00966020"/>
    <w:rPr>
      <w:rFonts w:ascii="Times New Roman" w:eastAsia="Times New Roman" w:hAnsi="Times New Roman"/>
    </w:rPr>
  </w:style>
  <w:style w:type="paragraph" w:customStyle="1" w:styleId="BodyText31">
    <w:name w:val="Body Text 31"/>
    <w:basedOn w:val="a0"/>
    <w:rsid w:val="00966020"/>
    <w:pPr>
      <w:spacing w:before="120"/>
      <w:jc w:val="center"/>
    </w:pPr>
    <w:rPr>
      <w:sz w:val="24"/>
    </w:rPr>
  </w:style>
  <w:style w:type="paragraph" w:customStyle="1" w:styleId="FR1">
    <w:name w:val="FR1"/>
    <w:rsid w:val="00966020"/>
    <w:pPr>
      <w:widowControl w:val="0"/>
      <w:snapToGrid w:val="0"/>
    </w:pPr>
    <w:rPr>
      <w:rFonts w:ascii="Arial" w:eastAsia="Times New Roman" w:hAnsi="Arial"/>
      <w:i/>
      <w:sz w:val="22"/>
    </w:rPr>
  </w:style>
  <w:style w:type="paragraph" w:customStyle="1" w:styleId="BodyText21">
    <w:name w:val="Body Text 21"/>
    <w:basedOn w:val="a0"/>
    <w:rsid w:val="00966020"/>
    <w:pPr>
      <w:ind w:firstLine="360"/>
      <w:jc w:val="both"/>
    </w:pPr>
  </w:style>
  <w:style w:type="paragraph" w:customStyle="1" w:styleId="BodyTextIndent31">
    <w:name w:val="Body Text Indent 31"/>
    <w:basedOn w:val="a0"/>
    <w:rsid w:val="00966020"/>
    <w:pPr>
      <w:ind w:firstLine="720"/>
      <w:jc w:val="both"/>
    </w:pPr>
  </w:style>
  <w:style w:type="paragraph" w:customStyle="1" w:styleId="ConsTitle">
    <w:name w:val="ConsTitle"/>
    <w:rsid w:val="00966020"/>
    <w:pPr>
      <w:autoSpaceDE w:val="0"/>
      <w:autoSpaceDN w:val="0"/>
      <w:adjustRightInd w:val="0"/>
      <w:ind w:right="19772"/>
    </w:pPr>
    <w:rPr>
      <w:rFonts w:ascii="Arial" w:eastAsia="Times New Roman" w:hAnsi="Arial" w:cs="Arial"/>
      <w:b/>
      <w:bCs/>
      <w:sz w:val="16"/>
      <w:szCs w:val="16"/>
    </w:rPr>
  </w:style>
  <w:style w:type="paragraph" w:customStyle="1" w:styleId="ConsNonformat">
    <w:name w:val="ConsNonformat"/>
    <w:rsid w:val="00966020"/>
    <w:pPr>
      <w:widowControl w:val="0"/>
      <w:autoSpaceDE w:val="0"/>
      <w:autoSpaceDN w:val="0"/>
      <w:adjustRightInd w:val="0"/>
      <w:ind w:right="19772"/>
    </w:pPr>
    <w:rPr>
      <w:rFonts w:ascii="Courier New" w:eastAsia="Times New Roman" w:hAnsi="Courier New" w:cs="Courier New"/>
    </w:rPr>
  </w:style>
  <w:style w:type="paragraph" w:customStyle="1" w:styleId="BodyText32">
    <w:name w:val="Body Text 32"/>
    <w:basedOn w:val="a0"/>
    <w:rsid w:val="00966020"/>
    <w:pPr>
      <w:spacing w:before="120"/>
      <w:jc w:val="center"/>
    </w:pPr>
    <w:rPr>
      <w:sz w:val="24"/>
    </w:rPr>
  </w:style>
  <w:style w:type="paragraph" w:customStyle="1" w:styleId="FWBL2">
    <w:name w:val="FWB_L2"/>
    <w:basedOn w:val="FWBL1"/>
    <w:rsid w:val="00966020"/>
    <w:pPr>
      <w:keepNext w:val="0"/>
      <w:keepLines w:val="0"/>
      <w:tabs>
        <w:tab w:val="clear" w:pos="360"/>
        <w:tab w:val="num" w:pos="720"/>
      </w:tabs>
      <w:jc w:val="both"/>
      <w:outlineLvl w:val="9"/>
    </w:pPr>
    <w:rPr>
      <w:b w:val="0"/>
      <w:smallCaps w:val="0"/>
    </w:rPr>
  </w:style>
  <w:style w:type="paragraph" w:customStyle="1" w:styleId="FWBL1">
    <w:name w:val="FWB_L1"/>
    <w:basedOn w:val="a0"/>
    <w:next w:val="FWBL2"/>
    <w:rsid w:val="00966020"/>
    <w:pPr>
      <w:keepNext/>
      <w:keepLines/>
      <w:tabs>
        <w:tab w:val="num" w:pos="360"/>
      </w:tabs>
      <w:spacing w:after="240"/>
      <w:outlineLvl w:val="0"/>
    </w:pPr>
    <w:rPr>
      <w:b/>
      <w:smallCaps/>
      <w:sz w:val="24"/>
      <w:lang w:eastAsia="en-US"/>
    </w:rPr>
  </w:style>
  <w:style w:type="paragraph" w:customStyle="1" w:styleId="FWBL3">
    <w:name w:val="FWB_L3"/>
    <w:basedOn w:val="FWBL2"/>
    <w:rsid w:val="00966020"/>
    <w:pPr>
      <w:ind w:left="720" w:hanging="720"/>
    </w:pPr>
  </w:style>
  <w:style w:type="paragraph" w:customStyle="1" w:styleId="FWBL4">
    <w:name w:val="FWB_L4"/>
    <w:basedOn w:val="FWBL3"/>
    <w:rsid w:val="00966020"/>
    <w:pPr>
      <w:tabs>
        <w:tab w:val="clear" w:pos="720"/>
        <w:tab w:val="num" w:pos="1440"/>
      </w:tabs>
      <w:ind w:left="1440" w:hanging="216"/>
    </w:pPr>
  </w:style>
  <w:style w:type="paragraph" w:customStyle="1" w:styleId="FWBL5">
    <w:name w:val="FWB_L5"/>
    <w:basedOn w:val="FWBL4"/>
    <w:rsid w:val="00966020"/>
    <w:pPr>
      <w:tabs>
        <w:tab w:val="clear" w:pos="1440"/>
        <w:tab w:val="num" w:pos="2160"/>
      </w:tabs>
      <w:ind w:left="2160" w:hanging="720"/>
    </w:pPr>
  </w:style>
  <w:style w:type="paragraph" w:customStyle="1" w:styleId="FWBL6">
    <w:name w:val="FWB_L6"/>
    <w:basedOn w:val="FWBL5"/>
    <w:rsid w:val="00966020"/>
    <w:pPr>
      <w:tabs>
        <w:tab w:val="clear" w:pos="2160"/>
        <w:tab w:val="num" w:pos="2880"/>
      </w:tabs>
      <w:ind w:left="2880" w:hanging="216"/>
    </w:pPr>
  </w:style>
  <w:style w:type="paragraph" w:customStyle="1" w:styleId="FWBL7">
    <w:name w:val="FWB_L7"/>
    <w:basedOn w:val="FWBL6"/>
    <w:rsid w:val="00966020"/>
    <w:pPr>
      <w:tabs>
        <w:tab w:val="clear" w:pos="2880"/>
        <w:tab w:val="num" w:pos="3600"/>
      </w:tabs>
      <w:ind w:left="3600" w:hanging="720"/>
    </w:pPr>
  </w:style>
  <w:style w:type="paragraph" w:customStyle="1" w:styleId="FWBL8">
    <w:name w:val="FWB_L8"/>
    <w:basedOn w:val="FWBL7"/>
    <w:rsid w:val="00966020"/>
    <w:pPr>
      <w:tabs>
        <w:tab w:val="clear" w:pos="3600"/>
        <w:tab w:val="num" w:pos="4320"/>
      </w:tabs>
      <w:ind w:left="4320"/>
    </w:pPr>
  </w:style>
  <w:style w:type="paragraph" w:customStyle="1" w:styleId="14">
    <w:name w:val="Îáû÷íûé1"/>
    <w:rsid w:val="00966020"/>
    <w:pPr>
      <w:widowControl w:val="0"/>
      <w:autoSpaceDE w:val="0"/>
      <w:autoSpaceDN w:val="0"/>
      <w:adjustRightInd w:val="0"/>
    </w:pPr>
    <w:rPr>
      <w:rFonts w:ascii="Times New Roman" w:eastAsia="Times New Roman" w:hAnsi="Times New Roman"/>
    </w:rPr>
  </w:style>
  <w:style w:type="paragraph" w:customStyle="1" w:styleId="affa">
    <w:name w:val="Текст таблицы"/>
    <w:basedOn w:val="a0"/>
    <w:rsid w:val="00966020"/>
    <w:pPr>
      <w:spacing w:before="60"/>
    </w:pPr>
  </w:style>
  <w:style w:type="paragraph" w:customStyle="1" w:styleId="affb">
    <w:name w:val="Шапка таблицы"/>
    <w:basedOn w:val="a0"/>
    <w:rsid w:val="00966020"/>
    <w:pPr>
      <w:spacing w:before="60"/>
      <w:jc w:val="center"/>
    </w:pPr>
    <w:rPr>
      <w:rFonts w:ascii="Arial" w:hAnsi="Arial"/>
      <w:b/>
    </w:rPr>
  </w:style>
  <w:style w:type="paragraph" w:customStyle="1" w:styleId="affc">
    <w:name w:val="Стиль"/>
    <w:rsid w:val="00966020"/>
    <w:pPr>
      <w:widowControl w:val="0"/>
      <w:autoSpaceDE w:val="0"/>
      <w:autoSpaceDN w:val="0"/>
    </w:pPr>
    <w:rPr>
      <w:rFonts w:ascii="Times New Roman" w:eastAsia="Times New Roman" w:hAnsi="Times New Roman"/>
      <w:spacing w:val="-1"/>
      <w:kern w:val="3276"/>
      <w:position w:val="-1"/>
      <w:sz w:val="24"/>
      <w:szCs w:val="24"/>
      <w:vertAlign w:val="superscript"/>
    </w:rPr>
  </w:style>
  <w:style w:type="paragraph" w:customStyle="1" w:styleId="affd">
    <w:name w:val="Название.Название Знак Знак"/>
    <w:basedOn w:val="affc"/>
    <w:rsid w:val="00966020"/>
    <w:pPr>
      <w:widowControl/>
      <w:spacing w:line="360" w:lineRule="auto"/>
      <w:ind w:firstLine="425"/>
      <w:jc w:val="center"/>
    </w:pPr>
    <w:rPr>
      <w:b/>
      <w:bCs/>
      <w:spacing w:val="0"/>
      <w:kern w:val="0"/>
      <w:position w:val="0"/>
      <w:vertAlign w:val="baseline"/>
    </w:rPr>
  </w:style>
  <w:style w:type="paragraph" w:customStyle="1" w:styleId="15">
    <w:name w:val="1Главный"/>
    <w:basedOn w:val="a0"/>
    <w:rsid w:val="00966020"/>
    <w:pPr>
      <w:spacing w:after="120"/>
      <w:ind w:left="567" w:firstLine="567"/>
      <w:jc w:val="both"/>
    </w:pPr>
    <w:rPr>
      <w:rFonts w:ascii="Georgia" w:hAnsi="Georgia"/>
      <w:sz w:val="22"/>
      <w:szCs w:val="24"/>
    </w:rPr>
  </w:style>
  <w:style w:type="paragraph" w:customStyle="1" w:styleId="BodyText22">
    <w:name w:val="Body Text 22"/>
    <w:basedOn w:val="a0"/>
    <w:rsid w:val="00966020"/>
    <w:pPr>
      <w:jc w:val="both"/>
    </w:pPr>
    <w:rPr>
      <w:sz w:val="22"/>
    </w:rPr>
  </w:style>
  <w:style w:type="paragraph" w:customStyle="1" w:styleId="TeaserBodyText">
    <w:name w:val="Teaser Body Text"/>
    <w:basedOn w:val="a0"/>
    <w:rsid w:val="00966020"/>
    <w:pPr>
      <w:tabs>
        <w:tab w:val="left" w:pos="3402"/>
      </w:tabs>
      <w:overflowPunct w:val="0"/>
      <w:autoSpaceDE w:val="0"/>
      <w:autoSpaceDN w:val="0"/>
      <w:adjustRightInd w:val="0"/>
      <w:spacing w:after="240" w:line="280" w:lineRule="exact"/>
    </w:pPr>
    <w:rPr>
      <w:rFonts w:eastAsia="MS Mincho" w:cs="Arial"/>
      <w:bCs/>
      <w:szCs w:val="22"/>
      <w:lang w:val="en-US" w:eastAsia="en-US"/>
    </w:rPr>
  </w:style>
  <w:style w:type="paragraph" w:customStyle="1" w:styleId="EYBodyText">
    <w:name w:val="EY Body Text"/>
    <w:basedOn w:val="a0"/>
    <w:rsid w:val="00966020"/>
    <w:pPr>
      <w:overflowPunct w:val="0"/>
      <w:autoSpaceDE w:val="0"/>
      <w:autoSpaceDN w:val="0"/>
      <w:adjustRightInd w:val="0"/>
      <w:snapToGrid w:val="0"/>
      <w:spacing w:before="60" w:after="60" w:line="280" w:lineRule="exact"/>
      <w:jc w:val="both"/>
    </w:pPr>
    <w:rPr>
      <w:rFonts w:eastAsia="MS Mincho" w:cs="Arial"/>
      <w:bCs/>
      <w:sz w:val="22"/>
      <w:lang w:eastAsia="en-US"/>
    </w:rPr>
  </w:style>
  <w:style w:type="paragraph" w:customStyle="1" w:styleId="EYtabletext">
    <w:name w:val="EY table text"/>
    <w:basedOn w:val="a0"/>
    <w:rsid w:val="00966020"/>
    <w:pPr>
      <w:tabs>
        <w:tab w:val="left" w:pos="709"/>
        <w:tab w:val="left" w:pos="1418"/>
        <w:tab w:val="left" w:pos="2977"/>
        <w:tab w:val="right" w:pos="9356"/>
      </w:tabs>
      <w:overflowPunct w:val="0"/>
      <w:autoSpaceDE w:val="0"/>
      <w:autoSpaceDN w:val="0"/>
      <w:adjustRightInd w:val="0"/>
      <w:spacing w:line="264" w:lineRule="auto"/>
      <w:ind w:left="96"/>
    </w:pPr>
    <w:rPr>
      <w:sz w:val="18"/>
      <w:szCs w:val="18"/>
      <w:lang w:eastAsia="en-US"/>
    </w:rPr>
  </w:style>
  <w:style w:type="paragraph" w:customStyle="1" w:styleId="212">
    <w:name w:val="Основной текст 21"/>
    <w:basedOn w:val="a0"/>
    <w:rsid w:val="00966020"/>
    <w:pPr>
      <w:jc w:val="both"/>
    </w:pPr>
    <w:rPr>
      <w:sz w:val="22"/>
    </w:rPr>
  </w:style>
  <w:style w:type="paragraph" w:customStyle="1" w:styleId="ITBodyTextL3">
    <w:name w:val="ITBodyText_L3"/>
    <w:basedOn w:val="a0"/>
    <w:rsid w:val="00966020"/>
    <w:pPr>
      <w:tabs>
        <w:tab w:val="num" w:pos="1224"/>
        <w:tab w:val="num" w:pos="1492"/>
      </w:tabs>
      <w:spacing w:after="240"/>
      <w:ind w:left="1492" w:hanging="504"/>
      <w:jc w:val="both"/>
      <w:outlineLvl w:val="2"/>
    </w:pPr>
    <w:rPr>
      <w:sz w:val="24"/>
      <w:szCs w:val="24"/>
      <w:lang w:eastAsia="en-US"/>
    </w:rPr>
  </w:style>
  <w:style w:type="paragraph" w:customStyle="1" w:styleId="FooterRAMBLL">
    <w:name w:val="Footer RAMBØLL"/>
    <w:basedOn w:val="a7"/>
    <w:rsid w:val="00966020"/>
    <w:pPr>
      <w:tabs>
        <w:tab w:val="clear" w:pos="4677"/>
        <w:tab w:val="clear" w:pos="9355"/>
        <w:tab w:val="center" w:pos="4153"/>
        <w:tab w:val="right" w:pos="8306"/>
      </w:tabs>
      <w:spacing w:line="260" w:lineRule="atLeast"/>
    </w:pPr>
    <w:rPr>
      <w:rFonts w:ascii="Verdana" w:hAnsi="Verdana" w:cs="Verdana"/>
      <w:spacing w:val="20"/>
      <w:sz w:val="12"/>
      <w:szCs w:val="12"/>
      <w:lang w:eastAsia="en-US"/>
    </w:rPr>
  </w:style>
  <w:style w:type="paragraph" w:customStyle="1" w:styleId="Indholdsfortegnelse">
    <w:name w:val="Indholdsfortegnelse"/>
    <w:basedOn w:val="a0"/>
    <w:rsid w:val="00966020"/>
    <w:pPr>
      <w:tabs>
        <w:tab w:val="left" w:pos="1247"/>
      </w:tabs>
      <w:spacing w:line="240" w:lineRule="exact"/>
    </w:pPr>
    <w:rPr>
      <w:rFonts w:ascii="Verdana" w:hAnsi="Verdana" w:cs="Verdana"/>
      <w:sz w:val="22"/>
      <w:szCs w:val="22"/>
      <w:lang w:val="en-GB" w:eastAsia="en-US"/>
    </w:rPr>
  </w:style>
  <w:style w:type="paragraph" w:customStyle="1" w:styleId="RamBullet2">
    <w:name w:val="Ram Bullet 2"/>
    <w:basedOn w:val="a0"/>
    <w:rsid w:val="00966020"/>
    <w:pPr>
      <w:tabs>
        <w:tab w:val="num" w:pos="850"/>
      </w:tabs>
      <w:spacing w:line="288" w:lineRule="auto"/>
      <w:ind w:left="850" w:hanging="425"/>
    </w:pPr>
    <w:rPr>
      <w:rFonts w:ascii="Verdana" w:hAnsi="Verdana" w:cs="Verdana"/>
      <w:sz w:val="18"/>
      <w:szCs w:val="18"/>
      <w:lang w:val="en-GB" w:eastAsia="en-US"/>
    </w:rPr>
  </w:style>
  <w:style w:type="paragraph" w:customStyle="1" w:styleId="RamBullet3">
    <w:name w:val="Ram Bullet 3"/>
    <w:basedOn w:val="a0"/>
    <w:rsid w:val="00966020"/>
    <w:pPr>
      <w:tabs>
        <w:tab w:val="num" w:pos="1276"/>
      </w:tabs>
      <w:spacing w:line="288" w:lineRule="auto"/>
      <w:ind w:left="1276" w:hanging="426"/>
    </w:pPr>
    <w:rPr>
      <w:rFonts w:ascii="Verdana" w:hAnsi="Verdana" w:cs="Verdana"/>
      <w:sz w:val="18"/>
      <w:szCs w:val="18"/>
      <w:lang w:val="en-GB" w:eastAsia="en-US"/>
    </w:rPr>
  </w:style>
  <w:style w:type="paragraph" w:customStyle="1" w:styleId="RamBullet4">
    <w:name w:val="Ram Bullet 4"/>
    <w:basedOn w:val="a0"/>
    <w:rsid w:val="00966020"/>
    <w:pPr>
      <w:tabs>
        <w:tab w:val="num" w:pos="1701"/>
      </w:tabs>
      <w:spacing w:line="288" w:lineRule="auto"/>
      <w:ind w:left="1701" w:hanging="425"/>
    </w:pPr>
    <w:rPr>
      <w:rFonts w:ascii="Verdana" w:hAnsi="Verdana" w:cs="Verdana"/>
      <w:sz w:val="18"/>
      <w:szCs w:val="18"/>
      <w:lang w:val="en-GB" w:eastAsia="en-US"/>
    </w:rPr>
  </w:style>
  <w:style w:type="paragraph" w:customStyle="1" w:styleId="RamBullet5">
    <w:name w:val="Ram Bullet 5"/>
    <w:basedOn w:val="a0"/>
    <w:rsid w:val="00966020"/>
    <w:pPr>
      <w:tabs>
        <w:tab w:val="num" w:pos="2126"/>
      </w:tabs>
      <w:spacing w:line="288" w:lineRule="auto"/>
      <w:ind w:left="2126" w:hanging="425"/>
    </w:pPr>
    <w:rPr>
      <w:rFonts w:ascii="Verdana" w:hAnsi="Verdana" w:cs="Verdana"/>
      <w:sz w:val="18"/>
      <w:szCs w:val="18"/>
      <w:lang w:val="en-GB" w:eastAsia="en-US"/>
    </w:rPr>
  </w:style>
  <w:style w:type="paragraph" w:customStyle="1" w:styleId="RamBullet6">
    <w:name w:val="Ram Bullet 6"/>
    <w:basedOn w:val="a0"/>
    <w:rsid w:val="00966020"/>
    <w:pPr>
      <w:tabs>
        <w:tab w:val="num" w:pos="2551"/>
      </w:tabs>
      <w:spacing w:line="288" w:lineRule="auto"/>
      <w:ind w:left="2551" w:hanging="425"/>
    </w:pPr>
    <w:rPr>
      <w:rFonts w:ascii="Verdana" w:hAnsi="Verdana" w:cs="Verdana"/>
      <w:sz w:val="18"/>
      <w:szCs w:val="18"/>
      <w:lang w:val="en-GB" w:eastAsia="en-US"/>
    </w:rPr>
  </w:style>
  <w:style w:type="paragraph" w:customStyle="1" w:styleId="RamBullet7">
    <w:name w:val="Ram Bullet 7"/>
    <w:basedOn w:val="a0"/>
    <w:rsid w:val="00966020"/>
    <w:pPr>
      <w:tabs>
        <w:tab w:val="num" w:pos="2976"/>
      </w:tabs>
      <w:spacing w:line="288" w:lineRule="auto"/>
      <w:ind w:left="2976" w:hanging="425"/>
    </w:pPr>
    <w:rPr>
      <w:rFonts w:ascii="Verdana" w:hAnsi="Verdana" w:cs="Verdana"/>
      <w:sz w:val="18"/>
      <w:szCs w:val="18"/>
      <w:lang w:val="en-GB" w:eastAsia="en-US"/>
    </w:rPr>
  </w:style>
  <w:style w:type="paragraph" w:customStyle="1" w:styleId="RamBullet8">
    <w:name w:val="Ram Bullet 8"/>
    <w:basedOn w:val="a0"/>
    <w:rsid w:val="00966020"/>
    <w:pPr>
      <w:tabs>
        <w:tab w:val="num" w:pos="3402"/>
      </w:tabs>
      <w:spacing w:line="288" w:lineRule="auto"/>
      <w:ind w:left="3402" w:hanging="426"/>
    </w:pPr>
    <w:rPr>
      <w:rFonts w:ascii="Verdana" w:hAnsi="Verdana" w:cs="Verdana"/>
      <w:sz w:val="18"/>
      <w:szCs w:val="18"/>
      <w:lang w:val="en-GB" w:eastAsia="en-US"/>
    </w:rPr>
  </w:style>
  <w:style w:type="paragraph" w:customStyle="1" w:styleId="EYBulletText">
    <w:name w:val="EY Bullet Text"/>
    <w:basedOn w:val="a0"/>
    <w:rsid w:val="00966020"/>
    <w:pPr>
      <w:tabs>
        <w:tab w:val="num" w:pos="1636"/>
      </w:tabs>
      <w:overflowPunct w:val="0"/>
      <w:autoSpaceDE w:val="0"/>
      <w:autoSpaceDN w:val="0"/>
      <w:adjustRightInd w:val="0"/>
      <w:spacing w:line="280" w:lineRule="exact"/>
      <w:ind w:left="1636" w:right="357" w:hanging="360"/>
    </w:pPr>
    <w:rPr>
      <w:rFonts w:eastAsia="MS Mincho"/>
      <w:noProof/>
      <w:sz w:val="22"/>
      <w:szCs w:val="22"/>
      <w:lang w:eastAsia="en-US"/>
    </w:rPr>
  </w:style>
  <w:style w:type="paragraph" w:customStyle="1" w:styleId="EYTableText0">
    <w:name w:val="EY Table Text"/>
    <w:basedOn w:val="a0"/>
    <w:rsid w:val="00966020"/>
    <w:pPr>
      <w:overflowPunct w:val="0"/>
      <w:autoSpaceDE w:val="0"/>
      <w:autoSpaceDN w:val="0"/>
      <w:adjustRightInd w:val="0"/>
      <w:spacing w:before="80" w:after="40" w:line="220" w:lineRule="exact"/>
    </w:pPr>
    <w:rPr>
      <w:rFonts w:eastAsia="MS Mincho"/>
      <w:sz w:val="18"/>
      <w:szCs w:val="18"/>
      <w:lang w:val="en-US" w:eastAsia="en-US"/>
    </w:rPr>
  </w:style>
  <w:style w:type="paragraph" w:customStyle="1" w:styleId="BodyText">
    <w:name w:val="BodyText"/>
    <w:basedOn w:val="a0"/>
    <w:rsid w:val="00966020"/>
    <w:pPr>
      <w:jc w:val="both"/>
    </w:pPr>
    <w:rPr>
      <w:sz w:val="22"/>
      <w:szCs w:val="22"/>
      <w:lang w:val="en-GB" w:eastAsia="en-US"/>
    </w:rPr>
  </w:style>
  <w:style w:type="paragraph" w:customStyle="1" w:styleId="EYtableheading">
    <w:name w:val="EY table heading"/>
    <w:basedOn w:val="a0"/>
    <w:rsid w:val="00966020"/>
    <w:pPr>
      <w:overflowPunct w:val="0"/>
      <w:autoSpaceDE w:val="0"/>
      <w:autoSpaceDN w:val="0"/>
      <w:adjustRightInd w:val="0"/>
      <w:spacing w:before="120" w:after="120" w:line="264" w:lineRule="auto"/>
      <w:ind w:left="57"/>
      <w:jc w:val="center"/>
    </w:pPr>
    <w:rPr>
      <w:b/>
      <w:bCs/>
      <w:lang w:eastAsia="en-US"/>
    </w:rPr>
  </w:style>
  <w:style w:type="paragraph" w:customStyle="1" w:styleId="StyleTeaserBodyTextJustified">
    <w:name w:val="Style Teaser Body Text + Justified"/>
    <w:basedOn w:val="TeaserBodyText"/>
    <w:rsid w:val="00966020"/>
    <w:pPr>
      <w:spacing w:before="100" w:after="140"/>
      <w:jc w:val="both"/>
    </w:pPr>
    <w:rPr>
      <w:rFonts w:cs="Times New Roman"/>
      <w:bCs w:val="0"/>
      <w:szCs w:val="20"/>
    </w:rPr>
  </w:style>
  <w:style w:type="paragraph" w:customStyle="1" w:styleId="EYBodySubhead">
    <w:name w:val="EY Body Subhead"/>
    <w:basedOn w:val="a0"/>
    <w:rsid w:val="00966020"/>
    <w:pPr>
      <w:widowControl w:val="0"/>
      <w:overflowPunct w:val="0"/>
      <w:autoSpaceDE w:val="0"/>
      <w:autoSpaceDN w:val="0"/>
      <w:adjustRightInd w:val="0"/>
    </w:pPr>
    <w:rPr>
      <w:rFonts w:eastAsia="MS Mincho"/>
      <w:b/>
      <w:bCs/>
      <w:iCs/>
      <w:sz w:val="22"/>
      <w:szCs w:val="22"/>
      <w:lang w:eastAsia="en-US"/>
    </w:rPr>
  </w:style>
  <w:style w:type="paragraph" w:customStyle="1" w:styleId="EYTableHeadings">
    <w:name w:val="EY Table Headings"/>
    <w:basedOn w:val="a0"/>
    <w:rsid w:val="00966020"/>
    <w:pPr>
      <w:overflowPunct w:val="0"/>
      <w:autoSpaceDE w:val="0"/>
      <w:autoSpaceDN w:val="0"/>
      <w:adjustRightInd w:val="0"/>
      <w:spacing w:before="60" w:after="80" w:line="280" w:lineRule="exact"/>
      <w:ind w:right="115"/>
      <w:jc w:val="center"/>
    </w:pPr>
    <w:rPr>
      <w:rFonts w:ascii="Arial Narrow" w:hAnsi="Arial Narrow" w:cs="Arial Narrow"/>
      <w:b/>
      <w:bCs/>
      <w:color w:val="FFFFFF"/>
      <w:sz w:val="28"/>
      <w:szCs w:val="28"/>
      <w:lang w:val="en-US" w:eastAsia="en-US"/>
    </w:rPr>
  </w:style>
  <w:style w:type="paragraph" w:customStyle="1" w:styleId="EYTableSubhead">
    <w:name w:val="EY Table Subhead"/>
    <w:basedOn w:val="a0"/>
    <w:rsid w:val="00966020"/>
    <w:pPr>
      <w:numPr>
        <w:ilvl w:val="12"/>
      </w:numPr>
      <w:overflowPunct w:val="0"/>
      <w:autoSpaceDE w:val="0"/>
      <w:autoSpaceDN w:val="0"/>
      <w:adjustRightInd w:val="0"/>
      <w:spacing w:before="80" w:after="80" w:line="240" w:lineRule="exact"/>
      <w:ind w:right="115"/>
    </w:pPr>
    <w:rPr>
      <w:rFonts w:ascii="Arial Narrow" w:eastAsia="MS Mincho" w:hAnsi="Arial Narrow" w:cs="Arial Narrow"/>
      <w:b/>
      <w:bCs/>
      <w:sz w:val="22"/>
      <w:szCs w:val="22"/>
      <w:lang w:val="en-US" w:eastAsia="en-US"/>
    </w:rPr>
  </w:style>
  <w:style w:type="paragraph" w:customStyle="1" w:styleId="ConsPlusNormal">
    <w:name w:val="ConsPlusNormal"/>
    <w:rsid w:val="00966020"/>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966020"/>
    <w:pPr>
      <w:autoSpaceDE w:val="0"/>
      <w:autoSpaceDN w:val="0"/>
      <w:adjustRightInd w:val="0"/>
    </w:pPr>
    <w:rPr>
      <w:rFonts w:ascii="Courier New" w:eastAsia="Times New Roman" w:hAnsi="Courier New" w:cs="Courier New"/>
    </w:rPr>
  </w:style>
  <w:style w:type="paragraph" w:customStyle="1" w:styleId="ConsPlusTitle">
    <w:name w:val="ConsPlusTitle"/>
    <w:rsid w:val="00966020"/>
    <w:pPr>
      <w:autoSpaceDE w:val="0"/>
      <w:autoSpaceDN w:val="0"/>
      <w:adjustRightInd w:val="0"/>
    </w:pPr>
    <w:rPr>
      <w:rFonts w:ascii="Arial" w:eastAsia="Times New Roman" w:hAnsi="Arial" w:cs="Arial"/>
      <w:b/>
      <w:bCs/>
    </w:rPr>
  </w:style>
  <w:style w:type="paragraph" w:customStyle="1" w:styleId="311">
    <w:name w:val="Основной текст 31"/>
    <w:basedOn w:val="a0"/>
    <w:rsid w:val="00966020"/>
    <w:pPr>
      <w:spacing w:before="120"/>
      <w:jc w:val="center"/>
    </w:pPr>
    <w:rPr>
      <w:sz w:val="24"/>
    </w:rPr>
  </w:style>
  <w:style w:type="paragraph" w:customStyle="1" w:styleId="affe">
    <w:name w:val="Шапка табл."/>
    <w:basedOn w:val="a0"/>
    <w:rsid w:val="00966020"/>
    <w:pPr>
      <w:keepNext/>
      <w:keepLines/>
      <w:widowControl w:val="0"/>
      <w:suppressAutoHyphens/>
      <w:spacing w:before="120" w:after="120"/>
      <w:jc w:val="center"/>
    </w:pPr>
    <w:rPr>
      <w:rFonts w:ascii="PragmaticaCondCTT" w:hAnsi="PragmaticaCondCTT"/>
      <w:b/>
      <w:i/>
    </w:rPr>
  </w:style>
  <w:style w:type="paragraph" w:customStyle="1" w:styleId="EYHeading2">
    <w:name w:val="EY Heading 2"/>
    <w:basedOn w:val="a0"/>
    <w:autoRedefine/>
    <w:rsid w:val="00966020"/>
    <w:pPr>
      <w:spacing w:before="480" w:after="160" w:line="320" w:lineRule="exact"/>
      <w:ind w:left="180"/>
    </w:pPr>
    <w:rPr>
      <w:rFonts w:ascii="Arial Narrow" w:hAnsi="Arial Narrow" w:cs="Arial"/>
      <w:bCs/>
      <w:color w:val="4367C5"/>
      <w:sz w:val="32"/>
      <w:szCs w:val="28"/>
      <w:lang w:val="en-US" w:eastAsia="en-US"/>
    </w:rPr>
  </w:style>
  <w:style w:type="paragraph" w:customStyle="1" w:styleId="EYHeading3">
    <w:name w:val="EY Heading 3"/>
    <w:basedOn w:val="EYHeading2"/>
    <w:autoRedefine/>
    <w:rsid w:val="00966020"/>
    <w:pPr>
      <w:spacing w:before="240" w:after="120" w:line="240" w:lineRule="exact"/>
      <w:ind w:left="0"/>
    </w:pPr>
    <w:rPr>
      <w:rFonts w:ascii="Times New Roman" w:hAnsi="Times New Roman" w:cs="Times New Roman"/>
      <w:bCs w:val="0"/>
      <w:sz w:val="24"/>
      <w:szCs w:val="24"/>
      <w:lang w:val="ru-RU" w:eastAsia="ru-RU"/>
    </w:rPr>
  </w:style>
  <w:style w:type="paragraph" w:customStyle="1" w:styleId="EYHeading4">
    <w:name w:val="EY Heading 4"/>
    <w:basedOn w:val="EYHeading3"/>
    <w:autoRedefine/>
    <w:rsid w:val="00966020"/>
    <w:pPr>
      <w:ind w:right="-365" w:firstLine="720"/>
    </w:pPr>
    <w:rPr>
      <w:iCs/>
      <w:color w:val="auto"/>
    </w:rPr>
  </w:style>
  <w:style w:type="paragraph" w:customStyle="1" w:styleId="EYHeading1">
    <w:name w:val="EY Heading 1"/>
    <w:basedOn w:val="a0"/>
    <w:rsid w:val="00966020"/>
    <w:pPr>
      <w:pageBreakBefore/>
      <w:spacing w:after="1120" w:line="600" w:lineRule="exact"/>
    </w:pPr>
    <w:rPr>
      <w:rFonts w:ascii="Arial Narrow" w:hAnsi="Arial Narrow" w:cs="Arial"/>
      <w:color w:val="4367C5"/>
      <w:kern w:val="32"/>
      <w:sz w:val="60"/>
      <w:szCs w:val="60"/>
      <w:lang w:val="en-US" w:eastAsia="en-US"/>
    </w:rPr>
  </w:style>
  <w:style w:type="paragraph" w:customStyle="1" w:styleId="Default">
    <w:name w:val="Default"/>
    <w:rsid w:val="00966020"/>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xl69">
    <w:name w:val="xl69"/>
    <w:basedOn w:val="a0"/>
    <w:rsid w:val="00966020"/>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i/>
      <w:iCs/>
      <w:sz w:val="24"/>
      <w:szCs w:val="24"/>
      <w:lang w:val="en-US" w:eastAsia="en-US"/>
    </w:rPr>
  </w:style>
  <w:style w:type="paragraph" w:customStyle="1" w:styleId="ConsCell">
    <w:name w:val="ConsCell"/>
    <w:rsid w:val="00966020"/>
    <w:pPr>
      <w:widowControl w:val="0"/>
      <w:autoSpaceDE w:val="0"/>
      <w:autoSpaceDN w:val="0"/>
      <w:adjustRightInd w:val="0"/>
    </w:pPr>
    <w:rPr>
      <w:rFonts w:ascii="Arial" w:eastAsia="Times New Roman" w:hAnsi="Arial" w:cs="Arial"/>
    </w:rPr>
  </w:style>
  <w:style w:type="paragraph" w:customStyle="1" w:styleId="150">
    <w:name w:val="Обычный + 15 пт"/>
    <w:aliases w:val="полужирный,малые прописные"/>
    <w:basedOn w:val="a0"/>
    <w:rsid w:val="00966020"/>
    <w:pPr>
      <w:jc w:val="center"/>
    </w:pPr>
    <w:rPr>
      <w:b/>
      <w:sz w:val="32"/>
      <w:szCs w:val="32"/>
      <w:lang w:eastAsia="en-US"/>
    </w:rPr>
  </w:style>
  <w:style w:type="paragraph" w:customStyle="1" w:styleId="16">
    <w:name w:val="Обычный1"/>
    <w:rsid w:val="00966020"/>
    <w:rPr>
      <w:rFonts w:ascii="Tms Rmn" w:eastAsia="Times New Roman" w:hAnsi="Tms Rmn"/>
    </w:rPr>
  </w:style>
  <w:style w:type="paragraph" w:customStyle="1" w:styleId="3a">
    <w:name w:val="Стиль3 Знак Знак"/>
    <w:basedOn w:val="22"/>
    <w:rsid w:val="00966020"/>
    <w:pPr>
      <w:widowControl w:val="0"/>
      <w:tabs>
        <w:tab w:val="num" w:pos="360"/>
      </w:tabs>
      <w:adjustRightInd w:val="0"/>
      <w:spacing w:before="120"/>
      <w:ind w:left="283" w:firstLine="0"/>
    </w:pPr>
    <w:rPr>
      <w:lang w:val="ru-RU"/>
    </w:rPr>
  </w:style>
  <w:style w:type="paragraph" w:customStyle="1" w:styleId="Normal1">
    <w:name w:val="Normal1"/>
    <w:rsid w:val="00966020"/>
    <w:pPr>
      <w:widowControl w:val="0"/>
      <w:snapToGrid w:val="0"/>
      <w:spacing w:line="338" w:lineRule="auto"/>
      <w:ind w:firstLine="20"/>
    </w:pPr>
    <w:rPr>
      <w:rFonts w:ascii="Times New Roman" w:eastAsia="Times New Roman" w:hAnsi="Times New Roman"/>
    </w:rPr>
  </w:style>
  <w:style w:type="paragraph" w:customStyle="1" w:styleId="FWNL1">
    <w:name w:val="FWN_L1"/>
    <w:basedOn w:val="a0"/>
    <w:rsid w:val="00966020"/>
    <w:pPr>
      <w:tabs>
        <w:tab w:val="num" w:pos="360"/>
      </w:tabs>
      <w:spacing w:after="240"/>
      <w:jc w:val="both"/>
    </w:pPr>
    <w:rPr>
      <w:sz w:val="24"/>
      <w:lang w:eastAsia="en-US"/>
    </w:rPr>
  </w:style>
  <w:style w:type="paragraph" w:customStyle="1" w:styleId="FWNL2">
    <w:name w:val="FWN_L2"/>
    <w:basedOn w:val="FWNL1"/>
    <w:rsid w:val="00966020"/>
    <w:pPr>
      <w:tabs>
        <w:tab w:val="clear" w:pos="360"/>
        <w:tab w:val="num" w:pos="900"/>
      </w:tabs>
      <w:ind w:left="900" w:hanging="720"/>
    </w:pPr>
  </w:style>
  <w:style w:type="paragraph" w:customStyle="1" w:styleId="FWNL3">
    <w:name w:val="FWN_L3"/>
    <w:basedOn w:val="FWNL2"/>
    <w:rsid w:val="00966020"/>
    <w:pPr>
      <w:tabs>
        <w:tab w:val="clear" w:pos="900"/>
        <w:tab w:val="num" w:pos="1440"/>
      </w:tabs>
      <w:ind w:left="1440" w:hanging="216"/>
    </w:pPr>
  </w:style>
  <w:style w:type="paragraph" w:customStyle="1" w:styleId="FWNL4">
    <w:name w:val="FWN_L4"/>
    <w:basedOn w:val="FWNL3"/>
    <w:rsid w:val="00966020"/>
    <w:pPr>
      <w:tabs>
        <w:tab w:val="clear" w:pos="1440"/>
        <w:tab w:val="num" w:pos="2160"/>
      </w:tabs>
      <w:ind w:left="2160" w:hanging="720"/>
    </w:pPr>
  </w:style>
  <w:style w:type="paragraph" w:customStyle="1" w:styleId="FWNL5">
    <w:name w:val="FWN_L5"/>
    <w:basedOn w:val="FWNL4"/>
    <w:rsid w:val="00966020"/>
    <w:pPr>
      <w:tabs>
        <w:tab w:val="clear" w:pos="2160"/>
        <w:tab w:val="num" w:pos="2880"/>
      </w:tabs>
      <w:ind w:left="2880" w:hanging="216"/>
    </w:pPr>
  </w:style>
  <w:style w:type="paragraph" w:customStyle="1" w:styleId="FWNL6">
    <w:name w:val="FWN_L6"/>
    <w:basedOn w:val="FWNL5"/>
    <w:rsid w:val="00966020"/>
    <w:pPr>
      <w:tabs>
        <w:tab w:val="clear" w:pos="2880"/>
        <w:tab w:val="num" w:pos="3600"/>
      </w:tabs>
      <w:ind w:left="3600" w:hanging="720"/>
    </w:pPr>
  </w:style>
  <w:style w:type="paragraph" w:customStyle="1" w:styleId="FWNL7">
    <w:name w:val="FWN_L7"/>
    <w:basedOn w:val="FWNL6"/>
    <w:rsid w:val="00966020"/>
    <w:pPr>
      <w:tabs>
        <w:tab w:val="clear" w:pos="3600"/>
        <w:tab w:val="num" w:pos="4320"/>
      </w:tabs>
      <w:ind w:left="4320"/>
    </w:pPr>
  </w:style>
  <w:style w:type="paragraph" w:customStyle="1" w:styleId="FWRecital">
    <w:name w:val="FWRecital"/>
    <w:basedOn w:val="a1"/>
    <w:rsid w:val="00966020"/>
    <w:pPr>
      <w:tabs>
        <w:tab w:val="num" w:pos="360"/>
        <w:tab w:val="left" w:pos="720"/>
      </w:tabs>
      <w:spacing w:before="0" w:after="240"/>
      <w:jc w:val="both"/>
    </w:pPr>
    <w:rPr>
      <w:sz w:val="24"/>
      <w:lang w:val="ru-RU"/>
    </w:rPr>
  </w:style>
  <w:style w:type="paragraph" w:customStyle="1" w:styleId="Iniiaiieoaeno">
    <w:name w:val="Iniiaiie oaeno"/>
    <w:basedOn w:val="Default"/>
    <w:next w:val="Default"/>
    <w:rsid w:val="00966020"/>
    <w:pPr>
      <w:widowControl w:val="0"/>
      <w:spacing w:after="120"/>
    </w:pPr>
    <w:rPr>
      <w:color w:val="auto"/>
      <w:lang w:val="ru-RU" w:eastAsia="ru-RU"/>
    </w:rPr>
  </w:style>
  <w:style w:type="paragraph" w:customStyle="1" w:styleId="Ioiaiaaiiuenienie">
    <w:name w:val="Ioia.iaaiiue nienie"/>
    <w:basedOn w:val="Default"/>
    <w:next w:val="Default"/>
    <w:rsid w:val="00966020"/>
    <w:pPr>
      <w:widowControl w:val="0"/>
    </w:pPr>
    <w:rPr>
      <w:color w:val="auto"/>
      <w:lang w:val="ru-RU" w:eastAsia="ru-RU"/>
    </w:rPr>
  </w:style>
  <w:style w:type="paragraph" w:customStyle="1" w:styleId="200">
    <w:name w:val="Стиль Содержание + 20 пт По центру Первая строка:  0 пт"/>
    <w:basedOn w:val="a0"/>
    <w:autoRedefine/>
    <w:rsid w:val="00966020"/>
    <w:pPr>
      <w:tabs>
        <w:tab w:val="left" w:pos="0"/>
      </w:tabs>
      <w:spacing w:after="120" w:line="360" w:lineRule="auto"/>
      <w:jc w:val="center"/>
    </w:pPr>
    <w:rPr>
      <w:rFonts w:ascii="Arial" w:hAnsi="Arial"/>
      <w:b/>
      <w:bCs/>
      <w:color w:val="000080"/>
      <w:sz w:val="40"/>
    </w:rPr>
  </w:style>
  <w:style w:type="paragraph" w:customStyle="1" w:styleId="0">
    <w:name w:val="Стиль Стиль заголовок + По левому краю Слева:  0 пт Первая строка: ..."/>
    <w:basedOn w:val="a0"/>
    <w:autoRedefine/>
    <w:rsid w:val="00966020"/>
    <w:pPr>
      <w:keepNext/>
      <w:tabs>
        <w:tab w:val="left" w:pos="0"/>
      </w:tabs>
      <w:spacing w:before="240" w:after="60" w:line="360" w:lineRule="auto"/>
      <w:jc w:val="center"/>
      <w:outlineLvl w:val="0"/>
    </w:pPr>
    <w:rPr>
      <w:rFonts w:ascii="Arial" w:hAnsi="Arial"/>
      <w:b/>
      <w:bCs/>
      <w:color w:val="000080"/>
      <w:kern w:val="32"/>
      <w:sz w:val="40"/>
    </w:rPr>
  </w:style>
  <w:style w:type="paragraph" w:customStyle="1" w:styleId="17">
    <w:name w:val="Заголовок 1 без номера раздела"/>
    <w:basedOn w:val="a0"/>
    <w:autoRedefine/>
    <w:rsid w:val="00966020"/>
    <w:pPr>
      <w:keepNext/>
      <w:tabs>
        <w:tab w:val="left" w:pos="0"/>
      </w:tabs>
      <w:spacing w:before="240" w:after="60" w:line="360" w:lineRule="auto"/>
      <w:jc w:val="center"/>
      <w:outlineLvl w:val="0"/>
    </w:pPr>
    <w:rPr>
      <w:rFonts w:ascii="Arial" w:hAnsi="Arial"/>
      <w:b/>
      <w:bCs/>
      <w:color w:val="000080"/>
      <w:kern w:val="32"/>
      <w:sz w:val="40"/>
    </w:rPr>
  </w:style>
  <w:style w:type="paragraph" w:customStyle="1" w:styleId="18">
    <w:name w:val="Заглавие 1"/>
    <w:aliases w:val="нет в содержании"/>
    <w:basedOn w:val="a0"/>
    <w:autoRedefine/>
    <w:rsid w:val="00966020"/>
    <w:pPr>
      <w:tabs>
        <w:tab w:val="left" w:pos="0"/>
      </w:tabs>
      <w:spacing w:after="120" w:line="360" w:lineRule="auto"/>
      <w:jc w:val="center"/>
    </w:pPr>
    <w:rPr>
      <w:rFonts w:ascii="Arial" w:hAnsi="Arial"/>
      <w:b/>
      <w:bCs/>
      <w:color w:val="000080"/>
      <w:sz w:val="40"/>
    </w:rPr>
  </w:style>
  <w:style w:type="paragraph" w:customStyle="1" w:styleId="afff">
    <w:name w:val="Заглавия столбцов"/>
    <w:basedOn w:val="a0"/>
    <w:autoRedefine/>
    <w:rsid w:val="00966020"/>
    <w:pPr>
      <w:tabs>
        <w:tab w:val="left" w:pos="0"/>
      </w:tabs>
      <w:jc w:val="center"/>
    </w:pPr>
    <w:rPr>
      <w:rFonts w:ascii="Arial" w:hAnsi="Arial"/>
      <w:b/>
      <w:bCs/>
      <w:color w:val="FFFFFF"/>
    </w:rPr>
  </w:style>
  <w:style w:type="paragraph" w:customStyle="1" w:styleId="afff0">
    <w:name w:val="Обычные строки"/>
    <w:basedOn w:val="a0"/>
    <w:autoRedefine/>
    <w:rsid w:val="00966020"/>
    <w:pPr>
      <w:tabs>
        <w:tab w:val="left" w:pos="0"/>
      </w:tabs>
    </w:pPr>
    <w:rPr>
      <w:rFonts w:ascii="Arial" w:hAnsi="Arial"/>
      <w:color w:val="003366"/>
    </w:rPr>
  </w:style>
  <w:style w:type="paragraph" w:customStyle="1" w:styleId="afff1">
    <w:name w:val="обычная строка"/>
    <w:basedOn w:val="a0"/>
    <w:autoRedefine/>
    <w:rsid w:val="00966020"/>
    <w:pPr>
      <w:tabs>
        <w:tab w:val="left" w:pos="0"/>
      </w:tabs>
      <w:jc w:val="center"/>
    </w:pPr>
    <w:rPr>
      <w:rFonts w:ascii="Arial" w:hAnsi="Arial"/>
      <w:color w:val="003366"/>
    </w:rPr>
  </w:style>
  <w:style w:type="paragraph" w:customStyle="1" w:styleId="afff2">
    <w:name w:val="Текст абзаца"/>
    <w:basedOn w:val="a0"/>
    <w:rsid w:val="00966020"/>
    <w:pPr>
      <w:autoSpaceDE w:val="0"/>
      <w:autoSpaceDN w:val="0"/>
      <w:adjustRightInd w:val="0"/>
      <w:ind w:right="-5" w:firstLine="720"/>
      <w:jc w:val="both"/>
    </w:pPr>
    <w:rPr>
      <w:color w:val="000000"/>
      <w:sz w:val="24"/>
    </w:rPr>
  </w:style>
  <w:style w:type="paragraph" w:customStyle="1" w:styleId="afff3">
    <w:name w:val="Текст абзаца маркированный"/>
    <w:basedOn w:val="a0"/>
    <w:rsid w:val="00966020"/>
    <w:pPr>
      <w:tabs>
        <w:tab w:val="num" w:pos="720"/>
      </w:tabs>
      <w:autoSpaceDE w:val="0"/>
      <w:autoSpaceDN w:val="0"/>
      <w:adjustRightInd w:val="0"/>
      <w:ind w:left="720" w:right="-6" w:hanging="360"/>
      <w:jc w:val="both"/>
    </w:pPr>
    <w:rPr>
      <w:color w:val="000000"/>
      <w:sz w:val="24"/>
    </w:rPr>
  </w:style>
  <w:style w:type="paragraph" w:customStyle="1" w:styleId="afff4">
    <w:name w:val="Заголовок"/>
    <w:aliases w:val="уровень2"/>
    <w:basedOn w:val="afff2"/>
    <w:rsid w:val="00966020"/>
    <w:pPr>
      <w:ind w:right="0" w:firstLine="0"/>
    </w:pPr>
    <w:rPr>
      <w:b/>
      <w:bCs/>
    </w:rPr>
  </w:style>
  <w:style w:type="paragraph" w:customStyle="1" w:styleId="consnormal0">
    <w:name w:val="consnormal"/>
    <w:basedOn w:val="a0"/>
    <w:rsid w:val="00966020"/>
    <w:pPr>
      <w:spacing w:before="100" w:beforeAutospacing="1" w:after="100" w:afterAutospacing="1"/>
    </w:pPr>
    <w:rPr>
      <w:rFonts w:ascii="Arial Unicode MS" w:eastAsia="Arial Unicode MS" w:hAnsi="Arial Unicode MS" w:cs="Arial Unicode MS"/>
      <w:sz w:val="24"/>
      <w:szCs w:val="24"/>
    </w:rPr>
  </w:style>
  <w:style w:type="paragraph" w:customStyle="1" w:styleId="ITBodyTextCont1">
    <w:name w:val="ITBodyText Cont 1"/>
    <w:basedOn w:val="a0"/>
    <w:rsid w:val="00966020"/>
    <w:pPr>
      <w:tabs>
        <w:tab w:val="num" w:pos="720"/>
      </w:tabs>
      <w:spacing w:after="240"/>
      <w:jc w:val="both"/>
    </w:pPr>
    <w:rPr>
      <w:sz w:val="24"/>
      <w:lang w:eastAsia="en-US"/>
    </w:rPr>
  </w:style>
  <w:style w:type="paragraph" w:customStyle="1" w:styleId="19">
    <w:name w:val="Знак1 Знак Знак Знак"/>
    <w:basedOn w:val="a0"/>
    <w:rsid w:val="00966020"/>
    <w:rPr>
      <w:rFonts w:ascii="Verdana" w:hAnsi="Verdana"/>
      <w:lang w:val="en-US" w:eastAsia="en-US"/>
    </w:rPr>
  </w:style>
  <w:style w:type="paragraph" w:customStyle="1" w:styleId="Parties">
    <w:name w:val="Parties"/>
    <w:basedOn w:val="a1"/>
    <w:rsid w:val="00966020"/>
    <w:pPr>
      <w:tabs>
        <w:tab w:val="num" w:pos="709"/>
      </w:tabs>
      <w:spacing w:before="0" w:after="230"/>
      <w:ind w:left="709" w:hanging="709"/>
    </w:pPr>
    <w:rPr>
      <w:rFonts w:cs="Arial"/>
      <w:b/>
      <w:lang w:val="ru-RU" w:eastAsia="en-US"/>
    </w:rPr>
  </w:style>
  <w:style w:type="paragraph" w:customStyle="1" w:styleId="Recital">
    <w:name w:val="Recital"/>
    <w:basedOn w:val="a1"/>
    <w:rsid w:val="00966020"/>
    <w:pPr>
      <w:tabs>
        <w:tab w:val="num" w:pos="709"/>
      </w:tabs>
      <w:spacing w:before="0" w:after="230"/>
      <w:ind w:left="709" w:hanging="709"/>
    </w:pPr>
    <w:rPr>
      <w:rFonts w:cs="Arial"/>
      <w:b/>
      <w:lang w:val="ru-RU" w:eastAsia="en-US"/>
    </w:rPr>
  </w:style>
  <w:style w:type="paragraph" w:customStyle="1" w:styleId="Schedule">
    <w:name w:val="Schedule"/>
    <w:basedOn w:val="a1"/>
    <w:next w:val="a1"/>
    <w:rsid w:val="00966020"/>
    <w:pPr>
      <w:spacing w:before="0" w:after="230"/>
    </w:pPr>
    <w:rPr>
      <w:rFonts w:cs="Arial"/>
      <w:sz w:val="28"/>
      <w:lang w:val="ru-RU" w:eastAsia="en-US"/>
    </w:rPr>
  </w:style>
  <w:style w:type="paragraph" w:customStyle="1" w:styleId="Appendix">
    <w:name w:val="Appendix"/>
    <w:basedOn w:val="a0"/>
    <w:next w:val="a1"/>
    <w:rsid w:val="00966020"/>
    <w:pPr>
      <w:spacing w:after="240"/>
    </w:pPr>
    <w:rPr>
      <w:rFonts w:ascii="Arial" w:hAnsi="Arial" w:cs="Arial"/>
      <w:sz w:val="28"/>
      <w:lang w:val="en-GB" w:eastAsia="en-US"/>
    </w:rPr>
  </w:style>
  <w:style w:type="paragraph" w:customStyle="1" w:styleId="ITBodyTextCont3">
    <w:name w:val="ITBodyText Cont 3"/>
    <w:basedOn w:val="a0"/>
    <w:rsid w:val="00966020"/>
    <w:pPr>
      <w:tabs>
        <w:tab w:val="num" w:pos="3087"/>
      </w:tabs>
      <w:spacing w:after="240"/>
      <w:ind w:left="3087" w:hanging="360"/>
      <w:jc w:val="both"/>
    </w:pPr>
    <w:rPr>
      <w:rFonts w:ascii="Arial" w:hAnsi="Arial" w:cs="Arial"/>
      <w:lang w:val="en-GB" w:eastAsia="en-US"/>
    </w:rPr>
  </w:style>
  <w:style w:type="paragraph" w:customStyle="1" w:styleId="Iauiue">
    <w:name w:val="Iau.iue"/>
    <w:basedOn w:val="Default"/>
    <w:next w:val="Default"/>
    <w:rsid w:val="00966020"/>
    <w:rPr>
      <w:color w:val="auto"/>
      <w:lang w:val="ru-RU" w:eastAsia="ru-RU"/>
    </w:rPr>
  </w:style>
  <w:style w:type="paragraph" w:customStyle="1" w:styleId="Iniiaiieoaenonionooiii2">
    <w:name w:val="Iniiaiie oaeno n ionooiii 2"/>
    <w:basedOn w:val="Default"/>
    <w:next w:val="Default"/>
    <w:rsid w:val="00966020"/>
    <w:rPr>
      <w:color w:val="auto"/>
      <w:lang w:val="ru-RU" w:eastAsia="ru-RU"/>
    </w:rPr>
  </w:style>
  <w:style w:type="character" w:customStyle="1" w:styleId="EYBodyText0">
    <w:name w:val="EY Body Text Знак"/>
    <w:locked/>
    <w:rsid w:val="00966020"/>
    <w:rPr>
      <w:rFonts w:ascii="MS Mincho" w:eastAsia="MS Mincho" w:hAnsi="MS Mincho" w:cs="Arial" w:hint="eastAsia"/>
      <w:bCs/>
      <w:snapToGrid w:val="0"/>
      <w:sz w:val="22"/>
      <w:lang w:val="ru-RU" w:eastAsia="en-US" w:bidi="ar-SA"/>
    </w:rPr>
  </w:style>
  <w:style w:type="character" w:customStyle="1" w:styleId="EYBodyTextChar1">
    <w:name w:val="EY Body Text Char1"/>
    <w:rsid w:val="00966020"/>
    <w:rPr>
      <w:rFonts w:ascii="MS Mincho" w:eastAsia="MS Mincho" w:hAnsi="MS Mincho" w:cs="Arial" w:hint="eastAsia"/>
      <w:bCs/>
      <w:snapToGrid w:val="0"/>
      <w:sz w:val="22"/>
      <w:lang w:val="ru-RU" w:eastAsia="en-US" w:bidi="ar-SA"/>
    </w:rPr>
  </w:style>
  <w:style w:type="character" w:customStyle="1" w:styleId="EYBulletTextChar">
    <w:name w:val="EY Bullet Text Char"/>
    <w:locked/>
    <w:rsid w:val="00966020"/>
    <w:rPr>
      <w:rFonts w:ascii="MS Mincho" w:eastAsia="MS Mincho" w:hAnsi="MS Mincho" w:hint="eastAsia"/>
      <w:noProof/>
      <w:sz w:val="22"/>
      <w:szCs w:val="22"/>
      <w:lang w:val="ru-RU" w:eastAsia="en-US" w:bidi="ar-SA"/>
    </w:rPr>
  </w:style>
  <w:style w:type="character" w:customStyle="1" w:styleId="EYBodyTextChar">
    <w:name w:val="EY Body Text Char"/>
    <w:locked/>
    <w:rsid w:val="00966020"/>
    <w:rPr>
      <w:rFonts w:ascii="MS Mincho" w:eastAsia="MS Mincho" w:hAnsi="MS Mincho" w:hint="eastAsia"/>
      <w:sz w:val="22"/>
      <w:szCs w:val="22"/>
      <w:u w:val="single"/>
      <w:lang w:val="ru-RU" w:eastAsia="en-US" w:bidi="ar-SA"/>
    </w:rPr>
  </w:style>
  <w:style w:type="character" w:customStyle="1" w:styleId="BodyTextChar">
    <w:name w:val="BodyText Char"/>
    <w:locked/>
    <w:rsid w:val="00966020"/>
    <w:rPr>
      <w:sz w:val="22"/>
      <w:szCs w:val="22"/>
      <w:lang w:val="en-GB" w:eastAsia="en-US" w:bidi="ar-SA"/>
    </w:rPr>
  </w:style>
  <w:style w:type="character" w:customStyle="1" w:styleId="EYtableheadingChar">
    <w:name w:val="EY table heading Char"/>
    <w:locked/>
    <w:rsid w:val="00966020"/>
    <w:rPr>
      <w:b/>
      <w:bCs/>
      <w:lang w:val="ru-RU" w:eastAsia="en-US" w:bidi="ar-SA"/>
    </w:rPr>
  </w:style>
  <w:style w:type="character" w:customStyle="1" w:styleId="StyleTeaserBodyTextJustifiedChar">
    <w:name w:val="Style Teaser Body Text + Justified Char"/>
    <w:locked/>
    <w:rsid w:val="00966020"/>
    <w:rPr>
      <w:rFonts w:ascii="MS Mincho" w:eastAsia="MS Mincho" w:hAnsi="MS Mincho" w:hint="eastAsia"/>
      <w:lang w:val="en-US" w:eastAsia="en-US" w:bidi="ar-SA"/>
    </w:rPr>
  </w:style>
  <w:style w:type="character" w:customStyle="1" w:styleId="EYBodySubheadChar">
    <w:name w:val="EY Body Subhead Char"/>
    <w:locked/>
    <w:rsid w:val="00966020"/>
    <w:rPr>
      <w:rFonts w:ascii="MS Mincho" w:eastAsia="MS Mincho" w:hAnsi="MS Mincho" w:hint="eastAsia"/>
      <w:b/>
      <w:bCs/>
      <w:i/>
      <w:iCs/>
      <w:sz w:val="22"/>
      <w:szCs w:val="22"/>
      <w:lang w:val="ru-RU" w:eastAsia="en-US" w:bidi="ar-SA"/>
    </w:rPr>
  </w:style>
  <w:style w:type="character" w:customStyle="1" w:styleId="EYHeading4Char">
    <w:name w:val="EY Heading 4 Char"/>
    <w:rsid w:val="00966020"/>
    <w:rPr>
      <w:iCs/>
      <w:sz w:val="24"/>
      <w:szCs w:val="24"/>
      <w:lang w:val="ru-RU" w:eastAsia="ru-RU" w:bidi="ar-SA"/>
    </w:rPr>
  </w:style>
  <w:style w:type="character" w:customStyle="1" w:styleId="EYHeading3Char">
    <w:name w:val="EY Heading 3 Char"/>
    <w:rsid w:val="00966020"/>
    <w:rPr>
      <w:b/>
      <w:bCs w:val="0"/>
      <w:color w:val="4367C5"/>
      <w:sz w:val="24"/>
      <w:szCs w:val="24"/>
      <w:lang w:val="ru-RU" w:eastAsia="ru-RU" w:bidi="ar-SA"/>
    </w:rPr>
  </w:style>
  <w:style w:type="character" w:customStyle="1" w:styleId="1a">
    <w:name w:val="Знак Знак1"/>
    <w:rsid w:val="00966020"/>
    <w:rPr>
      <w:lang w:val="ru-RU" w:eastAsia="ru-RU" w:bidi="ar-SA"/>
    </w:rPr>
  </w:style>
  <w:style w:type="character" w:customStyle="1" w:styleId="afff5">
    <w:name w:val="Знак Знак"/>
    <w:rsid w:val="00966020"/>
    <w:rPr>
      <w:lang w:val="ru-RU" w:eastAsia="ru-RU" w:bidi="ar-SA"/>
    </w:rPr>
  </w:style>
  <w:style w:type="character" w:customStyle="1" w:styleId="PEStyleFont6">
    <w:name w:val="PEStyleFont6"/>
    <w:rsid w:val="00966020"/>
    <w:rPr>
      <w:rFonts w:ascii="Arial CYR" w:hAnsi="Arial CYR" w:cs="Arial CYR" w:hint="default"/>
      <w:b/>
      <w:bCs/>
      <w:strike w:val="0"/>
      <w:dstrike w:val="0"/>
      <w:spacing w:val="0"/>
      <w:position w:val="0"/>
      <w:sz w:val="16"/>
      <w:szCs w:val="16"/>
      <w:u w:val="none"/>
      <w:effect w:val="none"/>
    </w:rPr>
  </w:style>
  <w:style w:type="character" w:customStyle="1" w:styleId="PEStyleFont8">
    <w:name w:val="PEStyleFont8"/>
    <w:rsid w:val="00966020"/>
    <w:rPr>
      <w:rFonts w:ascii="Arial CYR" w:hAnsi="Arial CYR" w:cs="Arial CYR" w:hint="default"/>
      <w:strike w:val="0"/>
      <w:dstrike w:val="0"/>
      <w:spacing w:val="0"/>
      <w:position w:val="0"/>
      <w:sz w:val="16"/>
      <w:szCs w:val="16"/>
      <w:u w:val="none"/>
      <w:effect w:val="none"/>
    </w:rPr>
  </w:style>
  <w:style w:type="character" w:customStyle="1" w:styleId="Default0">
    <w:name w:val="Default Знак"/>
    <w:rsid w:val="00966020"/>
    <w:rPr>
      <w:rFonts w:ascii="JDGCLK+TimesNewRoman,Bold" w:hAnsi="JDGCLK+TimesNewRoman,Bold" w:cs="JDGCLK+TimesNewRoman,Bold" w:hint="default"/>
      <w:color w:val="000000"/>
      <w:sz w:val="24"/>
      <w:szCs w:val="24"/>
      <w:lang w:val="ru-RU" w:eastAsia="ru-RU" w:bidi="ar-SA"/>
    </w:rPr>
  </w:style>
  <w:style w:type="character" w:customStyle="1" w:styleId="afff6">
    <w:name w:val="Стиль Знак сноски"/>
    <w:rsid w:val="00966020"/>
    <w:rPr>
      <w:rFonts w:ascii="Times New Roman" w:hAnsi="Times New Roman" w:cs="Times New Roman" w:hint="default"/>
      <w:color w:val="000000"/>
      <w:vertAlign w:val="superscript"/>
    </w:rPr>
  </w:style>
  <w:style w:type="character" w:customStyle="1" w:styleId="DeltaViewInsertion">
    <w:name w:val="DeltaView Insertion"/>
    <w:rsid w:val="00966020"/>
    <w:rPr>
      <w:color w:val="0000FF"/>
      <w:spacing w:val="0"/>
      <w:u w:val="double"/>
    </w:rPr>
  </w:style>
  <w:style w:type="paragraph" w:customStyle="1" w:styleId="320">
    <w:name w:val="Основной текст 32"/>
    <w:basedOn w:val="a0"/>
    <w:uiPriority w:val="99"/>
    <w:rsid w:val="00966020"/>
    <w:pPr>
      <w:spacing w:before="120"/>
      <w:jc w:val="center"/>
    </w:pPr>
    <w:rPr>
      <w:sz w:val="24"/>
    </w:rPr>
  </w:style>
  <w:style w:type="character" w:customStyle="1" w:styleId="f">
    <w:name w:val="f"/>
    <w:rsid w:val="00966020"/>
  </w:style>
  <w:style w:type="character" w:customStyle="1" w:styleId="epm">
    <w:name w:val="epm"/>
    <w:rsid w:val="00966020"/>
  </w:style>
  <w:style w:type="character" w:customStyle="1" w:styleId="r">
    <w:name w:val="r"/>
    <w:rsid w:val="00966020"/>
  </w:style>
  <w:style w:type="numbering" w:customStyle="1" w:styleId="1b">
    <w:name w:val="Нет списка1"/>
    <w:next w:val="a4"/>
    <w:uiPriority w:val="99"/>
    <w:semiHidden/>
    <w:unhideWhenUsed/>
    <w:rsid w:val="00966020"/>
  </w:style>
  <w:style w:type="table" w:customStyle="1" w:styleId="1c">
    <w:name w:val="Сетка таблицы1"/>
    <w:basedOn w:val="a3"/>
    <w:next w:val="af3"/>
    <w:uiPriority w:val="59"/>
    <w:rsid w:val="009660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Placeholder Text"/>
    <w:uiPriority w:val="99"/>
    <w:semiHidden/>
    <w:rsid w:val="00966020"/>
    <w:rPr>
      <w:color w:val="808080"/>
    </w:rPr>
  </w:style>
  <w:style w:type="numbering" w:customStyle="1" w:styleId="10">
    <w:name w:val="Стиль1"/>
    <w:uiPriority w:val="99"/>
    <w:rsid w:val="00966020"/>
    <w:pPr>
      <w:numPr>
        <w:numId w:val="11"/>
      </w:numPr>
    </w:pPr>
  </w:style>
  <w:style w:type="character" w:styleId="afff8">
    <w:name w:val="line number"/>
    <w:uiPriority w:val="99"/>
    <w:semiHidden/>
    <w:unhideWhenUsed/>
    <w:rsid w:val="00966020"/>
  </w:style>
  <w:style w:type="numbering" w:customStyle="1" w:styleId="2b">
    <w:name w:val="Нет списка2"/>
    <w:next w:val="a4"/>
    <w:uiPriority w:val="99"/>
    <w:semiHidden/>
    <w:unhideWhenUsed/>
    <w:rsid w:val="00966020"/>
  </w:style>
  <w:style w:type="table" w:customStyle="1" w:styleId="2c">
    <w:name w:val="Сетка таблицы2"/>
    <w:basedOn w:val="a3"/>
    <w:next w:val="af3"/>
    <w:uiPriority w:val="59"/>
    <w:rsid w:val="009660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иль11"/>
    <w:uiPriority w:val="99"/>
    <w:rsid w:val="00966020"/>
  </w:style>
  <w:style w:type="table" w:customStyle="1" w:styleId="213">
    <w:name w:val="Сетка таблицы21"/>
    <w:basedOn w:val="a3"/>
    <w:next w:val="af3"/>
    <w:uiPriority w:val="59"/>
    <w:rsid w:val="009660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f3"/>
    <w:uiPriority w:val="59"/>
    <w:rsid w:val="009660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3"/>
    <w:next w:val="af3"/>
    <w:uiPriority w:val="59"/>
    <w:rsid w:val="009660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3"/>
    <w:uiPriority w:val="59"/>
    <w:rsid w:val="009660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Normal (Web)"/>
    <w:basedOn w:val="a0"/>
    <w:uiPriority w:val="99"/>
    <w:semiHidden/>
    <w:rsid w:val="00966020"/>
    <w:rPr>
      <w:sz w:val="24"/>
      <w:szCs w:val="24"/>
    </w:rPr>
  </w:style>
  <w:style w:type="character" w:customStyle="1" w:styleId="af2">
    <w:name w:val="Абзац списка Знак"/>
    <w:link w:val="af1"/>
    <w:uiPriority w:val="34"/>
    <w:rsid w:val="00966020"/>
    <w:rPr>
      <w:rFonts w:ascii="Times New Roman" w:eastAsia="Times New Roman" w:hAnsi="Times New Roman"/>
    </w:rPr>
  </w:style>
  <w:style w:type="character" w:customStyle="1" w:styleId="1d">
    <w:name w:val="Текст примечания Знак1"/>
    <w:uiPriority w:val="99"/>
    <w:rsid w:val="00966020"/>
    <w:rPr>
      <w:rFonts w:ascii="Times New Roman" w:eastAsia="Times New Roman" w:hAnsi="Times New Roman"/>
      <w:lang w:val="ru-RU" w:eastAsia="ru-RU"/>
    </w:rPr>
  </w:style>
</w:styles>
</file>

<file path=word/webSettings.xml><?xml version="1.0" encoding="utf-8"?>
<w:webSettings xmlns:r="http://schemas.openxmlformats.org/officeDocument/2006/relationships" xmlns:w="http://schemas.openxmlformats.org/wordprocessingml/2006/main">
  <w:divs>
    <w:div w:id="699941218">
      <w:bodyDiv w:val="1"/>
      <w:marLeft w:val="0"/>
      <w:marRight w:val="0"/>
      <w:marTop w:val="0"/>
      <w:marBottom w:val="0"/>
      <w:divBdr>
        <w:top w:val="none" w:sz="0" w:space="0" w:color="auto"/>
        <w:left w:val="none" w:sz="0" w:space="0" w:color="auto"/>
        <w:bottom w:val="none" w:sz="0" w:space="0" w:color="auto"/>
        <w:right w:val="none" w:sz="0" w:space="0" w:color="auto"/>
      </w:divBdr>
    </w:div>
    <w:div w:id="84929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mailto:adm@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F138A-672F-4D25-8237-0FDED8503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36</Pages>
  <Words>16024</Words>
  <Characters>91341</Characters>
  <Application>Microsoft Office Word</Application>
  <DocSecurity>0</DocSecurity>
  <Lines>761</Lines>
  <Paragraphs>214</Paragraphs>
  <ScaleCrop>false</ScaleCrop>
  <HeadingPairs>
    <vt:vector size="6" baseType="variant">
      <vt:variant>
        <vt:lpstr>Название</vt:lpstr>
      </vt:variant>
      <vt:variant>
        <vt:i4>1</vt:i4>
      </vt:variant>
      <vt:variant>
        <vt:lpstr>Заголовки</vt:lpstr>
      </vt:variant>
      <vt:variant>
        <vt:i4>100</vt:i4>
      </vt:variant>
      <vt:variant>
        <vt:lpstr>Title</vt:lpstr>
      </vt:variant>
      <vt:variant>
        <vt:i4>1</vt:i4>
      </vt:variant>
    </vt:vector>
  </HeadingPairs>
  <TitlesOfParts>
    <vt:vector size="102" baseType="lpstr">
      <vt:lpstr/>
      <vt:lpstr>    ОПИСЬ должна содержать указание на наименование и количество страниц каждого пре</vt:lpstr>
      <vt:lpstr>        В случае если полнота предоставленного комплекта документов в составе Конкурсног</vt:lpstr>
      <vt:lpstr>    3. Оформление и подписание Конкурсных предложений</vt:lpstr>
      <vt:lpstr>        3.1. Требуемый состав документов и материалов, которые Участник Конкурса должен </vt:lpstr>
      <vt:lpstr>        3.2. Конкурсное предложение в соответствии со статьей 30 Закона  о концессионных</vt:lpstr>
      <vt:lpstr>        3.3. Оригинал Конкурсного предложения должен быть составлен, оформлен и подписан</vt:lpstr>
      <vt:lpstr>        Все документы, входящие в оригинал Конкурсного предложения, предоставляются в по</vt:lpstr>
      <vt:lpstr>        Документы, входящие в состав оригинала Конкурсного предложения, представляются в</vt:lpstr>
      <vt:lpstr>        Все страницы оригинала Конкурсного предложения должны быть пронумерованы, скрепл</vt:lpstr>
      <vt:lpstr>        Оригинал Конкурсного предложения, предоставленный с нарушением указанных требова</vt:lpstr>
      <vt:lpstr>        3.4. Копия Конкурсного предложениядолжна соответствовать оригиналу Конкурсного п</vt:lpstr>
      <vt:lpstr>        Первая страница копии Конкурсного предложения должна быть помечена надписью «КОП</vt:lpstr>
      <vt:lpstr>        Копия Конкурсного предложения брошюруется отдельно. Документы, включенные в копи</vt:lpstr>
      <vt:lpstr>        3.5. Использование факсимиле недопустимо, в противном случае, такие документы сч</vt:lpstr>
      <vt:lpstr>        3.6. В случае если общее количество страниц экземпляра Конкурсного предложения (</vt:lpstr>
      <vt:lpstr>        При этом каждый том экземпляра Конкурсного предложения должен быть оформлен согл</vt:lpstr>
      <vt:lpstr>        3.7. В состав Конкурсного предложения обязательно включается ОПИСЬ документов и </vt:lpstr>
      <vt:lpstr>        ОПИСЬ документов и материалов Конкурсного предложения представляется в количеств</vt:lpstr>
      <vt:lpstr>        3.8. Конкурсная комиссия и Концедент оставляют за собой право проверить достовер</vt:lpstr>
      <vt:lpstr>        К конверту обязательно прилагается два экземпляра (оригинал и копия) ОПИСИ докум</vt:lpstr>
      <vt:lpstr>        На конверте должно быть указано:«КОНКУРСНОЕ ПРЕДЛОЖЕНИЕ ПО ОТКРЫТОМУ КОНКУРСУ НА</vt:lpstr>
      <vt:lpstr>        Конверт на местах склейки должен быть подписан уполномоченным лицом Участника Ко</vt:lpstr>
      <vt:lpstr>        При поступлении Конкурсного предложения без указанных пометок на конвертах либо </vt:lpstr>
      <vt:lpstr>        3.10. Участники Конкурса (или их полномочные представители), присутствующие на п</vt:lpstr>
      <vt:lpstr>        </vt:lpstr>
      <vt:lpstr>    4. Порядок подачи Конкурсных предложений, внесение изменений и дополнений в Конк</vt:lpstr>
      <vt:lpstr>        4.1. Прием Конкурсных предложений Участников Конкурса будет осуществляться ежедн</vt:lpstr>
      <vt:lpstr>        4.2. Конкурсные предложения представляются Участниками Конкурса в Конкурсную ком</vt:lpstr>
      <vt:lpstr>        Установленные выше сроки могут быть изменены путем внесения изменений в Конкурсн</vt:lpstr>
      <vt:lpstr>        4.3. Представленное в Конкурсную комиссию Конкурсное предложение в следующем сос</vt:lpstr>
      <vt:lpstr>        подлежит регистрации в журнале регистрации Конкурсных предложений под порядковым</vt:lpstr>
      <vt:lpstr>        На копии ОПИСИ представленных Участником Конкурса документов и материалов проста</vt:lpstr>
      <vt:lpstr>        Момент поступления Конкурсного предложения в Конкурсную комиссию определяется по</vt:lpstr>
      <vt:lpstr>        Конкурсные предложения, поданные с опозданием</vt:lpstr>
      <vt:lpstr>        4.4. После истечения установленного пунктом 4.1 настоящей части Конкурсной  доку</vt:lpstr>
      <vt:lpstr>        Конверт с Конкурсным предложением, представленным в Конкурсную комиссию после ис</vt:lpstr>
      <vt:lpstr>        В случае поступления такого Конкурсного предложения по почте конверт с Конкурсны</vt:lpstr>
      <vt:lpstr>        В случае подачи Конкурсных предложений после истечения установленного срока пред</vt:lpstr>
      <vt:lpstr>        Изменения, дополнения в Конкурсных предложениях и их отзыв</vt:lpstr>
      <vt:lpstr>        4.5. Участник Конкурса вправе изменить, дополнить свое Конкурсное предложение в </vt:lpstr>
      <vt:lpstr>        Такое изменение, дополнение действительно, если оно поступило до истечения срока</vt:lpstr>
      <vt:lpstr>        Никакие изменения и дополнения не могут быть внесены в Конкурсные предложения по</vt:lpstr>
      <vt:lpstr>        4.6. Изменение, дополнения в Конкурсное предложение или отзыв Конкурсного предло</vt:lpstr>
      <vt:lpstr>        Регистрация изменений, дополнений и уведомлений об отзыве Конкурсного предложени</vt:lpstr>
      <vt:lpstr>        В случае отзыва своего Конкурсного предложения Участником Конкурса Задаток, пере</vt:lpstr>
      <vt:lpstr>    5. Порядок вскрытия конвертов, содержащих Конкурсные предложения</vt:lpstr>
      <vt:lpstr>        5.1. Вскрытие конвертов с Конкурсными предложениями состоится в день, указанный </vt:lpstr>
      <vt:lpstr>        Указанная дата вскрытия конвертов будет содержаться в уведомлении Участникам Кон</vt:lpstr>
      <vt:lpstr>        5.2. Вскрытие конвертов с Конкурсными предложениями осуществляется Конкурсной ко</vt:lpstr>
      <vt:lpstr>        5.3. Участники Конкурса, представившие Конкурсные предложения в Конкурсную комис</vt:lpstr>
      <vt:lpstr>        5.4. При проведении процедуры вскрытия конвертов с Конкурсными предложениями вед</vt:lpstr>
      <vt:lpstr>        Присутствующие на заседании Конкурсной комиссии представители Участников Конкурс</vt:lpstr>
      <vt:lpstr>        5.5. Конкурсной комиссией вскрываются только конверты с Конкурсными предложениям</vt:lpstr>
      <vt:lpstr>        Конверты с Конкурсными предложениями, отзыв которых осуществлен Участниками Конк</vt:lpstr>
      <vt:lpstr>        Конверты с Конкурсными предложениями вскрываются в порядке, соответствующем их п</vt:lpstr>
      <vt:lpstr>        5.6. При вскрытии каждого конверта с Конкурсным предложением присутствующим объя</vt:lpstr>
      <vt:lpstr>        5.7. В ходе процедуры вскрытия конвертов с Конкурсными предложениями Конкурсная </vt:lpstr>
      <vt:lpstr>        Любые выступления и комментарии уполномоченных представителей Участников Конкурс</vt:lpstr>
      <vt:lpstr>    5.10. Хранение Конкурсных предложений осуществляется Организатором Конкурса.</vt:lpstr>
      <vt:lpstr>    </vt:lpstr>
      <vt:lpstr>    6. Рассмотрение и оценка Конкурсных предложений</vt:lpstr>
      <vt:lpstr>        6.1. Критерии Конкурса:</vt:lpstr>
      <vt:lpstr>        6.2. В соответствии со статьей 24 Закона о концессионных соглашениях и Решением </vt:lpstr>
      <vt:lpstr>        В качестве начального значения критерия «Капитальный грант» установлено значение</vt:lpstr>
      <vt:lpstr>        6.10. Предложения Участников Конкурса по критериям Конкурса должны указывать  зн</vt:lpstr>
      <vt:lpstr>        6.11. Оценка Конкурсных предложений в соответствии с критериями Конкурса осущест</vt:lpstr>
      <vt:lpstr>        6.12. Расчет итоговых величин конкурсных баллов i-го Участника:</vt:lpstr>
      <vt:lpstr>        6.13. Подсчет конкурсных баллов по критерию Капитальный грант осуществляется в </vt:lpstr>
      <vt:lpstr>        6.14. Подсчет конкурсных баллов по критерию Субсидия на возмещение расходов по </vt:lpstr>
      <vt:lpstr>        6.15. Подсчет конкурсных баллов по критерию Плата Концедента (операционный плат</vt:lpstr>
      <vt:lpstr>        6.16. Подсчет конкурсных баллов по критерию Инвестиционный платеж осуществляетс</vt:lpstr>
      <vt:lpstr>7. Основания и последствия объявления Конкурса несостоявшимся</vt:lpstr>
      <vt:lpstr>    7.1. Конкурс по решению Концедента, принимаемому на следующий день  после истече</vt:lpstr>
      <vt:lpstr>    7.2. Концедент вправе рассмотреть представленноетолько одним Участником Конкурса</vt:lpstr>
      <vt:lpstr>    7.3. В случае, если с единственным Участником Конкурса, чье Конкурсное предложен</vt:lpstr>
      <vt:lpstr>    </vt:lpstr>
      <vt:lpstr>    8. Порядок определения Победителя Конкурса</vt:lpstr>
      <vt:lpstr>        8.1. Победитель Конкурса определяется путем ранжирования Конкурсной комиссией Ко</vt:lpstr>
      <vt:lpstr>        8.2. Наивысший рейтинг (первое место) присваивается Конкурсному предложению, пол</vt:lpstr>
      <vt:lpstr>        Далее остальные Конкурсные предложения ранжируются Конкурсной комиссией по убыва</vt:lpstr>
      <vt:lpstr>        8.3. В случае если два и более Конкурсных предложения содержат равные наилучшие </vt:lpstr>
      <vt:lpstr>        8.4. По итогам рассмотрения и оценки Конкурсных предложений Конкурсная комиссия </vt:lpstr>
      <vt:lpstr>        8.5. Не позднее чем через 5 (пять) рабочих дней со дня подписания членами Конкур</vt:lpstr>
      <vt:lpstr>        Протокол о результатах проведения Конкурса включает:</vt:lpstr>
      <vt:lpstr>        Уведомление Участников Конкурса о результатах проведения Конкурса</vt:lpstr>
      <vt:lpstr>        8.6. В течение 15 (пятнадцати) рабочих дней со дня подписания протокола о резуль</vt:lpstr>
      <vt:lpstr>        8.7. В течение указанного срока сообщение о результатах проведения Конкурса с ук</vt:lpstr>
      <vt:lpstr>        8.8. Каждому Участнику Конкурса, участвовавшему в Конкурсе, но не ставшему Побед</vt:lpstr>
      <vt:lpstr>        В случае, если с Победителем Конкурса заключено Концессионное соглашение, Задато</vt:lpstr>
      <vt:lpstr>        8.9. После процедуры вскрытия конвертов с Конкурсными предложениями все поступив</vt:lpstr>
      <vt:lpstr>    9. Заключение Концессионного соглашения</vt:lpstr>
      <vt:lpstr>        9.1. Концессионное соглашение по результатам Конкурса заключается в порядке, пре</vt:lpstr>
      <vt:lpstr>        9.3. В случае отказа или уклонения победителя Конкурса от заключения Концессионн</vt:lpstr>
      <vt:lpstr>        10. Иные положения</vt:lpstr>
      <vt:lpstr>    1. В целях настоящего Соглашения конфиденциальной признается любая информация в </vt:lpstr>
      <vt:lpstr>    Во избежание сомнений, информация считается Конфиденциальной информацией в смысл</vt:lpstr>
      <vt:lpstr>    2. Участник Конкурса по исполнению обязательств по настоящему Соглашению обязует</vt:lpstr>
      <vt:lpstr>    3. Конфиденциальная информация может передаваться в материальной и нематериально</vt:lpstr>
      <vt:lpstr>    4. Участник Конкурса, получивший Конфиденциальную информацию, вправе использоват</vt:lpstr>
      <vt:lpstr>    В свою очередь, Участник Конкурса должен принять все необходимые меры для предот</vt:lpstr>
      <vt:lpstr/>
    </vt:vector>
  </TitlesOfParts>
  <Company>Hogan Lovells</Company>
  <LinksUpToDate>false</LinksUpToDate>
  <CharactersWithSpaces>107151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f23 Низова</dc:creator>
  <cp:lastModifiedBy>Sakhibgarieva_A</cp:lastModifiedBy>
  <cp:revision>31</cp:revision>
  <cp:lastPrinted>2017-05-18T06:00:00Z</cp:lastPrinted>
  <dcterms:created xsi:type="dcterms:W3CDTF">2017-04-26T14:58:00Z</dcterms:created>
  <dcterms:modified xsi:type="dcterms:W3CDTF">2018-04-09T06:47:00Z</dcterms:modified>
</cp:coreProperties>
</file>