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C2607" w14:textId="77777777" w:rsidR="00D20927" w:rsidRPr="007329F1" w:rsidRDefault="00D20927" w:rsidP="000357C8">
      <w:pPr>
        <w:spacing w:after="300" w:line="240" w:lineRule="auto"/>
        <w:ind w:right="-3"/>
        <w:contextualSpacing/>
        <w:jc w:val="right"/>
        <w:rPr>
          <w:rFonts w:ascii="Times New Roman" w:eastAsia="Times New Roman" w:hAnsi="Times New Roman" w:cs="Times New Roman"/>
          <w:spacing w:val="5"/>
          <w:kern w:val="28"/>
          <w:sz w:val="24"/>
          <w:szCs w:val="24"/>
          <w:lang w:eastAsia="ar-SA"/>
        </w:rPr>
      </w:pPr>
      <w:bookmarkStart w:id="0" w:name="P35"/>
      <w:bookmarkStart w:id="1" w:name="_GoBack"/>
      <w:bookmarkEnd w:id="0"/>
      <w:bookmarkEnd w:id="1"/>
      <w:r w:rsidRPr="007329F1">
        <w:rPr>
          <w:rFonts w:ascii="Times New Roman" w:eastAsia="Times New Roman" w:hAnsi="Times New Roman" w:cs="Times New Roman"/>
          <w:spacing w:val="5"/>
          <w:kern w:val="28"/>
          <w:sz w:val="24"/>
          <w:szCs w:val="24"/>
          <w:lang w:eastAsia="ar-SA"/>
        </w:rPr>
        <w:t>«В регистр»</w:t>
      </w:r>
    </w:p>
    <w:p w14:paraId="3A5B95A9" w14:textId="77777777" w:rsidR="00D20927" w:rsidRPr="007329F1" w:rsidRDefault="00D20927" w:rsidP="00D20927">
      <w:pPr>
        <w:spacing w:after="300" w:line="240" w:lineRule="auto"/>
        <w:ind w:right="-3"/>
        <w:contextualSpacing/>
        <w:jc w:val="right"/>
        <w:rPr>
          <w:rFonts w:ascii="Times New Roman" w:eastAsia="Times New Roman" w:hAnsi="Times New Roman" w:cs="Times New Roman"/>
          <w:color w:val="17365D"/>
          <w:spacing w:val="5"/>
          <w:kern w:val="28"/>
          <w:sz w:val="24"/>
          <w:szCs w:val="24"/>
          <w:lang w:eastAsia="ar-SA"/>
        </w:rPr>
      </w:pPr>
    </w:p>
    <w:p w14:paraId="66895A4C" w14:textId="77777777" w:rsidR="00D20927" w:rsidRPr="007329F1" w:rsidRDefault="00D20927" w:rsidP="00D20927">
      <w:pPr>
        <w:spacing w:after="300" w:line="240" w:lineRule="auto"/>
        <w:ind w:right="-3"/>
        <w:contextualSpacing/>
        <w:jc w:val="right"/>
        <w:rPr>
          <w:rFonts w:ascii="Times New Roman" w:eastAsia="Times New Roman" w:hAnsi="Times New Roman" w:cs="Times New Roman"/>
          <w:b/>
          <w:color w:val="17365D"/>
          <w:spacing w:val="5"/>
          <w:kern w:val="28"/>
          <w:sz w:val="24"/>
          <w:szCs w:val="20"/>
          <w:lang w:eastAsia="ar-SA"/>
        </w:rPr>
      </w:pPr>
      <w:r w:rsidRPr="007329F1">
        <w:rPr>
          <w:rFonts w:ascii="Cambria" w:eastAsia="Times New Roman" w:hAnsi="Cambria" w:cs="Times New Roman"/>
          <w:noProof/>
          <w:color w:val="17365D"/>
          <w:spacing w:val="5"/>
          <w:kern w:val="28"/>
          <w:sz w:val="52"/>
          <w:szCs w:val="52"/>
          <w:lang w:eastAsia="ru-RU"/>
        </w:rPr>
        <w:drawing>
          <wp:anchor distT="0" distB="0" distL="114300" distR="114300" simplePos="0" relativeHeight="251659264" behindDoc="1" locked="0" layoutInCell="1" allowOverlap="1" wp14:anchorId="41432384" wp14:editId="47B65425">
            <wp:simplePos x="0" y="0"/>
            <wp:positionH relativeFrom="column">
              <wp:posOffset>2780665</wp:posOffset>
            </wp:positionH>
            <wp:positionV relativeFrom="paragraph">
              <wp:posOffset>-169545</wp:posOffset>
            </wp:positionV>
            <wp:extent cx="581025" cy="723900"/>
            <wp:effectExtent l="0" t="0" r="9525" b="0"/>
            <wp:wrapThrough wrapText="bothSides">
              <wp:wrapPolygon edited="0">
                <wp:start x="0" y="0"/>
                <wp:lineTo x="0" y="21032"/>
                <wp:lineTo x="21246" y="21032"/>
                <wp:lineTo x="21246"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Pr="007329F1">
        <w:rPr>
          <w:rFonts w:ascii="Times New Roman" w:eastAsia="Times New Roman" w:hAnsi="Times New Roman" w:cs="Times New Roman"/>
          <w:color w:val="17365D"/>
          <w:spacing w:val="5"/>
          <w:kern w:val="28"/>
          <w:sz w:val="24"/>
          <w:szCs w:val="24"/>
          <w:lang w:eastAsia="ar-SA"/>
        </w:rPr>
        <w:t xml:space="preserve">                                                                                                                                      </w:t>
      </w:r>
    </w:p>
    <w:p w14:paraId="3E59F0A6" w14:textId="77777777" w:rsidR="00D20927" w:rsidRPr="007329F1" w:rsidRDefault="00D20927" w:rsidP="00D20927">
      <w:pPr>
        <w:suppressAutoHyphens/>
        <w:spacing w:after="0" w:line="360" w:lineRule="auto"/>
        <w:ind w:right="752"/>
        <w:jc w:val="center"/>
        <w:rPr>
          <w:rFonts w:ascii="Times New Roman" w:eastAsia="Times New Roman" w:hAnsi="Times New Roman" w:cs="Times New Roman"/>
          <w:b/>
          <w:sz w:val="24"/>
          <w:szCs w:val="20"/>
          <w:lang w:eastAsia="ar-SA"/>
        </w:rPr>
      </w:pPr>
    </w:p>
    <w:p w14:paraId="7A6D136A" w14:textId="77777777" w:rsidR="00D20927" w:rsidRPr="00947AEA" w:rsidRDefault="00D20927" w:rsidP="00D20927">
      <w:pPr>
        <w:pStyle w:val="a4"/>
        <w:jc w:val="center"/>
        <w:rPr>
          <w:rFonts w:ascii="Times New Roman" w:eastAsia="Times New Roman" w:hAnsi="Times New Roman" w:cs="Times New Roman"/>
          <w:color w:val="auto"/>
          <w:sz w:val="32"/>
          <w:szCs w:val="32"/>
          <w:lang w:eastAsia="ar-SA"/>
        </w:rPr>
      </w:pPr>
      <w:r w:rsidRPr="00947AEA">
        <w:rPr>
          <w:rFonts w:ascii="Times New Roman" w:eastAsia="Times New Roman" w:hAnsi="Times New Roman" w:cs="Times New Roman"/>
          <w:color w:val="auto"/>
          <w:sz w:val="32"/>
          <w:szCs w:val="32"/>
          <w:lang w:eastAsia="ar-SA"/>
        </w:rPr>
        <w:t>ДУМА ГОРОДА ЮГОРСКА</w:t>
      </w:r>
    </w:p>
    <w:p w14:paraId="458EC417" w14:textId="77777777" w:rsidR="00D20927" w:rsidRPr="007329F1" w:rsidRDefault="00D20927" w:rsidP="00D20927">
      <w:pPr>
        <w:tabs>
          <w:tab w:val="left" w:pos="0"/>
        </w:tabs>
        <w:suppressAutoHyphens/>
        <w:spacing w:after="0" w:line="0" w:lineRule="atLeast"/>
        <w:ind w:right="752"/>
        <w:jc w:val="center"/>
        <w:rPr>
          <w:rFonts w:ascii="Times New Roman" w:eastAsia="Times New Roman" w:hAnsi="Times New Roman" w:cs="Times New Roman"/>
          <w:sz w:val="28"/>
          <w:szCs w:val="28"/>
          <w:lang w:eastAsia="ar-SA"/>
        </w:rPr>
      </w:pPr>
      <w:r w:rsidRPr="007329F1">
        <w:rPr>
          <w:rFonts w:ascii="Times New Roman" w:eastAsia="Times New Roman" w:hAnsi="Times New Roman" w:cs="Times New Roman"/>
          <w:sz w:val="28"/>
          <w:szCs w:val="28"/>
          <w:lang w:eastAsia="ar-SA"/>
        </w:rPr>
        <w:t>Ханты-Мансийского автономного округа – Югры</w:t>
      </w:r>
    </w:p>
    <w:p w14:paraId="1105867E" w14:textId="77777777" w:rsidR="00D20927" w:rsidRPr="007329F1" w:rsidRDefault="00D20927" w:rsidP="00D20927">
      <w:pPr>
        <w:keepNext/>
        <w:tabs>
          <w:tab w:val="left" w:pos="0"/>
        </w:tabs>
        <w:suppressAutoHyphens/>
        <w:spacing w:after="0" w:line="0" w:lineRule="atLeast"/>
        <w:jc w:val="center"/>
        <w:rPr>
          <w:rFonts w:ascii="Arial" w:eastAsia="Lucida Sans Unicode" w:hAnsi="Arial" w:cs="Tahoma"/>
          <w:b/>
          <w:iCs/>
          <w:sz w:val="28"/>
          <w:szCs w:val="28"/>
          <w:lang w:eastAsia="ar-SA"/>
        </w:rPr>
      </w:pPr>
    </w:p>
    <w:p w14:paraId="1C0544FA" w14:textId="77777777" w:rsidR="00D20927" w:rsidRPr="007329F1" w:rsidRDefault="00D20927" w:rsidP="00D20927">
      <w:pPr>
        <w:tabs>
          <w:tab w:val="left" w:pos="0"/>
        </w:tabs>
        <w:suppressAutoHyphens/>
        <w:spacing w:after="0" w:line="0" w:lineRule="atLeast"/>
        <w:jc w:val="center"/>
        <w:rPr>
          <w:rFonts w:ascii="Times New Roman" w:eastAsia="Times New Roman" w:hAnsi="Times New Roman" w:cs="Times New Roman"/>
          <w:sz w:val="36"/>
          <w:szCs w:val="36"/>
          <w:lang w:eastAsia="ar-SA"/>
        </w:rPr>
      </w:pPr>
      <w:r w:rsidRPr="007329F1">
        <w:rPr>
          <w:rFonts w:ascii="Times New Roman" w:eastAsia="Times New Roman" w:hAnsi="Times New Roman" w:cs="Times New Roman"/>
          <w:sz w:val="36"/>
          <w:szCs w:val="36"/>
          <w:lang w:eastAsia="ar-SA"/>
        </w:rPr>
        <w:t>РЕШЕНИЕ</w:t>
      </w:r>
    </w:p>
    <w:p w14:paraId="0DB01D9D" w14:textId="77777777" w:rsidR="00D20927" w:rsidRDefault="00D20927" w:rsidP="00D20927">
      <w:pPr>
        <w:suppressAutoHyphens/>
        <w:spacing w:after="0" w:line="240" w:lineRule="auto"/>
        <w:jc w:val="center"/>
        <w:rPr>
          <w:rFonts w:ascii="Times New Roman" w:eastAsia="Times New Roman" w:hAnsi="Times New Roman" w:cs="Times New Roman"/>
          <w:sz w:val="24"/>
          <w:szCs w:val="24"/>
          <w:lang w:eastAsia="ar-SA"/>
        </w:rPr>
      </w:pPr>
    </w:p>
    <w:p w14:paraId="3E3B9CFC" w14:textId="77777777" w:rsidR="00947AEA" w:rsidRPr="007329F1" w:rsidRDefault="00947AEA" w:rsidP="00D20927">
      <w:pPr>
        <w:suppressAutoHyphens/>
        <w:spacing w:after="0" w:line="240" w:lineRule="auto"/>
        <w:jc w:val="center"/>
        <w:rPr>
          <w:rFonts w:ascii="Times New Roman" w:eastAsia="Times New Roman" w:hAnsi="Times New Roman" w:cs="Times New Roman"/>
          <w:sz w:val="24"/>
          <w:szCs w:val="24"/>
          <w:lang w:eastAsia="ar-SA"/>
        </w:rPr>
      </w:pPr>
    </w:p>
    <w:p w14:paraId="386CC084" w14:textId="2E193967" w:rsidR="00D20927" w:rsidRPr="007329F1" w:rsidRDefault="00D20927" w:rsidP="00D20927">
      <w:pPr>
        <w:suppressAutoHyphens/>
        <w:spacing w:after="0" w:line="240" w:lineRule="auto"/>
        <w:ind w:right="-3"/>
        <w:jc w:val="both"/>
        <w:rPr>
          <w:rFonts w:ascii="Times New Roman" w:eastAsia="Times New Roman" w:hAnsi="Times New Roman" w:cs="Times New Roman"/>
          <w:b/>
          <w:sz w:val="24"/>
          <w:szCs w:val="20"/>
          <w:lang w:eastAsia="ar-SA"/>
        </w:rPr>
      </w:pPr>
      <w:r w:rsidRPr="007329F1">
        <w:rPr>
          <w:rFonts w:ascii="Times New Roman" w:eastAsia="Times New Roman" w:hAnsi="Times New Roman" w:cs="Times New Roman"/>
          <w:b/>
          <w:sz w:val="24"/>
          <w:szCs w:val="20"/>
          <w:lang w:eastAsia="ar-SA"/>
        </w:rPr>
        <w:t xml:space="preserve">от </w:t>
      </w:r>
      <w:r w:rsidR="00947AEA">
        <w:rPr>
          <w:rFonts w:ascii="Times New Roman" w:eastAsia="Times New Roman" w:hAnsi="Times New Roman" w:cs="Times New Roman"/>
          <w:b/>
          <w:sz w:val="24"/>
          <w:szCs w:val="20"/>
          <w:lang w:eastAsia="ar-SA"/>
        </w:rPr>
        <w:t xml:space="preserve">20 февраля 2020 года      </w:t>
      </w:r>
      <w:r w:rsidRPr="007329F1">
        <w:rPr>
          <w:rFonts w:ascii="Times New Roman" w:eastAsia="Times New Roman" w:hAnsi="Times New Roman" w:cs="Times New Roman"/>
          <w:b/>
          <w:sz w:val="24"/>
          <w:szCs w:val="20"/>
          <w:lang w:eastAsia="ar-SA"/>
        </w:rPr>
        <w:t xml:space="preserve">                                                     </w:t>
      </w:r>
      <w:r w:rsidR="00947AEA">
        <w:rPr>
          <w:rFonts w:ascii="Times New Roman" w:eastAsia="Times New Roman" w:hAnsi="Times New Roman" w:cs="Times New Roman"/>
          <w:b/>
          <w:sz w:val="24"/>
          <w:szCs w:val="20"/>
          <w:lang w:eastAsia="ar-SA"/>
        </w:rPr>
        <w:t xml:space="preserve">                  </w:t>
      </w:r>
      <w:r w:rsidRPr="007329F1">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z w:val="24"/>
          <w:szCs w:val="20"/>
          <w:lang w:eastAsia="ar-SA"/>
        </w:rPr>
        <w:t xml:space="preserve">                               </w:t>
      </w:r>
      <w:r w:rsidRPr="007329F1">
        <w:rPr>
          <w:rFonts w:ascii="Times New Roman" w:eastAsia="Times New Roman" w:hAnsi="Times New Roman" w:cs="Times New Roman"/>
          <w:b/>
          <w:sz w:val="24"/>
          <w:szCs w:val="20"/>
          <w:lang w:eastAsia="ar-SA"/>
        </w:rPr>
        <w:t xml:space="preserve"> № </w:t>
      </w:r>
      <w:r w:rsidR="00947AEA">
        <w:rPr>
          <w:rFonts w:ascii="Times New Roman" w:eastAsia="Times New Roman" w:hAnsi="Times New Roman" w:cs="Times New Roman"/>
          <w:b/>
          <w:sz w:val="24"/>
          <w:szCs w:val="20"/>
          <w:lang w:eastAsia="ar-SA"/>
        </w:rPr>
        <w:t>8</w:t>
      </w:r>
    </w:p>
    <w:p w14:paraId="3F224F6F" w14:textId="77777777" w:rsidR="00D20927" w:rsidRDefault="00D20927" w:rsidP="00947AEA">
      <w:pPr>
        <w:spacing w:after="0" w:line="240" w:lineRule="auto"/>
        <w:rPr>
          <w:rFonts w:ascii="Times New Roman" w:hAnsi="Times New Roman" w:cs="Times New Roman"/>
          <w:sz w:val="24"/>
          <w:szCs w:val="24"/>
        </w:rPr>
      </w:pPr>
    </w:p>
    <w:p w14:paraId="5117858B" w14:textId="77777777" w:rsidR="00947AEA" w:rsidRDefault="00947AEA" w:rsidP="00947AEA">
      <w:pPr>
        <w:spacing w:after="0" w:line="240" w:lineRule="auto"/>
        <w:rPr>
          <w:rFonts w:ascii="Times New Roman" w:hAnsi="Times New Roman" w:cs="Times New Roman"/>
          <w:sz w:val="24"/>
          <w:szCs w:val="24"/>
        </w:rPr>
      </w:pPr>
    </w:p>
    <w:p w14:paraId="1467B9A2" w14:textId="77777777" w:rsidR="0026722B" w:rsidRDefault="00D20927" w:rsidP="00947AEA">
      <w:pPr>
        <w:spacing w:after="0" w:line="240" w:lineRule="auto"/>
        <w:rPr>
          <w:rFonts w:ascii="Times New Roman" w:hAnsi="Times New Roman" w:cs="Times New Roman"/>
          <w:b/>
          <w:sz w:val="24"/>
          <w:szCs w:val="24"/>
        </w:rPr>
      </w:pPr>
      <w:r w:rsidRPr="00797302">
        <w:rPr>
          <w:rFonts w:ascii="Times New Roman" w:hAnsi="Times New Roman" w:cs="Times New Roman"/>
          <w:b/>
          <w:sz w:val="24"/>
          <w:szCs w:val="24"/>
        </w:rPr>
        <w:t xml:space="preserve">О </w:t>
      </w:r>
      <w:r>
        <w:rPr>
          <w:rFonts w:ascii="Times New Roman" w:hAnsi="Times New Roman" w:cs="Times New Roman"/>
          <w:b/>
          <w:sz w:val="24"/>
          <w:szCs w:val="24"/>
        </w:rPr>
        <w:t xml:space="preserve">внесении изменений в </w:t>
      </w:r>
      <w:r w:rsidR="0026722B">
        <w:rPr>
          <w:rFonts w:ascii="Times New Roman" w:hAnsi="Times New Roman" w:cs="Times New Roman"/>
          <w:b/>
          <w:sz w:val="24"/>
          <w:szCs w:val="24"/>
        </w:rPr>
        <w:t>решение</w:t>
      </w:r>
    </w:p>
    <w:p w14:paraId="5BF36B01" w14:textId="77777777" w:rsidR="0026722B" w:rsidRDefault="0026722B" w:rsidP="00947A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Думы города Югорска от 28.08.2018 № 56 </w:t>
      </w:r>
    </w:p>
    <w:p w14:paraId="0626BFBB" w14:textId="77777777" w:rsidR="0026722B" w:rsidRDefault="0026722B" w:rsidP="00947A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 утверждении </w:t>
      </w:r>
      <w:r w:rsidR="00D20927" w:rsidRPr="00797302">
        <w:rPr>
          <w:rFonts w:ascii="Times New Roman" w:hAnsi="Times New Roman" w:cs="Times New Roman"/>
          <w:b/>
          <w:sz w:val="24"/>
          <w:szCs w:val="24"/>
        </w:rPr>
        <w:t>Правил благоустройства</w:t>
      </w:r>
    </w:p>
    <w:p w14:paraId="2E17DD0D" w14:textId="5C61CBE9" w:rsidR="00D20927" w:rsidRPr="00797302" w:rsidRDefault="00D20927" w:rsidP="00947AEA">
      <w:pPr>
        <w:spacing w:after="0" w:line="240" w:lineRule="auto"/>
        <w:rPr>
          <w:rFonts w:ascii="Times New Roman" w:hAnsi="Times New Roman" w:cs="Times New Roman"/>
          <w:b/>
          <w:sz w:val="24"/>
          <w:szCs w:val="24"/>
        </w:rPr>
      </w:pPr>
      <w:r w:rsidRPr="00797302">
        <w:rPr>
          <w:rFonts w:ascii="Times New Roman" w:hAnsi="Times New Roman" w:cs="Times New Roman"/>
          <w:b/>
          <w:sz w:val="24"/>
          <w:szCs w:val="24"/>
        </w:rPr>
        <w:t>территории города Югорска</w:t>
      </w:r>
      <w:r w:rsidR="0026722B">
        <w:rPr>
          <w:rFonts w:ascii="Times New Roman" w:hAnsi="Times New Roman" w:cs="Times New Roman"/>
          <w:b/>
          <w:sz w:val="24"/>
          <w:szCs w:val="24"/>
        </w:rPr>
        <w:t>»</w:t>
      </w:r>
    </w:p>
    <w:p w14:paraId="2ED88DFA" w14:textId="77777777" w:rsidR="0026722B" w:rsidRDefault="0026722B" w:rsidP="00947AEA">
      <w:pPr>
        <w:spacing w:after="0" w:line="240" w:lineRule="auto"/>
        <w:ind w:firstLine="709"/>
        <w:jc w:val="both"/>
        <w:rPr>
          <w:rFonts w:ascii="Times New Roman" w:hAnsi="Times New Roman" w:cs="Times New Roman"/>
          <w:sz w:val="24"/>
          <w:szCs w:val="24"/>
        </w:rPr>
      </w:pPr>
    </w:p>
    <w:p w14:paraId="4AEC3DED" w14:textId="77777777" w:rsidR="0026722B" w:rsidRDefault="0026722B" w:rsidP="00947AEA">
      <w:pPr>
        <w:spacing w:after="0" w:line="240" w:lineRule="auto"/>
        <w:ind w:firstLine="709"/>
        <w:jc w:val="both"/>
        <w:rPr>
          <w:rFonts w:ascii="Times New Roman" w:hAnsi="Times New Roman" w:cs="Times New Roman"/>
          <w:sz w:val="24"/>
          <w:szCs w:val="24"/>
        </w:rPr>
      </w:pPr>
    </w:p>
    <w:p w14:paraId="491D89DC" w14:textId="44CB6B9D" w:rsidR="00D20927" w:rsidRDefault="00D20927" w:rsidP="00947AEA">
      <w:pPr>
        <w:spacing w:after="0" w:line="240" w:lineRule="auto"/>
        <w:ind w:firstLine="709"/>
        <w:jc w:val="both"/>
        <w:rPr>
          <w:rFonts w:ascii="Times New Roman" w:hAnsi="Times New Roman" w:cs="Times New Roman"/>
          <w:sz w:val="24"/>
          <w:szCs w:val="24"/>
        </w:rPr>
      </w:pPr>
      <w:proofErr w:type="gramStart"/>
      <w:r w:rsidRPr="00977B97">
        <w:rPr>
          <w:rFonts w:ascii="Times New Roman" w:hAnsi="Times New Roman" w:cs="Times New Roman"/>
          <w:sz w:val="24"/>
          <w:szCs w:val="24"/>
        </w:rPr>
        <w:t>В соответствии с пунктом 25 части 1 статьи 16, пунктом 11 части 10 статьи 35 Федерального закона от 06.10.2003 № 131-ФЗ «Об общих принципах организации местного самоуправления в Российской Федерации», протоколом публичных слушаний, заключением о результатах публичных слушаний по проекту внесения изменений в решение Думы города Югорска от 28.08.2018 № 56 «Об утверждении Правил благоустройства территории города Югорска»</w:t>
      </w:r>
      <w:proofErr w:type="gramEnd"/>
    </w:p>
    <w:p w14:paraId="0D3E9F3B" w14:textId="77777777" w:rsidR="00D20927" w:rsidRDefault="00D20927" w:rsidP="00947AEA">
      <w:pPr>
        <w:spacing w:after="0" w:line="240" w:lineRule="auto"/>
        <w:jc w:val="both"/>
        <w:rPr>
          <w:rFonts w:ascii="Times New Roman" w:hAnsi="Times New Roman" w:cs="Times New Roman"/>
          <w:sz w:val="24"/>
          <w:szCs w:val="24"/>
        </w:rPr>
      </w:pPr>
    </w:p>
    <w:p w14:paraId="0E6AFFA3" w14:textId="77777777" w:rsidR="00947AEA" w:rsidRPr="00797302" w:rsidRDefault="00947AEA" w:rsidP="00947AEA">
      <w:pPr>
        <w:spacing w:after="0" w:line="240" w:lineRule="auto"/>
        <w:jc w:val="both"/>
        <w:rPr>
          <w:rFonts w:ascii="Times New Roman" w:hAnsi="Times New Roman" w:cs="Times New Roman"/>
          <w:sz w:val="24"/>
          <w:szCs w:val="24"/>
        </w:rPr>
      </w:pPr>
    </w:p>
    <w:p w14:paraId="366F59E6" w14:textId="77777777" w:rsidR="00D20927" w:rsidRPr="00947AEA" w:rsidRDefault="00D20927" w:rsidP="00947AEA">
      <w:pPr>
        <w:spacing w:after="0" w:line="240" w:lineRule="auto"/>
        <w:rPr>
          <w:rFonts w:ascii="Times New Roman" w:hAnsi="Times New Roman" w:cs="Times New Roman"/>
          <w:b/>
          <w:sz w:val="24"/>
          <w:szCs w:val="24"/>
        </w:rPr>
      </w:pPr>
      <w:r w:rsidRPr="00947AEA">
        <w:rPr>
          <w:rFonts w:ascii="Times New Roman" w:hAnsi="Times New Roman" w:cs="Times New Roman"/>
          <w:b/>
          <w:sz w:val="24"/>
          <w:szCs w:val="24"/>
        </w:rPr>
        <w:t>ДУМА ГОРОДА ЮГОРСКА РЕШИЛА:</w:t>
      </w:r>
    </w:p>
    <w:p w14:paraId="68D8A09F" w14:textId="77777777" w:rsidR="00D20927" w:rsidRDefault="00D20927" w:rsidP="00947AEA">
      <w:pPr>
        <w:spacing w:after="0" w:line="240" w:lineRule="auto"/>
        <w:rPr>
          <w:rFonts w:ascii="Times New Roman" w:hAnsi="Times New Roman" w:cs="Times New Roman"/>
          <w:sz w:val="24"/>
          <w:szCs w:val="24"/>
        </w:rPr>
      </w:pPr>
    </w:p>
    <w:p w14:paraId="4DFA8B3F" w14:textId="77777777" w:rsidR="00947AEA" w:rsidRPr="00797302" w:rsidRDefault="00947AEA" w:rsidP="00947AEA">
      <w:pPr>
        <w:spacing w:after="0" w:line="240" w:lineRule="auto"/>
        <w:rPr>
          <w:rFonts w:ascii="Times New Roman" w:hAnsi="Times New Roman" w:cs="Times New Roman"/>
          <w:sz w:val="24"/>
          <w:szCs w:val="24"/>
        </w:rPr>
      </w:pPr>
    </w:p>
    <w:p w14:paraId="5996EC52" w14:textId="176FFAC8" w:rsidR="00D20927" w:rsidRDefault="00D20927" w:rsidP="00947AE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77B97">
        <w:rPr>
          <w:rFonts w:ascii="Times New Roman" w:hAnsi="Times New Roman" w:cs="Times New Roman"/>
          <w:sz w:val="24"/>
          <w:szCs w:val="24"/>
        </w:rPr>
        <w:t xml:space="preserve">Внести </w:t>
      </w:r>
      <w:r w:rsidR="00096B2E">
        <w:rPr>
          <w:rFonts w:ascii="Times New Roman" w:hAnsi="Times New Roman" w:cs="Times New Roman"/>
          <w:sz w:val="24"/>
          <w:szCs w:val="24"/>
        </w:rPr>
        <w:t xml:space="preserve">в </w:t>
      </w:r>
      <w:r w:rsidR="0026722B">
        <w:rPr>
          <w:rFonts w:ascii="Times New Roman" w:hAnsi="Times New Roman" w:cs="Times New Roman"/>
          <w:sz w:val="24"/>
          <w:szCs w:val="24"/>
        </w:rPr>
        <w:t>п</w:t>
      </w:r>
      <w:r w:rsidR="00096B2E">
        <w:rPr>
          <w:rFonts w:ascii="Times New Roman" w:hAnsi="Times New Roman" w:cs="Times New Roman"/>
          <w:sz w:val="24"/>
          <w:szCs w:val="24"/>
        </w:rPr>
        <w:t>риложение к</w:t>
      </w:r>
      <w:r w:rsidRPr="00977B97">
        <w:rPr>
          <w:rFonts w:ascii="Times New Roman" w:hAnsi="Times New Roman" w:cs="Times New Roman"/>
          <w:sz w:val="24"/>
          <w:szCs w:val="24"/>
        </w:rPr>
        <w:t xml:space="preserve"> решени</w:t>
      </w:r>
      <w:r w:rsidR="00096B2E">
        <w:rPr>
          <w:rFonts w:ascii="Times New Roman" w:hAnsi="Times New Roman" w:cs="Times New Roman"/>
          <w:sz w:val="24"/>
          <w:szCs w:val="24"/>
        </w:rPr>
        <w:t>ю</w:t>
      </w:r>
      <w:r w:rsidRPr="00977B97">
        <w:rPr>
          <w:rFonts w:ascii="Times New Roman" w:hAnsi="Times New Roman" w:cs="Times New Roman"/>
          <w:sz w:val="24"/>
          <w:szCs w:val="24"/>
        </w:rPr>
        <w:t xml:space="preserve"> Думы города Югорска от 28.08.2018 № 56 «Об утверждении Правил благоустройства территории города Югорска»</w:t>
      </w:r>
      <w:r w:rsidR="0026722B">
        <w:rPr>
          <w:rFonts w:ascii="Times New Roman" w:hAnsi="Times New Roman" w:cs="Times New Roman"/>
          <w:sz w:val="24"/>
          <w:szCs w:val="24"/>
        </w:rPr>
        <w:t xml:space="preserve"> (с изменениями от 06.03.2019 № 21)</w:t>
      </w:r>
      <w:r w:rsidRPr="00977B97">
        <w:rPr>
          <w:rFonts w:ascii="Times New Roman" w:hAnsi="Times New Roman" w:cs="Times New Roman"/>
          <w:sz w:val="24"/>
          <w:szCs w:val="24"/>
        </w:rPr>
        <w:t xml:space="preserve"> </w:t>
      </w:r>
      <w:r>
        <w:rPr>
          <w:rFonts w:ascii="Times New Roman" w:hAnsi="Times New Roman" w:cs="Times New Roman"/>
          <w:sz w:val="24"/>
          <w:szCs w:val="24"/>
        </w:rPr>
        <w:t>следующие изменения:</w:t>
      </w:r>
    </w:p>
    <w:p w14:paraId="0DF4E999" w14:textId="3DF4998E" w:rsidR="00D20927" w:rsidRDefault="00D20927" w:rsidP="00947AEA">
      <w:pPr>
        <w:pStyle w:val="a3"/>
        <w:numPr>
          <w:ilvl w:val="1"/>
          <w:numId w:val="1"/>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sidR="00296E8A">
        <w:rPr>
          <w:rFonts w:ascii="Times New Roman" w:hAnsi="Times New Roman" w:cs="Times New Roman"/>
          <w:sz w:val="24"/>
          <w:szCs w:val="24"/>
        </w:rPr>
        <w:t>пункт</w:t>
      </w:r>
      <w:r w:rsidR="0026722B">
        <w:rPr>
          <w:rFonts w:ascii="Times New Roman" w:hAnsi="Times New Roman" w:cs="Times New Roman"/>
          <w:sz w:val="24"/>
          <w:szCs w:val="24"/>
        </w:rPr>
        <w:t>е</w:t>
      </w:r>
      <w:r w:rsidR="00296E8A">
        <w:rPr>
          <w:rFonts w:ascii="Times New Roman" w:hAnsi="Times New Roman" w:cs="Times New Roman"/>
          <w:sz w:val="24"/>
          <w:szCs w:val="24"/>
        </w:rPr>
        <w:t xml:space="preserve"> 1.10 </w:t>
      </w:r>
      <w:r>
        <w:rPr>
          <w:rFonts w:ascii="Times New Roman" w:hAnsi="Times New Roman" w:cs="Times New Roman"/>
          <w:sz w:val="24"/>
          <w:szCs w:val="24"/>
        </w:rPr>
        <w:t>стать</w:t>
      </w:r>
      <w:r w:rsidR="00296E8A">
        <w:rPr>
          <w:rFonts w:ascii="Times New Roman" w:hAnsi="Times New Roman" w:cs="Times New Roman"/>
          <w:sz w:val="24"/>
          <w:szCs w:val="24"/>
        </w:rPr>
        <w:t>и</w:t>
      </w:r>
      <w:r>
        <w:rPr>
          <w:rFonts w:ascii="Times New Roman" w:hAnsi="Times New Roman" w:cs="Times New Roman"/>
          <w:sz w:val="24"/>
          <w:szCs w:val="24"/>
        </w:rPr>
        <w:t xml:space="preserve"> 1:</w:t>
      </w:r>
    </w:p>
    <w:p w14:paraId="07B243F7" w14:textId="77777777" w:rsidR="00D20927" w:rsidRDefault="00D20927" w:rsidP="00947AEA">
      <w:pPr>
        <w:pStyle w:val="a3"/>
        <w:numPr>
          <w:ilvl w:val="2"/>
          <w:numId w:val="1"/>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Подпункт 5 изложить в следующей редакции:</w:t>
      </w:r>
    </w:p>
    <w:p w14:paraId="5CE602BE" w14:textId="539EEC8D" w:rsidR="00D20927" w:rsidRDefault="00D20927"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20927">
        <w:rPr>
          <w:rFonts w:ascii="Times New Roman" w:eastAsia="Times New Roman" w:hAnsi="Times New Roman" w:cs="Times New Roman"/>
          <w:sz w:val="24"/>
          <w:szCs w:val="24"/>
          <w:lang w:eastAsia="ru-RU"/>
        </w:rPr>
        <w:t xml:space="preserve">бункер </w:t>
      </w:r>
      <w:r>
        <w:rPr>
          <w:rFonts w:ascii="Times New Roman" w:eastAsia="Times New Roman" w:hAnsi="Times New Roman" w:cs="Times New Roman"/>
          <w:sz w:val="24"/>
          <w:szCs w:val="24"/>
          <w:lang w:eastAsia="ru-RU"/>
        </w:rPr>
        <w:t>–</w:t>
      </w:r>
      <w:r w:rsidRPr="00D20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мусоросборник, предназначенный для складирования крупногабаритных отходов</w:t>
      </w:r>
      <w:proofErr w:type="gramStart"/>
      <w:r w:rsidRPr="00D20927">
        <w:rPr>
          <w:rFonts w:ascii="Times New Roman" w:eastAsia="Times New Roman" w:hAnsi="Times New Roman" w:cs="Times New Roman"/>
          <w:sz w:val="24"/>
          <w:szCs w:val="24"/>
          <w:lang w:eastAsia="ru-RU"/>
        </w:rPr>
        <w:t>;</w:t>
      </w:r>
      <w:r w:rsidR="0026722B">
        <w:rPr>
          <w:rFonts w:ascii="Times New Roman" w:eastAsia="Times New Roman" w:hAnsi="Times New Roman" w:cs="Times New Roman"/>
          <w:sz w:val="24"/>
          <w:szCs w:val="24"/>
          <w:lang w:eastAsia="ru-RU"/>
        </w:rPr>
        <w:t>»</w:t>
      </w:r>
      <w:proofErr w:type="gramEnd"/>
      <w:r w:rsidR="0026722B">
        <w:rPr>
          <w:rFonts w:ascii="Times New Roman" w:eastAsia="Times New Roman" w:hAnsi="Times New Roman" w:cs="Times New Roman"/>
          <w:sz w:val="24"/>
          <w:szCs w:val="24"/>
          <w:lang w:eastAsia="ru-RU"/>
        </w:rPr>
        <w:t>.</w:t>
      </w:r>
    </w:p>
    <w:p w14:paraId="7F040CB6" w14:textId="77777777" w:rsidR="00D20927" w:rsidRPr="00D20927" w:rsidRDefault="00D2092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20927">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17</w:t>
      </w:r>
      <w:r w:rsidRPr="00D20927">
        <w:rPr>
          <w:rFonts w:ascii="Times New Roman" w:eastAsia="Times New Roman" w:hAnsi="Times New Roman" w:cs="Times New Roman"/>
          <w:sz w:val="24"/>
          <w:szCs w:val="24"/>
          <w:lang w:eastAsia="ru-RU"/>
        </w:rPr>
        <w:t xml:space="preserve"> изложить в следующей редакции:</w:t>
      </w:r>
    </w:p>
    <w:p w14:paraId="59688C37" w14:textId="68FA4BE5" w:rsidR="00D20927" w:rsidRPr="00610CDA" w:rsidRDefault="00610CDA"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D20927" w:rsidRPr="00610CDA">
        <w:rPr>
          <w:rFonts w:ascii="Times New Roman" w:eastAsia="Times New Roman" w:hAnsi="Times New Roman" w:cs="Times New Roman"/>
          <w:sz w:val="24"/>
          <w:szCs w:val="24"/>
          <w:lang w:eastAsia="ru-RU"/>
        </w:rPr>
        <w:t xml:space="preserve">контейнерная площадка - </w:t>
      </w:r>
      <w:r w:rsidRPr="00610CDA">
        <w:rPr>
          <w:rFonts w:ascii="Times New Roman" w:eastAsia="Times New Roman" w:hAnsi="Times New Roman" w:cs="Times New Roman"/>
          <w:sz w:val="24"/>
          <w:szCs w:val="24"/>
          <w:lang w:eastAsia="ru-RU"/>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w:t>
      </w:r>
      <w:proofErr w:type="gramStart"/>
      <w:r w:rsidRPr="00610CDA">
        <w:rPr>
          <w:rFonts w:ascii="Times New Roman" w:eastAsia="Times New Roman" w:hAnsi="Times New Roman" w:cs="Times New Roman"/>
          <w:sz w:val="24"/>
          <w:szCs w:val="24"/>
          <w:lang w:eastAsia="ru-RU"/>
        </w:rPr>
        <w:t>для</w:t>
      </w:r>
      <w:proofErr w:type="gramEnd"/>
      <w:r w:rsidRPr="00610CDA">
        <w:rPr>
          <w:rFonts w:ascii="Times New Roman" w:eastAsia="Times New Roman" w:hAnsi="Times New Roman" w:cs="Times New Roman"/>
          <w:sz w:val="24"/>
          <w:szCs w:val="24"/>
          <w:lang w:eastAsia="ru-RU"/>
        </w:rPr>
        <w:t xml:space="preserve"> размещения контейнеров и бункеров</w:t>
      </w:r>
      <w:proofErr w:type="gramStart"/>
      <w:r w:rsidRPr="00610CDA">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1AD7FB9D" w14:textId="77777777" w:rsidR="00610CDA" w:rsidRPr="00610CDA" w:rsidRDefault="00610CDA"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610CDA">
        <w:rPr>
          <w:rFonts w:ascii="Times New Roman" w:eastAsia="Times New Roman" w:hAnsi="Times New Roman" w:cs="Times New Roman"/>
          <w:sz w:val="24"/>
          <w:szCs w:val="24"/>
          <w:lang w:eastAsia="ru-RU"/>
        </w:rPr>
        <w:t>Подпункт 1</w:t>
      </w:r>
      <w:r>
        <w:rPr>
          <w:rFonts w:ascii="Times New Roman" w:eastAsia="Times New Roman" w:hAnsi="Times New Roman" w:cs="Times New Roman"/>
          <w:sz w:val="24"/>
          <w:szCs w:val="24"/>
          <w:lang w:eastAsia="ru-RU"/>
        </w:rPr>
        <w:t>8</w:t>
      </w:r>
      <w:r w:rsidRPr="00610CDA">
        <w:rPr>
          <w:rFonts w:ascii="Times New Roman" w:eastAsia="Times New Roman" w:hAnsi="Times New Roman" w:cs="Times New Roman"/>
          <w:sz w:val="24"/>
          <w:szCs w:val="24"/>
          <w:lang w:eastAsia="ru-RU"/>
        </w:rPr>
        <w:t xml:space="preserve"> изложить в следующей редакции:</w:t>
      </w:r>
    </w:p>
    <w:p w14:paraId="6ADC8382" w14:textId="50D433E7" w:rsidR="00D20927" w:rsidRDefault="00610CDA"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610CDA">
        <w:rPr>
          <w:rFonts w:ascii="Times New Roman" w:eastAsia="Times New Roman" w:hAnsi="Times New Roman" w:cs="Times New Roman"/>
          <w:sz w:val="24"/>
          <w:szCs w:val="24"/>
          <w:lang w:eastAsia="ru-RU"/>
        </w:rPr>
        <w:t>контейнер - мусоросборник, предназначенный для складирования твердых коммунальных отходов, за исключением крупногабаритных отходов</w:t>
      </w:r>
      <w:proofErr w:type="gramStart"/>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28AE0B63" w14:textId="77777777" w:rsidR="00610CDA" w:rsidRDefault="00296E8A" w:rsidP="00947AEA">
      <w:pPr>
        <w:pStyle w:val="a3"/>
        <w:widowControl w:val="0"/>
        <w:numPr>
          <w:ilvl w:val="2"/>
          <w:numId w:val="1"/>
        </w:numPr>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Дополнить подпунктом 18.1 следующего содержания:</w:t>
      </w:r>
    </w:p>
    <w:p w14:paraId="37F7A3DD" w14:textId="0ED9D1D4" w:rsidR="00296E8A" w:rsidRDefault="00296E8A"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«18.1. </w:t>
      </w:r>
      <w:r w:rsidR="00CE446E">
        <w:rPr>
          <w:rFonts w:ascii="Times New Roman" w:eastAsia="Times New Roman" w:hAnsi="Times New Roman" w:cs="Times New Roman"/>
          <w:sz w:val="24"/>
          <w:szCs w:val="24"/>
          <w:lang w:eastAsia="ru-RU"/>
        </w:rPr>
        <w:t>к</w:t>
      </w:r>
      <w:r w:rsidRPr="00296E8A">
        <w:rPr>
          <w:rFonts w:ascii="Times New Roman" w:eastAsia="Times New Roman" w:hAnsi="Times New Roman" w:cs="Times New Roman"/>
          <w:sz w:val="24"/>
          <w:szCs w:val="24"/>
          <w:lang w:eastAsia="ru-RU"/>
        </w:rPr>
        <w:t>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roofErr w:type="gramStart"/>
      <w:r w:rsidRPr="00296E8A">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30E47E95" w14:textId="4253DA4B" w:rsidR="00CE446E" w:rsidRPr="000954DB" w:rsidRDefault="00CE446E"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E446E">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20</w:t>
      </w:r>
      <w:r w:rsidRPr="00CE446E">
        <w:rPr>
          <w:rFonts w:ascii="Times New Roman" w:eastAsia="Times New Roman" w:hAnsi="Times New Roman" w:cs="Times New Roman"/>
          <w:sz w:val="24"/>
          <w:szCs w:val="24"/>
          <w:lang w:eastAsia="ru-RU"/>
        </w:rPr>
        <w:t xml:space="preserve"> изложить в следующей редакции:</w:t>
      </w:r>
    </w:p>
    <w:p w14:paraId="48D8D805" w14:textId="42D074E0" w:rsidR="002E00D0" w:rsidRPr="00CE446E" w:rsidRDefault="00CE446E"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w:t>
      </w:r>
      <w:r w:rsidR="002E00D0" w:rsidRPr="00CE446E">
        <w:rPr>
          <w:rFonts w:ascii="Times New Roman" w:eastAsia="Times New Roman" w:hAnsi="Times New Roman" w:cs="Times New Roman"/>
          <w:sz w:val="24"/>
          <w:szCs w:val="24"/>
          <w:lang w:eastAsia="ru-RU"/>
        </w:rPr>
        <w:t xml:space="preserve">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w:t>
      </w:r>
      <w:r w:rsidR="002E00D0" w:rsidRPr="00CE446E">
        <w:rPr>
          <w:rFonts w:ascii="Times New Roman" w:eastAsia="Times New Roman" w:hAnsi="Times New Roman" w:cs="Times New Roman"/>
          <w:sz w:val="24"/>
          <w:szCs w:val="24"/>
          <w:lang w:eastAsia="ru-RU"/>
        </w:rPr>
        <w:lastRenderedPageBreak/>
        <w:t>и без изменения основных характеристик строений, сооружений (в том числе киосков, навесов и других подобных строений, сооружений)</w:t>
      </w:r>
      <w:proofErr w:type="gramStart"/>
      <w:r w:rsidR="002E00D0" w:rsidRPr="00CE446E">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41E41301" w14:textId="77777777" w:rsidR="00CE446E" w:rsidRPr="00CE446E" w:rsidRDefault="00CE446E"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E446E">
        <w:rPr>
          <w:rFonts w:ascii="Times New Roman" w:eastAsia="Times New Roman" w:hAnsi="Times New Roman" w:cs="Times New Roman"/>
          <w:sz w:val="24"/>
          <w:szCs w:val="24"/>
          <w:lang w:eastAsia="ru-RU"/>
        </w:rPr>
        <w:t xml:space="preserve">Дополнить подпунктом </w:t>
      </w:r>
      <w:r>
        <w:rPr>
          <w:rFonts w:ascii="Times New Roman" w:eastAsia="Times New Roman" w:hAnsi="Times New Roman" w:cs="Times New Roman"/>
          <w:sz w:val="24"/>
          <w:szCs w:val="24"/>
          <w:lang w:eastAsia="ru-RU"/>
        </w:rPr>
        <w:t>20</w:t>
      </w:r>
      <w:r w:rsidRPr="00CE446E">
        <w:rPr>
          <w:rFonts w:ascii="Times New Roman" w:eastAsia="Times New Roman" w:hAnsi="Times New Roman" w:cs="Times New Roman"/>
          <w:sz w:val="24"/>
          <w:szCs w:val="24"/>
          <w:lang w:eastAsia="ru-RU"/>
        </w:rPr>
        <w:t>.1 следующего содержания:</w:t>
      </w:r>
    </w:p>
    <w:p w14:paraId="65B9E960" w14:textId="01050769" w:rsidR="00CE446E" w:rsidRPr="00CE446E" w:rsidRDefault="00CE446E"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 </w:t>
      </w:r>
      <w:r w:rsidRPr="00CE446E">
        <w:rPr>
          <w:rFonts w:ascii="Times New Roman" w:eastAsia="Times New Roman" w:hAnsi="Times New Roman" w:cs="Times New Roman"/>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Start"/>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283AE3D0" w14:textId="77777777" w:rsidR="00C676D0" w:rsidRPr="00C676D0" w:rsidRDefault="00C676D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676D0">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39</w:t>
      </w:r>
      <w:r w:rsidRPr="00C676D0">
        <w:rPr>
          <w:rFonts w:ascii="Times New Roman" w:eastAsia="Times New Roman" w:hAnsi="Times New Roman" w:cs="Times New Roman"/>
          <w:sz w:val="24"/>
          <w:szCs w:val="24"/>
          <w:lang w:eastAsia="ru-RU"/>
        </w:rPr>
        <w:t xml:space="preserve"> изложить в следующей редакции:</w:t>
      </w:r>
    </w:p>
    <w:p w14:paraId="76427787" w14:textId="77777777" w:rsidR="00296E8A" w:rsidRDefault="00C676D0"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676D0">
        <w:rPr>
          <w:rFonts w:ascii="Times New Roman" w:eastAsia="Times New Roman" w:hAnsi="Times New Roman" w:cs="Times New Roman"/>
          <w:sz w:val="24"/>
          <w:szCs w:val="24"/>
          <w:lang w:eastAsia="ru-RU"/>
        </w:rPr>
        <w:t>39)</w:t>
      </w:r>
      <w:r w:rsidRPr="00C676D0">
        <w:rPr>
          <w:rFonts w:ascii="Times New Roman" w:eastAsia="Times New Roman" w:hAnsi="Times New Roman" w:cs="Times New Roman"/>
          <w:sz w:val="24"/>
          <w:szCs w:val="24"/>
          <w:lang w:eastAsia="ru-RU"/>
        </w:rPr>
        <w:tab/>
        <w:t xml:space="preserve">урна - стандартная емкость для </w:t>
      </w:r>
      <w:r>
        <w:rPr>
          <w:rFonts w:ascii="Times New Roman" w:eastAsia="Times New Roman" w:hAnsi="Times New Roman" w:cs="Times New Roman"/>
          <w:sz w:val="24"/>
          <w:szCs w:val="24"/>
          <w:lang w:eastAsia="ru-RU"/>
        </w:rPr>
        <w:t>мусора</w:t>
      </w:r>
      <w:r w:rsidRPr="00C676D0">
        <w:rPr>
          <w:rFonts w:ascii="Times New Roman" w:eastAsia="Times New Roman" w:hAnsi="Times New Roman" w:cs="Times New Roman"/>
          <w:sz w:val="24"/>
          <w:szCs w:val="24"/>
          <w:lang w:eastAsia="ru-RU"/>
        </w:rPr>
        <w:t xml:space="preserve"> объемом до 0,5 куб. м включительно</w:t>
      </w:r>
      <w:proofErr w:type="gramStart"/>
      <w:r w:rsidRPr="00C676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6EF0757E" w14:textId="77777777" w:rsidR="00C676D0" w:rsidRDefault="00CE446E" w:rsidP="00947AEA">
      <w:pPr>
        <w:pStyle w:val="a3"/>
        <w:widowControl w:val="0"/>
        <w:numPr>
          <w:ilvl w:val="1"/>
          <w:numId w:val="1"/>
        </w:numPr>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Пункт 4.12 статьи 4</w:t>
      </w:r>
      <w:r w:rsidRPr="00CE446E">
        <w:rPr>
          <w:rFonts w:ascii="Times New Roman" w:eastAsia="Times New Roman" w:hAnsi="Times New Roman" w:cs="Times New Roman"/>
          <w:sz w:val="24"/>
          <w:szCs w:val="24"/>
          <w:lang w:eastAsia="ru-RU"/>
        </w:rPr>
        <w:t xml:space="preserve"> изложить в следующей редакции:</w:t>
      </w:r>
    </w:p>
    <w:p w14:paraId="19D861EE" w14:textId="3BF5156C" w:rsidR="00CE446E" w:rsidRDefault="00CE446E" w:rsidP="00947AEA">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E446E">
        <w:rPr>
          <w:rFonts w:ascii="Times New Roman" w:eastAsia="Times New Roman" w:hAnsi="Times New Roman" w:cs="Times New Roman"/>
          <w:sz w:val="24"/>
          <w:szCs w:val="24"/>
          <w:lang w:eastAsia="ru-RU"/>
        </w:rPr>
        <w:t>4.12.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w:t>
      </w:r>
      <w:r w:rsidR="00476797">
        <w:rPr>
          <w:rFonts w:ascii="Times New Roman" w:eastAsia="Times New Roman" w:hAnsi="Times New Roman" w:cs="Times New Roman"/>
          <w:sz w:val="24"/>
          <w:szCs w:val="24"/>
          <w:lang w:eastAsia="ru-RU"/>
        </w:rPr>
        <w:t>, контейнерных</w:t>
      </w:r>
      <w:r w:rsidRPr="00CE446E">
        <w:rPr>
          <w:rFonts w:ascii="Times New Roman" w:eastAsia="Times New Roman" w:hAnsi="Times New Roman" w:cs="Times New Roman"/>
          <w:sz w:val="24"/>
          <w:szCs w:val="24"/>
          <w:lang w:eastAsia="ru-RU"/>
        </w:rPr>
        <w:t>)</w:t>
      </w:r>
      <w:proofErr w:type="gramStart"/>
      <w:r w:rsidRPr="00CE446E">
        <w:rPr>
          <w:rFonts w:ascii="Times New Roman" w:eastAsia="Times New Roman" w:hAnsi="Times New Roman" w:cs="Times New Roman"/>
          <w:sz w:val="24"/>
          <w:szCs w:val="24"/>
          <w:lang w:eastAsia="ru-RU"/>
        </w:rPr>
        <w:t>.</w:t>
      </w:r>
      <w:r w:rsidR="0026722B">
        <w:rPr>
          <w:rFonts w:ascii="Times New Roman" w:eastAsia="Times New Roman" w:hAnsi="Times New Roman" w:cs="Times New Roman"/>
          <w:sz w:val="24"/>
          <w:szCs w:val="24"/>
          <w:lang w:eastAsia="ru-RU"/>
        </w:rPr>
        <w:t>»</w:t>
      </w:r>
      <w:proofErr w:type="gramEnd"/>
      <w:r w:rsidR="0026722B">
        <w:rPr>
          <w:rFonts w:ascii="Times New Roman" w:eastAsia="Times New Roman" w:hAnsi="Times New Roman" w:cs="Times New Roman"/>
          <w:sz w:val="24"/>
          <w:szCs w:val="24"/>
          <w:lang w:eastAsia="ru-RU"/>
        </w:rPr>
        <w:t>.</w:t>
      </w:r>
    </w:p>
    <w:p w14:paraId="1D31A461" w14:textId="77777777" w:rsidR="00476797" w:rsidRDefault="00476797" w:rsidP="00947AEA">
      <w:pPr>
        <w:pStyle w:val="a3"/>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w:t>
      </w:r>
      <w:r w:rsidR="00BF37D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5:</w:t>
      </w:r>
    </w:p>
    <w:p w14:paraId="147BEA91" w14:textId="77777777" w:rsidR="00476797" w:rsidRDefault="00476797" w:rsidP="00947AEA">
      <w:pPr>
        <w:pStyle w:val="a3"/>
        <w:numPr>
          <w:ilvl w:val="2"/>
          <w:numId w:val="1"/>
        </w:numPr>
        <w:spacing w:after="0" w:line="240" w:lineRule="auto"/>
        <w:ind w:left="0" w:firstLine="709"/>
        <w:jc w:val="both"/>
        <w:rPr>
          <w:rFonts w:ascii="Times New Roman" w:eastAsia="Times New Roman" w:hAnsi="Times New Roman" w:cs="Times New Roman"/>
          <w:sz w:val="24"/>
          <w:szCs w:val="24"/>
          <w:lang w:eastAsia="ru-RU"/>
        </w:rPr>
      </w:pPr>
      <w:r w:rsidRPr="00476797">
        <w:rPr>
          <w:rFonts w:ascii="Times New Roman" w:eastAsia="Times New Roman" w:hAnsi="Times New Roman" w:cs="Times New Roman"/>
          <w:sz w:val="24"/>
          <w:szCs w:val="24"/>
          <w:lang w:eastAsia="ru-RU"/>
        </w:rPr>
        <w:t>Пункт 5.13 изложить в следующей редакции:</w:t>
      </w:r>
    </w:p>
    <w:p w14:paraId="70E28188" w14:textId="77777777" w:rsidR="00476797" w:rsidRDefault="00476797"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76797">
        <w:rPr>
          <w:rFonts w:ascii="Times New Roman" w:eastAsia="Times New Roman" w:hAnsi="Times New Roman" w:cs="Times New Roman"/>
          <w:sz w:val="24"/>
          <w:szCs w:val="24"/>
          <w:lang w:eastAsia="ru-RU"/>
        </w:rPr>
        <w:t xml:space="preserve">5.13. Хозяйственная зона многофункциональных и специализированных парков с участками, выделенными для установки </w:t>
      </w:r>
      <w:r>
        <w:rPr>
          <w:rFonts w:ascii="Times New Roman" w:eastAsia="Times New Roman" w:hAnsi="Times New Roman" w:cs="Times New Roman"/>
          <w:sz w:val="24"/>
          <w:szCs w:val="24"/>
          <w:lang w:eastAsia="ru-RU"/>
        </w:rPr>
        <w:t>контейнеров</w:t>
      </w:r>
      <w:r w:rsidRPr="00476797">
        <w:rPr>
          <w:rFonts w:ascii="Times New Roman" w:eastAsia="Times New Roman" w:hAnsi="Times New Roman" w:cs="Times New Roman"/>
          <w:sz w:val="24"/>
          <w:szCs w:val="24"/>
          <w:lang w:eastAsia="ru-RU"/>
        </w:rPr>
        <w:t>, должна быть расположена не ближе 50 метров от мест массового скопления отдыхающих (танцплощадки, эстрады, фонтаны, главные аллеи, зрелищные павильоны и др.)</w:t>
      </w:r>
      <w:proofErr w:type="gramStart"/>
      <w:r w:rsidRPr="004767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3C903BD6" w14:textId="77777777" w:rsidR="00476797" w:rsidRPr="00476797" w:rsidRDefault="0047679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476797">
        <w:rPr>
          <w:rFonts w:ascii="Times New Roman" w:eastAsia="Times New Roman" w:hAnsi="Times New Roman" w:cs="Times New Roman"/>
          <w:sz w:val="24"/>
          <w:szCs w:val="24"/>
          <w:lang w:eastAsia="ru-RU"/>
        </w:rPr>
        <w:t>Пункт 5.1</w:t>
      </w:r>
      <w:r>
        <w:rPr>
          <w:rFonts w:ascii="Times New Roman" w:eastAsia="Times New Roman" w:hAnsi="Times New Roman" w:cs="Times New Roman"/>
          <w:sz w:val="24"/>
          <w:szCs w:val="24"/>
          <w:lang w:eastAsia="ru-RU"/>
        </w:rPr>
        <w:t>5</w:t>
      </w:r>
      <w:r w:rsidRPr="00476797">
        <w:rPr>
          <w:rFonts w:ascii="Times New Roman" w:eastAsia="Times New Roman" w:hAnsi="Times New Roman" w:cs="Times New Roman"/>
          <w:sz w:val="24"/>
          <w:szCs w:val="24"/>
          <w:lang w:eastAsia="ru-RU"/>
        </w:rPr>
        <w:t xml:space="preserve"> изложить в следующей редакции:</w:t>
      </w:r>
    </w:p>
    <w:p w14:paraId="04545D48" w14:textId="29CA0441" w:rsidR="00476797" w:rsidRDefault="00476797"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r w:rsidRPr="00476797">
        <w:rPr>
          <w:rFonts w:ascii="Times New Roman" w:eastAsia="Times New Roman" w:hAnsi="Times New Roman" w:cs="Times New Roman"/>
          <w:sz w:val="24"/>
          <w:szCs w:val="24"/>
          <w:lang w:eastAsia="ru-RU"/>
        </w:rPr>
        <w:t xml:space="preserve">Для удобства </w:t>
      </w:r>
      <w:r w:rsidR="00BF37DD">
        <w:rPr>
          <w:rFonts w:ascii="Times New Roman" w:eastAsia="Times New Roman" w:hAnsi="Times New Roman" w:cs="Times New Roman"/>
          <w:sz w:val="24"/>
          <w:szCs w:val="24"/>
          <w:lang w:eastAsia="ru-RU"/>
        </w:rPr>
        <w:t>складирования ТКО</w:t>
      </w:r>
      <w:r w:rsidRPr="00476797">
        <w:rPr>
          <w:rFonts w:ascii="Times New Roman" w:eastAsia="Times New Roman" w:hAnsi="Times New Roman" w:cs="Times New Roman"/>
          <w:sz w:val="24"/>
          <w:szCs w:val="24"/>
          <w:lang w:eastAsia="ru-RU"/>
        </w:rPr>
        <w:t xml:space="preserve"> в местах, удаленных от массового скопления отдыхающих, следует устанавливать промежуточные </w:t>
      </w:r>
      <w:r w:rsidR="00BF37DD">
        <w:rPr>
          <w:rFonts w:ascii="Times New Roman" w:eastAsia="Times New Roman" w:hAnsi="Times New Roman" w:cs="Times New Roman"/>
          <w:sz w:val="24"/>
          <w:szCs w:val="24"/>
          <w:lang w:eastAsia="ru-RU"/>
        </w:rPr>
        <w:t>контейнеры</w:t>
      </w:r>
      <w:r w:rsidRPr="00476797">
        <w:rPr>
          <w:rFonts w:ascii="Times New Roman" w:eastAsia="Times New Roman" w:hAnsi="Times New Roman" w:cs="Times New Roman"/>
          <w:sz w:val="24"/>
          <w:szCs w:val="24"/>
          <w:lang w:eastAsia="ru-RU"/>
        </w:rPr>
        <w:t xml:space="preserve"> для временного хранения отходов и смета</w:t>
      </w:r>
      <w:proofErr w:type="gramStart"/>
      <w:r w:rsidRPr="00476797">
        <w:rPr>
          <w:rFonts w:ascii="Times New Roman" w:eastAsia="Times New Roman" w:hAnsi="Times New Roman" w:cs="Times New Roman"/>
          <w:sz w:val="24"/>
          <w:szCs w:val="24"/>
          <w:lang w:eastAsia="ru-RU"/>
        </w:rPr>
        <w:t>.</w:t>
      </w:r>
      <w:r w:rsidR="00BF37DD">
        <w:rPr>
          <w:rFonts w:ascii="Times New Roman" w:eastAsia="Times New Roman" w:hAnsi="Times New Roman" w:cs="Times New Roman"/>
          <w:sz w:val="24"/>
          <w:szCs w:val="24"/>
          <w:lang w:eastAsia="ru-RU"/>
        </w:rPr>
        <w:t>».</w:t>
      </w:r>
      <w:proofErr w:type="gramEnd"/>
    </w:p>
    <w:p w14:paraId="13F2DC34" w14:textId="58441079" w:rsidR="000954DB" w:rsidRPr="000954DB" w:rsidRDefault="00C267F0"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8:</w:t>
      </w:r>
    </w:p>
    <w:p w14:paraId="73DF3E3D" w14:textId="444394CB" w:rsidR="00901DDC" w:rsidRPr="00096B2E" w:rsidRDefault="00096B2E" w:rsidP="00947AEA">
      <w:pPr>
        <w:pStyle w:val="a3"/>
        <w:numPr>
          <w:ilvl w:val="2"/>
          <w:numId w:val="1"/>
        </w:numPr>
        <w:spacing w:after="0" w:line="240" w:lineRule="auto"/>
        <w:ind w:left="0" w:firstLine="709"/>
        <w:jc w:val="both"/>
        <w:rPr>
          <w:rFonts w:ascii="Times New Roman" w:eastAsia="Times New Roman" w:hAnsi="Times New Roman" w:cs="Times New Roman"/>
          <w:sz w:val="24"/>
          <w:szCs w:val="24"/>
          <w:lang w:eastAsia="ru-RU"/>
        </w:rPr>
      </w:pPr>
      <w:bookmarkStart w:id="2" w:name="_Hlk29064675"/>
      <w:r>
        <w:rPr>
          <w:rFonts w:ascii="Times New Roman" w:eastAsia="Times New Roman" w:hAnsi="Times New Roman" w:cs="Times New Roman"/>
          <w:sz w:val="24"/>
          <w:szCs w:val="24"/>
          <w:lang w:eastAsia="ru-RU"/>
        </w:rPr>
        <w:t>В п</w:t>
      </w:r>
      <w:r w:rsidR="00901DDC">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е</w:t>
      </w:r>
      <w:r w:rsidR="00901DDC">
        <w:rPr>
          <w:rFonts w:ascii="Times New Roman" w:eastAsia="Times New Roman" w:hAnsi="Times New Roman" w:cs="Times New Roman"/>
          <w:sz w:val="24"/>
          <w:szCs w:val="24"/>
          <w:lang w:eastAsia="ru-RU"/>
        </w:rPr>
        <w:t xml:space="preserve"> 8.</w:t>
      </w:r>
      <w:r>
        <w:rPr>
          <w:rFonts w:ascii="Times New Roman" w:eastAsia="Times New Roman" w:hAnsi="Times New Roman" w:cs="Times New Roman"/>
          <w:sz w:val="24"/>
          <w:szCs w:val="24"/>
          <w:lang w:eastAsia="ru-RU"/>
        </w:rPr>
        <w:t>3 слова «8.3</w:t>
      </w:r>
      <w:r w:rsidR="0026722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01DDC" w:rsidRPr="00096B2E">
        <w:rPr>
          <w:rFonts w:ascii="Times New Roman" w:eastAsia="Calibri" w:hAnsi="Times New Roman" w:cs="Times New Roman"/>
          <w:color w:val="000000"/>
          <w:sz w:val="24"/>
          <w:szCs w:val="24"/>
        </w:rPr>
        <w:t>К зданиям, строениям и сооружениям относятся все расположенные на те</w:t>
      </w:r>
      <w:r>
        <w:rPr>
          <w:rFonts w:ascii="Times New Roman" w:eastAsia="Calibri" w:hAnsi="Times New Roman" w:cs="Times New Roman"/>
          <w:color w:val="000000"/>
          <w:sz w:val="24"/>
          <w:szCs w:val="24"/>
        </w:rPr>
        <w:t xml:space="preserve">рритории города Югорска объекты» заменить словами </w:t>
      </w:r>
      <w:r w:rsidRPr="00096B2E">
        <w:rPr>
          <w:rFonts w:ascii="Times New Roman" w:eastAsia="Calibri" w:hAnsi="Times New Roman" w:cs="Times New Roman"/>
          <w:color w:val="000000"/>
          <w:sz w:val="24"/>
          <w:szCs w:val="24"/>
        </w:rPr>
        <w:t>« 8.</w:t>
      </w:r>
      <w:r>
        <w:rPr>
          <w:rFonts w:ascii="Times New Roman" w:eastAsia="Calibri" w:hAnsi="Times New Roman" w:cs="Times New Roman"/>
          <w:color w:val="000000"/>
          <w:sz w:val="24"/>
          <w:szCs w:val="24"/>
        </w:rPr>
        <w:t>1</w:t>
      </w:r>
      <w:r w:rsidR="0026722B">
        <w:rPr>
          <w:rFonts w:ascii="Times New Roman" w:eastAsia="Calibri" w:hAnsi="Times New Roman" w:cs="Times New Roman"/>
          <w:color w:val="000000"/>
          <w:sz w:val="24"/>
          <w:szCs w:val="24"/>
        </w:rPr>
        <w:t>.</w:t>
      </w:r>
      <w:r w:rsidRPr="00096B2E">
        <w:rPr>
          <w:rFonts w:ascii="Times New Roman" w:eastAsia="Calibri" w:hAnsi="Times New Roman" w:cs="Times New Roman"/>
          <w:color w:val="000000"/>
          <w:sz w:val="24"/>
          <w:szCs w:val="24"/>
        </w:rPr>
        <w:t xml:space="preserve"> К зданиям, строениям и сооружениям относятся все расположенные на территории города Югорска объекты»</w:t>
      </w:r>
      <w:r>
        <w:rPr>
          <w:rFonts w:ascii="Times New Roman" w:eastAsia="Calibri" w:hAnsi="Times New Roman" w:cs="Times New Roman"/>
          <w:color w:val="000000"/>
          <w:sz w:val="24"/>
          <w:szCs w:val="24"/>
        </w:rPr>
        <w:t>.</w:t>
      </w:r>
    </w:p>
    <w:p w14:paraId="595FDC78" w14:textId="4638CBB9" w:rsidR="00C267F0" w:rsidRDefault="00C267F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267F0">
        <w:rPr>
          <w:rFonts w:ascii="Times New Roman" w:eastAsia="Times New Roman" w:hAnsi="Times New Roman" w:cs="Times New Roman"/>
          <w:sz w:val="24"/>
          <w:szCs w:val="24"/>
          <w:lang w:eastAsia="ru-RU"/>
        </w:rPr>
        <w:t>Пункт 8.3 изложить в следующей редакции:</w:t>
      </w:r>
    </w:p>
    <w:bookmarkEnd w:id="2"/>
    <w:p w14:paraId="76E85483" w14:textId="7162D9A5" w:rsidR="00C267F0" w:rsidRPr="00C267F0" w:rsidRDefault="00C267F0" w:rsidP="00947AEA">
      <w:pPr>
        <w:pStyle w:val="a3"/>
        <w:tabs>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67F0">
        <w:rPr>
          <w:rFonts w:ascii="Times New Roman" w:eastAsia="Times New Roman" w:hAnsi="Times New Roman" w:cs="Times New Roman"/>
          <w:sz w:val="24"/>
          <w:szCs w:val="24"/>
          <w:lang w:eastAsia="ru-RU"/>
        </w:rPr>
        <w:t>8.3.</w:t>
      </w:r>
      <w:r w:rsidRPr="00C267F0">
        <w:rPr>
          <w:rFonts w:ascii="Times New Roman" w:eastAsia="Times New Roman" w:hAnsi="Times New Roman" w:cs="Times New Roman"/>
          <w:sz w:val="24"/>
          <w:szCs w:val="24"/>
          <w:lang w:eastAsia="ru-RU"/>
        </w:rPr>
        <w:tab/>
      </w:r>
      <w:proofErr w:type="gramStart"/>
      <w:r w:rsidRPr="00C267F0">
        <w:rPr>
          <w:rFonts w:ascii="Times New Roman" w:eastAsia="Times New Roman" w:hAnsi="Times New Roman" w:cs="Times New Roman"/>
          <w:sz w:val="24"/>
          <w:szCs w:val="24"/>
          <w:lang w:eastAsia="ru-RU"/>
        </w:rPr>
        <w:t xml:space="preserve">Строительство зданий, сооружений и их частей, а также реконструкция и капитальный ремонт, затрагивающие их внешнее оформление (колористическое решение) и оборудование, могут осуществляться только в соответствии с архитектурным </w:t>
      </w:r>
      <w:r>
        <w:rPr>
          <w:rFonts w:ascii="Times New Roman" w:eastAsia="Times New Roman" w:hAnsi="Times New Roman" w:cs="Times New Roman"/>
          <w:sz w:val="24"/>
          <w:szCs w:val="24"/>
          <w:lang w:eastAsia="ru-RU"/>
        </w:rPr>
        <w:t>решением</w:t>
      </w:r>
      <w:r w:rsidRPr="00C267F0">
        <w:rPr>
          <w:rFonts w:ascii="Times New Roman" w:eastAsia="Times New Roman" w:hAnsi="Times New Roman" w:cs="Times New Roman"/>
          <w:sz w:val="24"/>
          <w:szCs w:val="24"/>
          <w:lang w:eastAsia="ru-RU"/>
        </w:rPr>
        <w:t xml:space="preserve"> объекта, разработанным с учетом пунктов 8.4 и 8.5 настоящей статьи и согласованным с управлением архитектуры и градостроительства Департамента муниципальной собственности и градостроительства администрации города Югорска (за исключением объектов индивидуального жилищного строительства).</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9958F6E" w14:textId="1E102D29" w:rsidR="00C267F0" w:rsidRDefault="00C267F0" w:rsidP="00947AEA">
      <w:pPr>
        <w:pStyle w:val="a3"/>
        <w:numPr>
          <w:ilvl w:val="2"/>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первый п</w:t>
      </w:r>
      <w:r w:rsidRPr="00C267F0">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а</w:t>
      </w:r>
      <w:r w:rsidRPr="00C267F0">
        <w:rPr>
          <w:rFonts w:ascii="Times New Roman" w:eastAsia="Times New Roman" w:hAnsi="Times New Roman" w:cs="Times New Roman"/>
          <w:sz w:val="24"/>
          <w:szCs w:val="24"/>
          <w:lang w:eastAsia="ru-RU"/>
        </w:rPr>
        <w:t xml:space="preserve"> 8.</w:t>
      </w:r>
      <w:r>
        <w:rPr>
          <w:rFonts w:ascii="Times New Roman" w:eastAsia="Times New Roman" w:hAnsi="Times New Roman" w:cs="Times New Roman"/>
          <w:sz w:val="24"/>
          <w:szCs w:val="24"/>
          <w:lang w:eastAsia="ru-RU"/>
        </w:rPr>
        <w:t>4</w:t>
      </w:r>
      <w:r w:rsidRPr="00C267F0">
        <w:rPr>
          <w:rFonts w:ascii="Times New Roman" w:eastAsia="Times New Roman" w:hAnsi="Times New Roman" w:cs="Times New Roman"/>
          <w:sz w:val="24"/>
          <w:szCs w:val="24"/>
          <w:lang w:eastAsia="ru-RU"/>
        </w:rPr>
        <w:t xml:space="preserve"> изложить в следующей редакции:</w:t>
      </w:r>
    </w:p>
    <w:p w14:paraId="6DA1466C" w14:textId="69587A5C" w:rsidR="00C267F0" w:rsidRPr="00C267F0" w:rsidRDefault="00383CBC" w:rsidP="00947AEA">
      <w:pPr>
        <w:pStyle w:val="a3"/>
        <w:tabs>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67F0" w:rsidRPr="00C267F0">
        <w:rPr>
          <w:rFonts w:ascii="Times New Roman" w:eastAsia="Times New Roman" w:hAnsi="Times New Roman" w:cs="Times New Roman"/>
          <w:sz w:val="24"/>
          <w:szCs w:val="24"/>
          <w:lang w:eastAsia="ru-RU"/>
        </w:rPr>
        <w:t>8.4.</w:t>
      </w:r>
      <w:r w:rsidR="00C267F0" w:rsidRPr="00C267F0">
        <w:rPr>
          <w:rFonts w:ascii="Times New Roman" w:eastAsia="Times New Roman" w:hAnsi="Times New Roman" w:cs="Times New Roman"/>
          <w:sz w:val="24"/>
          <w:szCs w:val="24"/>
          <w:lang w:eastAsia="ru-RU"/>
        </w:rPr>
        <w:tab/>
      </w:r>
      <w:proofErr w:type="gramStart"/>
      <w:r w:rsidR="00C267F0" w:rsidRPr="00C267F0">
        <w:rPr>
          <w:rFonts w:ascii="Times New Roman" w:eastAsia="Times New Roman" w:hAnsi="Times New Roman" w:cs="Times New Roman"/>
          <w:sz w:val="24"/>
          <w:szCs w:val="24"/>
          <w:lang w:eastAsia="ru-RU"/>
        </w:rPr>
        <w:t xml:space="preserve">К материалам согласования архитектурного </w:t>
      </w:r>
      <w:r w:rsidR="00C267F0">
        <w:rPr>
          <w:rFonts w:ascii="Times New Roman" w:eastAsia="Times New Roman" w:hAnsi="Times New Roman" w:cs="Times New Roman"/>
          <w:sz w:val="24"/>
          <w:szCs w:val="24"/>
          <w:lang w:eastAsia="ru-RU"/>
        </w:rPr>
        <w:t>решения</w:t>
      </w:r>
      <w:r w:rsidR="00C267F0" w:rsidRPr="00C267F0">
        <w:rPr>
          <w:rFonts w:ascii="Times New Roman" w:eastAsia="Times New Roman" w:hAnsi="Times New Roman" w:cs="Times New Roman"/>
          <w:sz w:val="24"/>
          <w:szCs w:val="24"/>
          <w:lang w:eastAsia="ru-RU"/>
        </w:rPr>
        <w:t xml:space="preserve"> объекта предъявляются следующие общие требования, которые отображаются в проектной документации и состоят из текстовой и графической частей</w:t>
      </w:r>
      <w:r>
        <w:rPr>
          <w:rFonts w:ascii="Times New Roman" w:eastAsia="Times New Roman" w:hAnsi="Times New Roman" w:cs="Times New Roman"/>
          <w:sz w:val="24"/>
          <w:szCs w:val="24"/>
          <w:lang w:eastAsia="ru-RU"/>
        </w:rPr>
        <w:t>,</w:t>
      </w:r>
      <w:r w:rsidRPr="00383CBC">
        <w:t xml:space="preserve"> </w:t>
      </w:r>
      <w:r w:rsidRPr="00383CBC">
        <w:rPr>
          <w:rFonts w:ascii="Times New Roman" w:eastAsia="Times New Roman" w:hAnsi="Times New Roman" w:cs="Times New Roman"/>
          <w:sz w:val="24"/>
          <w:szCs w:val="24"/>
          <w:lang w:eastAsia="ru-RU"/>
        </w:rPr>
        <w:t>а также подробные разъяснения к графической части проектной документации</w:t>
      </w:r>
      <w:r w:rsidR="00C267F0" w:rsidRPr="00C267F0">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6E1C7F00" w14:textId="1867CD9E" w:rsidR="00383CBC" w:rsidRDefault="00383CBC"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3" w:name="_Hlk29065281"/>
      <w:r w:rsidRPr="00383CBC">
        <w:rPr>
          <w:rFonts w:ascii="Times New Roman" w:eastAsia="Times New Roman" w:hAnsi="Times New Roman" w:cs="Times New Roman"/>
          <w:sz w:val="24"/>
          <w:szCs w:val="24"/>
          <w:lang w:eastAsia="ru-RU"/>
        </w:rPr>
        <w:t>Пункт 8.</w:t>
      </w:r>
      <w:r>
        <w:rPr>
          <w:rFonts w:ascii="Times New Roman" w:eastAsia="Times New Roman" w:hAnsi="Times New Roman" w:cs="Times New Roman"/>
          <w:sz w:val="24"/>
          <w:szCs w:val="24"/>
          <w:lang w:eastAsia="ru-RU"/>
        </w:rPr>
        <w:t>6</w:t>
      </w:r>
      <w:r w:rsidRPr="00383CBC">
        <w:rPr>
          <w:rFonts w:ascii="Times New Roman" w:eastAsia="Times New Roman" w:hAnsi="Times New Roman" w:cs="Times New Roman"/>
          <w:sz w:val="24"/>
          <w:szCs w:val="24"/>
          <w:lang w:eastAsia="ru-RU"/>
        </w:rPr>
        <w:t xml:space="preserve"> изложить в следующей редакции:</w:t>
      </w:r>
    </w:p>
    <w:bookmarkEnd w:id="3"/>
    <w:p w14:paraId="382A383A" w14:textId="5CD2ACAE" w:rsidR="00383CBC" w:rsidRDefault="00383CBC" w:rsidP="00947AEA">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83CBC">
        <w:rPr>
          <w:rFonts w:ascii="Times New Roman" w:eastAsia="Times New Roman" w:hAnsi="Times New Roman" w:cs="Times New Roman"/>
          <w:sz w:val="24"/>
          <w:szCs w:val="24"/>
          <w:lang w:eastAsia="ru-RU"/>
        </w:rPr>
        <w:t>8.6.</w:t>
      </w:r>
      <w:r w:rsidRPr="00383CBC">
        <w:rPr>
          <w:rFonts w:ascii="Times New Roman" w:eastAsia="Times New Roman" w:hAnsi="Times New Roman" w:cs="Times New Roman"/>
          <w:sz w:val="24"/>
          <w:szCs w:val="24"/>
          <w:lang w:eastAsia="ru-RU"/>
        </w:rPr>
        <w:tab/>
        <w:t xml:space="preserve">Любые изменения ранее согласованного архитектурного </w:t>
      </w:r>
      <w:r>
        <w:rPr>
          <w:rFonts w:ascii="Times New Roman" w:eastAsia="Times New Roman" w:hAnsi="Times New Roman" w:cs="Times New Roman"/>
          <w:sz w:val="24"/>
          <w:szCs w:val="24"/>
          <w:lang w:eastAsia="ru-RU"/>
        </w:rPr>
        <w:t>решения</w:t>
      </w:r>
      <w:r w:rsidRPr="00383CBC">
        <w:rPr>
          <w:rFonts w:ascii="Times New Roman" w:eastAsia="Times New Roman" w:hAnsi="Times New Roman" w:cs="Times New Roman"/>
          <w:sz w:val="24"/>
          <w:szCs w:val="24"/>
          <w:lang w:eastAsia="ru-RU"/>
        </w:rPr>
        <w:t xml:space="preserve"> зданий и сооружений также подлежат согласованию с управлением архитектуры и градостроительства Департамента муниципальной собственности и градостроительства администрации города Югорска до их фактического выполнения</w:t>
      </w:r>
      <w:proofErr w:type="gramStart"/>
      <w:r w:rsidRPr="00383CBC">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79580375" w14:textId="6C8DC460" w:rsidR="00383CBC" w:rsidRPr="00383CBC" w:rsidRDefault="00383CBC"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4" w:name="_Hlk29065663"/>
      <w:r w:rsidRPr="00383CBC">
        <w:rPr>
          <w:rFonts w:ascii="Times New Roman" w:eastAsia="Times New Roman" w:hAnsi="Times New Roman" w:cs="Times New Roman"/>
          <w:sz w:val="24"/>
          <w:szCs w:val="24"/>
          <w:lang w:eastAsia="ru-RU"/>
        </w:rPr>
        <w:t>Пункт 8.</w:t>
      </w:r>
      <w:r>
        <w:rPr>
          <w:rFonts w:ascii="Times New Roman" w:eastAsia="Times New Roman" w:hAnsi="Times New Roman" w:cs="Times New Roman"/>
          <w:sz w:val="24"/>
          <w:szCs w:val="24"/>
          <w:lang w:eastAsia="ru-RU"/>
        </w:rPr>
        <w:t>10</w:t>
      </w:r>
      <w:r w:rsidRPr="00383CBC">
        <w:rPr>
          <w:rFonts w:ascii="Times New Roman" w:eastAsia="Times New Roman" w:hAnsi="Times New Roman" w:cs="Times New Roman"/>
          <w:sz w:val="24"/>
          <w:szCs w:val="24"/>
          <w:lang w:eastAsia="ru-RU"/>
        </w:rPr>
        <w:t xml:space="preserve"> изложить в следующей редакции:</w:t>
      </w:r>
    </w:p>
    <w:bookmarkEnd w:id="4"/>
    <w:p w14:paraId="2A3899FE" w14:textId="247F9C66" w:rsidR="00466332" w:rsidRPr="00466332" w:rsidRDefault="00466332" w:rsidP="00947AEA">
      <w:pPr>
        <w:pStyle w:val="a3"/>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83CBC" w:rsidRPr="00383CBC">
        <w:rPr>
          <w:rFonts w:ascii="Times New Roman" w:eastAsia="Times New Roman" w:hAnsi="Times New Roman" w:cs="Times New Roman"/>
          <w:sz w:val="24"/>
          <w:szCs w:val="24"/>
          <w:lang w:eastAsia="ru-RU"/>
        </w:rPr>
        <w:t>8.10.</w:t>
      </w:r>
      <w:r w:rsidR="00383CBC" w:rsidRPr="00383CBC">
        <w:rPr>
          <w:rFonts w:ascii="Times New Roman" w:eastAsia="Times New Roman" w:hAnsi="Times New Roman" w:cs="Times New Roman"/>
          <w:sz w:val="24"/>
          <w:szCs w:val="24"/>
          <w:lang w:eastAsia="ru-RU"/>
        </w:rPr>
        <w:tab/>
        <w:t>При капитальном ремонте объекта работы производятся только после согласования проектной документации</w:t>
      </w:r>
      <w:r w:rsidR="00383CBC">
        <w:rPr>
          <w:rFonts w:ascii="Times New Roman" w:eastAsia="Times New Roman" w:hAnsi="Times New Roman" w:cs="Times New Roman"/>
          <w:sz w:val="24"/>
          <w:szCs w:val="24"/>
          <w:lang w:eastAsia="ru-RU"/>
        </w:rPr>
        <w:t>, включая</w:t>
      </w:r>
      <w:r w:rsidR="00383CBC" w:rsidRPr="00383CBC">
        <w:rPr>
          <w:rFonts w:ascii="Times New Roman" w:eastAsia="Times New Roman" w:hAnsi="Times New Roman" w:cs="Times New Roman"/>
          <w:sz w:val="24"/>
          <w:szCs w:val="24"/>
          <w:lang w:eastAsia="ru-RU"/>
        </w:rPr>
        <w:t xml:space="preserve"> </w:t>
      </w:r>
      <w:proofErr w:type="gramStart"/>
      <w:r w:rsidR="00383CBC" w:rsidRPr="00383CBC">
        <w:rPr>
          <w:rFonts w:ascii="Times New Roman" w:eastAsia="Times New Roman" w:hAnsi="Times New Roman" w:cs="Times New Roman"/>
          <w:sz w:val="24"/>
          <w:szCs w:val="24"/>
          <w:lang w:eastAsia="ru-RU"/>
        </w:rPr>
        <w:t>архитектурно</w:t>
      </w:r>
      <w:r w:rsidR="00383CBC">
        <w:rPr>
          <w:rFonts w:ascii="Times New Roman" w:eastAsia="Times New Roman" w:hAnsi="Times New Roman" w:cs="Times New Roman"/>
          <w:sz w:val="24"/>
          <w:szCs w:val="24"/>
          <w:lang w:eastAsia="ru-RU"/>
        </w:rPr>
        <w:t>е</w:t>
      </w:r>
      <w:r w:rsidR="00383CBC" w:rsidRPr="00383CBC">
        <w:rPr>
          <w:rFonts w:ascii="Times New Roman" w:eastAsia="Times New Roman" w:hAnsi="Times New Roman" w:cs="Times New Roman"/>
          <w:sz w:val="24"/>
          <w:szCs w:val="24"/>
          <w:lang w:eastAsia="ru-RU"/>
        </w:rPr>
        <w:t xml:space="preserve"> </w:t>
      </w:r>
      <w:r w:rsidR="00383CBC">
        <w:rPr>
          <w:rFonts w:ascii="Times New Roman" w:eastAsia="Times New Roman" w:hAnsi="Times New Roman" w:cs="Times New Roman"/>
          <w:sz w:val="24"/>
          <w:szCs w:val="24"/>
          <w:lang w:eastAsia="ru-RU"/>
        </w:rPr>
        <w:t>решение</w:t>
      </w:r>
      <w:proofErr w:type="gramEnd"/>
      <w:r w:rsidR="00383CBC" w:rsidRPr="00383CBC">
        <w:rPr>
          <w:rFonts w:ascii="Times New Roman" w:eastAsia="Times New Roman" w:hAnsi="Times New Roman" w:cs="Times New Roman"/>
          <w:sz w:val="24"/>
          <w:szCs w:val="24"/>
          <w:lang w:eastAsia="ru-RU"/>
        </w:rPr>
        <w:t xml:space="preserve"> объекта (за исключением схемы планировочной организации земельного участка) в управлении архитектуры и градостроительства Департамента муниципальной собственности и градостроительства администрации города Югорска. Если объект построен по индивидуальному проекту, то планируемые изменения дополнительно согласовываются с автором проекта</w:t>
      </w:r>
      <w:proofErr w:type="gramStart"/>
      <w:r w:rsidR="00383CBC" w:rsidRPr="00383CBC">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2C46EEBE" w14:textId="2D695DF1" w:rsidR="00466332" w:rsidRDefault="00466332"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5" w:name="_Hlk29065838"/>
      <w:r w:rsidRPr="00466332">
        <w:rPr>
          <w:rFonts w:ascii="Times New Roman" w:eastAsia="Times New Roman" w:hAnsi="Times New Roman" w:cs="Times New Roman"/>
          <w:sz w:val="24"/>
          <w:szCs w:val="24"/>
          <w:lang w:eastAsia="ru-RU"/>
        </w:rPr>
        <w:t>Пункт 8.1</w:t>
      </w:r>
      <w:r>
        <w:rPr>
          <w:rFonts w:ascii="Times New Roman" w:eastAsia="Times New Roman" w:hAnsi="Times New Roman" w:cs="Times New Roman"/>
          <w:sz w:val="24"/>
          <w:szCs w:val="24"/>
          <w:lang w:eastAsia="ru-RU"/>
        </w:rPr>
        <w:t>2</w:t>
      </w:r>
      <w:r w:rsidRPr="00466332">
        <w:rPr>
          <w:rFonts w:ascii="Times New Roman" w:eastAsia="Times New Roman" w:hAnsi="Times New Roman" w:cs="Times New Roman"/>
          <w:sz w:val="24"/>
          <w:szCs w:val="24"/>
          <w:lang w:eastAsia="ru-RU"/>
        </w:rPr>
        <w:t xml:space="preserve"> изложить в следующей редакции:</w:t>
      </w:r>
    </w:p>
    <w:bookmarkEnd w:id="5"/>
    <w:p w14:paraId="3E45C51C" w14:textId="4E9FC873" w:rsidR="00466332" w:rsidRPr="00466332" w:rsidRDefault="0046633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466332">
        <w:rPr>
          <w:rFonts w:ascii="Times New Roman" w:eastAsia="Times New Roman" w:hAnsi="Times New Roman" w:cs="Times New Roman"/>
          <w:sz w:val="24"/>
          <w:szCs w:val="24"/>
          <w:lang w:eastAsia="ru-RU"/>
        </w:rPr>
        <w:t>8.12.</w:t>
      </w:r>
      <w:r w:rsidRPr="00466332">
        <w:rPr>
          <w:rFonts w:ascii="Times New Roman" w:eastAsia="Times New Roman" w:hAnsi="Times New Roman" w:cs="Times New Roman"/>
          <w:sz w:val="24"/>
          <w:szCs w:val="24"/>
          <w:lang w:eastAsia="ru-RU"/>
        </w:rPr>
        <w:tab/>
        <w:t xml:space="preserve">При принятии решения об утверждении архитектурных </w:t>
      </w:r>
      <w:r>
        <w:rPr>
          <w:rFonts w:ascii="Times New Roman" w:eastAsia="Times New Roman" w:hAnsi="Times New Roman" w:cs="Times New Roman"/>
          <w:sz w:val="24"/>
          <w:szCs w:val="24"/>
          <w:lang w:eastAsia="ru-RU"/>
        </w:rPr>
        <w:t>решений</w:t>
      </w:r>
      <w:r w:rsidRPr="00466332">
        <w:rPr>
          <w:rFonts w:ascii="Times New Roman" w:eastAsia="Times New Roman" w:hAnsi="Times New Roman" w:cs="Times New Roman"/>
          <w:sz w:val="24"/>
          <w:szCs w:val="24"/>
          <w:lang w:eastAsia="ru-RU"/>
        </w:rPr>
        <w:t xml:space="preserve"> объектов, участвующих в формировании силуэта и (или) панорамы застройки, являющихся важными визуальными акцентами или градостроительными доминантами, необходимо учитывать мнение профессионального сообщества (архитектурного и градостроительного) с рассмотрением проекта на Градостроительном совете администрации города</w:t>
      </w:r>
      <w:proofErr w:type="gramStart"/>
      <w:r w:rsidRPr="004663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53FA1EDB" w14:textId="559969B3" w:rsidR="00466332" w:rsidRDefault="00466332"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466332">
        <w:rPr>
          <w:rFonts w:ascii="Times New Roman" w:eastAsia="Times New Roman" w:hAnsi="Times New Roman" w:cs="Times New Roman"/>
          <w:sz w:val="24"/>
          <w:szCs w:val="24"/>
          <w:lang w:eastAsia="ru-RU"/>
        </w:rPr>
        <w:t>Пункт 8.1</w:t>
      </w:r>
      <w:r>
        <w:rPr>
          <w:rFonts w:ascii="Times New Roman" w:eastAsia="Times New Roman" w:hAnsi="Times New Roman" w:cs="Times New Roman"/>
          <w:sz w:val="24"/>
          <w:szCs w:val="24"/>
          <w:lang w:eastAsia="ru-RU"/>
        </w:rPr>
        <w:t>4</w:t>
      </w:r>
      <w:r w:rsidRPr="00466332">
        <w:rPr>
          <w:rFonts w:ascii="Times New Roman" w:eastAsia="Times New Roman" w:hAnsi="Times New Roman" w:cs="Times New Roman"/>
          <w:sz w:val="24"/>
          <w:szCs w:val="24"/>
          <w:lang w:eastAsia="ru-RU"/>
        </w:rPr>
        <w:t xml:space="preserve"> изложить в следующей редакции:</w:t>
      </w:r>
    </w:p>
    <w:p w14:paraId="7978DF33" w14:textId="2A2200EC" w:rsidR="00466332" w:rsidRPr="00466332" w:rsidRDefault="0046633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66332">
        <w:rPr>
          <w:rFonts w:ascii="Times New Roman" w:eastAsia="Times New Roman" w:hAnsi="Times New Roman" w:cs="Times New Roman"/>
          <w:sz w:val="24"/>
          <w:szCs w:val="24"/>
          <w:lang w:eastAsia="ru-RU"/>
        </w:rPr>
        <w:t>8.14.</w:t>
      </w:r>
      <w:r w:rsidRPr="00466332">
        <w:rPr>
          <w:rFonts w:ascii="Times New Roman" w:eastAsia="Times New Roman" w:hAnsi="Times New Roman" w:cs="Times New Roman"/>
          <w:sz w:val="24"/>
          <w:szCs w:val="24"/>
          <w:lang w:eastAsia="ru-RU"/>
        </w:rPr>
        <w:tab/>
        <w:t xml:space="preserve">Любое отклонение от проектного предложения </w:t>
      </w:r>
      <w:proofErr w:type="gramStart"/>
      <w:r w:rsidRPr="00466332">
        <w:rPr>
          <w:rFonts w:ascii="Times New Roman" w:eastAsia="Times New Roman" w:hAnsi="Times New Roman" w:cs="Times New Roman"/>
          <w:sz w:val="24"/>
          <w:szCs w:val="24"/>
          <w:lang w:eastAsia="ru-RU"/>
        </w:rPr>
        <w:t xml:space="preserve">архитектурного </w:t>
      </w:r>
      <w:r>
        <w:rPr>
          <w:rFonts w:ascii="Times New Roman" w:eastAsia="Times New Roman" w:hAnsi="Times New Roman" w:cs="Times New Roman"/>
          <w:sz w:val="24"/>
          <w:szCs w:val="24"/>
          <w:lang w:eastAsia="ru-RU"/>
        </w:rPr>
        <w:t>решения</w:t>
      </w:r>
      <w:proofErr w:type="gramEnd"/>
      <w:r w:rsidRPr="00466332">
        <w:rPr>
          <w:rFonts w:ascii="Times New Roman" w:eastAsia="Times New Roman" w:hAnsi="Times New Roman" w:cs="Times New Roman"/>
          <w:sz w:val="24"/>
          <w:szCs w:val="24"/>
          <w:lang w:eastAsia="ru-RU"/>
        </w:rPr>
        <w:t xml:space="preserve"> является нарушением Правил. Во избежание подобного нарушения планируемое отклонение (изменение) должно быть предварительно, до фактического выполнения, отражено в соответствующей части проектной документации и согласовано</w:t>
      </w:r>
      <w:proofErr w:type="gramStart"/>
      <w:r w:rsidRPr="00466332">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E449D92" w14:textId="5188BF53" w:rsidR="00C267F0" w:rsidRDefault="0039282B"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Дополнить пунктами 8.16.1 – 8.16.</w:t>
      </w:r>
      <w:r w:rsidR="00096B2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bookmarkStart w:id="6" w:name="_Hlk29067409"/>
      <w:r>
        <w:rPr>
          <w:rFonts w:ascii="Times New Roman" w:eastAsia="Times New Roman" w:hAnsi="Times New Roman" w:cs="Times New Roman"/>
          <w:sz w:val="24"/>
          <w:szCs w:val="24"/>
          <w:lang w:eastAsia="ru-RU"/>
        </w:rPr>
        <w:t>следующего содержания:</w:t>
      </w:r>
    </w:p>
    <w:bookmarkEnd w:id="6"/>
    <w:p w14:paraId="25125710" w14:textId="3DE43000"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«8.16.1. </w:t>
      </w:r>
      <w:r w:rsidRPr="0039282B">
        <w:rPr>
          <w:rFonts w:ascii="Times New Roman" w:eastAsia="Times New Roman" w:hAnsi="Times New Roman" w:cs="Times New Roman"/>
          <w:sz w:val="24"/>
          <w:szCs w:val="24"/>
          <w:lang w:eastAsia="ru-RU"/>
        </w:rPr>
        <w:t>К дефектам внешнего вида фасадов, нарушающим архитектурно-художественный облик застройки, относятся:</w:t>
      </w:r>
    </w:p>
    <w:p w14:paraId="4BA2C44B"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1) наличие любого повреждения отделочного слоя фасадов и элементов фасадов (входные группы, цоколь, внешние поверхности стен, выступающие элементы фасадов, кровли и т.п.);</w:t>
      </w:r>
    </w:p>
    <w:p w14:paraId="3E515CEB"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2) трещины, отслоения, сколы облицовки, обшивки, окраски;</w:t>
      </w:r>
    </w:p>
    <w:p w14:paraId="52667DE2"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3) наличие видимых деформаций несущих и ненесущих конструкций фасадов и элементов фасадов, повреждение бетонного слоя, кирпичной кладки, деревянных конструкций, металлических конструкций и элементов, наличие трещин, царапин, ржавчины, загрязнение фасадов;</w:t>
      </w:r>
    </w:p>
    <w:p w14:paraId="40F83120"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4) изменение цветового решения, фактуры отделочного слоя, наличие несанкционированных надписей на фасадах;</w:t>
      </w:r>
    </w:p>
    <w:p w14:paraId="7B890645" w14:textId="6C21D1F7" w:rsid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5) наличие повреждений любого характера на декоративных элементах фасадов (карнизов, пилястр, портиков, декоративных поясов, панно и тому подобное).</w:t>
      </w:r>
    </w:p>
    <w:p w14:paraId="1CB963EF" w14:textId="071D98AB"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8.16.2. </w:t>
      </w:r>
      <w:r w:rsidRPr="0039282B">
        <w:rPr>
          <w:rFonts w:ascii="Times New Roman" w:eastAsia="Times New Roman" w:hAnsi="Times New Roman" w:cs="Times New Roman"/>
          <w:sz w:val="24"/>
          <w:szCs w:val="24"/>
          <w:lang w:eastAsia="ru-RU"/>
        </w:rPr>
        <w:t>Перечень основных работ, выполняемых при проведении текущих ремонтов фасадов:</w:t>
      </w:r>
    </w:p>
    <w:p w14:paraId="0F3B917C"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1) пескоструйная очистка, промывка, окраска фасадов;</w:t>
      </w:r>
    </w:p>
    <w:p w14:paraId="7B48FB5D"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2) восстановление участков штукатурки и плиточной облицовки;</w:t>
      </w:r>
    </w:p>
    <w:p w14:paraId="39E01D44"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3) укрепление или снятие с фасада угрожающих падением архитектурных деталей, облицовочных плиток, отдельных кирпичей, восстановление лепных деталей;</w:t>
      </w:r>
    </w:p>
    <w:p w14:paraId="65CF848E"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4) окраска оконных переплетов (кроме пластиковых), дверей, ограждений балконов и лоджий, водосточных труб, цоколя, замена остекления;</w:t>
      </w:r>
    </w:p>
    <w:p w14:paraId="651D2708"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5) восстановление домовых знаков и указателей наименования улиц;</w:t>
      </w:r>
    </w:p>
    <w:p w14:paraId="2A6F49E1"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 xml:space="preserve">6) восстановление или замена отдельных элементов крылец, козырьков входных групп (заделка выбоин, трещин ступеней и площадок, замена отдельных ступеней, </w:t>
      </w:r>
      <w:proofErr w:type="spellStart"/>
      <w:r w:rsidRPr="0039282B">
        <w:rPr>
          <w:rFonts w:ascii="Times New Roman" w:eastAsia="Times New Roman" w:hAnsi="Times New Roman" w:cs="Times New Roman"/>
          <w:sz w:val="24"/>
          <w:szCs w:val="24"/>
          <w:lang w:eastAsia="ru-RU"/>
        </w:rPr>
        <w:t>проступей</w:t>
      </w:r>
      <w:proofErr w:type="spellEnd"/>
      <w:r w:rsidRPr="0039282B">
        <w:rPr>
          <w:rFonts w:ascii="Times New Roman" w:eastAsia="Times New Roman" w:hAnsi="Times New Roman" w:cs="Times New Roman"/>
          <w:sz w:val="24"/>
          <w:szCs w:val="24"/>
          <w:lang w:eastAsia="ru-RU"/>
        </w:rPr>
        <w:t xml:space="preserve">, </w:t>
      </w:r>
      <w:proofErr w:type="spellStart"/>
      <w:r w:rsidRPr="0039282B">
        <w:rPr>
          <w:rFonts w:ascii="Times New Roman" w:eastAsia="Times New Roman" w:hAnsi="Times New Roman" w:cs="Times New Roman"/>
          <w:sz w:val="24"/>
          <w:szCs w:val="24"/>
          <w:lang w:eastAsia="ru-RU"/>
        </w:rPr>
        <w:t>подступенков</w:t>
      </w:r>
      <w:proofErr w:type="spellEnd"/>
      <w:r w:rsidRPr="0039282B">
        <w:rPr>
          <w:rFonts w:ascii="Times New Roman" w:eastAsia="Times New Roman" w:hAnsi="Times New Roman" w:cs="Times New Roman"/>
          <w:sz w:val="24"/>
          <w:szCs w:val="24"/>
          <w:lang w:eastAsia="ru-RU"/>
        </w:rPr>
        <w:t>).</w:t>
      </w:r>
    </w:p>
    <w:p w14:paraId="0A720CC4" w14:textId="6770970C"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8.16.3</w:t>
      </w:r>
      <w:r w:rsidRPr="0039282B">
        <w:rPr>
          <w:rFonts w:ascii="Times New Roman" w:eastAsia="Times New Roman" w:hAnsi="Times New Roman" w:cs="Times New Roman"/>
          <w:sz w:val="24"/>
          <w:szCs w:val="24"/>
          <w:lang w:eastAsia="ru-RU"/>
        </w:rPr>
        <w:t>. Текущий ремонт фасадов зданий, строений, сооружений должен проводиться собственнико</w:t>
      </w:r>
      <w:proofErr w:type="gramStart"/>
      <w:r w:rsidRPr="0039282B">
        <w:rPr>
          <w:rFonts w:ascii="Times New Roman" w:eastAsia="Times New Roman" w:hAnsi="Times New Roman" w:cs="Times New Roman"/>
          <w:sz w:val="24"/>
          <w:szCs w:val="24"/>
          <w:lang w:eastAsia="ru-RU"/>
        </w:rPr>
        <w:t>м(</w:t>
      </w:r>
      <w:proofErr w:type="spellStart"/>
      <w:proofErr w:type="gramEnd"/>
      <w:r w:rsidRPr="0039282B">
        <w:rPr>
          <w:rFonts w:ascii="Times New Roman" w:eastAsia="Times New Roman" w:hAnsi="Times New Roman" w:cs="Times New Roman"/>
          <w:sz w:val="24"/>
          <w:szCs w:val="24"/>
          <w:lang w:eastAsia="ru-RU"/>
        </w:rPr>
        <w:t>ами</w:t>
      </w:r>
      <w:proofErr w:type="spellEnd"/>
      <w:r w:rsidRPr="0039282B">
        <w:rPr>
          <w:rFonts w:ascii="Times New Roman" w:eastAsia="Times New Roman" w:hAnsi="Times New Roman" w:cs="Times New Roman"/>
          <w:sz w:val="24"/>
          <w:szCs w:val="24"/>
          <w:lang w:eastAsia="ru-RU"/>
        </w:rPr>
        <w:t>) либо его (их) уполномоченным представителем по итогам проведения ежегодного общего осмотра фасадов в весенний период.</w:t>
      </w:r>
    </w:p>
    <w:p w14:paraId="55D1C01C" w14:textId="3087C7B4" w:rsidR="00901DDC"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Работы по текущему ремонту необходимо проводить ежегодно в летний, осенний периоды.</w:t>
      </w:r>
    </w:p>
    <w:p w14:paraId="64063AD1" w14:textId="759F23CB" w:rsidR="0039282B" w:rsidRDefault="00901DDC"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8.16.4. </w:t>
      </w:r>
      <w:proofErr w:type="gramStart"/>
      <w:r>
        <w:rPr>
          <w:rFonts w:ascii="Times New Roman" w:eastAsia="Times New Roman" w:hAnsi="Times New Roman" w:cs="Times New Roman"/>
          <w:sz w:val="24"/>
          <w:szCs w:val="24"/>
          <w:lang w:eastAsia="ru-RU"/>
        </w:rPr>
        <w:t>Собственники</w:t>
      </w:r>
      <w:r w:rsidR="007549C3">
        <w:rPr>
          <w:rFonts w:ascii="Times New Roman" w:eastAsia="Times New Roman" w:hAnsi="Times New Roman" w:cs="Times New Roman"/>
          <w:sz w:val="24"/>
          <w:szCs w:val="24"/>
          <w:lang w:eastAsia="ru-RU"/>
        </w:rPr>
        <w:t xml:space="preserve"> зданий и сооружений (в случае если зданием является многоквартирный жилой дом – собственники помещений в многоквартирном жилом доме, либо уполномоченные собственниками помещений в многоквартирном жилом доме лица) обязаны </w:t>
      </w:r>
      <w:r w:rsidR="008F49AA">
        <w:rPr>
          <w:rFonts w:ascii="Times New Roman" w:eastAsia="Times New Roman" w:hAnsi="Times New Roman" w:cs="Times New Roman"/>
          <w:sz w:val="24"/>
          <w:szCs w:val="24"/>
          <w:lang w:eastAsia="ru-RU"/>
        </w:rPr>
        <w:t xml:space="preserve">осуществлять </w:t>
      </w:r>
      <w:r w:rsidR="007549C3" w:rsidRPr="007549C3">
        <w:rPr>
          <w:rFonts w:ascii="Times New Roman" w:eastAsia="Times New Roman" w:hAnsi="Times New Roman" w:cs="Times New Roman"/>
          <w:sz w:val="24"/>
          <w:szCs w:val="24"/>
          <w:lang w:eastAsia="ru-RU"/>
        </w:rPr>
        <w:t>очистк</w:t>
      </w:r>
      <w:r w:rsidR="008F49AA">
        <w:rPr>
          <w:rFonts w:ascii="Times New Roman" w:eastAsia="Times New Roman" w:hAnsi="Times New Roman" w:cs="Times New Roman"/>
          <w:sz w:val="24"/>
          <w:szCs w:val="24"/>
          <w:lang w:eastAsia="ru-RU"/>
        </w:rPr>
        <w:t>у</w:t>
      </w:r>
      <w:r w:rsidR="007549C3" w:rsidRPr="007549C3">
        <w:rPr>
          <w:rFonts w:ascii="Times New Roman" w:eastAsia="Times New Roman" w:hAnsi="Times New Roman" w:cs="Times New Roman"/>
          <w:sz w:val="24"/>
          <w:szCs w:val="24"/>
          <w:lang w:eastAsia="ru-RU"/>
        </w:rPr>
        <w:t xml:space="preserve">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w:t>
      </w:r>
      <w:r w:rsidR="008F49AA">
        <w:rPr>
          <w:rFonts w:ascii="Times New Roman" w:eastAsia="Times New Roman" w:hAnsi="Times New Roman" w:cs="Times New Roman"/>
          <w:sz w:val="24"/>
          <w:szCs w:val="24"/>
          <w:lang w:eastAsia="ru-RU"/>
        </w:rPr>
        <w:t>.».</w:t>
      </w:r>
      <w:proofErr w:type="gramEnd"/>
    </w:p>
    <w:p w14:paraId="53F7D084" w14:textId="27C658FA" w:rsidR="00310343" w:rsidRDefault="00310343"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sidRPr="00310343">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8</w:t>
      </w:r>
      <w:r w:rsidRPr="003103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6C2E1B">
        <w:rPr>
          <w:rFonts w:ascii="Times New Roman" w:eastAsia="Times New Roman" w:hAnsi="Times New Roman" w:cs="Times New Roman"/>
          <w:sz w:val="24"/>
          <w:szCs w:val="24"/>
          <w:lang w:eastAsia="ru-RU"/>
        </w:rPr>
        <w:t>5</w:t>
      </w:r>
      <w:r w:rsidRPr="00310343">
        <w:rPr>
          <w:rFonts w:ascii="Times New Roman" w:eastAsia="Times New Roman" w:hAnsi="Times New Roman" w:cs="Times New Roman"/>
          <w:sz w:val="24"/>
          <w:szCs w:val="24"/>
          <w:lang w:eastAsia="ru-RU"/>
        </w:rPr>
        <w:t xml:space="preserve"> изложить в следующей редакции:</w:t>
      </w:r>
    </w:p>
    <w:p w14:paraId="07E08EA1" w14:textId="296C6F89" w:rsidR="00310343" w:rsidRPr="00310343"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C2E1B">
        <w:rPr>
          <w:rFonts w:ascii="Times New Roman" w:eastAsia="Times New Roman" w:hAnsi="Times New Roman" w:cs="Times New Roman"/>
          <w:sz w:val="24"/>
          <w:szCs w:val="24"/>
          <w:lang w:eastAsia="ru-RU"/>
        </w:rPr>
        <w:t>8.25.</w:t>
      </w:r>
      <w:r w:rsidRPr="006C2E1B">
        <w:rPr>
          <w:rFonts w:ascii="Times New Roman" w:eastAsia="Times New Roman" w:hAnsi="Times New Roman" w:cs="Times New Roman"/>
          <w:sz w:val="24"/>
          <w:szCs w:val="24"/>
          <w:lang w:eastAsia="ru-RU"/>
        </w:rPr>
        <w:tab/>
        <w:t>Входные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w:t>
      </w:r>
      <w:r>
        <w:rPr>
          <w:rFonts w:ascii="Times New Roman" w:eastAsia="Times New Roman" w:hAnsi="Times New Roman" w:cs="Times New Roman"/>
          <w:sz w:val="24"/>
          <w:szCs w:val="24"/>
          <w:lang w:eastAsia="ru-RU"/>
        </w:rPr>
        <w:t>,</w:t>
      </w:r>
      <w:r w:rsidRPr="006C2E1B">
        <w:t xml:space="preserve"> </w:t>
      </w:r>
      <w:r w:rsidRPr="006C2E1B">
        <w:rPr>
          <w:rFonts w:ascii="Times New Roman" w:eastAsia="Times New Roman" w:hAnsi="Times New Roman" w:cs="Times New Roman"/>
          <w:sz w:val="24"/>
          <w:szCs w:val="24"/>
          <w:lang w:eastAsia="ru-RU"/>
        </w:rPr>
        <w:t>а также необходимыми для ориентирования граждан информационными вывесками, перечнями и указателями</w:t>
      </w:r>
      <w:proofErr w:type="gramStart"/>
      <w:r w:rsidRPr="006C2E1B">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EE0F2E5" w14:textId="40DF2B66" w:rsidR="006C2E1B" w:rsidRDefault="006C2E1B"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6C2E1B">
        <w:rPr>
          <w:rFonts w:ascii="Times New Roman" w:eastAsia="Times New Roman" w:hAnsi="Times New Roman" w:cs="Times New Roman"/>
          <w:sz w:val="24"/>
          <w:szCs w:val="24"/>
          <w:lang w:eastAsia="ru-RU"/>
        </w:rPr>
        <w:t>Дополнить пункт</w:t>
      </w:r>
      <w:r>
        <w:rPr>
          <w:rFonts w:ascii="Times New Roman" w:eastAsia="Times New Roman" w:hAnsi="Times New Roman" w:cs="Times New Roman"/>
          <w:sz w:val="24"/>
          <w:szCs w:val="24"/>
          <w:lang w:eastAsia="ru-RU"/>
        </w:rPr>
        <w:t>ами</w:t>
      </w:r>
      <w:r w:rsidRPr="006C2E1B">
        <w:rPr>
          <w:rFonts w:ascii="Times New Roman" w:eastAsia="Times New Roman" w:hAnsi="Times New Roman" w:cs="Times New Roman"/>
          <w:sz w:val="24"/>
          <w:szCs w:val="24"/>
          <w:lang w:eastAsia="ru-RU"/>
        </w:rPr>
        <w:t xml:space="preserve"> 8.25.1</w:t>
      </w:r>
      <w:r w:rsidRPr="006C2E1B">
        <w:t xml:space="preserve"> </w:t>
      </w:r>
      <w:r w:rsidRPr="006C2E1B">
        <w:rPr>
          <w:rFonts w:ascii="Times New Roman" w:hAnsi="Times New Roman" w:cs="Times New Roman"/>
          <w:sz w:val="24"/>
          <w:szCs w:val="24"/>
        </w:rPr>
        <w:t>-8.25.2</w:t>
      </w:r>
      <w:r>
        <w:t xml:space="preserve"> </w:t>
      </w:r>
      <w:r w:rsidRPr="006C2E1B">
        <w:rPr>
          <w:rFonts w:ascii="Times New Roman" w:eastAsia="Times New Roman" w:hAnsi="Times New Roman" w:cs="Times New Roman"/>
          <w:sz w:val="24"/>
          <w:szCs w:val="24"/>
          <w:lang w:eastAsia="ru-RU"/>
        </w:rPr>
        <w:t>следующего содержания:</w:t>
      </w:r>
    </w:p>
    <w:p w14:paraId="7434DB07" w14:textId="0B8E69DF" w:rsidR="006C2E1B"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«8.25.1. </w:t>
      </w:r>
      <w:r w:rsidRPr="006C2E1B">
        <w:rPr>
          <w:rFonts w:ascii="Times New Roman" w:eastAsia="Times New Roman" w:hAnsi="Times New Roman" w:cs="Times New Roman"/>
          <w:sz w:val="24"/>
          <w:szCs w:val="24"/>
          <w:lang w:eastAsia="ru-RU"/>
        </w:rPr>
        <w:t>В целях обеспечения доступа к зданиям, сооружения инвалидов и иных лиц, доступ которым по лестницам затруднен, а также отсутствует проектная возможность организации пандусов, допускается оборудование подъемных устройств или кнопок вызова, за исключением случаев, когда на фасаде расположено несколько входных групп, прилегающих друг к другу.</w:t>
      </w:r>
    </w:p>
    <w:p w14:paraId="68617EEC" w14:textId="7FFCDCE5" w:rsidR="00310343" w:rsidRPr="006C2E1B"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8.25.2. </w:t>
      </w:r>
      <w:r w:rsidRPr="006C2E1B">
        <w:rPr>
          <w:rFonts w:ascii="Times New Roman" w:eastAsia="Times New Roman" w:hAnsi="Times New Roman" w:cs="Times New Roman"/>
          <w:sz w:val="24"/>
          <w:szCs w:val="24"/>
          <w:lang w:eastAsia="ru-RU"/>
        </w:rPr>
        <w:t>При расположении на фасаде нескольких входных групп, прилегающих друг к другу, их объединение должно осуществляться путем оформления единой галереи с одной площадкой и пандусом, а также единым архитектурно-художественным решением прилегающей территории</w:t>
      </w:r>
      <w:proofErr w:type="gramStart"/>
      <w:r w:rsidRPr="006C2E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33158921" w14:textId="77777777" w:rsidR="00F010E2" w:rsidRDefault="00F010E2"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w:t>
      </w:r>
      <w:r w:rsidR="00467E1E">
        <w:rPr>
          <w:rFonts w:ascii="Times New Roman" w:eastAsia="Times New Roman" w:hAnsi="Times New Roman" w:cs="Times New Roman"/>
          <w:sz w:val="24"/>
          <w:szCs w:val="24"/>
          <w:lang w:eastAsia="ru-RU"/>
        </w:rPr>
        <w:t>тать</w:t>
      </w:r>
      <w:r>
        <w:rPr>
          <w:rFonts w:ascii="Times New Roman" w:eastAsia="Times New Roman" w:hAnsi="Times New Roman" w:cs="Times New Roman"/>
          <w:sz w:val="24"/>
          <w:szCs w:val="24"/>
          <w:lang w:eastAsia="ru-RU"/>
        </w:rPr>
        <w:t>е</w:t>
      </w:r>
      <w:r w:rsidR="00467E1E">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eastAsia="ru-RU"/>
        </w:rPr>
        <w:t>:</w:t>
      </w:r>
      <w:r w:rsidR="00467E1E">
        <w:rPr>
          <w:rFonts w:ascii="Times New Roman" w:eastAsia="Times New Roman" w:hAnsi="Times New Roman" w:cs="Times New Roman"/>
          <w:sz w:val="24"/>
          <w:szCs w:val="24"/>
          <w:lang w:eastAsia="ru-RU"/>
        </w:rPr>
        <w:t xml:space="preserve"> </w:t>
      </w:r>
    </w:p>
    <w:p w14:paraId="6C2A9953" w14:textId="2EEC5EBF" w:rsidR="00D82DC3" w:rsidRDefault="00D82DC3" w:rsidP="00947AEA">
      <w:pPr>
        <w:pStyle w:val="a3"/>
        <w:numPr>
          <w:ilvl w:val="2"/>
          <w:numId w:val="8"/>
        </w:numPr>
        <w:spacing w:after="0" w:line="240" w:lineRule="auto"/>
        <w:ind w:left="0" w:firstLine="709"/>
        <w:rPr>
          <w:rFonts w:ascii="Times New Roman" w:eastAsia="Times New Roman" w:hAnsi="Times New Roman" w:cs="Times New Roman"/>
          <w:sz w:val="24"/>
          <w:szCs w:val="24"/>
          <w:lang w:eastAsia="ru-RU"/>
        </w:rPr>
      </w:pPr>
      <w:bookmarkStart w:id="7" w:name="_Hlk31052531"/>
      <w:r w:rsidRPr="00D82DC3">
        <w:rPr>
          <w:rFonts w:ascii="Times New Roman" w:eastAsia="Times New Roman" w:hAnsi="Times New Roman" w:cs="Times New Roman"/>
          <w:sz w:val="24"/>
          <w:szCs w:val="24"/>
          <w:lang w:eastAsia="ru-RU"/>
        </w:rPr>
        <w:t>Пункт 9.1 изложить в следующей редакции:</w:t>
      </w:r>
    </w:p>
    <w:p w14:paraId="3CFB8FB7" w14:textId="6FB0114D" w:rsidR="00D82DC3" w:rsidRPr="00D82DC3" w:rsidRDefault="00D82DC3"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r w:rsidR="0026722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2DC3">
        <w:rPr>
          <w:rFonts w:ascii="Times New Roman" w:eastAsia="Times New Roman" w:hAnsi="Times New Roman" w:cs="Times New Roman"/>
          <w:sz w:val="24"/>
          <w:szCs w:val="24"/>
          <w:lang w:eastAsia="ru-RU"/>
        </w:rPr>
        <w:t xml:space="preserve">На фасадах </w:t>
      </w:r>
      <w:bookmarkStart w:id="8" w:name="_Hlk31053363"/>
      <w:r w:rsidRPr="00D82DC3">
        <w:rPr>
          <w:rFonts w:ascii="Times New Roman" w:eastAsia="Times New Roman" w:hAnsi="Times New Roman" w:cs="Times New Roman"/>
          <w:sz w:val="24"/>
          <w:szCs w:val="24"/>
          <w:lang w:eastAsia="ru-RU"/>
        </w:rPr>
        <w:t>всех жилых, административных, производственных и общественных зданий</w:t>
      </w:r>
      <w:bookmarkEnd w:id="8"/>
      <w:r w:rsidRPr="00D82DC3">
        <w:rPr>
          <w:rFonts w:ascii="Times New Roman" w:eastAsia="Times New Roman" w:hAnsi="Times New Roman" w:cs="Times New Roman"/>
          <w:sz w:val="24"/>
          <w:szCs w:val="24"/>
          <w:lang w:eastAsia="ru-RU"/>
        </w:rPr>
        <w:t xml:space="preserve"> должны быть размещены указатели наименования улицы, переулка, площади и т.д., номера дома и корпуса (далее аншлаги), международный символ доступности объекта для инвалидов.</w:t>
      </w:r>
      <w:r>
        <w:rPr>
          <w:rFonts w:ascii="Times New Roman" w:eastAsia="Times New Roman" w:hAnsi="Times New Roman" w:cs="Times New Roman"/>
          <w:sz w:val="24"/>
          <w:szCs w:val="24"/>
          <w:lang w:eastAsia="ru-RU"/>
        </w:rPr>
        <w:t xml:space="preserve"> </w:t>
      </w:r>
      <w:bookmarkStart w:id="9" w:name="_Hlk31057515"/>
      <w:r>
        <w:rPr>
          <w:rFonts w:ascii="Times New Roman" w:eastAsia="Times New Roman" w:hAnsi="Times New Roman" w:cs="Times New Roman"/>
          <w:sz w:val="24"/>
          <w:szCs w:val="24"/>
          <w:lang w:eastAsia="ru-RU"/>
        </w:rPr>
        <w:t xml:space="preserve">Собственники зданий, строений, сооружений обязаны </w:t>
      </w:r>
      <w:bookmarkEnd w:id="9"/>
      <w:r>
        <w:rPr>
          <w:rFonts w:ascii="Times New Roman" w:eastAsia="Times New Roman" w:hAnsi="Times New Roman" w:cs="Times New Roman"/>
          <w:sz w:val="24"/>
          <w:szCs w:val="24"/>
          <w:lang w:eastAsia="ru-RU"/>
        </w:rPr>
        <w:t xml:space="preserve">установить на </w:t>
      </w:r>
      <w:r w:rsidRPr="00D82DC3">
        <w:rPr>
          <w:rFonts w:ascii="Times New Roman" w:eastAsia="Times New Roman" w:hAnsi="Times New Roman" w:cs="Times New Roman"/>
          <w:sz w:val="24"/>
          <w:szCs w:val="24"/>
          <w:lang w:eastAsia="ru-RU"/>
        </w:rPr>
        <w:t xml:space="preserve">всех жилых, административных, производственных и общественных </w:t>
      </w:r>
      <w:r>
        <w:rPr>
          <w:rFonts w:ascii="Times New Roman" w:eastAsia="Times New Roman" w:hAnsi="Times New Roman" w:cs="Times New Roman"/>
          <w:sz w:val="24"/>
          <w:szCs w:val="24"/>
          <w:lang w:eastAsia="ru-RU"/>
        </w:rPr>
        <w:t>зданиях аншлаги</w:t>
      </w:r>
      <w:r w:rsidR="00846B7C">
        <w:rPr>
          <w:rFonts w:ascii="Times New Roman" w:eastAsia="Times New Roman" w:hAnsi="Times New Roman" w:cs="Times New Roman"/>
          <w:sz w:val="24"/>
          <w:szCs w:val="24"/>
          <w:lang w:eastAsia="ru-RU"/>
        </w:rPr>
        <w:t xml:space="preserve"> улиц и номера домов</w:t>
      </w:r>
      <w:r>
        <w:rPr>
          <w:rFonts w:ascii="Times New Roman" w:eastAsia="Times New Roman" w:hAnsi="Times New Roman" w:cs="Times New Roman"/>
          <w:sz w:val="24"/>
          <w:szCs w:val="24"/>
          <w:lang w:eastAsia="ru-RU"/>
        </w:rPr>
        <w:t>, соответствующие требованиям настоящих правил</w:t>
      </w:r>
      <w:proofErr w:type="gramStart"/>
      <w:r>
        <w:rPr>
          <w:rFonts w:ascii="Times New Roman" w:eastAsia="Times New Roman" w:hAnsi="Times New Roman" w:cs="Times New Roman"/>
          <w:sz w:val="24"/>
          <w:szCs w:val="24"/>
          <w:lang w:eastAsia="ru-RU"/>
        </w:rPr>
        <w:t>.».</w:t>
      </w:r>
      <w:proofErr w:type="gramEnd"/>
    </w:p>
    <w:p w14:paraId="338B5325" w14:textId="5375E04C" w:rsidR="006D775A" w:rsidRDefault="00F010E2"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10" w:name="_Hlk31053118"/>
      <w:r>
        <w:rPr>
          <w:rFonts w:ascii="Times New Roman" w:eastAsia="Times New Roman" w:hAnsi="Times New Roman" w:cs="Times New Roman"/>
          <w:sz w:val="24"/>
          <w:szCs w:val="24"/>
          <w:lang w:eastAsia="ru-RU"/>
        </w:rPr>
        <w:t xml:space="preserve">Пункт 9.10 </w:t>
      </w:r>
      <w:r w:rsidR="00467E1E">
        <w:rPr>
          <w:rFonts w:ascii="Times New Roman" w:eastAsia="Times New Roman" w:hAnsi="Times New Roman" w:cs="Times New Roman"/>
          <w:sz w:val="24"/>
          <w:szCs w:val="24"/>
          <w:lang w:eastAsia="ru-RU"/>
        </w:rPr>
        <w:t xml:space="preserve">изложить в </w:t>
      </w:r>
      <w:r>
        <w:rPr>
          <w:rFonts w:ascii="Times New Roman" w:eastAsia="Times New Roman" w:hAnsi="Times New Roman" w:cs="Times New Roman"/>
          <w:sz w:val="24"/>
          <w:szCs w:val="24"/>
          <w:lang w:eastAsia="ru-RU"/>
        </w:rPr>
        <w:t>следующей</w:t>
      </w:r>
      <w:r w:rsidR="00467E1E">
        <w:rPr>
          <w:rFonts w:ascii="Times New Roman" w:eastAsia="Times New Roman" w:hAnsi="Times New Roman" w:cs="Times New Roman"/>
          <w:sz w:val="24"/>
          <w:szCs w:val="24"/>
          <w:lang w:eastAsia="ru-RU"/>
        </w:rPr>
        <w:t xml:space="preserve"> редакции</w:t>
      </w:r>
      <w:r w:rsidR="006D775A">
        <w:rPr>
          <w:rFonts w:ascii="Times New Roman" w:eastAsia="Times New Roman" w:hAnsi="Times New Roman" w:cs="Times New Roman"/>
          <w:sz w:val="24"/>
          <w:szCs w:val="24"/>
          <w:lang w:eastAsia="ru-RU"/>
        </w:rPr>
        <w:t>:</w:t>
      </w:r>
    </w:p>
    <w:bookmarkEnd w:id="7"/>
    <w:bookmarkEnd w:id="10"/>
    <w:p w14:paraId="27E8656F" w14:textId="3FFF9810" w:rsidR="00D82DC3" w:rsidRPr="00D82DC3" w:rsidRDefault="00F010E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010E2">
        <w:rPr>
          <w:rFonts w:ascii="Times New Roman" w:eastAsia="Times New Roman" w:hAnsi="Times New Roman" w:cs="Times New Roman"/>
          <w:sz w:val="24"/>
          <w:szCs w:val="24"/>
          <w:lang w:eastAsia="ru-RU"/>
        </w:rPr>
        <w:t xml:space="preserve">9.10.  Аншлаги улиц представляют собой табличку прямоугольной формы, длина которой зависит от количества букв, высотой 250 миллиметров, по краю аншлага выполняется кайма </w:t>
      </w:r>
      <w:r>
        <w:rPr>
          <w:rFonts w:ascii="Times New Roman" w:eastAsia="Times New Roman" w:hAnsi="Times New Roman" w:cs="Times New Roman"/>
          <w:sz w:val="24"/>
          <w:szCs w:val="24"/>
          <w:lang w:eastAsia="ru-RU"/>
        </w:rPr>
        <w:t>белого</w:t>
      </w:r>
      <w:r w:rsidRPr="00F010E2">
        <w:rPr>
          <w:rFonts w:ascii="Times New Roman" w:eastAsia="Times New Roman" w:hAnsi="Times New Roman" w:cs="Times New Roman"/>
          <w:sz w:val="24"/>
          <w:szCs w:val="24"/>
          <w:lang w:eastAsia="ru-RU"/>
        </w:rPr>
        <w:t xml:space="preserve"> цвета шириной 10 миллиметров. На </w:t>
      </w:r>
      <w:r>
        <w:rPr>
          <w:rFonts w:ascii="Times New Roman" w:eastAsia="Times New Roman" w:hAnsi="Times New Roman" w:cs="Times New Roman"/>
          <w:sz w:val="24"/>
          <w:szCs w:val="24"/>
          <w:lang w:eastAsia="ru-RU"/>
        </w:rPr>
        <w:t>синем</w:t>
      </w:r>
      <w:r w:rsidRPr="00F010E2">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белыми</w:t>
      </w:r>
      <w:r w:rsidRPr="00F010E2">
        <w:rPr>
          <w:rFonts w:ascii="Times New Roman" w:eastAsia="Times New Roman" w:hAnsi="Times New Roman" w:cs="Times New Roman"/>
          <w:sz w:val="24"/>
          <w:szCs w:val="24"/>
          <w:lang w:eastAsia="ru-RU"/>
        </w:rPr>
        <w:t xml:space="preserve"> буквами указывается наименование улицы</w:t>
      </w:r>
      <w:proofErr w:type="gramStart"/>
      <w:r w:rsidRPr="00F010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25F5A844" w14:textId="278E1612" w:rsidR="00F010E2"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11" w:name="_Hlk31052712"/>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1</w:t>
      </w:r>
      <w:r w:rsidRPr="009A2CA1">
        <w:rPr>
          <w:rFonts w:ascii="Times New Roman" w:eastAsia="Times New Roman" w:hAnsi="Times New Roman" w:cs="Times New Roman"/>
          <w:sz w:val="24"/>
          <w:szCs w:val="24"/>
          <w:lang w:eastAsia="ru-RU"/>
        </w:rPr>
        <w:t xml:space="preserve"> изложить в следующей редакции:</w:t>
      </w:r>
      <w:bookmarkEnd w:id="11"/>
    </w:p>
    <w:p w14:paraId="07C982A8" w14:textId="11158161" w:rsid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A2CA1">
        <w:rPr>
          <w:rFonts w:ascii="Times New Roman" w:eastAsia="Times New Roman" w:hAnsi="Times New Roman" w:cs="Times New Roman"/>
          <w:sz w:val="24"/>
          <w:szCs w:val="24"/>
          <w:lang w:eastAsia="ru-RU"/>
        </w:rPr>
        <w:t xml:space="preserve">9.11.  Совмещённые аншлаги представляют собой табличку прямоугольной формы высотой 250 миллиметров, по краю аншлага выполняется кайма </w:t>
      </w:r>
      <w:r>
        <w:rPr>
          <w:rFonts w:ascii="Times New Roman" w:eastAsia="Times New Roman" w:hAnsi="Times New Roman" w:cs="Times New Roman"/>
          <w:sz w:val="24"/>
          <w:szCs w:val="24"/>
          <w:lang w:eastAsia="ru-RU"/>
        </w:rPr>
        <w:t>белого</w:t>
      </w:r>
      <w:r w:rsidRPr="009A2CA1">
        <w:rPr>
          <w:rFonts w:ascii="Times New Roman" w:eastAsia="Times New Roman" w:hAnsi="Times New Roman" w:cs="Times New Roman"/>
          <w:sz w:val="24"/>
          <w:szCs w:val="24"/>
          <w:lang w:eastAsia="ru-RU"/>
        </w:rPr>
        <w:t xml:space="preserve"> цвета шириной 10 миллиметров. На </w:t>
      </w:r>
      <w:r>
        <w:rPr>
          <w:rFonts w:ascii="Times New Roman" w:eastAsia="Times New Roman" w:hAnsi="Times New Roman" w:cs="Times New Roman"/>
          <w:sz w:val="24"/>
          <w:szCs w:val="24"/>
          <w:lang w:eastAsia="ru-RU"/>
        </w:rPr>
        <w:t>синем</w:t>
      </w:r>
      <w:r w:rsidRPr="009A2CA1">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белыми</w:t>
      </w:r>
      <w:r w:rsidRPr="009A2CA1">
        <w:rPr>
          <w:rFonts w:ascii="Times New Roman" w:eastAsia="Times New Roman" w:hAnsi="Times New Roman" w:cs="Times New Roman"/>
          <w:sz w:val="24"/>
          <w:szCs w:val="24"/>
          <w:lang w:eastAsia="ru-RU"/>
        </w:rPr>
        <w:t xml:space="preserve"> буквами указывается наименование улицы, на </w:t>
      </w:r>
      <w:r>
        <w:rPr>
          <w:rFonts w:ascii="Times New Roman" w:eastAsia="Times New Roman" w:hAnsi="Times New Roman" w:cs="Times New Roman"/>
          <w:sz w:val="24"/>
          <w:szCs w:val="24"/>
          <w:lang w:eastAsia="ru-RU"/>
        </w:rPr>
        <w:t>белом</w:t>
      </w:r>
      <w:r w:rsidRPr="009A2CA1">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синими</w:t>
      </w:r>
      <w:r w:rsidRPr="009A2CA1">
        <w:rPr>
          <w:rFonts w:ascii="Times New Roman" w:eastAsia="Times New Roman" w:hAnsi="Times New Roman" w:cs="Times New Roman"/>
          <w:sz w:val="24"/>
          <w:szCs w:val="24"/>
          <w:lang w:eastAsia="ru-RU"/>
        </w:rPr>
        <w:t xml:space="preserve"> буквами - номер дома</w:t>
      </w:r>
      <w:proofErr w:type="gramStart"/>
      <w:r w:rsidRPr="009A2C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1112A0D" w14:textId="2F18A310" w:rsidR="009A2CA1"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12" w:name="_Hlk31052982"/>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3</w:t>
      </w:r>
      <w:r w:rsidRPr="009A2CA1">
        <w:rPr>
          <w:rFonts w:ascii="Times New Roman" w:eastAsia="Times New Roman" w:hAnsi="Times New Roman" w:cs="Times New Roman"/>
          <w:sz w:val="24"/>
          <w:szCs w:val="24"/>
          <w:lang w:eastAsia="ru-RU"/>
        </w:rPr>
        <w:t xml:space="preserve"> изложить в следующей редакции:</w:t>
      </w:r>
    </w:p>
    <w:bookmarkEnd w:id="12"/>
    <w:p w14:paraId="5AB113B3" w14:textId="6410EBE1" w:rsidR="009A2CA1" w:rsidRP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A2CA1">
        <w:rPr>
          <w:rFonts w:ascii="Times New Roman" w:eastAsia="Times New Roman" w:hAnsi="Times New Roman" w:cs="Times New Roman"/>
          <w:sz w:val="24"/>
          <w:szCs w:val="24"/>
          <w:lang w:eastAsia="ru-RU"/>
        </w:rPr>
        <w:t>9.13.  Таблички выполняются из оцинкованного железа шириной 200 миллиметров, длиной 350 миллиметров. На синем фоне белыми буквами и цифрами указываются номер подъезда и номера квартир в данном подъезде через тире первый и последний. Допускается выполнять раздельные таблички с номерами подъездов и номерами квартир.</w:t>
      </w:r>
    </w:p>
    <w:p w14:paraId="0047B658" w14:textId="4E31EAA6" w:rsid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9A2CA1">
        <w:rPr>
          <w:rFonts w:ascii="Times New Roman" w:eastAsia="Times New Roman" w:hAnsi="Times New Roman" w:cs="Times New Roman"/>
          <w:sz w:val="24"/>
          <w:szCs w:val="24"/>
          <w:lang w:eastAsia="ru-RU"/>
        </w:rPr>
        <w:t>Аншлаги улиц и номер</w:t>
      </w:r>
      <w:r w:rsidR="00EE6DC5">
        <w:rPr>
          <w:rFonts w:ascii="Times New Roman" w:eastAsia="Times New Roman" w:hAnsi="Times New Roman" w:cs="Times New Roman"/>
          <w:sz w:val="24"/>
          <w:szCs w:val="24"/>
          <w:lang w:eastAsia="ru-RU"/>
        </w:rPr>
        <w:t>а</w:t>
      </w:r>
      <w:r w:rsidRPr="009A2CA1">
        <w:rPr>
          <w:rFonts w:ascii="Times New Roman" w:eastAsia="Times New Roman" w:hAnsi="Times New Roman" w:cs="Times New Roman"/>
          <w:sz w:val="24"/>
          <w:szCs w:val="24"/>
          <w:lang w:eastAsia="ru-RU"/>
        </w:rPr>
        <w:t xml:space="preserve"> домов </w:t>
      </w:r>
      <w:r>
        <w:rPr>
          <w:rFonts w:ascii="Times New Roman" w:eastAsia="Times New Roman" w:hAnsi="Times New Roman" w:cs="Times New Roman"/>
          <w:sz w:val="24"/>
          <w:szCs w:val="24"/>
          <w:lang w:eastAsia="ru-RU"/>
        </w:rPr>
        <w:t>должны быть освещены</w:t>
      </w:r>
      <w:r w:rsidRPr="009A2CA1">
        <w:rPr>
          <w:rFonts w:ascii="Times New Roman" w:eastAsia="Times New Roman" w:hAnsi="Times New Roman" w:cs="Times New Roman"/>
          <w:sz w:val="24"/>
          <w:szCs w:val="24"/>
          <w:lang w:eastAsia="ru-RU"/>
        </w:rPr>
        <w:t xml:space="preserve"> в темное время суток</w:t>
      </w:r>
      <w:proofErr w:type="gramStart"/>
      <w:r w:rsidRPr="009A2C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69849083" w14:textId="73C0CA54" w:rsidR="009A2CA1"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13" w:name="_Hlk31053679"/>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4</w:t>
      </w:r>
      <w:r w:rsidRPr="009A2CA1">
        <w:rPr>
          <w:rFonts w:ascii="Times New Roman" w:eastAsia="Times New Roman" w:hAnsi="Times New Roman" w:cs="Times New Roman"/>
          <w:sz w:val="24"/>
          <w:szCs w:val="24"/>
          <w:lang w:eastAsia="ru-RU"/>
        </w:rPr>
        <w:t xml:space="preserve"> изложить в следующей редакции:</w:t>
      </w:r>
    </w:p>
    <w:bookmarkEnd w:id="13"/>
    <w:p w14:paraId="13C82F1C" w14:textId="38748D39" w:rsidR="009A2CA1" w:rsidRDefault="00D82DC3"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w:t>
      </w:r>
      <w:r w:rsidRPr="00D82DC3">
        <w:rPr>
          <w:rFonts w:ascii="Times New Roman" w:eastAsia="Times New Roman" w:hAnsi="Times New Roman" w:cs="Times New Roman"/>
          <w:sz w:val="24"/>
          <w:szCs w:val="24"/>
          <w:lang w:eastAsia="ru-RU"/>
        </w:rPr>
        <w:t>Размещение наружных кондиционеров и антенн типа «тарелка» на фасадах зданий, ориентированных на городские улицы, площади, парки, скверы, набережные и другие общественные территории города (или хорошо просматриваемых с них), запрещается. Установка данного оборудования производится непосредственно в границах балконов и лоджий собственников зданий либо со стороны дворовых фасадов упорядоченно, с привязкой к единой системе осей на фасаде. Допускается размещение кондиционеров на главных фасадах указанных зданий при условии размещения их в специальных коробах или нишах, отраженных в архитектурном решени</w:t>
      </w:r>
      <w:r w:rsidR="00391F2D">
        <w:rPr>
          <w:rFonts w:ascii="Times New Roman" w:eastAsia="Times New Roman" w:hAnsi="Times New Roman" w:cs="Times New Roman"/>
          <w:sz w:val="24"/>
          <w:szCs w:val="24"/>
          <w:lang w:eastAsia="ru-RU"/>
        </w:rPr>
        <w:t>и</w:t>
      </w:r>
      <w:r w:rsidRPr="00D82DC3">
        <w:rPr>
          <w:rFonts w:ascii="Times New Roman" w:eastAsia="Times New Roman" w:hAnsi="Times New Roman" w:cs="Times New Roman"/>
          <w:sz w:val="24"/>
          <w:szCs w:val="24"/>
          <w:lang w:eastAsia="ru-RU"/>
        </w:rPr>
        <w:t xml:space="preserve"> фасадов, упорядоченных по отношению друг к другу и к другим деталям и элементам фасадов, закрытых декоративными экранами или ограждениями</w:t>
      </w:r>
      <w:proofErr w:type="gramStart"/>
      <w:r w:rsidRPr="00D82DC3">
        <w:rPr>
          <w:rFonts w:ascii="Times New Roman" w:eastAsia="Times New Roman" w:hAnsi="Times New Roman" w:cs="Times New Roman"/>
          <w:sz w:val="24"/>
          <w:szCs w:val="24"/>
          <w:lang w:eastAsia="ru-RU"/>
        </w:rPr>
        <w:t>.</w:t>
      </w:r>
      <w:r w:rsidR="00846B7C">
        <w:rPr>
          <w:rFonts w:ascii="Times New Roman" w:eastAsia="Times New Roman" w:hAnsi="Times New Roman" w:cs="Times New Roman"/>
          <w:sz w:val="24"/>
          <w:szCs w:val="24"/>
          <w:lang w:eastAsia="ru-RU"/>
        </w:rPr>
        <w:t>».</w:t>
      </w:r>
      <w:proofErr w:type="gramEnd"/>
    </w:p>
    <w:p w14:paraId="44FC9540" w14:textId="396ADCD7" w:rsidR="00846B7C" w:rsidRPr="00846B7C" w:rsidRDefault="00846B7C" w:rsidP="00947AEA">
      <w:pPr>
        <w:pStyle w:val="a3"/>
        <w:numPr>
          <w:ilvl w:val="2"/>
          <w:numId w:val="8"/>
        </w:numPr>
        <w:spacing w:after="0" w:line="240" w:lineRule="auto"/>
        <w:ind w:left="0" w:firstLine="709"/>
        <w:rPr>
          <w:rFonts w:ascii="Times New Roman" w:eastAsia="Times New Roman" w:hAnsi="Times New Roman" w:cs="Times New Roman"/>
          <w:sz w:val="24"/>
          <w:szCs w:val="24"/>
          <w:lang w:eastAsia="ru-RU"/>
        </w:rPr>
      </w:pPr>
      <w:bookmarkStart w:id="14" w:name="_Hlk31057335"/>
      <w:r>
        <w:rPr>
          <w:rFonts w:ascii="Times New Roman" w:eastAsia="Times New Roman" w:hAnsi="Times New Roman" w:cs="Times New Roman"/>
          <w:sz w:val="24"/>
          <w:szCs w:val="24"/>
          <w:lang w:eastAsia="ru-RU"/>
        </w:rPr>
        <w:t>Дополнить п</w:t>
      </w:r>
      <w:r w:rsidRPr="00846B7C">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ом</w:t>
      </w:r>
      <w:r w:rsidRPr="00846B7C">
        <w:rPr>
          <w:rFonts w:ascii="Times New Roman" w:eastAsia="Times New Roman" w:hAnsi="Times New Roman" w:cs="Times New Roman"/>
          <w:sz w:val="24"/>
          <w:szCs w:val="24"/>
          <w:lang w:eastAsia="ru-RU"/>
        </w:rPr>
        <w:t xml:space="preserve"> 9.1</w:t>
      </w:r>
      <w:r>
        <w:rPr>
          <w:rFonts w:ascii="Times New Roman" w:eastAsia="Times New Roman" w:hAnsi="Times New Roman" w:cs="Times New Roman"/>
          <w:sz w:val="24"/>
          <w:szCs w:val="24"/>
          <w:lang w:eastAsia="ru-RU"/>
        </w:rPr>
        <w:t>5</w:t>
      </w:r>
      <w:r w:rsidRPr="00846B7C">
        <w:rPr>
          <w:rFonts w:ascii="Times New Roman" w:eastAsia="Times New Roman" w:hAnsi="Times New Roman" w:cs="Times New Roman"/>
          <w:sz w:val="24"/>
          <w:szCs w:val="24"/>
          <w:lang w:eastAsia="ru-RU"/>
        </w:rPr>
        <w:t xml:space="preserve"> следующе</w:t>
      </w:r>
      <w:r w:rsidR="00533AE0">
        <w:rPr>
          <w:rFonts w:ascii="Times New Roman" w:eastAsia="Times New Roman" w:hAnsi="Times New Roman" w:cs="Times New Roman"/>
          <w:sz w:val="24"/>
          <w:szCs w:val="24"/>
          <w:lang w:eastAsia="ru-RU"/>
        </w:rPr>
        <w:t>го</w:t>
      </w:r>
      <w:r w:rsidRPr="00846B7C">
        <w:rPr>
          <w:rFonts w:ascii="Times New Roman" w:eastAsia="Times New Roman" w:hAnsi="Times New Roman" w:cs="Times New Roman"/>
          <w:sz w:val="24"/>
          <w:szCs w:val="24"/>
          <w:lang w:eastAsia="ru-RU"/>
        </w:rPr>
        <w:t xml:space="preserve"> </w:t>
      </w:r>
      <w:r w:rsidR="00533AE0">
        <w:rPr>
          <w:rFonts w:ascii="Times New Roman" w:eastAsia="Times New Roman" w:hAnsi="Times New Roman" w:cs="Times New Roman"/>
          <w:sz w:val="24"/>
          <w:szCs w:val="24"/>
          <w:lang w:eastAsia="ru-RU"/>
        </w:rPr>
        <w:t>содержания</w:t>
      </w:r>
      <w:r w:rsidRPr="00846B7C">
        <w:rPr>
          <w:rFonts w:ascii="Times New Roman" w:eastAsia="Times New Roman" w:hAnsi="Times New Roman" w:cs="Times New Roman"/>
          <w:sz w:val="24"/>
          <w:szCs w:val="24"/>
          <w:lang w:eastAsia="ru-RU"/>
        </w:rPr>
        <w:t>:</w:t>
      </w:r>
    </w:p>
    <w:bookmarkEnd w:id="14"/>
    <w:p w14:paraId="786BD81C" w14:textId="422BC0F5" w:rsidR="00467E1E" w:rsidRDefault="00846B7C"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w:t>
      </w:r>
      <w:r w:rsidR="00026871" w:rsidRPr="00026871">
        <w:rPr>
          <w:rFonts w:ascii="Times New Roman" w:eastAsia="Times New Roman" w:hAnsi="Times New Roman" w:cs="Times New Roman"/>
          <w:sz w:val="24"/>
          <w:szCs w:val="24"/>
          <w:lang w:eastAsia="ru-RU"/>
        </w:rPr>
        <w:t>Не допускается размещение на фасадах зданий, строений и сооружений, надписей, объявлений и ссылок на Интернет-ресурсы и мессенджеры, содержащих информацию, направленную на склонение граждан к противоправному поведению (противоправные надписи). В случае нанесения противоправных надписей неустановленными лицами собственники, или владельцы зданий, строений и сооружений обязаны незамедлительно ограничить видимость противоправных надписей, сообщить о данном факте в органы внутренних дел, удалить противоправную надпись после фиксации факта ее нанесения органами внутренних дел</w:t>
      </w:r>
      <w:proofErr w:type="gramStart"/>
      <w:r w:rsidR="00026871" w:rsidRPr="00026871">
        <w:rPr>
          <w:rFonts w:ascii="Times New Roman" w:eastAsia="Times New Roman" w:hAnsi="Times New Roman" w:cs="Times New Roman"/>
          <w:sz w:val="24"/>
          <w:szCs w:val="24"/>
          <w:lang w:eastAsia="ru-RU"/>
        </w:rPr>
        <w:t>.</w:t>
      </w:r>
      <w:r w:rsidR="00026871">
        <w:rPr>
          <w:rFonts w:ascii="Times New Roman" w:eastAsia="Times New Roman" w:hAnsi="Times New Roman" w:cs="Times New Roman"/>
          <w:sz w:val="24"/>
          <w:szCs w:val="24"/>
          <w:lang w:eastAsia="ru-RU"/>
        </w:rPr>
        <w:t>».</w:t>
      </w:r>
      <w:proofErr w:type="gramEnd"/>
    </w:p>
    <w:p w14:paraId="23965185" w14:textId="5C9DDE59" w:rsidR="00533AE0" w:rsidRDefault="00533AE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1.5.7. </w:t>
      </w:r>
      <w:r w:rsidRPr="00533AE0">
        <w:rPr>
          <w:rFonts w:ascii="Times New Roman" w:eastAsia="Times New Roman" w:hAnsi="Times New Roman" w:cs="Times New Roman"/>
          <w:sz w:val="24"/>
          <w:szCs w:val="24"/>
          <w:lang w:eastAsia="ru-RU"/>
        </w:rPr>
        <w:t>Дополнить пунктом 9.1</w:t>
      </w:r>
      <w:r>
        <w:rPr>
          <w:rFonts w:ascii="Times New Roman" w:eastAsia="Times New Roman" w:hAnsi="Times New Roman" w:cs="Times New Roman"/>
          <w:sz w:val="24"/>
          <w:szCs w:val="24"/>
          <w:lang w:eastAsia="ru-RU"/>
        </w:rPr>
        <w:t>6</w:t>
      </w:r>
      <w:r w:rsidRPr="00533AE0">
        <w:rPr>
          <w:rFonts w:ascii="Times New Roman" w:eastAsia="Times New Roman" w:hAnsi="Times New Roman" w:cs="Times New Roman"/>
          <w:sz w:val="24"/>
          <w:szCs w:val="24"/>
          <w:lang w:eastAsia="ru-RU"/>
        </w:rPr>
        <w:t xml:space="preserve"> следующего содержания:</w:t>
      </w:r>
    </w:p>
    <w:p w14:paraId="2F67EB4D" w14:textId="4CC390BB" w:rsidR="00533AE0" w:rsidRDefault="00533AE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«9.16. Собственники</w:t>
      </w:r>
      <w:r w:rsidRPr="00533AE0">
        <w:rPr>
          <w:rFonts w:ascii="Times New Roman" w:eastAsia="Times New Roman" w:hAnsi="Times New Roman" w:cs="Times New Roman"/>
          <w:sz w:val="24"/>
          <w:szCs w:val="24"/>
          <w:lang w:eastAsia="ru-RU"/>
        </w:rPr>
        <w:t xml:space="preserve"> зданий, строений, сооружений обязаны </w:t>
      </w:r>
      <w:r>
        <w:rPr>
          <w:rFonts w:ascii="Times New Roman" w:eastAsia="Times New Roman" w:hAnsi="Times New Roman" w:cs="Times New Roman"/>
          <w:sz w:val="24"/>
          <w:szCs w:val="24"/>
          <w:lang w:eastAsia="ru-RU"/>
        </w:rPr>
        <w:t xml:space="preserve">устранять </w:t>
      </w:r>
      <w:r w:rsidRPr="00533AE0">
        <w:rPr>
          <w:rFonts w:ascii="Times New Roman" w:eastAsia="Times New Roman" w:hAnsi="Times New Roman" w:cs="Times New Roman"/>
          <w:sz w:val="24"/>
          <w:szCs w:val="24"/>
          <w:lang w:eastAsia="ru-RU"/>
        </w:rPr>
        <w:t>повреждени</w:t>
      </w:r>
      <w:r>
        <w:rPr>
          <w:rFonts w:ascii="Times New Roman" w:eastAsia="Times New Roman" w:hAnsi="Times New Roman" w:cs="Times New Roman"/>
          <w:sz w:val="24"/>
          <w:szCs w:val="24"/>
          <w:lang w:eastAsia="ru-RU"/>
        </w:rPr>
        <w:t>я</w:t>
      </w:r>
      <w:r w:rsidRPr="00533AE0">
        <w:rPr>
          <w:rFonts w:ascii="Times New Roman" w:eastAsia="Times New Roman" w:hAnsi="Times New Roman" w:cs="Times New Roman"/>
          <w:sz w:val="24"/>
          <w:szCs w:val="24"/>
          <w:lang w:eastAsia="ru-RU"/>
        </w:rPr>
        <w:t xml:space="preserve"> (деформаци</w:t>
      </w:r>
      <w:r>
        <w:rPr>
          <w:rFonts w:ascii="Times New Roman" w:eastAsia="Times New Roman" w:hAnsi="Times New Roman" w:cs="Times New Roman"/>
          <w:sz w:val="24"/>
          <w:szCs w:val="24"/>
          <w:lang w:eastAsia="ru-RU"/>
        </w:rPr>
        <w:t>ю</w:t>
      </w:r>
      <w:r w:rsidRPr="00533AE0">
        <w:rPr>
          <w:rFonts w:ascii="Times New Roman" w:eastAsia="Times New Roman" w:hAnsi="Times New Roman" w:cs="Times New Roman"/>
          <w:sz w:val="24"/>
          <w:szCs w:val="24"/>
          <w:lang w:eastAsia="ru-RU"/>
        </w:rPr>
        <w:t>) ограждающих конструкций зданий, строений, сооружений от внешних воздействий</w:t>
      </w:r>
      <w:proofErr w:type="gramStart"/>
      <w:r>
        <w:rPr>
          <w:rFonts w:ascii="Times New Roman" w:eastAsia="Times New Roman" w:hAnsi="Times New Roman" w:cs="Times New Roman"/>
          <w:sz w:val="24"/>
          <w:szCs w:val="24"/>
          <w:lang w:eastAsia="ru-RU"/>
        </w:rPr>
        <w:t>.».</w:t>
      </w:r>
      <w:proofErr w:type="gramEnd"/>
    </w:p>
    <w:p w14:paraId="3F6F6EA7" w14:textId="4B79679E" w:rsidR="00BF37DD" w:rsidRDefault="00096B2E"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F37DD">
        <w:rPr>
          <w:rFonts w:ascii="Times New Roman" w:eastAsia="Times New Roman" w:hAnsi="Times New Roman" w:cs="Times New Roman"/>
          <w:sz w:val="24"/>
          <w:szCs w:val="24"/>
          <w:lang w:eastAsia="ru-RU"/>
        </w:rPr>
        <w:t>В статье 11:</w:t>
      </w:r>
    </w:p>
    <w:p w14:paraId="30F4E44C" w14:textId="77777777" w:rsidR="00BF37DD" w:rsidRDefault="00BF37DD"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11</w:t>
      </w:r>
      <w:r w:rsidRPr="00BF37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w:t>
      </w:r>
      <w:r w:rsidRPr="00BF37DD">
        <w:rPr>
          <w:rFonts w:ascii="Times New Roman" w:eastAsia="Times New Roman" w:hAnsi="Times New Roman" w:cs="Times New Roman"/>
          <w:sz w:val="24"/>
          <w:szCs w:val="24"/>
          <w:lang w:eastAsia="ru-RU"/>
        </w:rPr>
        <w:t xml:space="preserve"> изложить в следующей редакции:</w:t>
      </w:r>
    </w:p>
    <w:p w14:paraId="3DE6F31A" w14:textId="038F2614" w:rsidR="00BF37DD" w:rsidRPr="00BF37DD" w:rsidRDefault="00BF37DD" w:rsidP="00947AEA">
      <w:pPr>
        <w:pStyle w:val="a3"/>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37DD">
        <w:rPr>
          <w:rFonts w:ascii="Times New Roman" w:eastAsia="Times New Roman" w:hAnsi="Times New Roman" w:cs="Times New Roman"/>
          <w:sz w:val="24"/>
          <w:szCs w:val="24"/>
          <w:lang w:eastAsia="ru-RU"/>
        </w:rPr>
        <w:t>11.19.</w:t>
      </w:r>
      <w:r w:rsidRPr="00BF37DD">
        <w:rPr>
          <w:rFonts w:ascii="Times New Roman" w:eastAsia="Times New Roman" w:hAnsi="Times New Roman" w:cs="Times New Roman"/>
          <w:sz w:val="24"/>
          <w:szCs w:val="24"/>
          <w:lang w:eastAsia="ru-RU"/>
        </w:rPr>
        <w:tab/>
        <w:t>Состав улично-коммунального оборудования включает в себя: различные виды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roofErr w:type="gramStart"/>
      <w:r w:rsidRPr="00BF37DD">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60090ED3" w14:textId="77777777" w:rsidR="00BF37DD" w:rsidRDefault="00BF37DD"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Пункт 11.</w:t>
      </w:r>
      <w:r>
        <w:rPr>
          <w:rFonts w:ascii="Times New Roman" w:eastAsia="Times New Roman" w:hAnsi="Times New Roman" w:cs="Times New Roman"/>
          <w:sz w:val="24"/>
          <w:szCs w:val="24"/>
          <w:lang w:eastAsia="ru-RU"/>
        </w:rPr>
        <w:t>20</w:t>
      </w:r>
      <w:r w:rsidRPr="00BF37DD">
        <w:rPr>
          <w:rFonts w:ascii="Times New Roman" w:eastAsia="Times New Roman" w:hAnsi="Times New Roman" w:cs="Times New Roman"/>
          <w:sz w:val="24"/>
          <w:szCs w:val="24"/>
          <w:lang w:eastAsia="ru-RU"/>
        </w:rPr>
        <w:t xml:space="preserve"> изложить в следующей редакции:</w:t>
      </w:r>
    </w:p>
    <w:p w14:paraId="568AA172" w14:textId="77777777" w:rsidR="00BF37DD" w:rsidRPr="00BF37DD" w:rsidRDefault="00BF37DD" w:rsidP="00947AEA">
      <w:pPr>
        <w:pStyle w:val="a3"/>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37DD">
        <w:rPr>
          <w:rFonts w:ascii="Times New Roman" w:eastAsia="Times New Roman" w:hAnsi="Times New Roman" w:cs="Times New Roman"/>
          <w:sz w:val="24"/>
          <w:szCs w:val="24"/>
          <w:lang w:eastAsia="ru-RU"/>
        </w:rPr>
        <w:t>11.20.</w:t>
      </w:r>
      <w:r w:rsidRPr="00BF37DD">
        <w:rPr>
          <w:rFonts w:ascii="Times New Roman" w:eastAsia="Times New Roman" w:hAnsi="Times New Roman" w:cs="Times New Roman"/>
          <w:sz w:val="24"/>
          <w:szCs w:val="24"/>
          <w:lang w:eastAsia="ru-RU"/>
        </w:rPr>
        <w:tab/>
        <w:t xml:space="preserve">Для </w:t>
      </w:r>
      <w:r>
        <w:rPr>
          <w:rFonts w:ascii="Times New Roman" w:eastAsia="Times New Roman" w:hAnsi="Times New Roman" w:cs="Times New Roman"/>
          <w:sz w:val="24"/>
          <w:szCs w:val="24"/>
          <w:lang w:eastAsia="ru-RU"/>
        </w:rPr>
        <w:t>складирования ТКО н</w:t>
      </w:r>
      <w:r w:rsidRPr="00BF37DD">
        <w:rPr>
          <w:rFonts w:ascii="Times New Roman" w:eastAsia="Times New Roman" w:hAnsi="Times New Roman" w:cs="Times New Roman"/>
          <w:sz w:val="24"/>
          <w:szCs w:val="24"/>
          <w:lang w:eastAsia="ru-RU"/>
        </w:rPr>
        <w:t>а улицах, площадях, объектах рекреации устанавливаются урны у входов: в объекты торговли и оказания услуг, объекты общественного питания (в том числе нестационарные торговые объекты), другие учреждения общественного назначения, подземные переходы,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метров, других территорий города - не более 100 метров.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пассажирского транспорта, возле нестационарных торговых объектов с торговой площадью. Во всех случаях расстановка урн не должна мешать передвижению пешеходов, проезду инвалидных и детских колясок.</w:t>
      </w:r>
    </w:p>
    <w:p w14:paraId="1F6088BA"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Количество и объем </w:t>
      </w:r>
      <w:r>
        <w:rPr>
          <w:rFonts w:ascii="Times New Roman" w:eastAsia="Times New Roman" w:hAnsi="Times New Roman" w:cs="Times New Roman"/>
          <w:sz w:val="24"/>
          <w:szCs w:val="24"/>
          <w:lang w:eastAsia="ru-RU"/>
        </w:rPr>
        <w:t>урн</w:t>
      </w:r>
      <w:r w:rsidRPr="00BF37DD">
        <w:rPr>
          <w:rFonts w:ascii="Times New Roman" w:eastAsia="Times New Roman" w:hAnsi="Times New Roman" w:cs="Times New Roman"/>
          <w:sz w:val="24"/>
          <w:szCs w:val="24"/>
          <w:lang w:eastAsia="ru-RU"/>
        </w:rPr>
        <w:t xml:space="preserve"> определяется в соответствии с требованиями законодательства об отходах производства и потребления.</w:t>
      </w:r>
    </w:p>
    <w:p w14:paraId="556A1A24"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При установке урн учитывается: </w:t>
      </w:r>
    </w:p>
    <w:p w14:paraId="6279B75C"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 достаточная высота (максимальная до 100 см) и объем; </w:t>
      </w:r>
    </w:p>
    <w:p w14:paraId="727C2DEB"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 защита от дождя и снега; </w:t>
      </w:r>
    </w:p>
    <w:p w14:paraId="20FA86FC"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использование и аккуратное расположение вставных ведер и мусорных мешков</w:t>
      </w:r>
      <w:proofErr w:type="gramStart"/>
      <w:r w:rsidRPr="00BF37DD">
        <w:rPr>
          <w:rFonts w:ascii="Times New Roman" w:eastAsia="Times New Roman" w:hAnsi="Times New Roman" w:cs="Times New Roman"/>
          <w:sz w:val="24"/>
          <w:szCs w:val="24"/>
          <w:lang w:eastAsia="ru-RU"/>
        </w:rPr>
        <w:t>.</w:t>
      </w:r>
      <w:r w:rsidR="00DE7F05">
        <w:rPr>
          <w:rFonts w:ascii="Times New Roman" w:eastAsia="Times New Roman" w:hAnsi="Times New Roman" w:cs="Times New Roman"/>
          <w:sz w:val="24"/>
          <w:szCs w:val="24"/>
          <w:lang w:eastAsia="ru-RU"/>
        </w:rPr>
        <w:t>».</w:t>
      </w:r>
      <w:proofErr w:type="gramEnd"/>
    </w:p>
    <w:p w14:paraId="461939B4" w14:textId="25B470A2" w:rsidR="00DE7F05" w:rsidRPr="00DE7F05" w:rsidRDefault="00DE7F05" w:rsidP="00947AEA">
      <w:pPr>
        <w:pStyle w:val="a3"/>
        <w:numPr>
          <w:ilvl w:val="1"/>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 xml:space="preserve"> Пункт 28.8 статьи 28 </w:t>
      </w:r>
      <w:r w:rsidR="00096B2E">
        <w:rPr>
          <w:rFonts w:ascii="Times New Roman" w:eastAsia="Times New Roman" w:hAnsi="Times New Roman" w:cs="Times New Roman"/>
          <w:sz w:val="24"/>
          <w:szCs w:val="24"/>
          <w:lang w:eastAsia="ru-RU"/>
        </w:rPr>
        <w:t xml:space="preserve">изложить </w:t>
      </w:r>
      <w:r w:rsidRPr="00DE7F05">
        <w:rPr>
          <w:rFonts w:ascii="Times New Roman" w:eastAsia="Times New Roman" w:hAnsi="Times New Roman" w:cs="Times New Roman"/>
          <w:sz w:val="24"/>
          <w:szCs w:val="24"/>
          <w:lang w:eastAsia="ru-RU"/>
        </w:rPr>
        <w:t>в следующей редакции:</w:t>
      </w:r>
    </w:p>
    <w:p w14:paraId="50C78528" w14:textId="77777777" w:rsidR="00BF37DD" w:rsidRDefault="00DE7F05"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28.8.</w:t>
      </w:r>
      <w:r w:rsidRPr="00DE7F05">
        <w:rPr>
          <w:rFonts w:ascii="Times New Roman" w:eastAsia="Times New Roman" w:hAnsi="Times New Roman" w:cs="Times New Roman"/>
          <w:sz w:val="24"/>
          <w:szCs w:val="24"/>
          <w:lang w:eastAsia="ru-RU"/>
        </w:rPr>
        <w:tab/>
        <w:t xml:space="preserve">Детские площадки должны быть изолированы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принимается согласно СанПиН, контейнерных площадок - 15 метров, </w:t>
      </w:r>
      <w:proofErr w:type="spellStart"/>
      <w:r w:rsidRPr="00DE7F05">
        <w:rPr>
          <w:rFonts w:ascii="Times New Roman" w:eastAsia="Times New Roman" w:hAnsi="Times New Roman" w:cs="Times New Roman"/>
          <w:sz w:val="24"/>
          <w:szCs w:val="24"/>
          <w:lang w:eastAsia="ru-RU"/>
        </w:rPr>
        <w:t>отстойно</w:t>
      </w:r>
      <w:proofErr w:type="spellEnd"/>
      <w:r w:rsidRPr="00DE7F05">
        <w:rPr>
          <w:rFonts w:ascii="Times New Roman" w:eastAsia="Times New Roman" w:hAnsi="Times New Roman" w:cs="Times New Roman"/>
          <w:sz w:val="24"/>
          <w:szCs w:val="24"/>
          <w:lang w:eastAsia="ru-RU"/>
        </w:rPr>
        <w:t>-разворотных площадок на конечных остановках маршрутов городского пассажирского транспорта - не менее 50 метров</w:t>
      </w:r>
      <w:proofErr w:type="gramStart"/>
      <w:r w:rsidRPr="00DE7F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14C3669" w14:textId="77777777" w:rsidR="00DE7F05" w:rsidRDefault="00DE7F05"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33:</w:t>
      </w:r>
    </w:p>
    <w:p w14:paraId="33D01CAF" w14:textId="77777777" w:rsidR="00DE7F05" w:rsidRDefault="00DE7F0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33</w:t>
      </w:r>
      <w:r w:rsidRPr="00DE7F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DE7F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изложить </w:t>
      </w:r>
      <w:r w:rsidRPr="00DE7F05">
        <w:rPr>
          <w:rFonts w:ascii="Times New Roman" w:eastAsia="Times New Roman" w:hAnsi="Times New Roman" w:cs="Times New Roman"/>
          <w:sz w:val="24"/>
          <w:szCs w:val="24"/>
          <w:lang w:eastAsia="ru-RU"/>
        </w:rPr>
        <w:t>в следующей редакции:</w:t>
      </w:r>
    </w:p>
    <w:p w14:paraId="51E92470" w14:textId="77777777" w:rsidR="00DE7F05" w:rsidRDefault="00DE7F05"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33.9.</w:t>
      </w:r>
      <w:r w:rsidRPr="00DE7F05">
        <w:rPr>
          <w:rFonts w:ascii="Times New Roman" w:eastAsia="Times New Roman" w:hAnsi="Times New Roman" w:cs="Times New Roman"/>
          <w:sz w:val="24"/>
          <w:szCs w:val="24"/>
          <w:lang w:eastAsia="ru-RU"/>
        </w:rPr>
        <w:tab/>
      </w:r>
      <w:proofErr w:type="gramStart"/>
      <w:r w:rsidRPr="00DE7F05">
        <w:rPr>
          <w:rFonts w:ascii="Times New Roman" w:eastAsia="Times New Roman" w:hAnsi="Times New Roman" w:cs="Times New Roman"/>
          <w:sz w:val="24"/>
          <w:szCs w:val="24"/>
          <w:lang w:eastAsia="ru-RU"/>
        </w:rPr>
        <w:t>Места расположения контейнерных площадок определяются в соответствии с Территориальной схемой обращения с отходами, в том числе с твердыми коммунальными отходами в Ханты-Мансийском автономном округе - Югре, утвержденной распоряжением Правительства Ханты-Мансийского автономного округа - Югры от 21.10.2016 №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w:t>
      </w:r>
      <w:proofErr w:type="gramEnd"/>
      <w:r w:rsidRPr="00DE7F05">
        <w:rPr>
          <w:rFonts w:ascii="Times New Roman" w:eastAsia="Times New Roman" w:hAnsi="Times New Roman" w:cs="Times New Roman"/>
          <w:sz w:val="24"/>
          <w:szCs w:val="24"/>
          <w:lang w:eastAsia="ru-RU"/>
        </w:rPr>
        <w:t xml:space="preserve"> Ханты-Мансийского автономного округа – Югры», и указываются в договоре на оказание услуг по обращению с ТКО между региональным оператором по обращению с твердыми коммунальными отходами (далее - региональный оператор) и потребителями услуг по обращению с ТКО.</w:t>
      </w:r>
      <w:r>
        <w:rPr>
          <w:rFonts w:ascii="Times New Roman" w:eastAsia="Times New Roman" w:hAnsi="Times New Roman" w:cs="Times New Roman"/>
          <w:sz w:val="24"/>
          <w:szCs w:val="24"/>
          <w:lang w:eastAsia="ru-RU"/>
        </w:rPr>
        <w:t>».</w:t>
      </w:r>
    </w:p>
    <w:p w14:paraId="7827C5BC" w14:textId="77777777" w:rsidR="00DE7F05" w:rsidRDefault="00DE7F0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Пункт 33.</w:t>
      </w:r>
      <w:r>
        <w:rPr>
          <w:rFonts w:ascii="Times New Roman" w:eastAsia="Times New Roman" w:hAnsi="Times New Roman" w:cs="Times New Roman"/>
          <w:sz w:val="24"/>
          <w:szCs w:val="24"/>
          <w:lang w:eastAsia="ru-RU"/>
        </w:rPr>
        <w:t>10</w:t>
      </w:r>
      <w:r w:rsidRPr="00DE7F05">
        <w:rPr>
          <w:rFonts w:ascii="Times New Roman" w:eastAsia="Times New Roman" w:hAnsi="Times New Roman" w:cs="Times New Roman"/>
          <w:sz w:val="24"/>
          <w:szCs w:val="24"/>
          <w:lang w:eastAsia="ru-RU"/>
        </w:rPr>
        <w:t xml:space="preserve"> изложить в следующей редакции:</w:t>
      </w:r>
    </w:p>
    <w:p w14:paraId="28D9B077" w14:textId="77777777" w:rsidR="00DE7F05" w:rsidRPr="00346BCB" w:rsidRDefault="00DE7F05"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33.10.</w:t>
      </w:r>
      <w:r w:rsidRPr="00DE7F05">
        <w:rPr>
          <w:rFonts w:ascii="Times New Roman" w:eastAsia="Times New Roman" w:hAnsi="Times New Roman" w:cs="Times New Roman"/>
          <w:sz w:val="24"/>
          <w:szCs w:val="24"/>
          <w:lang w:eastAsia="ru-RU"/>
        </w:rPr>
        <w:tab/>
        <w:t>Ответственность за обустройство и содержание контейнерных площадок определяется 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w:t>
      </w:r>
      <w:r w:rsidR="00346BCB">
        <w:rPr>
          <w:rFonts w:ascii="Times New Roman" w:eastAsia="Times New Roman" w:hAnsi="Times New Roman" w:cs="Times New Roman"/>
          <w:sz w:val="24"/>
          <w:szCs w:val="24"/>
          <w:lang w:eastAsia="ru-RU"/>
        </w:rPr>
        <w:t>».</w:t>
      </w:r>
    </w:p>
    <w:p w14:paraId="42537FC0" w14:textId="77777777" w:rsidR="00346BCB" w:rsidRDefault="00346BCB" w:rsidP="00947AEA">
      <w:pPr>
        <w:pStyle w:val="a3"/>
        <w:numPr>
          <w:ilvl w:val="1"/>
          <w:numId w:val="1"/>
        </w:numPr>
        <w:spacing w:after="0" w:line="240" w:lineRule="auto"/>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Статью 34 изложить в новой</w:t>
      </w:r>
      <w:r w:rsidRPr="00346BCB">
        <w:rPr>
          <w:rFonts w:ascii="Times New Roman" w:eastAsia="Times New Roman" w:hAnsi="Times New Roman" w:cs="Times New Roman"/>
          <w:sz w:val="24"/>
          <w:szCs w:val="24"/>
          <w:lang w:eastAsia="ru-RU"/>
        </w:rPr>
        <w:t xml:space="preserve"> редакции:</w:t>
      </w:r>
    </w:p>
    <w:p w14:paraId="1858BD46" w14:textId="77777777" w:rsidR="00346BCB" w:rsidRDefault="00346BCB" w:rsidP="00947AEA">
      <w:pPr>
        <w:pStyle w:val="a3"/>
        <w:spacing w:after="0" w:line="240" w:lineRule="auto"/>
        <w:ind w:left="0"/>
        <w:jc w:val="center"/>
        <w:rPr>
          <w:rFonts w:ascii="Times New Roman" w:eastAsia="Times New Roman" w:hAnsi="Times New Roman" w:cs="Times New Roman"/>
          <w:sz w:val="24"/>
          <w:szCs w:val="24"/>
          <w:lang w:eastAsia="ru-RU"/>
        </w:rPr>
      </w:pPr>
    </w:p>
    <w:p w14:paraId="1F61D5B6" w14:textId="77777777" w:rsidR="00346BCB" w:rsidRPr="00346BCB" w:rsidRDefault="00346BCB" w:rsidP="00947AEA">
      <w:pPr>
        <w:pStyle w:val="a3"/>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46BCB">
        <w:rPr>
          <w:rFonts w:ascii="Times New Roman" w:eastAsia="Times New Roman" w:hAnsi="Times New Roman" w:cs="Times New Roman"/>
          <w:sz w:val="24"/>
          <w:szCs w:val="24"/>
          <w:lang w:eastAsia="ru-RU"/>
        </w:rPr>
        <w:t>Статья 34. Пешеходные коммуникации</w:t>
      </w:r>
    </w:p>
    <w:p w14:paraId="07507233" w14:textId="77777777" w:rsidR="00346BCB" w:rsidRPr="00346BCB" w:rsidRDefault="00346BCB" w:rsidP="00947AEA">
      <w:pPr>
        <w:pStyle w:val="a3"/>
        <w:spacing w:after="0" w:line="240" w:lineRule="auto"/>
        <w:ind w:left="1069"/>
        <w:rPr>
          <w:rFonts w:ascii="Times New Roman" w:eastAsia="Times New Roman" w:hAnsi="Times New Roman" w:cs="Times New Roman"/>
          <w:sz w:val="24"/>
          <w:szCs w:val="24"/>
          <w:lang w:eastAsia="ru-RU"/>
        </w:rPr>
      </w:pPr>
    </w:p>
    <w:p w14:paraId="3439C22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w:t>
      </w:r>
      <w:r w:rsidRPr="00346BCB">
        <w:rPr>
          <w:rFonts w:ascii="Times New Roman" w:eastAsia="Times New Roman" w:hAnsi="Times New Roman" w:cs="Times New Roman"/>
          <w:sz w:val="24"/>
          <w:szCs w:val="24"/>
          <w:lang w:eastAsia="ru-RU"/>
        </w:rPr>
        <w:tab/>
        <w:t xml:space="preserve">Пешеходные коммуникации обеспечивают пешеходные связи и передвижения на территории города Югорска. К пешеходным коммуникациям относят: тротуары, аллеи, дорожки, тропинки. </w:t>
      </w:r>
    </w:p>
    <w:p w14:paraId="26DA31C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w:t>
      </w:r>
      <w:r w:rsidRPr="00346BCB">
        <w:rPr>
          <w:rFonts w:ascii="Times New Roman" w:eastAsia="Times New Roman" w:hAnsi="Times New Roman" w:cs="Times New Roman"/>
          <w:sz w:val="24"/>
          <w:szCs w:val="24"/>
          <w:lang w:eastAsia="ru-RU"/>
        </w:rPr>
        <w:tab/>
        <w:t>При создании и благоустройстве пешеходных коммуникаций на территории города Югорска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1BB4707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w:t>
      </w:r>
      <w:r w:rsidRPr="00346BCB">
        <w:rPr>
          <w:rFonts w:ascii="Times New Roman" w:eastAsia="Times New Roman" w:hAnsi="Times New Roman" w:cs="Times New Roman"/>
          <w:sz w:val="24"/>
          <w:szCs w:val="24"/>
          <w:lang w:eastAsia="ru-RU"/>
        </w:rPr>
        <w:tab/>
        <w:t>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 ч. старые деревья, куски арматуры, лестницы, заброшенные малые архитектурные формы. При необходимости организуется общественное обсуждение.</w:t>
      </w:r>
    </w:p>
    <w:p w14:paraId="744A6E0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ab/>
        <w:t>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«Доступность зданий и сооружений для маломобильных групп населения. Актуализированная редакция СНиП 35-01-2001».</w:t>
      </w:r>
    </w:p>
    <w:p w14:paraId="666BC74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.5.</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Исходя из схемы движения пешеходных потоков по маршрутам выделяются</w:t>
      </w:r>
      <w:proofErr w:type="gramEnd"/>
      <w:r w:rsidRPr="00346BCB">
        <w:rPr>
          <w:rFonts w:ascii="Times New Roman" w:eastAsia="Times New Roman" w:hAnsi="Times New Roman" w:cs="Times New Roman"/>
          <w:sz w:val="24"/>
          <w:szCs w:val="24"/>
          <w:lang w:eastAsia="ru-RU"/>
        </w:rPr>
        <w:t xml:space="preserve"> участки по следующим типам:</w:t>
      </w:r>
    </w:p>
    <w:p w14:paraId="4FC7D1D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образованные при проектировании микрорайона и </w:t>
      </w:r>
      <w:proofErr w:type="gramStart"/>
      <w:r w:rsidRPr="00346BCB">
        <w:rPr>
          <w:rFonts w:ascii="Times New Roman" w:eastAsia="Times New Roman" w:hAnsi="Times New Roman" w:cs="Times New Roman"/>
          <w:sz w:val="24"/>
          <w:szCs w:val="24"/>
          <w:lang w:eastAsia="ru-RU"/>
        </w:rPr>
        <w:t>созданные</w:t>
      </w:r>
      <w:proofErr w:type="gramEnd"/>
      <w:r w:rsidRPr="00346BCB">
        <w:rPr>
          <w:rFonts w:ascii="Times New Roman" w:eastAsia="Times New Roman" w:hAnsi="Times New Roman" w:cs="Times New Roman"/>
          <w:sz w:val="24"/>
          <w:szCs w:val="24"/>
          <w:lang w:eastAsia="ru-RU"/>
        </w:rPr>
        <w:t xml:space="preserve"> в том числе застройщиком;</w:t>
      </w:r>
    </w:p>
    <w:p w14:paraId="3FC92A8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346BCB">
        <w:rPr>
          <w:rFonts w:ascii="Times New Roman" w:eastAsia="Times New Roman" w:hAnsi="Times New Roman" w:cs="Times New Roman"/>
          <w:sz w:val="24"/>
          <w:szCs w:val="24"/>
          <w:lang w:eastAsia="ru-RU"/>
        </w:rPr>
        <w:t>- стихийно образованные вследствие движения пешеходов по оптимальным для них маршрутам и используемые постоянно;</w:t>
      </w:r>
      <w:proofErr w:type="gramEnd"/>
    </w:p>
    <w:p w14:paraId="23712A3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346BCB">
        <w:rPr>
          <w:rFonts w:ascii="Times New Roman" w:eastAsia="Times New Roman" w:hAnsi="Times New Roman" w:cs="Times New Roman"/>
          <w:sz w:val="24"/>
          <w:szCs w:val="24"/>
          <w:lang w:eastAsia="ru-RU"/>
        </w:rPr>
        <w:t>- стихийно образованные вследствие движения пешеходов по оптимальным для них маршрутам и неиспользуемые в настоящее время.</w:t>
      </w:r>
      <w:proofErr w:type="gramEnd"/>
    </w:p>
    <w:p w14:paraId="476DBAD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.6.</w:t>
      </w:r>
      <w:r w:rsidRPr="00346BCB">
        <w:rPr>
          <w:rFonts w:ascii="Times New Roman" w:eastAsia="Times New Roman" w:hAnsi="Times New Roman" w:cs="Times New Roman"/>
          <w:sz w:val="24"/>
          <w:szCs w:val="24"/>
          <w:lang w:eastAsia="ru-RU"/>
        </w:rPr>
        <w:tab/>
        <w:t>В составе комплекса работ по благоустройству проводится осмотр действующих и заброшенных пешеходных маршрутов, провести инвентаризацию бесхозных объектов.</w:t>
      </w:r>
    </w:p>
    <w:p w14:paraId="57A6177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.7.</w:t>
      </w:r>
      <w:r w:rsidRPr="00346BCB">
        <w:rPr>
          <w:rFonts w:ascii="Times New Roman" w:eastAsia="Times New Roman" w:hAnsi="Times New Roman" w:cs="Times New Roman"/>
          <w:sz w:val="24"/>
          <w:szCs w:val="24"/>
          <w:lang w:eastAsia="ru-RU"/>
        </w:rPr>
        <w:tab/>
        <w:t>Третий тип участков проверяется на предмет наличия опасных и (или) бесхозных объектов, по возможности очищается территория от них, закрывается доступ населения к ним при необходимости. По второму типу участков также проводится осмотр, после чего осуществляется комфортное для населения сопряжение с первым типом участков.</w:t>
      </w:r>
    </w:p>
    <w:p w14:paraId="19DFC52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.8.</w:t>
      </w:r>
      <w:r w:rsidRPr="00346BCB">
        <w:rPr>
          <w:rFonts w:ascii="Times New Roman" w:eastAsia="Times New Roman" w:hAnsi="Times New Roman" w:cs="Times New Roman"/>
          <w:sz w:val="24"/>
          <w:szCs w:val="24"/>
          <w:lang w:eastAsia="ru-RU"/>
        </w:rPr>
        <w:tab/>
        <w:t>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14:paraId="389BC34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.9.</w:t>
      </w:r>
      <w:r w:rsidRPr="00346BCB">
        <w:rPr>
          <w:rFonts w:ascii="Times New Roman" w:eastAsia="Times New Roman" w:hAnsi="Times New Roman" w:cs="Times New Roman"/>
          <w:sz w:val="24"/>
          <w:szCs w:val="24"/>
          <w:lang w:eastAsia="ru-RU"/>
        </w:rPr>
        <w:tab/>
        <w:t>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14:paraId="4A9F97F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.10.</w:t>
      </w:r>
      <w:r w:rsidRPr="00346BCB">
        <w:rPr>
          <w:rFonts w:ascii="Times New Roman" w:eastAsia="Times New Roman" w:hAnsi="Times New Roman" w:cs="Times New Roman"/>
          <w:sz w:val="24"/>
          <w:szCs w:val="24"/>
          <w:lang w:eastAsia="ru-RU"/>
        </w:rPr>
        <w:tab/>
        <w:t>При создании пешеходных тротуаров учитывается следующее:</w:t>
      </w:r>
    </w:p>
    <w:p w14:paraId="6796C84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1E8D75C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w:t>
      </w:r>
      <w:proofErr w:type="gramStart"/>
      <w:r w:rsidRPr="00346BCB">
        <w:rPr>
          <w:rFonts w:ascii="Times New Roman" w:eastAsia="Times New Roman" w:hAnsi="Times New Roman" w:cs="Times New Roman"/>
          <w:sz w:val="24"/>
          <w:szCs w:val="24"/>
          <w:lang w:eastAsia="ru-RU"/>
        </w:rPr>
        <w:t>исходя из текущих планировочных решений по транспортным путям осуществляется</w:t>
      </w:r>
      <w:proofErr w:type="gramEnd"/>
      <w:r w:rsidRPr="00346BCB">
        <w:rPr>
          <w:rFonts w:ascii="Times New Roman" w:eastAsia="Times New Roman" w:hAnsi="Times New Roman" w:cs="Times New Roman"/>
          <w:sz w:val="24"/>
          <w:szCs w:val="24"/>
          <w:lang w:eastAsia="ru-RU"/>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14:paraId="33EC190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.11.</w:t>
      </w:r>
      <w:r w:rsidRPr="00346BCB">
        <w:rPr>
          <w:rFonts w:ascii="Times New Roman" w:eastAsia="Times New Roman" w:hAnsi="Times New Roman" w:cs="Times New Roman"/>
          <w:sz w:val="24"/>
          <w:szCs w:val="24"/>
          <w:lang w:eastAsia="ru-RU"/>
        </w:rPr>
        <w:tab/>
        <w:t xml:space="preserve">Покрытие пешеходных дорожек предусматривается </w:t>
      </w:r>
      <w:proofErr w:type="gramStart"/>
      <w:r w:rsidRPr="00346BCB">
        <w:rPr>
          <w:rFonts w:ascii="Times New Roman" w:eastAsia="Times New Roman" w:hAnsi="Times New Roman" w:cs="Times New Roman"/>
          <w:sz w:val="24"/>
          <w:szCs w:val="24"/>
          <w:lang w:eastAsia="ru-RU"/>
        </w:rPr>
        <w:t>удобным</w:t>
      </w:r>
      <w:proofErr w:type="gramEnd"/>
      <w:r w:rsidRPr="00346BCB">
        <w:rPr>
          <w:rFonts w:ascii="Times New Roman" w:eastAsia="Times New Roman" w:hAnsi="Times New Roman" w:cs="Times New Roman"/>
          <w:sz w:val="24"/>
          <w:szCs w:val="24"/>
          <w:lang w:eastAsia="ru-RU"/>
        </w:rPr>
        <w:t xml:space="preserve"> при ходьбе и устойчивым к износу.</w:t>
      </w:r>
    </w:p>
    <w:p w14:paraId="0389E5B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lastRenderedPageBreak/>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.12.</w:t>
      </w:r>
      <w:r w:rsidRPr="00346BCB">
        <w:rPr>
          <w:rFonts w:ascii="Times New Roman" w:eastAsia="Times New Roman" w:hAnsi="Times New Roman" w:cs="Times New Roman"/>
          <w:sz w:val="24"/>
          <w:szCs w:val="24"/>
          <w:lang w:eastAsia="ru-RU"/>
        </w:rPr>
        <w:tab/>
        <w:t>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w:t>
      </w:r>
    </w:p>
    <w:p w14:paraId="5C3D3BD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.13.</w:t>
      </w:r>
      <w:r w:rsidRPr="00346BCB">
        <w:rPr>
          <w:rFonts w:ascii="Times New Roman" w:eastAsia="Times New Roman" w:hAnsi="Times New Roman" w:cs="Times New Roman"/>
          <w:sz w:val="24"/>
          <w:szCs w:val="24"/>
          <w:lang w:eastAsia="ru-RU"/>
        </w:rPr>
        <w:tab/>
        <w:t xml:space="preserve">Пешеходные маршруты в составе общественных и </w:t>
      </w:r>
      <w:proofErr w:type="spellStart"/>
      <w:r w:rsidRPr="00346BCB">
        <w:rPr>
          <w:rFonts w:ascii="Times New Roman" w:eastAsia="Times New Roman" w:hAnsi="Times New Roman" w:cs="Times New Roman"/>
          <w:sz w:val="24"/>
          <w:szCs w:val="24"/>
          <w:lang w:eastAsia="ru-RU"/>
        </w:rPr>
        <w:t>полуприватных</w:t>
      </w:r>
      <w:proofErr w:type="spellEnd"/>
      <w:r w:rsidRPr="00346BCB">
        <w:rPr>
          <w:rFonts w:ascii="Times New Roman" w:eastAsia="Times New Roman" w:hAnsi="Times New Roman" w:cs="Times New Roman"/>
          <w:sz w:val="24"/>
          <w:szCs w:val="24"/>
          <w:lang w:eastAsia="ru-RU"/>
        </w:rPr>
        <w:t xml:space="preserve"> пространств предусматриваются хорошо </w:t>
      </w:r>
      <w:proofErr w:type="gramStart"/>
      <w:r w:rsidRPr="00346BCB">
        <w:rPr>
          <w:rFonts w:ascii="Times New Roman" w:eastAsia="Times New Roman" w:hAnsi="Times New Roman" w:cs="Times New Roman"/>
          <w:sz w:val="24"/>
          <w:szCs w:val="24"/>
          <w:lang w:eastAsia="ru-RU"/>
        </w:rPr>
        <w:t>просматриваемыми</w:t>
      </w:r>
      <w:proofErr w:type="gramEnd"/>
      <w:r w:rsidRPr="00346BCB">
        <w:rPr>
          <w:rFonts w:ascii="Times New Roman" w:eastAsia="Times New Roman" w:hAnsi="Times New Roman" w:cs="Times New Roman"/>
          <w:sz w:val="24"/>
          <w:szCs w:val="24"/>
          <w:lang w:eastAsia="ru-RU"/>
        </w:rPr>
        <w:t xml:space="preserve"> на всем протяжении из окон жилых домов.</w:t>
      </w:r>
    </w:p>
    <w:p w14:paraId="342EB6E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.14.</w:t>
      </w:r>
      <w:r w:rsidRPr="00346BCB">
        <w:rPr>
          <w:rFonts w:ascii="Times New Roman" w:eastAsia="Times New Roman" w:hAnsi="Times New Roman" w:cs="Times New Roman"/>
          <w:sz w:val="24"/>
          <w:szCs w:val="24"/>
          <w:lang w:eastAsia="ru-RU"/>
        </w:rPr>
        <w:tab/>
        <w:t>Пешеходные маршруты обеспечиваются освещением.</w:t>
      </w:r>
    </w:p>
    <w:p w14:paraId="7F2C5E9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.15.</w:t>
      </w:r>
      <w:r w:rsidRPr="00346BCB">
        <w:rPr>
          <w:rFonts w:ascii="Times New Roman" w:eastAsia="Times New Roman" w:hAnsi="Times New Roman" w:cs="Times New Roman"/>
          <w:sz w:val="24"/>
          <w:szCs w:val="24"/>
          <w:lang w:eastAsia="ru-RU"/>
        </w:rPr>
        <w:tab/>
        <w:t xml:space="preserve">Пешеходные маршруты целесообразно выполнять не </w:t>
      </w:r>
      <w:proofErr w:type="gramStart"/>
      <w:r w:rsidRPr="00346BCB">
        <w:rPr>
          <w:rFonts w:ascii="Times New Roman" w:eastAsia="Times New Roman" w:hAnsi="Times New Roman" w:cs="Times New Roman"/>
          <w:sz w:val="24"/>
          <w:szCs w:val="24"/>
          <w:lang w:eastAsia="ru-RU"/>
        </w:rPr>
        <w:t>прямолинейными</w:t>
      </w:r>
      <w:proofErr w:type="gramEnd"/>
      <w:r w:rsidRPr="00346BCB">
        <w:rPr>
          <w:rFonts w:ascii="Times New Roman" w:eastAsia="Times New Roman" w:hAnsi="Times New Roman" w:cs="Times New Roman"/>
          <w:sz w:val="24"/>
          <w:szCs w:val="24"/>
          <w:lang w:eastAsia="ru-RU"/>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города Югорска.</w:t>
      </w:r>
    </w:p>
    <w:p w14:paraId="6434AA8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.16.</w:t>
      </w:r>
      <w:r w:rsidRPr="00346BCB">
        <w:rPr>
          <w:rFonts w:ascii="Times New Roman" w:eastAsia="Times New Roman" w:hAnsi="Times New Roman" w:cs="Times New Roman"/>
          <w:sz w:val="24"/>
          <w:szCs w:val="24"/>
          <w:lang w:eastAsia="ru-RU"/>
        </w:rPr>
        <w:tab/>
        <w:t>При планировании пешеходных маршрутов создаются места для кратковременного отдыха (скамейки и пр.) для маломобильных групп населения.</w:t>
      </w:r>
    </w:p>
    <w:p w14:paraId="537FE75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.17.</w:t>
      </w:r>
      <w:r w:rsidRPr="00346BCB">
        <w:rPr>
          <w:rFonts w:ascii="Times New Roman" w:eastAsia="Times New Roman" w:hAnsi="Times New Roman" w:cs="Times New Roman"/>
          <w:sz w:val="24"/>
          <w:szCs w:val="24"/>
          <w:lang w:eastAsia="ru-RU"/>
        </w:rPr>
        <w:tab/>
        <w:t>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14:paraId="6CDA178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.18.</w:t>
      </w:r>
      <w:r w:rsidRPr="00346BCB">
        <w:rPr>
          <w:rFonts w:ascii="Times New Roman" w:eastAsia="Times New Roman" w:hAnsi="Times New Roman" w:cs="Times New Roman"/>
          <w:sz w:val="24"/>
          <w:szCs w:val="24"/>
          <w:lang w:eastAsia="ru-RU"/>
        </w:rPr>
        <w:tab/>
        <w:t>Пешеходные маршруты озеленяются.</w:t>
      </w:r>
    </w:p>
    <w:p w14:paraId="05C618C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.19.</w:t>
      </w:r>
      <w:r w:rsidRPr="00346BCB">
        <w:rPr>
          <w:rFonts w:ascii="Times New Roman" w:eastAsia="Times New Roman" w:hAnsi="Times New Roman" w:cs="Times New Roman"/>
          <w:sz w:val="24"/>
          <w:szCs w:val="24"/>
          <w:lang w:eastAsia="ru-RU"/>
        </w:rPr>
        <w:tab/>
        <w:t>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1BB11F5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.20.</w:t>
      </w:r>
      <w:r w:rsidRPr="00346BCB">
        <w:rPr>
          <w:rFonts w:ascii="Times New Roman" w:eastAsia="Times New Roman" w:hAnsi="Times New Roman" w:cs="Times New Roman"/>
          <w:sz w:val="24"/>
          <w:szCs w:val="24"/>
          <w:lang w:eastAsia="ru-RU"/>
        </w:rPr>
        <w:tab/>
        <w:t>Трассировка основных пешеходных коммуникаций осуществляется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Приложением № 2 к настоящим Правилам. Трассировка пешеходных коммуникаций должна осуществляться (за исключением рекреационных дорожек) по кратчайшим направлениям между пунктами тяготения или под углом к этому направлению порядка 30°.</w:t>
      </w:r>
    </w:p>
    <w:p w14:paraId="750C74B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.21.</w:t>
      </w:r>
      <w:r w:rsidRPr="00346BCB">
        <w:rPr>
          <w:rFonts w:ascii="Times New Roman" w:eastAsia="Times New Roman" w:hAnsi="Times New Roman" w:cs="Times New Roman"/>
          <w:sz w:val="24"/>
          <w:szCs w:val="24"/>
          <w:lang w:eastAsia="ru-RU"/>
        </w:rPr>
        <w:tab/>
        <w:t xml:space="preserve">Во всех случаях пересечения основных пешеходных коммуникаций с транспортными проездами предусматривается устройство бордюрных пандусов. При устройстве на пешеходных коммуникациях лестниц, пандусов, мостиков обеспечивается создание равновеликой пропускной способности этих элементов. </w:t>
      </w:r>
    </w:p>
    <w:p w14:paraId="79E78DF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.22.</w:t>
      </w:r>
      <w:r w:rsidRPr="00346BCB">
        <w:rPr>
          <w:rFonts w:ascii="Times New Roman" w:eastAsia="Times New Roman" w:hAnsi="Times New Roman" w:cs="Times New Roman"/>
          <w:sz w:val="24"/>
          <w:szCs w:val="24"/>
          <w:lang w:eastAsia="ru-RU"/>
        </w:rPr>
        <w:tab/>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433D2633"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.23.</w:t>
      </w:r>
      <w:r w:rsidRPr="00346BCB">
        <w:rPr>
          <w:rFonts w:ascii="Times New Roman" w:eastAsia="Times New Roman" w:hAnsi="Times New Roman" w:cs="Times New Roman"/>
          <w:sz w:val="24"/>
          <w:szCs w:val="24"/>
          <w:lang w:eastAsia="ru-RU"/>
        </w:rPr>
        <w:tab/>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1,0-1,5 метров.</w:t>
      </w:r>
    </w:p>
    <w:p w14:paraId="1BEF4FA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.24.</w:t>
      </w:r>
      <w:r w:rsidRPr="00346BCB">
        <w:rPr>
          <w:rFonts w:ascii="Times New Roman" w:eastAsia="Times New Roman" w:hAnsi="Times New Roman" w:cs="Times New Roman"/>
          <w:sz w:val="24"/>
          <w:szCs w:val="24"/>
          <w:lang w:eastAsia="ru-RU"/>
        </w:rPr>
        <w:tab/>
        <w:t>Перечень элементов благоустройства на территории второстепенных пешеходных коммуникаций включает различные виды покрытия.</w:t>
      </w:r>
    </w:p>
    <w:p w14:paraId="46CFFE2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.25.</w:t>
      </w:r>
      <w:r w:rsidRPr="00346BCB">
        <w:rPr>
          <w:rFonts w:ascii="Times New Roman" w:eastAsia="Times New Roman" w:hAnsi="Times New Roman" w:cs="Times New Roman"/>
          <w:sz w:val="24"/>
          <w:szCs w:val="24"/>
          <w:lang w:eastAsia="ru-RU"/>
        </w:rPr>
        <w:tab/>
        <w:t>На дорожках скверов, бульваров, садов населенного пункта предусматриваются твердые виды покрытия с элементами сопряжения.</w:t>
      </w:r>
    </w:p>
    <w:p w14:paraId="34551BD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.26.</w:t>
      </w:r>
      <w:r w:rsidRPr="00346BCB">
        <w:rPr>
          <w:rFonts w:ascii="Times New Roman" w:eastAsia="Times New Roman" w:hAnsi="Times New Roman" w:cs="Times New Roman"/>
          <w:sz w:val="24"/>
          <w:szCs w:val="24"/>
          <w:lang w:eastAsia="ru-RU"/>
        </w:rPr>
        <w:tab/>
        <w:t xml:space="preserve">На дорожках крупных рекреационных объектов (парков, лесопарков) предусматриваются различные виды </w:t>
      </w:r>
      <w:proofErr w:type="gramStart"/>
      <w:r w:rsidRPr="00346BCB">
        <w:rPr>
          <w:rFonts w:ascii="Times New Roman" w:eastAsia="Times New Roman" w:hAnsi="Times New Roman" w:cs="Times New Roman"/>
          <w:sz w:val="24"/>
          <w:szCs w:val="24"/>
          <w:lang w:eastAsia="ru-RU"/>
        </w:rPr>
        <w:t>мягкого</w:t>
      </w:r>
      <w:proofErr w:type="gramEnd"/>
      <w:r w:rsidRPr="00346BCB">
        <w:rPr>
          <w:rFonts w:ascii="Times New Roman" w:eastAsia="Times New Roman" w:hAnsi="Times New Roman" w:cs="Times New Roman"/>
          <w:sz w:val="24"/>
          <w:szCs w:val="24"/>
          <w:lang w:eastAsia="ru-RU"/>
        </w:rPr>
        <w:t xml:space="preserve"> или комбинированных покрытий, пешеходные тропы с естественным грунтовым покрытием.</w:t>
      </w:r>
    </w:p>
    <w:p w14:paraId="401AF25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.27.</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При проектировании пешеходных коммуникаций продольный уклон принимается не более 60 ‰, поперечный уклон (односкатный или двускатный) - оптимальный 20 ‰, минимальный - 5 ‰, максимальный - 30 ‰. Уклоны пешеходных коммуникаций предусматриваются не превышающими: продольный - 50 ‰, поперечный - 2 ‰. На пешеходных коммуникациях с уклонами 30-60 ‰ должны не реже, чем через 100 метров устраиваться горизонтальные участки длиной не менее 5 метров.</w:t>
      </w:r>
      <w:proofErr w:type="gramEnd"/>
      <w:r w:rsidRPr="00346BCB">
        <w:rPr>
          <w:rFonts w:ascii="Times New Roman" w:eastAsia="Times New Roman" w:hAnsi="Times New Roman" w:cs="Times New Roman"/>
          <w:sz w:val="24"/>
          <w:szCs w:val="24"/>
          <w:lang w:eastAsia="ru-RU"/>
        </w:rPr>
        <w:t xml:space="preserve"> В случаях, когда по условиям рельефа невозможно обеспечить указанные выше уклоны, должно предусматриваться устройство лестниц и пандусов.</w:t>
      </w:r>
    </w:p>
    <w:p w14:paraId="64D07DA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.28.</w:t>
      </w:r>
      <w:r w:rsidRPr="00346BCB">
        <w:rPr>
          <w:rFonts w:ascii="Times New Roman" w:eastAsia="Times New Roman" w:hAnsi="Times New Roman" w:cs="Times New Roman"/>
          <w:sz w:val="24"/>
          <w:szCs w:val="24"/>
          <w:lang w:eastAsia="ru-RU"/>
        </w:rPr>
        <w:tab/>
        <w:t>В случае необходимости расширения тротуаров возможно устройство пешеходной галереи в составе прилегающей застройки.</w:t>
      </w:r>
    </w:p>
    <w:p w14:paraId="2D722FE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.29.</w:t>
      </w:r>
      <w:r w:rsidRPr="00346BCB">
        <w:rPr>
          <w:rFonts w:ascii="Times New Roman" w:eastAsia="Times New Roman" w:hAnsi="Times New Roman" w:cs="Times New Roman"/>
          <w:sz w:val="24"/>
          <w:szCs w:val="24"/>
          <w:lang w:eastAsia="ru-RU"/>
        </w:rPr>
        <w:tab/>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w:t>
      </w:r>
      <w:r w:rsidRPr="00346BCB">
        <w:rPr>
          <w:rFonts w:ascii="Times New Roman" w:eastAsia="Times New Roman" w:hAnsi="Times New Roman" w:cs="Times New Roman"/>
          <w:sz w:val="24"/>
          <w:szCs w:val="24"/>
          <w:lang w:eastAsia="ru-RU"/>
        </w:rPr>
        <w:lastRenderedPageBreak/>
        <w:t>дорожек, а также - минимальную высоту свободного пространства над уровнем покрытия дорожки равную 2 метрам. При ширине основных пешеходных коммуникаций 1,5 метра через каждые 30 метров предусматривается уширение (разъездные площадки) для обеспечения передвижения инвалидов в креслах-колясках во встречных направлениях.</w:t>
      </w:r>
    </w:p>
    <w:p w14:paraId="10A4E43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.30.</w:t>
      </w:r>
      <w:r w:rsidRPr="00346BCB">
        <w:rPr>
          <w:rFonts w:ascii="Times New Roman" w:eastAsia="Times New Roman" w:hAnsi="Times New Roman" w:cs="Times New Roman"/>
          <w:sz w:val="24"/>
          <w:szCs w:val="24"/>
          <w:lang w:eastAsia="ru-RU"/>
        </w:rPr>
        <w:tab/>
        <w:t xml:space="preserve">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w:t>
      </w:r>
    </w:p>
    <w:p w14:paraId="20D42BB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.31.</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 xml:space="preserve">На придомовой территории зданий, имеющих помещения для инвалидов, следует предусматривать доступность (по габаритам, уклонам и оборудованию) следующих площадок и зон: площадок перед главным (или выделенным для инвалидов) входом; специализированных автостоянок для личного автотранспорта инвалидов; мест кратковременной стоянки автотранспорта (вблизи зоны входа); специализированных автостоянок; </w:t>
      </w:r>
      <w:r w:rsidR="007B113D">
        <w:rPr>
          <w:rFonts w:ascii="Times New Roman" w:eastAsia="Times New Roman" w:hAnsi="Times New Roman" w:cs="Times New Roman"/>
          <w:sz w:val="24"/>
          <w:szCs w:val="24"/>
          <w:lang w:eastAsia="ru-RU"/>
        </w:rPr>
        <w:t xml:space="preserve">контейнерных </w:t>
      </w:r>
      <w:r w:rsidRPr="00346BCB">
        <w:rPr>
          <w:rFonts w:ascii="Times New Roman" w:eastAsia="Times New Roman" w:hAnsi="Times New Roman" w:cs="Times New Roman"/>
          <w:sz w:val="24"/>
          <w:szCs w:val="24"/>
          <w:lang w:eastAsia="ru-RU"/>
        </w:rPr>
        <w:t>площадок; детских площадок; площадок для выгула собак, в том числе собак-поводырей;</w:t>
      </w:r>
      <w:proofErr w:type="gramEnd"/>
      <w:r w:rsidRPr="00346BCB">
        <w:rPr>
          <w:rFonts w:ascii="Times New Roman" w:eastAsia="Times New Roman" w:hAnsi="Times New Roman" w:cs="Times New Roman"/>
          <w:sz w:val="24"/>
          <w:szCs w:val="24"/>
          <w:lang w:eastAsia="ru-RU"/>
        </w:rPr>
        <w:t xml:space="preserve"> площадок и зон тихого отдыха; площадок для сушки белья (при отсутствии в доме специальных помещений), для выбивания ковров и чистки пылесосов (в пределах придомовой территории);</w:t>
      </w:r>
    </w:p>
    <w:p w14:paraId="069E9AA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.32.</w:t>
      </w:r>
      <w:r w:rsidRPr="00346BCB">
        <w:rPr>
          <w:rFonts w:ascii="Times New Roman" w:eastAsia="Times New Roman" w:hAnsi="Times New Roman" w:cs="Times New Roman"/>
          <w:sz w:val="24"/>
          <w:szCs w:val="24"/>
          <w:lang w:eastAsia="ru-RU"/>
        </w:rPr>
        <w:tab/>
        <w:t>Минимальная ширина путей пешеходного движения – 0,9 метров с организацией разворотных и разъездных площадок (карманов) каждые 25 метров размером не менее 2х1,8 метра. Наиболее предпочтительна ширина пешеходных путей 1,2-1,5 метров с возможным увеличением до 2,0-2,5 метров (при интенсивном пешеходном движении). При выборе ширины тротуара необходимо предусматривать возможность механизированной уборки.</w:t>
      </w:r>
    </w:p>
    <w:p w14:paraId="0D9F937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.33.</w:t>
      </w:r>
      <w:r w:rsidRPr="00346BCB">
        <w:rPr>
          <w:rFonts w:ascii="Times New Roman" w:eastAsia="Times New Roman" w:hAnsi="Times New Roman" w:cs="Times New Roman"/>
          <w:sz w:val="24"/>
          <w:szCs w:val="24"/>
          <w:lang w:eastAsia="ru-RU"/>
        </w:rPr>
        <w:tab/>
        <w:t xml:space="preserve">Максимальный уклон на пешеходных путях - 5%. При более крутых уклонах необходимо обустройство пандусов и лестниц. Для организации передвижения инвалидов на колясках и маломобильных групп населения, уклоны, как правило, выполняются не круче 1:12 (допускаются короткие, 5-10 метров, участки с уклоном 1:10). Поперечный уклон (профиль) в зонах поворотов и разворотов - не более 1:20. Через каждые 50 метров пути движения по уклону следует предусматривать горизонтальные площадки (с уклонами, обеспечивающими водосток) для отдыха, ограниченные от непроезжей части </w:t>
      </w:r>
      <w:proofErr w:type="spellStart"/>
      <w:r w:rsidRPr="00346BCB">
        <w:rPr>
          <w:rFonts w:ascii="Times New Roman" w:eastAsia="Times New Roman" w:hAnsi="Times New Roman" w:cs="Times New Roman"/>
          <w:sz w:val="24"/>
          <w:szCs w:val="24"/>
          <w:lang w:eastAsia="ru-RU"/>
        </w:rPr>
        <w:t>поребриками</w:t>
      </w:r>
      <w:proofErr w:type="spellEnd"/>
      <w:r w:rsidRPr="00346BCB">
        <w:rPr>
          <w:rFonts w:ascii="Times New Roman" w:eastAsia="Times New Roman" w:hAnsi="Times New Roman" w:cs="Times New Roman"/>
          <w:sz w:val="24"/>
          <w:szCs w:val="24"/>
          <w:lang w:eastAsia="ru-RU"/>
        </w:rPr>
        <w:t xml:space="preserve"> высотой не менее 0,1 метра или оградой.</w:t>
      </w:r>
    </w:p>
    <w:p w14:paraId="3DEA23A9" w14:textId="7F9C7D6B"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.34.</w:t>
      </w:r>
      <w:r w:rsidRPr="00346BCB">
        <w:rPr>
          <w:rFonts w:ascii="Times New Roman" w:eastAsia="Times New Roman" w:hAnsi="Times New Roman" w:cs="Times New Roman"/>
          <w:sz w:val="24"/>
          <w:szCs w:val="24"/>
          <w:lang w:eastAsia="ru-RU"/>
        </w:rPr>
        <w:tab/>
        <w:t>Если ширина пешеходной зоны улицы превышает 2</w:t>
      </w:r>
      <w:r w:rsidR="00A307E1">
        <w:rPr>
          <w:rFonts w:ascii="Times New Roman" w:eastAsia="Times New Roman" w:hAnsi="Times New Roman" w:cs="Times New Roman"/>
          <w:sz w:val="24"/>
          <w:szCs w:val="24"/>
          <w:lang w:eastAsia="ru-RU"/>
        </w:rPr>
        <w:t xml:space="preserve"> </w:t>
      </w:r>
      <w:r w:rsidRPr="00346BCB">
        <w:rPr>
          <w:rFonts w:ascii="Times New Roman" w:eastAsia="Times New Roman" w:hAnsi="Times New Roman" w:cs="Times New Roman"/>
          <w:sz w:val="24"/>
          <w:szCs w:val="24"/>
          <w:lang w:eastAsia="ru-RU"/>
        </w:rPr>
        <w:t>метра, в местах въезда во дворы и внутриквартальные территории необходимо устанавливать барьеры, препятствующие парковке.</w:t>
      </w:r>
    </w:p>
    <w:p w14:paraId="5A66F0E5"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.35.</w:t>
      </w:r>
      <w:r w:rsidRPr="00346BCB">
        <w:rPr>
          <w:rFonts w:ascii="Times New Roman" w:eastAsia="Times New Roman" w:hAnsi="Times New Roman" w:cs="Times New Roman"/>
          <w:sz w:val="24"/>
          <w:szCs w:val="24"/>
          <w:lang w:eastAsia="ru-RU"/>
        </w:rPr>
        <w:tab/>
        <w:t xml:space="preserve">Вертикальные отметки пешеходных тротуаров следует назначать с превышением уровня пешеходных путей над уровнем проездов на 0,15 метров и с превышением уровня тротуаров над уровнем газонного озеленения на 0,04-0,05 метра. </w:t>
      </w:r>
    </w:p>
    <w:p w14:paraId="3A346D9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.36.</w:t>
      </w:r>
      <w:r w:rsidRPr="00346BCB">
        <w:rPr>
          <w:rFonts w:ascii="Times New Roman" w:eastAsia="Times New Roman" w:hAnsi="Times New Roman" w:cs="Times New Roman"/>
          <w:sz w:val="24"/>
          <w:szCs w:val="24"/>
          <w:lang w:eastAsia="ru-RU"/>
        </w:rPr>
        <w:tab/>
        <w:t>Поперечные уклоны поверхности пешеходных тротуаров должны обеспечивать отвод поверхностных вод от жилых зданий на существующие или проектируемые проезжие части.</w:t>
      </w:r>
    </w:p>
    <w:p w14:paraId="085DF38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.37.</w:t>
      </w:r>
      <w:r w:rsidRPr="00346BCB">
        <w:rPr>
          <w:rFonts w:ascii="Times New Roman" w:eastAsia="Times New Roman" w:hAnsi="Times New Roman" w:cs="Times New Roman"/>
          <w:sz w:val="24"/>
          <w:szCs w:val="24"/>
          <w:lang w:eastAsia="ru-RU"/>
        </w:rPr>
        <w:tab/>
        <w:t>Основные пешеходные коммуникации в составе объектов рекреации с рекреационной нагрузкой более 100 человек на гектар должны оборудоваться площадками для установки скамей и урн, размещая их не реже, чем через каждые 100 метров. Площадка должна прилегать к пешеходным дорожкам, иметь глубину не менее 120 сантиметров, расстояние от внешнего края сиденья скамьи до пешеходного пути - не менее 60 сантиметров. Длина площадки должна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сантиметров рядом со скамьей).</w:t>
      </w:r>
    </w:p>
    <w:p w14:paraId="1753830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.38.</w:t>
      </w:r>
      <w:r w:rsidRPr="00346BCB">
        <w:rPr>
          <w:rFonts w:ascii="Times New Roman" w:eastAsia="Times New Roman" w:hAnsi="Times New Roman" w:cs="Times New Roman"/>
          <w:sz w:val="24"/>
          <w:szCs w:val="24"/>
          <w:lang w:eastAsia="ru-RU"/>
        </w:rPr>
        <w:tab/>
        <w:t xml:space="preserve">Покрытия и конструкции основных пешеходных коммуникаций должны устанавливаться с возможностью их всесезонной эксплуатации, а при ширине 2,25 метра и более - возможностью эпизодического проезда специализированных транспортных средств. </w:t>
      </w:r>
    </w:p>
    <w:p w14:paraId="79D6F50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.39.</w:t>
      </w:r>
      <w:r w:rsidRPr="00346BCB">
        <w:rPr>
          <w:rFonts w:ascii="Times New Roman" w:eastAsia="Times New Roman" w:hAnsi="Times New Roman" w:cs="Times New Roman"/>
          <w:sz w:val="24"/>
          <w:szCs w:val="24"/>
          <w:lang w:eastAsia="ru-RU"/>
        </w:rPr>
        <w:tab/>
        <w:t xml:space="preserve">Содержание дорожек заключаться в подметании, </w:t>
      </w:r>
      <w:r w:rsidR="007B113D">
        <w:rPr>
          <w:rFonts w:ascii="Times New Roman" w:eastAsia="Times New Roman" w:hAnsi="Times New Roman" w:cs="Times New Roman"/>
          <w:sz w:val="24"/>
          <w:szCs w:val="24"/>
          <w:lang w:eastAsia="ru-RU"/>
        </w:rPr>
        <w:t>уборке</w:t>
      </w:r>
      <w:r w:rsidRPr="00346BCB">
        <w:rPr>
          <w:rFonts w:ascii="Times New Roman" w:eastAsia="Times New Roman" w:hAnsi="Times New Roman" w:cs="Times New Roman"/>
          <w:sz w:val="24"/>
          <w:szCs w:val="24"/>
          <w:lang w:eastAsia="ru-RU"/>
        </w:rPr>
        <w:t xml:space="preserve"> мусора</w:t>
      </w:r>
      <w:r w:rsidR="007B113D">
        <w:rPr>
          <w:rFonts w:ascii="Times New Roman" w:eastAsia="Times New Roman" w:hAnsi="Times New Roman" w:cs="Times New Roman"/>
          <w:sz w:val="24"/>
          <w:szCs w:val="24"/>
          <w:lang w:eastAsia="ru-RU"/>
        </w:rPr>
        <w:t xml:space="preserve"> и</w:t>
      </w:r>
      <w:r w:rsidRPr="00346BCB">
        <w:rPr>
          <w:rFonts w:ascii="Times New Roman" w:eastAsia="Times New Roman" w:hAnsi="Times New Roman" w:cs="Times New Roman"/>
          <w:sz w:val="24"/>
          <w:szCs w:val="24"/>
          <w:lang w:eastAsia="ru-RU"/>
        </w:rPr>
        <w:t xml:space="preserve"> снега, посыпке песком в случае гололеда. </w:t>
      </w:r>
    </w:p>
    <w:p w14:paraId="46837BB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.40.</w:t>
      </w:r>
      <w:r w:rsidRPr="00346BCB">
        <w:rPr>
          <w:rFonts w:ascii="Times New Roman" w:eastAsia="Times New Roman" w:hAnsi="Times New Roman" w:cs="Times New Roman"/>
          <w:sz w:val="24"/>
          <w:szCs w:val="24"/>
          <w:lang w:eastAsia="ru-RU"/>
        </w:rPr>
        <w:tab/>
        <w:t>Подметание дорожек необходимо проводить утром, когда движение минимальное. Садово-парковые дорожки на объектах с повышенной интенсивностью пешеходного движения, а также в мемориальных и исторических местах должны подметаться и при необходимости мыться по установленному режиму.</w:t>
      </w:r>
    </w:p>
    <w:p w14:paraId="3D2EEC4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lastRenderedPageBreak/>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.41.</w:t>
      </w:r>
      <w:r w:rsidRPr="00346BCB">
        <w:rPr>
          <w:rFonts w:ascii="Times New Roman" w:eastAsia="Times New Roman" w:hAnsi="Times New Roman" w:cs="Times New Roman"/>
          <w:sz w:val="24"/>
          <w:szCs w:val="24"/>
          <w:lang w:eastAsia="ru-RU"/>
        </w:rPr>
        <w:tab/>
        <w:t>Щебеночные дорожки в летний сезон необходимо поливать, асфальтовые - мыть водой, особенно в жаркую сухую погоду. Полив должен производиться после подметания. Количество поливов определяется погодными условиями и интенсивностью ухода. Не допускается при поливах застаивание воды на грунтовых и щебеночных дорожках.</w:t>
      </w:r>
    </w:p>
    <w:p w14:paraId="4C2B7234"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.42.</w:t>
      </w:r>
      <w:r w:rsidRPr="00346BCB">
        <w:rPr>
          <w:rFonts w:ascii="Times New Roman" w:eastAsia="Times New Roman" w:hAnsi="Times New Roman" w:cs="Times New Roman"/>
          <w:sz w:val="24"/>
          <w:szCs w:val="24"/>
          <w:lang w:eastAsia="ru-RU"/>
        </w:rPr>
        <w:tab/>
        <w:t>Зимой при обледенении садовые дорожки необходимо посыпать песком или другими противоскользящими материалами.</w:t>
      </w:r>
    </w:p>
    <w:p w14:paraId="39C90BE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.43.</w:t>
      </w:r>
      <w:r w:rsidRPr="00346BCB">
        <w:rPr>
          <w:rFonts w:ascii="Times New Roman" w:eastAsia="Times New Roman" w:hAnsi="Times New Roman" w:cs="Times New Roman"/>
          <w:sz w:val="24"/>
          <w:szCs w:val="24"/>
          <w:lang w:eastAsia="ru-RU"/>
        </w:rPr>
        <w:tab/>
        <w:t xml:space="preserve">На садово-парковых дорожках необходимо производить очистку от снега. Снег сгребается </w:t>
      </w:r>
      <w:proofErr w:type="gramStart"/>
      <w:r w:rsidRPr="00346BCB">
        <w:rPr>
          <w:rFonts w:ascii="Times New Roman" w:eastAsia="Times New Roman" w:hAnsi="Times New Roman" w:cs="Times New Roman"/>
          <w:sz w:val="24"/>
          <w:szCs w:val="24"/>
          <w:lang w:eastAsia="ru-RU"/>
        </w:rPr>
        <w:t>рыхлым</w:t>
      </w:r>
      <w:proofErr w:type="gramEnd"/>
      <w:r w:rsidRPr="00346BCB">
        <w:rPr>
          <w:rFonts w:ascii="Times New Roman" w:eastAsia="Times New Roman" w:hAnsi="Times New Roman" w:cs="Times New Roman"/>
          <w:sz w:val="24"/>
          <w:szCs w:val="24"/>
          <w:lang w:eastAsia="ru-RU"/>
        </w:rPr>
        <w:t>, до слеживания. На дорожках с интенсивным движением снег должен сгребаться после каждого снегопада.</w:t>
      </w:r>
    </w:p>
    <w:p w14:paraId="70D9B284"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.44.</w:t>
      </w:r>
      <w:r w:rsidRPr="00346BCB">
        <w:rPr>
          <w:rFonts w:ascii="Times New Roman" w:eastAsia="Times New Roman" w:hAnsi="Times New Roman" w:cs="Times New Roman"/>
          <w:sz w:val="24"/>
          <w:szCs w:val="24"/>
          <w:lang w:eastAsia="ru-RU"/>
        </w:rPr>
        <w:tab/>
        <w:t>На щебеночных дорожках необходимо убирать снег с помощью щеточных снегоочистителей можно при температуре ниже -5 °C, чтобы не вызвать их разрушения.</w:t>
      </w:r>
    </w:p>
    <w:p w14:paraId="6AA274D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.45.</w:t>
      </w:r>
      <w:r w:rsidRPr="00346BCB">
        <w:rPr>
          <w:rFonts w:ascii="Times New Roman" w:eastAsia="Times New Roman" w:hAnsi="Times New Roman" w:cs="Times New Roman"/>
          <w:sz w:val="24"/>
          <w:szCs w:val="24"/>
          <w:lang w:eastAsia="ru-RU"/>
        </w:rPr>
        <w:tab/>
        <w:t>Края дорожек, не обрамленные бортовым камнем, необходимо два раза за сезон (весной и осенью) обрезать. Обрезка должна производиться в соответствии с профилем дорожки на прямолинейных участках обязательно по шнуру. Грунтовые дорожки должны быть очищены от сорняков.</w:t>
      </w:r>
    </w:p>
    <w:p w14:paraId="7569B59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.46.</w:t>
      </w:r>
      <w:r w:rsidRPr="00346BCB">
        <w:rPr>
          <w:rFonts w:ascii="Times New Roman" w:eastAsia="Times New Roman" w:hAnsi="Times New Roman" w:cs="Times New Roman"/>
          <w:sz w:val="24"/>
          <w:szCs w:val="24"/>
          <w:lang w:eastAsia="ru-RU"/>
        </w:rPr>
        <w:tab/>
        <w:t xml:space="preserve">В случае повреждения покрытия производятся работы по ремонту дорожек. На щебеночных дорожках производится очистка поверхностных слоев дорожек со срезкой и удалением грязи, старого </w:t>
      </w:r>
      <w:proofErr w:type="spellStart"/>
      <w:r w:rsidRPr="00346BCB">
        <w:rPr>
          <w:rFonts w:ascii="Times New Roman" w:eastAsia="Times New Roman" w:hAnsi="Times New Roman" w:cs="Times New Roman"/>
          <w:sz w:val="24"/>
          <w:szCs w:val="24"/>
          <w:lang w:eastAsia="ru-RU"/>
        </w:rPr>
        <w:t>спецслоя</w:t>
      </w:r>
      <w:proofErr w:type="spellEnd"/>
      <w:r w:rsidRPr="00346BCB">
        <w:rPr>
          <w:rFonts w:ascii="Times New Roman" w:eastAsia="Times New Roman" w:hAnsi="Times New Roman" w:cs="Times New Roman"/>
          <w:sz w:val="24"/>
          <w:szCs w:val="24"/>
          <w:lang w:eastAsia="ru-RU"/>
        </w:rPr>
        <w:t xml:space="preserve"> до щебенки, разравниванием и прикатыванием катком (три прохода).</w:t>
      </w:r>
    </w:p>
    <w:p w14:paraId="73697A3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.47.</w:t>
      </w:r>
      <w:r w:rsidRPr="00346BCB">
        <w:rPr>
          <w:rFonts w:ascii="Times New Roman" w:eastAsia="Times New Roman" w:hAnsi="Times New Roman" w:cs="Times New Roman"/>
          <w:sz w:val="24"/>
          <w:szCs w:val="24"/>
          <w:lang w:eastAsia="ru-RU"/>
        </w:rPr>
        <w:tab/>
        <w:t>Вдоль грунтовых дорожек обрезаются бровки (газонные), проводятся планировка полотна дорожки под шаблон со срезкой бугров и засыпкой углублений, смачивание, присыпка песком слоем до 2 см и уплотнение катком (до трех проходов).</w:t>
      </w:r>
    </w:p>
    <w:p w14:paraId="308267B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.48.</w:t>
      </w:r>
      <w:r w:rsidRPr="00346BCB">
        <w:rPr>
          <w:rFonts w:ascii="Times New Roman" w:eastAsia="Times New Roman" w:hAnsi="Times New Roman" w:cs="Times New Roman"/>
          <w:sz w:val="24"/>
          <w:szCs w:val="24"/>
          <w:lang w:eastAsia="ru-RU"/>
        </w:rPr>
        <w:tab/>
        <w:t>На дорожках из плиточного покрытия необходимо своевременно менять разрушившуюся плитку с выравниванием и уплотнением основания, удаляя травяной покров</w:t>
      </w:r>
      <w:proofErr w:type="gramStart"/>
      <w:r w:rsidRPr="00346BCB">
        <w:rPr>
          <w:rFonts w:ascii="Times New Roman" w:eastAsia="Times New Roman" w:hAnsi="Times New Roman" w:cs="Times New Roman"/>
          <w:sz w:val="24"/>
          <w:szCs w:val="24"/>
          <w:lang w:eastAsia="ru-RU"/>
        </w:rPr>
        <w:t>.</w:t>
      </w:r>
      <w:r w:rsidR="007B113D">
        <w:rPr>
          <w:rFonts w:ascii="Times New Roman" w:eastAsia="Times New Roman" w:hAnsi="Times New Roman" w:cs="Times New Roman"/>
          <w:sz w:val="24"/>
          <w:szCs w:val="24"/>
          <w:lang w:eastAsia="ru-RU"/>
        </w:rPr>
        <w:t>».</w:t>
      </w:r>
      <w:proofErr w:type="gramEnd"/>
    </w:p>
    <w:p w14:paraId="15D1F2A9" w14:textId="77777777" w:rsidR="00DE7F05" w:rsidRDefault="007B113D"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44:</w:t>
      </w:r>
    </w:p>
    <w:p w14:paraId="3256F7B1" w14:textId="77777777" w:rsidR="007B113D" w:rsidRDefault="007B113D"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44.4 изложить в следующей редакции:</w:t>
      </w:r>
    </w:p>
    <w:p w14:paraId="4D6900EA" w14:textId="77777777" w:rsidR="007B113D" w:rsidRDefault="007B113D"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44.4.</w:t>
      </w:r>
      <w:r w:rsidRPr="007B113D">
        <w:rPr>
          <w:rFonts w:ascii="Times New Roman" w:eastAsia="Times New Roman" w:hAnsi="Times New Roman" w:cs="Times New Roman"/>
          <w:sz w:val="24"/>
          <w:szCs w:val="24"/>
          <w:lang w:eastAsia="ru-RU"/>
        </w:rPr>
        <w:tab/>
      </w:r>
      <w:proofErr w:type="gramStart"/>
      <w:r w:rsidRPr="007B113D">
        <w:rPr>
          <w:rFonts w:ascii="Times New Roman" w:eastAsia="Times New Roman" w:hAnsi="Times New Roman" w:cs="Times New Roman"/>
          <w:sz w:val="24"/>
          <w:szCs w:val="24"/>
          <w:lang w:eastAsia="ru-RU"/>
        </w:rPr>
        <w:t>Юридические лица и индивидуальные предприниматели, осуществляющие свою деятельность на территории города, обязаны регулярно производить уборку принадлежащих им территорий, обеспечивать накопление, в том числе раздельное накопление, транспортирование, обработку, утилизацию, обезвреживание, захоронение всех видов образующихся отходов, в том числе твердых коммунальных отходов</w:t>
      </w:r>
      <w:r>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 xml:space="preserve"> в порядке, установленном федеральным законодательством, законодательством Ханты-Мансийского автономного округа - Югры и муниципальными нормативными правовыми актами, на основании договоров на оказание</w:t>
      </w:r>
      <w:proofErr w:type="gramEnd"/>
      <w:r w:rsidRPr="007B113D">
        <w:rPr>
          <w:rFonts w:ascii="Times New Roman" w:eastAsia="Times New Roman" w:hAnsi="Times New Roman" w:cs="Times New Roman"/>
          <w:sz w:val="24"/>
          <w:szCs w:val="24"/>
          <w:lang w:eastAsia="ru-RU"/>
        </w:rPr>
        <w:t xml:space="preserve"> услуг по обращению с ТКО с региональным оператором</w:t>
      </w:r>
      <w:r w:rsidR="0059700E" w:rsidRPr="0059700E">
        <w:t xml:space="preserve"> </w:t>
      </w:r>
      <w:r w:rsidR="0059700E" w:rsidRPr="0059700E">
        <w:rPr>
          <w:rFonts w:ascii="Times New Roman" w:eastAsia="Times New Roman" w:hAnsi="Times New Roman" w:cs="Times New Roman"/>
          <w:sz w:val="24"/>
          <w:szCs w:val="24"/>
          <w:lang w:eastAsia="ru-RU"/>
        </w:rPr>
        <w:t>по обращению с твердыми коммунальными отходами</w:t>
      </w:r>
      <w:r w:rsidR="0059700E">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 xml:space="preserve"> Региональный оператор осуществляет </w:t>
      </w:r>
      <w:r w:rsidR="000C11AA" w:rsidRPr="000C11AA">
        <w:rPr>
          <w:rFonts w:ascii="Times New Roman" w:eastAsia="Times New Roman" w:hAnsi="Times New Roman" w:cs="Times New Roman"/>
          <w:sz w:val="24"/>
          <w:szCs w:val="24"/>
          <w:lang w:eastAsia="ru-RU"/>
        </w:rPr>
        <w:t>деятельность по сбору, транспортированию, обработке, утилизации, обезвреживанию, захоронению твердых коммунальных отходов</w:t>
      </w:r>
      <w:r w:rsidR="000C11AA">
        <w:rPr>
          <w:rFonts w:ascii="Times New Roman" w:eastAsia="Times New Roman" w:hAnsi="Times New Roman" w:cs="Times New Roman"/>
          <w:sz w:val="24"/>
          <w:szCs w:val="24"/>
          <w:lang w:eastAsia="ru-RU"/>
        </w:rPr>
        <w:t xml:space="preserve"> </w:t>
      </w:r>
      <w:r w:rsidRPr="007B113D">
        <w:rPr>
          <w:rFonts w:ascii="Times New Roman" w:eastAsia="Times New Roman" w:hAnsi="Times New Roman" w:cs="Times New Roman"/>
          <w:sz w:val="24"/>
          <w:szCs w:val="24"/>
          <w:lang w:eastAsia="ru-RU"/>
        </w:rPr>
        <w:t>самостоятельно или с привлечением операторов по обращению с ТКО по соответствующим договорам</w:t>
      </w:r>
      <w:proofErr w:type="gramStart"/>
      <w:r w:rsidRPr="007B113D">
        <w:rPr>
          <w:rFonts w:ascii="Times New Roman" w:eastAsia="Times New Roman" w:hAnsi="Times New Roman" w:cs="Times New Roman"/>
          <w:sz w:val="24"/>
          <w:szCs w:val="24"/>
          <w:lang w:eastAsia="ru-RU"/>
        </w:rPr>
        <w:t>.</w:t>
      </w:r>
      <w:r w:rsidR="00795080">
        <w:rPr>
          <w:rFonts w:ascii="Times New Roman" w:eastAsia="Times New Roman" w:hAnsi="Times New Roman" w:cs="Times New Roman"/>
          <w:sz w:val="24"/>
          <w:szCs w:val="24"/>
          <w:lang w:eastAsia="ru-RU"/>
        </w:rPr>
        <w:t>».</w:t>
      </w:r>
      <w:proofErr w:type="gramEnd"/>
    </w:p>
    <w:p w14:paraId="5054F303" w14:textId="77777777" w:rsidR="00795080" w:rsidRDefault="0079508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95080">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6</w:t>
      </w:r>
      <w:r w:rsidRPr="00795080">
        <w:rPr>
          <w:rFonts w:ascii="Times New Roman" w:eastAsia="Times New Roman" w:hAnsi="Times New Roman" w:cs="Times New Roman"/>
          <w:sz w:val="24"/>
          <w:szCs w:val="24"/>
          <w:lang w:eastAsia="ru-RU"/>
        </w:rPr>
        <w:t xml:space="preserve"> изложить в следующей редакции:</w:t>
      </w:r>
    </w:p>
    <w:p w14:paraId="65FBAA68" w14:textId="77777777" w:rsidR="00795080" w:rsidRPr="00795080" w:rsidRDefault="0079508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95080">
        <w:rPr>
          <w:rFonts w:ascii="Times New Roman" w:eastAsia="Times New Roman" w:hAnsi="Times New Roman" w:cs="Times New Roman"/>
          <w:sz w:val="24"/>
          <w:szCs w:val="24"/>
          <w:lang w:eastAsia="ru-RU"/>
        </w:rPr>
        <w:t>44.6.</w:t>
      </w:r>
      <w:r w:rsidRPr="00795080">
        <w:rPr>
          <w:rFonts w:ascii="Times New Roman" w:eastAsia="Times New Roman" w:hAnsi="Times New Roman" w:cs="Times New Roman"/>
          <w:sz w:val="24"/>
          <w:szCs w:val="24"/>
          <w:lang w:eastAsia="ru-RU"/>
        </w:rPr>
        <w:tab/>
        <w:t>В многоквартирных жилых домах договоры с региональным оператором</w:t>
      </w:r>
      <w:r w:rsidR="00181747" w:rsidRPr="00181747">
        <w:t xml:space="preserve"> </w:t>
      </w:r>
      <w:r w:rsidR="00181747" w:rsidRPr="00181747">
        <w:rPr>
          <w:rFonts w:ascii="Times New Roman" w:eastAsia="Times New Roman" w:hAnsi="Times New Roman" w:cs="Times New Roman"/>
          <w:sz w:val="24"/>
          <w:szCs w:val="24"/>
          <w:lang w:eastAsia="ru-RU"/>
        </w:rPr>
        <w:t xml:space="preserve">на оказание услуг по обращению с </w:t>
      </w:r>
      <w:r w:rsidR="007360C2">
        <w:rPr>
          <w:rFonts w:ascii="Times New Roman" w:eastAsia="Times New Roman" w:hAnsi="Times New Roman" w:cs="Times New Roman"/>
          <w:sz w:val="24"/>
          <w:szCs w:val="24"/>
          <w:lang w:eastAsia="ru-RU"/>
        </w:rPr>
        <w:t>ТКО</w:t>
      </w:r>
      <w:r w:rsidRPr="00795080">
        <w:rPr>
          <w:rFonts w:ascii="Times New Roman" w:eastAsia="Times New Roman" w:hAnsi="Times New Roman" w:cs="Times New Roman"/>
          <w:sz w:val="24"/>
          <w:szCs w:val="24"/>
          <w:lang w:eastAsia="ru-RU"/>
        </w:rPr>
        <w:t xml:space="preserve"> заключают организации, осуществляющие управление многоквартирными жилыми домами</w:t>
      </w:r>
      <w:proofErr w:type="gramStart"/>
      <w:r w:rsidRPr="00795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2C53C57" w14:textId="77777777" w:rsidR="00795080" w:rsidRDefault="0079508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95080">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7</w:t>
      </w:r>
      <w:r w:rsidRPr="00795080">
        <w:rPr>
          <w:rFonts w:ascii="Times New Roman" w:eastAsia="Times New Roman" w:hAnsi="Times New Roman" w:cs="Times New Roman"/>
          <w:sz w:val="24"/>
          <w:szCs w:val="24"/>
          <w:lang w:eastAsia="ru-RU"/>
        </w:rPr>
        <w:t xml:space="preserve"> изложить в следующей редакции:</w:t>
      </w:r>
    </w:p>
    <w:p w14:paraId="63A87FF0" w14:textId="77777777" w:rsidR="00795080" w:rsidRPr="00795080" w:rsidRDefault="0079508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95080">
        <w:rPr>
          <w:rFonts w:ascii="Times New Roman" w:eastAsia="Times New Roman" w:hAnsi="Times New Roman" w:cs="Times New Roman"/>
          <w:sz w:val="24"/>
          <w:szCs w:val="24"/>
          <w:lang w:eastAsia="ru-RU"/>
        </w:rPr>
        <w:t>44.7.</w:t>
      </w:r>
      <w:r w:rsidRPr="00795080">
        <w:rPr>
          <w:rFonts w:ascii="Times New Roman" w:eastAsia="Times New Roman" w:hAnsi="Times New Roman" w:cs="Times New Roman"/>
          <w:sz w:val="24"/>
          <w:szCs w:val="24"/>
          <w:lang w:eastAsia="ru-RU"/>
        </w:rPr>
        <w:tab/>
        <w:t xml:space="preserve">Собственники (правообладатели) нежилых помещений в многоквартирных жилых домах </w:t>
      </w:r>
      <w:r w:rsidR="00181747" w:rsidRPr="00181747">
        <w:rPr>
          <w:rFonts w:ascii="Times New Roman" w:eastAsia="Times New Roman" w:hAnsi="Times New Roman" w:cs="Times New Roman"/>
          <w:sz w:val="24"/>
          <w:szCs w:val="24"/>
          <w:lang w:eastAsia="ru-RU"/>
        </w:rPr>
        <w:t xml:space="preserve">заключают договоры </w:t>
      </w:r>
      <w:r w:rsidR="007360C2">
        <w:rPr>
          <w:rFonts w:ascii="Times New Roman" w:eastAsia="Times New Roman" w:hAnsi="Times New Roman" w:cs="Times New Roman"/>
          <w:sz w:val="24"/>
          <w:szCs w:val="24"/>
          <w:lang w:eastAsia="ru-RU"/>
        </w:rPr>
        <w:t xml:space="preserve">с </w:t>
      </w:r>
      <w:r w:rsidR="007360C2" w:rsidRPr="007360C2">
        <w:rPr>
          <w:rFonts w:ascii="Times New Roman" w:eastAsia="Times New Roman" w:hAnsi="Times New Roman" w:cs="Times New Roman"/>
          <w:sz w:val="24"/>
          <w:szCs w:val="24"/>
          <w:lang w:eastAsia="ru-RU"/>
        </w:rPr>
        <w:t>региональным оператором на оказание услуг по обращению с ТКО</w:t>
      </w:r>
      <w:r w:rsidRPr="00795080">
        <w:rPr>
          <w:rFonts w:ascii="Times New Roman" w:eastAsia="Times New Roman" w:hAnsi="Times New Roman" w:cs="Times New Roman"/>
          <w:sz w:val="24"/>
          <w:szCs w:val="24"/>
          <w:lang w:eastAsia="ru-RU"/>
        </w:rPr>
        <w:t>.</w:t>
      </w:r>
      <w:r w:rsidR="00181747">
        <w:rPr>
          <w:rFonts w:ascii="Times New Roman" w:eastAsia="Times New Roman" w:hAnsi="Times New Roman" w:cs="Times New Roman"/>
          <w:sz w:val="24"/>
          <w:szCs w:val="24"/>
          <w:lang w:eastAsia="ru-RU"/>
        </w:rPr>
        <w:t>».</w:t>
      </w:r>
    </w:p>
    <w:p w14:paraId="52410C14" w14:textId="77777777" w:rsidR="00181747" w:rsidRDefault="0018174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181747">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9</w:t>
      </w:r>
      <w:r w:rsidRPr="00181747">
        <w:rPr>
          <w:rFonts w:ascii="Times New Roman" w:eastAsia="Times New Roman" w:hAnsi="Times New Roman" w:cs="Times New Roman"/>
          <w:sz w:val="24"/>
          <w:szCs w:val="24"/>
          <w:lang w:eastAsia="ru-RU"/>
        </w:rPr>
        <w:t xml:space="preserve"> изложить в следующей редакции:</w:t>
      </w:r>
    </w:p>
    <w:p w14:paraId="24794FB5" w14:textId="77777777" w:rsidR="00181747" w:rsidRPr="00181747" w:rsidRDefault="00181747"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747">
        <w:rPr>
          <w:rFonts w:ascii="Times New Roman" w:eastAsia="Times New Roman" w:hAnsi="Times New Roman" w:cs="Times New Roman"/>
          <w:sz w:val="24"/>
          <w:szCs w:val="24"/>
          <w:lang w:eastAsia="ru-RU"/>
        </w:rPr>
        <w:t>44.9.</w:t>
      </w:r>
      <w:r w:rsidRPr="00181747">
        <w:rPr>
          <w:rFonts w:ascii="Times New Roman" w:eastAsia="Times New Roman" w:hAnsi="Times New Roman" w:cs="Times New Roman"/>
          <w:sz w:val="24"/>
          <w:szCs w:val="24"/>
          <w:lang w:eastAsia="ru-RU"/>
        </w:rPr>
        <w:tab/>
      </w:r>
      <w:proofErr w:type="gramStart"/>
      <w:r w:rsidRPr="00181747">
        <w:rPr>
          <w:rFonts w:ascii="Times New Roman" w:eastAsia="Times New Roman" w:hAnsi="Times New Roman" w:cs="Times New Roman"/>
          <w:sz w:val="24"/>
          <w:szCs w:val="24"/>
          <w:lang w:eastAsia="ru-RU"/>
        </w:rPr>
        <w:t xml:space="preserve">Порядок осуществления накопления, сбора, транспортирования, обработки, утилизации, обезвреживания и захоронения </w:t>
      </w:r>
      <w:r w:rsidR="007360C2">
        <w:rPr>
          <w:rFonts w:ascii="Times New Roman" w:eastAsia="Times New Roman" w:hAnsi="Times New Roman" w:cs="Times New Roman"/>
          <w:sz w:val="24"/>
          <w:szCs w:val="24"/>
          <w:lang w:eastAsia="ru-RU"/>
        </w:rPr>
        <w:t>ТКО</w:t>
      </w:r>
      <w:r w:rsidRPr="00181747">
        <w:rPr>
          <w:rFonts w:ascii="Times New Roman" w:eastAsia="Times New Roman" w:hAnsi="Times New Roman" w:cs="Times New Roman"/>
          <w:sz w:val="24"/>
          <w:szCs w:val="24"/>
          <w:lang w:eastAsia="ru-RU"/>
        </w:rPr>
        <w:t>, в том числе крупногабаритных отходов, определяется 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и обеспечивается региональным оператором или операторами по обращению с ТКО, осуществляющими деятельность по</w:t>
      </w:r>
      <w:proofErr w:type="gramEnd"/>
      <w:r w:rsidRPr="00181747">
        <w:rPr>
          <w:rFonts w:ascii="Times New Roman" w:eastAsia="Times New Roman" w:hAnsi="Times New Roman" w:cs="Times New Roman"/>
          <w:sz w:val="24"/>
          <w:szCs w:val="24"/>
          <w:lang w:eastAsia="ru-RU"/>
        </w:rPr>
        <w:t xml:space="preserve"> сбору и транспортированию ТКО, на основании договоров с региональным оператором</w:t>
      </w:r>
      <w:proofErr w:type="gramStart"/>
      <w:r w:rsidRPr="00181747">
        <w:rPr>
          <w:rFonts w:ascii="Times New Roman" w:eastAsia="Times New Roman" w:hAnsi="Times New Roman" w:cs="Times New Roman"/>
          <w:sz w:val="24"/>
          <w:szCs w:val="24"/>
          <w:lang w:eastAsia="ru-RU"/>
        </w:rPr>
        <w:t>.</w:t>
      </w:r>
      <w:r w:rsidR="007360C2">
        <w:rPr>
          <w:rFonts w:ascii="Times New Roman" w:eastAsia="Times New Roman" w:hAnsi="Times New Roman" w:cs="Times New Roman"/>
          <w:sz w:val="24"/>
          <w:szCs w:val="24"/>
          <w:lang w:eastAsia="ru-RU"/>
        </w:rPr>
        <w:t>»</w:t>
      </w:r>
      <w:r w:rsidR="00F1275B">
        <w:rPr>
          <w:rFonts w:ascii="Times New Roman" w:eastAsia="Times New Roman" w:hAnsi="Times New Roman" w:cs="Times New Roman"/>
          <w:sz w:val="24"/>
          <w:szCs w:val="24"/>
          <w:lang w:eastAsia="ru-RU"/>
        </w:rPr>
        <w:t>.</w:t>
      </w:r>
      <w:proofErr w:type="gramEnd"/>
    </w:p>
    <w:p w14:paraId="5CF39091" w14:textId="77777777" w:rsidR="00795080" w:rsidRDefault="007360C2"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360C2">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11</w:t>
      </w:r>
      <w:r w:rsidRPr="007360C2">
        <w:rPr>
          <w:rFonts w:ascii="Times New Roman" w:eastAsia="Times New Roman" w:hAnsi="Times New Roman" w:cs="Times New Roman"/>
          <w:sz w:val="24"/>
          <w:szCs w:val="24"/>
          <w:lang w:eastAsia="ru-RU"/>
        </w:rPr>
        <w:t xml:space="preserve"> </w:t>
      </w:r>
      <w:r w:rsidR="00F1275B" w:rsidRPr="00F1275B">
        <w:rPr>
          <w:rFonts w:ascii="Times New Roman" w:eastAsia="Times New Roman" w:hAnsi="Times New Roman" w:cs="Times New Roman"/>
          <w:sz w:val="24"/>
          <w:szCs w:val="24"/>
          <w:lang w:eastAsia="ru-RU"/>
        </w:rPr>
        <w:t>изложить в следующей редакции:</w:t>
      </w:r>
    </w:p>
    <w:p w14:paraId="06FE0543"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«44.11. </w:t>
      </w:r>
      <w:r w:rsidRPr="00F1275B">
        <w:rPr>
          <w:rFonts w:ascii="Times New Roman" w:eastAsia="Times New Roman" w:hAnsi="Times New Roman" w:cs="Times New Roman"/>
          <w:sz w:val="24"/>
          <w:szCs w:val="24"/>
          <w:lang w:eastAsia="ru-RU"/>
        </w:rPr>
        <w:t>Накопление, в том числе раздельное, ТКО осуществляется:</w:t>
      </w:r>
    </w:p>
    <w:p w14:paraId="5A1C951C" w14:textId="4E73C049"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w:t>
      </w:r>
      <w:r w:rsidRPr="00F1275B">
        <w:rPr>
          <w:rFonts w:ascii="Times New Roman" w:eastAsia="Times New Roman" w:hAnsi="Times New Roman" w:cs="Times New Roman"/>
          <w:sz w:val="24"/>
          <w:szCs w:val="24"/>
          <w:lang w:eastAsia="ru-RU"/>
        </w:rPr>
        <w:t xml:space="preserve"> контейнеры, бункеры, располож</w:t>
      </w:r>
      <w:r w:rsidR="0026722B">
        <w:rPr>
          <w:rFonts w:ascii="Times New Roman" w:eastAsia="Times New Roman" w:hAnsi="Times New Roman" w:cs="Times New Roman"/>
          <w:sz w:val="24"/>
          <w:szCs w:val="24"/>
          <w:lang w:eastAsia="ru-RU"/>
        </w:rPr>
        <w:t>енные на контейнерных площадках;</w:t>
      </w:r>
    </w:p>
    <w:p w14:paraId="15912EBD" w14:textId="2AB5FF2C"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w:t>
      </w:r>
      <w:r w:rsidRPr="00F1275B">
        <w:rPr>
          <w:rFonts w:ascii="Times New Roman" w:eastAsia="Times New Roman" w:hAnsi="Times New Roman" w:cs="Times New Roman"/>
          <w:sz w:val="24"/>
          <w:szCs w:val="24"/>
          <w:lang w:eastAsia="ru-RU"/>
        </w:rPr>
        <w:t xml:space="preserve"> контейнеры, расположенные в мусороприемных камерах (при наличии соответствующей вн</w:t>
      </w:r>
      <w:r w:rsidR="0026722B">
        <w:rPr>
          <w:rFonts w:ascii="Times New Roman" w:eastAsia="Times New Roman" w:hAnsi="Times New Roman" w:cs="Times New Roman"/>
          <w:sz w:val="24"/>
          <w:szCs w:val="24"/>
          <w:lang w:eastAsia="ru-RU"/>
        </w:rPr>
        <w:t>утридомовой инженерной системы);</w:t>
      </w:r>
    </w:p>
    <w:p w14:paraId="7DBABAC9" w14:textId="753504CE"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w:t>
      </w:r>
      <w:r w:rsidRPr="00F1275B">
        <w:rPr>
          <w:rFonts w:ascii="Times New Roman" w:eastAsia="Times New Roman" w:hAnsi="Times New Roman" w:cs="Times New Roman"/>
          <w:sz w:val="24"/>
          <w:szCs w:val="24"/>
          <w:lang w:eastAsia="ru-RU"/>
        </w:rPr>
        <w:t xml:space="preserve">а площадках для складирования крупногабаритных отходов (далее – КГО), в том числе предусмотренных </w:t>
      </w:r>
      <w:r w:rsidR="0026722B">
        <w:rPr>
          <w:rFonts w:ascii="Times New Roman" w:eastAsia="Times New Roman" w:hAnsi="Times New Roman" w:cs="Times New Roman"/>
          <w:sz w:val="24"/>
          <w:szCs w:val="24"/>
          <w:lang w:eastAsia="ru-RU"/>
        </w:rPr>
        <w:t>в составе контейнерной площадки;</w:t>
      </w:r>
    </w:p>
    <w:p w14:paraId="7F9C9EB6"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w:t>
      </w:r>
      <w:r w:rsidRPr="00F1275B">
        <w:rPr>
          <w:rFonts w:ascii="Times New Roman" w:eastAsia="Times New Roman" w:hAnsi="Times New Roman" w:cs="Times New Roman"/>
          <w:sz w:val="24"/>
          <w:szCs w:val="24"/>
          <w:lang w:eastAsia="ru-RU"/>
        </w:rPr>
        <w:t xml:space="preserve"> пакеты или другие емкости, предоставленные региональным оператором по обращению с ТКО.</w:t>
      </w:r>
      <w:r>
        <w:rPr>
          <w:rFonts w:ascii="Times New Roman" w:eastAsia="Times New Roman" w:hAnsi="Times New Roman" w:cs="Times New Roman"/>
          <w:sz w:val="24"/>
          <w:szCs w:val="24"/>
          <w:lang w:eastAsia="ru-RU"/>
        </w:rPr>
        <w:t>».</w:t>
      </w:r>
    </w:p>
    <w:p w14:paraId="3681A953" w14:textId="77777777" w:rsidR="00F1275B" w:rsidRDefault="00F1275B"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F1275B">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2</w:t>
      </w:r>
      <w:r w:rsidRPr="00F1275B">
        <w:rPr>
          <w:rFonts w:ascii="Times New Roman" w:eastAsia="Times New Roman" w:hAnsi="Times New Roman" w:cs="Times New Roman"/>
          <w:sz w:val="24"/>
          <w:szCs w:val="24"/>
          <w:lang w:eastAsia="ru-RU"/>
        </w:rPr>
        <w:t xml:space="preserve"> изложить в следующей редакции:</w:t>
      </w:r>
    </w:p>
    <w:p w14:paraId="27499CB6"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«44.12. </w:t>
      </w:r>
      <w:r w:rsidRPr="00F1275B">
        <w:rPr>
          <w:rFonts w:ascii="Times New Roman" w:eastAsia="Times New Roman" w:hAnsi="Times New Roman" w:cs="Times New Roman"/>
          <w:sz w:val="24"/>
          <w:szCs w:val="24"/>
          <w:lang w:eastAsia="ru-RU"/>
        </w:rPr>
        <w:t>Раздельное накопление ТКО предусматривает их раздельное складирование по видам и (или) группам</w:t>
      </w:r>
      <w:proofErr w:type="gramStart"/>
      <w:r>
        <w:rPr>
          <w:rFonts w:ascii="Times New Roman" w:eastAsia="Times New Roman" w:hAnsi="Times New Roman" w:cs="Times New Roman"/>
          <w:sz w:val="24"/>
          <w:szCs w:val="24"/>
          <w:lang w:eastAsia="ru-RU"/>
        </w:rPr>
        <w:t>.</w:t>
      </w:r>
      <w:r w:rsidR="00B13E85" w:rsidRPr="00B13E85">
        <w:rPr>
          <w:rFonts w:ascii="Times New Roman" w:hAnsi="Times New Roman" w:cs="Times New Roman"/>
          <w:sz w:val="24"/>
          <w:szCs w:val="24"/>
        </w:rPr>
        <w:t>».</w:t>
      </w:r>
      <w:proofErr w:type="gramEnd"/>
    </w:p>
    <w:p w14:paraId="4E0DB780" w14:textId="77777777" w:rsidR="00B13E85" w:rsidRDefault="00B13E8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13E85">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3</w:t>
      </w:r>
      <w:r w:rsidRPr="00B13E85">
        <w:rPr>
          <w:rFonts w:ascii="Times New Roman" w:eastAsia="Times New Roman" w:hAnsi="Times New Roman" w:cs="Times New Roman"/>
          <w:sz w:val="24"/>
          <w:szCs w:val="24"/>
          <w:lang w:eastAsia="ru-RU"/>
        </w:rPr>
        <w:t xml:space="preserve"> изложить в следующей редакции:</w:t>
      </w:r>
    </w:p>
    <w:p w14:paraId="7F458AFA" w14:textId="77777777" w:rsidR="00B13E85" w:rsidRPr="00B13E85" w:rsidRDefault="00B13E85" w:rsidP="00947AEA">
      <w:pPr>
        <w:pStyle w:val="a3"/>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«44.13. </w:t>
      </w:r>
      <w:r w:rsidRPr="00B13E85">
        <w:rPr>
          <w:rFonts w:ascii="Times New Roman" w:eastAsia="Times New Roman" w:hAnsi="Times New Roman" w:cs="Times New Roman"/>
          <w:sz w:val="24"/>
          <w:szCs w:val="24"/>
          <w:lang w:eastAsia="ru-RU"/>
        </w:rPr>
        <w:t>Состав контейнеров по видам и группам ТКО на каждой контейнерной площадке определяет глава городского округа Югорск по согласованию с региональным оператором по обращению с ТКО.».</w:t>
      </w:r>
    </w:p>
    <w:p w14:paraId="29F1A516" w14:textId="77777777" w:rsidR="00B13E85" w:rsidRDefault="00B13E8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13E85">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4</w:t>
      </w:r>
      <w:r w:rsidRPr="00B13E85">
        <w:rPr>
          <w:rFonts w:ascii="Times New Roman" w:eastAsia="Times New Roman" w:hAnsi="Times New Roman" w:cs="Times New Roman"/>
          <w:sz w:val="24"/>
          <w:szCs w:val="24"/>
          <w:lang w:eastAsia="ru-RU"/>
        </w:rPr>
        <w:t xml:space="preserve"> изложить в следующей редакции:</w:t>
      </w:r>
    </w:p>
    <w:p w14:paraId="36571808" w14:textId="77777777" w:rsidR="00B04D96" w:rsidRPr="00B13E85" w:rsidRDefault="00B04D96"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«44.14. </w:t>
      </w:r>
      <w:proofErr w:type="gramStart"/>
      <w:r w:rsidRPr="00B04D96">
        <w:rPr>
          <w:rFonts w:ascii="Times New Roman" w:eastAsia="Times New Roman" w:hAnsi="Times New Roman" w:cs="Times New Roman"/>
          <w:sz w:val="24"/>
          <w:szCs w:val="24"/>
          <w:lang w:eastAsia="ru-RU"/>
        </w:rPr>
        <w:t>Контейнерные площадки располагаются в соответствии с Правил</w:t>
      </w:r>
      <w:r>
        <w:rPr>
          <w:rFonts w:ascii="Times New Roman" w:eastAsia="Times New Roman" w:hAnsi="Times New Roman" w:cs="Times New Roman"/>
          <w:sz w:val="24"/>
          <w:szCs w:val="24"/>
          <w:lang w:eastAsia="ru-RU"/>
        </w:rPr>
        <w:t>ами</w:t>
      </w:r>
      <w:r w:rsidRPr="00B04D96">
        <w:rPr>
          <w:rFonts w:ascii="Times New Roman" w:eastAsia="Times New Roman" w:hAnsi="Times New Roman" w:cs="Times New Roman"/>
          <w:sz w:val="24"/>
          <w:szCs w:val="24"/>
          <w:lang w:eastAsia="ru-RU"/>
        </w:rPr>
        <w:t xml:space="preserve"> организации деятельности по накоплению твердых коммунальных отходов (в том числе их раздельному накоплению) в Ханты-Мансийском автономном округе – Югре, установления ответственности за обустройство и надлежащее содержание площадок для накопления твердых коммунальных отходов, приобретения, содержания контейнеров для накопления твердых коммунальных отходов на твердом, прочном, водонепроницаемом, легко очищаемом покрытии, которое способно обеспечивать установку и выкатывание контейнеров</w:t>
      </w:r>
      <w:proofErr w:type="gramEnd"/>
      <w:r w:rsidRPr="00B04D96">
        <w:rPr>
          <w:rFonts w:ascii="Times New Roman" w:eastAsia="Times New Roman" w:hAnsi="Times New Roman" w:cs="Times New Roman"/>
          <w:sz w:val="24"/>
          <w:szCs w:val="24"/>
          <w:lang w:eastAsia="ru-RU"/>
        </w:rPr>
        <w:t xml:space="preserve"> без повреждения. Контейнерные площадки должны иметь с трех сторон ограждение и навес, за исключением случаев установки заглубленных контейнеров.</w:t>
      </w:r>
    </w:p>
    <w:p w14:paraId="4641B8FB" w14:textId="77777777" w:rsidR="00B04D96" w:rsidRDefault="00B04D96"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04D96">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5</w:t>
      </w:r>
      <w:r w:rsidRPr="00B04D96">
        <w:rPr>
          <w:rFonts w:ascii="Times New Roman" w:eastAsia="Times New Roman" w:hAnsi="Times New Roman" w:cs="Times New Roman"/>
          <w:sz w:val="24"/>
          <w:szCs w:val="24"/>
          <w:lang w:eastAsia="ru-RU"/>
        </w:rPr>
        <w:t xml:space="preserve"> изложить в следующей редакции:</w:t>
      </w:r>
    </w:p>
    <w:p w14:paraId="6262595C" w14:textId="77777777" w:rsidR="00B04D96" w:rsidRPr="00B04D96" w:rsidRDefault="001A78EF"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A78EF">
        <w:rPr>
          <w:rFonts w:ascii="Times New Roman" w:eastAsia="Times New Roman" w:hAnsi="Times New Roman" w:cs="Times New Roman"/>
          <w:sz w:val="24"/>
          <w:szCs w:val="24"/>
          <w:lang w:eastAsia="ru-RU"/>
        </w:rPr>
        <w:t>44.15.</w:t>
      </w:r>
      <w:r w:rsidRPr="001A78EF">
        <w:rPr>
          <w:rFonts w:ascii="Times New Roman" w:eastAsia="Times New Roman" w:hAnsi="Times New Roman" w:cs="Times New Roman"/>
          <w:sz w:val="24"/>
          <w:szCs w:val="24"/>
          <w:lang w:eastAsia="ru-RU"/>
        </w:rPr>
        <w:tab/>
        <w:t>В исключительных случаях допускается временная (на срок до 1 суток) установка на дворовых территориях бункеров для накопления строительных отходов вблизи мест производства ремонтных работ, выполняемых юридическими, физическими лицами или индивидуальными предпринимателями, при отсутствии на указанных территориях оборудованных контейнерных площадок для установки бункеров-накопителей. Места временной установки бункеров должны быть согласованы с собственниками (правообладателями) территории</w:t>
      </w:r>
      <w:proofErr w:type="gramStart"/>
      <w:r w:rsidRPr="001A78E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720B1900" w14:textId="77777777" w:rsidR="001A78EF" w:rsidRDefault="001A78EF" w:rsidP="00947AEA">
      <w:pPr>
        <w:pStyle w:val="a3"/>
        <w:numPr>
          <w:ilvl w:val="2"/>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108E">
        <w:rPr>
          <w:rFonts w:ascii="Times New Roman" w:eastAsia="Times New Roman" w:hAnsi="Times New Roman" w:cs="Times New Roman"/>
          <w:sz w:val="24"/>
          <w:szCs w:val="24"/>
          <w:lang w:eastAsia="ru-RU"/>
        </w:rPr>
        <w:t>ункт</w:t>
      </w:r>
      <w:r w:rsidRPr="001A78EF">
        <w:rPr>
          <w:rFonts w:ascii="Times New Roman" w:eastAsia="Times New Roman" w:hAnsi="Times New Roman" w:cs="Times New Roman"/>
          <w:sz w:val="24"/>
          <w:szCs w:val="24"/>
          <w:lang w:eastAsia="ru-RU"/>
        </w:rPr>
        <w:t xml:space="preserve"> 44.1</w:t>
      </w:r>
      <w:r w:rsidR="00D7108E">
        <w:rPr>
          <w:rFonts w:ascii="Times New Roman" w:eastAsia="Times New Roman" w:hAnsi="Times New Roman" w:cs="Times New Roman"/>
          <w:sz w:val="24"/>
          <w:szCs w:val="24"/>
          <w:lang w:eastAsia="ru-RU"/>
        </w:rPr>
        <w:t>9</w:t>
      </w:r>
      <w:r w:rsidRPr="001A78EF">
        <w:rPr>
          <w:rFonts w:ascii="Times New Roman" w:eastAsia="Times New Roman" w:hAnsi="Times New Roman" w:cs="Times New Roman"/>
          <w:sz w:val="24"/>
          <w:szCs w:val="24"/>
          <w:lang w:eastAsia="ru-RU"/>
        </w:rPr>
        <w:t xml:space="preserve"> изложить в следующей редакции:</w:t>
      </w:r>
    </w:p>
    <w:p w14:paraId="2ECB1B7F" w14:textId="77777777" w:rsidR="00D7108E" w:rsidRPr="00D7108E" w:rsidRDefault="001A78EF" w:rsidP="00947AEA">
      <w:pPr>
        <w:pStyle w:val="a3"/>
        <w:tabs>
          <w:tab w:val="left" w:pos="993"/>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7108E" w:rsidRPr="00D7108E">
        <w:rPr>
          <w:rFonts w:ascii="Times New Roman" w:eastAsia="Times New Roman" w:hAnsi="Times New Roman" w:cs="Times New Roman"/>
          <w:sz w:val="24"/>
          <w:szCs w:val="24"/>
          <w:lang w:eastAsia="ru-RU"/>
        </w:rPr>
        <w:t>44.19.</w:t>
      </w:r>
      <w:r w:rsidR="00D7108E" w:rsidRPr="00D7108E">
        <w:rPr>
          <w:rFonts w:ascii="Times New Roman" w:eastAsia="Times New Roman" w:hAnsi="Times New Roman" w:cs="Times New Roman"/>
          <w:sz w:val="24"/>
          <w:szCs w:val="24"/>
          <w:lang w:eastAsia="ru-RU"/>
        </w:rPr>
        <w:tab/>
        <w:t>В целях обеспечения благоприятных условий жизнедеятельности населения, поддержания чистоты и порядка на территории города запрещается:</w:t>
      </w:r>
    </w:p>
    <w:p w14:paraId="40EAB2C6" w14:textId="77777777" w:rsidR="00D7108E" w:rsidRPr="00D7108E"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7108E">
        <w:rPr>
          <w:rFonts w:ascii="Times New Roman" w:eastAsia="Times New Roman" w:hAnsi="Times New Roman" w:cs="Times New Roman"/>
          <w:sz w:val="24"/>
          <w:szCs w:val="24"/>
          <w:lang w:eastAsia="ru-RU"/>
        </w:rPr>
        <w:t>1)</w:t>
      </w:r>
      <w:r w:rsidRPr="00D7108E">
        <w:rPr>
          <w:rFonts w:ascii="Times New Roman" w:eastAsia="Times New Roman" w:hAnsi="Times New Roman" w:cs="Times New Roman"/>
          <w:sz w:val="24"/>
          <w:szCs w:val="24"/>
          <w:lang w:eastAsia="ru-RU"/>
        </w:rPr>
        <w:tab/>
        <w:t>Содержание используемой территории, зданий, строений, сооружений в ненадлежащем состоянии, нарушающем эстетическое восприятие городской среды (наличие мусора, остатков сырья и материалов, тары и упаковки, сухостойных деревьев и кустарников, некошеной травы, «визуального мусора», объявлений, афиш, рекламы, надписей, иной информационно-печатной продукции в неустановленных местах, загрязнения, наличие видимых дефектов и повреждений конструкций);</w:t>
      </w:r>
      <w:proofErr w:type="gramEnd"/>
    </w:p>
    <w:p w14:paraId="06D93564" w14:textId="77777777" w:rsidR="00D7108E" w:rsidRPr="00D7108E"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7108E">
        <w:rPr>
          <w:rFonts w:ascii="Times New Roman" w:eastAsia="Times New Roman" w:hAnsi="Times New Roman" w:cs="Times New Roman"/>
          <w:sz w:val="24"/>
          <w:szCs w:val="24"/>
          <w:lang w:eastAsia="ru-RU"/>
        </w:rPr>
        <w:t>2)</w:t>
      </w:r>
      <w:r w:rsidRPr="00D7108E">
        <w:rPr>
          <w:rFonts w:ascii="Times New Roman" w:eastAsia="Times New Roman" w:hAnsi="Times New Roman" w:cs="Times New Roman"/>
          <w:sz w:val="24"/>
          <w:szCs w:val="24"/>
          <w:lang w:eastAsia="ru-RU"/>
        </w:rPr>
        <w:tab/>
        <w:t>Осуществление хозяйственной и иной деятельности, в процессе которой образуются отходы, без заключенных договоров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образующихся отходов, в том числе ТКО, а также без документов, подтверждающих периодичность фактов сдачи отходов региональному оператору</w:t>
      </w:r>
      <w:proofErr w:type="gramEnd"/>
      <w:r w:rsidRPr="00D7108E">
        <w:rPr>
          <w:rFonts w:ascii="Times New Roman" w:eastAsia="Times New Roman" w:hAnsi="Times New Roman" w:cs="Times New Roman"/>
          <w:sz w:val="24"/>
          <w:szCs w:val="24"/>
          <w:lang w:eastAsia="ru-RU"/>
        </w:rPr>
        <w:t xml:space="preserve"> по обращению с твердыми коммунальными отходами, оператору по обращению с твердыми коммунальными отходами, специализированным организациям в целях дальнейших обработки, утилизации, обезвреживания, транспортирования, размещения отходов;</w:t>
      </w:r>
    </w:p>
    <w:p w14:paraId="55E2008A" w14:textId="7523B266" w:rsidR="00D7108E" w:rsidRPr="00D7108E" w:rsidRDefault="00096B2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t>У</w:t>
      </w:r>
      <w:r w:rsidR="00D7108E" w:rsidRPr="00D7108E">
        <w:rPr>
          <w:rFonts w:ascii="Times New Roman" w:eastAsia="Times New Roman" w:hAnsi="Times New Roman" w:cs="Times New Roman"/>
          <w:sz w:val="24"/>
          <w:szCs w:val="24"/>
          <w:lang w:eastAsia="ru-RU"/>
        </w:rPr>
        <w:t>станов</w:t>
      </w:r>
      <w:r>
        <w:rPr>
          <w:rFonts w:ascii="Times New Roman" w:eastAsia="Times New Roman" w:hAnsi="Times New Roman" w:cs="Times New Roman"/>
          <w:sz w:val="24"/>
          <w:szCs w:val="24"/>
          <w:lang w:eastAsia="ru-RU"/>
        </w:rPr>
        <w:t>ка контейнеров и (или) бункеров</w:t>
      </w:r>
      <w:r w:rsidR="00D7108E" w:rsidRPr="00D7108E">
        <w:rPr>
          <w:rFonts w:ascii="Times New Roman" w:eastAsia="Times New Roman" w:hAnsi="Times New Roman" w:cs="Times New Roman"/>
          <w:sz w:val="24"/>
          <w:szCs w:val="24"/>
          <w:lang w:eastAsia="ru-RU"/>
        </w:rPr>
        <w:t xml:space="preserve"> для накопления отходов на территории земельных участков без оборудованных контейнерных площадок с твердым водонепроницаемым покрытием (бетонным, асфальтобетонным);</w:t>
      </w:r>
    </w:p>
    <w:p w14:paraId="5A3B8559" w14:textId="05943AF1" w:rsidR="001A78EF"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7108E">
        <w:rPr>
          <w:rFonts w:ascii="Times New Roman" w:eastAsia="Times New Roman" w:hAnsi="Times New Roman" w:cs="Times New Roman"/>
          <w:sz w:val="24"/>
          <w:szCs w:val="24"/>
          <w:lang w:eastAsia="ru-RU"/>
        </w:rPr>
        <w:lastRenderedPageBreak/>
        <w:t>4)</w:t>
      </w:r>
      <w:r w:rsidRPr="00D7108E">
        <w:rPr>
          <w:rFonts w:ascii="Times New Roman" w:eastAsia="Times New Roman" w:hAnsi="Times New Roman" w:cs="Times New Roman"/>
          <w:sz w:val="24"/>
          <w:szCs w:val="24"/>
          <w:lang w:eastAsia="ru-RU"/>
        </w:rPr>
        <w:tab/>
        <w:t>Обустройство и эксплуатация контейнерных площадок, не позволяющих осуществлять раздельное накопление ТКО по группам отходов (смешанные сухие отходы, влажные (органические отходы), опасные отходы)</w:t>
      </w:r>
      <w:proofErr w:type="gramStart"/>
      <w:r w:rsidRPr="00D710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22A5DD56" w14:textId="60FF2937" w:rsidR="00533AE0" w:rsidRDefault="00533AE0"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bookmarkStart w:id="15" w:name="_Hlk31058204"/>
      <w:r>
        <w:rPr>
          <w:rFonts w:ascii="Times New Roman" w:eastAsia="Times New Roman" w:hAnsi="Times New Roman" w:cs="Times New Roman"/>
          <w:sz w:val="24"/>
          <w:szCs w:val="24"/>
          <w:lang w:eastAsia="ru-RU"/>
        </w:rPr>
        <w:t xml:space="preserve">1.10.11. </w:t>
      </w:r>
      <w:bookmarkStart w:id="16" w:name="_Hlk31059709"/>
      <w:r>
        <w:rPr>
          <w:rFonts w:ascii="Times New Roman" w:eastAsia="Times New Roman" w:hAnsi="Times New Roman" w:cs="Times New Roman"/>
          <w:sz w:val="24"/>
          <w:szCs w:val="24"/>
          <w:lang w:eastAsia="ru-RU"/>
        </w:rPr>
        <w:t>Подпункт 2 пункта 44.20</w:t>
      </w:r>
      <w:r w:rsidRPr="00533AE0">
        <w:t xml:space="preserve"> </w:t>
      </w:r>
      <w:r w:rsidRPr="00533AE0">
        <w:rPr>
          <w:rFonts w:ascii="Times New Roman" w:eastAsia="Times New Roman" w:hAnsi="Times New Roman" w:cs="Times New Roman"/>
          <w:sz w:val="24"/>
          <w:szCs w:val="24"/>
          <w:lang w:eastAsia="ru-RU"/>
        </w:rPr>
        <w:t>изложить в следующей редакции:</w:t>
      </w:r>
      <w:bookmarkEnd w:id="16"/>
    </w:p>
    <w:bookmarkEnd w:id="15"/>
    <w:p w14:paraId="37DD048A" w14:textId="73AEF365" w:rsidR="006E2187" w:rsidRDefault="006E2187"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E2187">
        <w:t xml:space="preserve"> </w:t>
      </w:r>
      <w:r>
        <w:rPr>
          <w:rFonts w:ascii="Times New Roman" w:eastAsia="Times New Roman" w:hAnsi="Times New Roman" w:cs="Times New Roman"/>
          <w:sz w:val="24"/>
          <w:szCs w:val="24"/>
          <w:lang w:eastAsia="ru-RU"/>
        </w:rPr>
        <w:t>З</w:t>
      </w:r>
      <w:r w:rsidRPr="006E2187">
        <w:rPr>
          <w:rFonts w:ascii="Times New Roman" w:eastAsia="Times New Roman" w:hAnsi="Times New Roman" w:cs="Times New Roman"/>
          <w:sz w:val="24"/>
          <w:szCs w:val="24"/>
          <w:lang w:eastAsia="ru-RU"/>
        </w:rPr>
        <w:t>агрязн</w:t>
      </w:r>
      <w:r w:rsidR="00CC50AC">
        <w:rPr>
          <w:rFonts w:ascii="Times New Roman" w:eastAsia="Times New Roman" w:hAnsi="Times New Roman" w:cs="Times New Roman"/>
          <w:sz w:val="24"/>
          <w:szCs w:val="24"/>
          <w:lang w:eastAsia="ru-RU"/>
        </w:rPr>
        <w:t>ение</w:t>
      </w:r>
      <w:r w:rsidRPr="006E2187">
        <w:rPr>
          <w:rFonts w:ascii="Times New Roman" w:eastAsia="Times New Roman" w:hAnsi="Times New Roman" w:cs="Times New Roman"/>
          <w:sz w:val="24"/>
          <w:szCs w:val="24"/>
          <w:lang w:eastAsia="ru-RU"/>
        </w:rPr>
        <w:t xml:space="preserve"> либо засор</w:t>
      </w:r>
      <w:r w:rsidR="00CC50AC">
        <w:rPr>
          <w:rFonts w:ascii="Times New Roman" w:eastAsia="Times New Roman" w:hAnsi="Times New Roman" w:cs="Times New Roman"/>
          <w:sz w:val="24"/>
          <w:szCs w:val="24"/>
          <w:lang w:eastAsia="ru-RU"/>
        </w:rPr>
        <w:t>ение</w:t>
      </w:r>
      <w:r w:rsidRPr="006E2187">
        <w:rPr>
          <w:rFonts w:ascii="Times New Roman" w:eastAsia="Times New Roman" w:hAnsi="Times New Roman" w:cs="Times New Roman"/>
          <w:sz w:val="24"/>
          <w:szCs w:val="24"/>
          <w:lang w:eastAsia="ru-RU"/>
        </w:rPr>
        <w:t xml:space="preserve"> территории общего пользования путем выброса, сброса, оставления вне мусорных контейнеров (урн, корзин) бумаг, окурков, бутылок и иных предметов</w:t>
      </w:r>
      <w:proofErr w:type="gramStart"/>
      <w:r w:rsidR="00CC50A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832160E" w14:textId="32816459" w:rsidR="000314AC" w:rsidRDefault="004A4C02"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4C02">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w:t>
      </w:r>
      <w:r w:rsidRPr="004A4C02">
        <w:rPr>
          <w:rFonts w:ascii="Times New Roman" w:eastAsia="Times New Roman" w:hAnsi="Times New Roman" w:cs="Times New Roman"/>
          <w:sz w:val="24"/>
          <w:szCs w:val="24"/>
          <w:lang w:eastAsia="ru-RU"/>
        </w:rPr>
        <w:t xml:space="preserve"> пункта 44.20 изложить в следующей редакции:</w:t>
      </w:r>
    </w:p>
    <w:p w14:paraId="28F3660D" w14:textId="4106555E" w:rsidR="004A4C02" w:rsidRPr="004A4C02" w:rsidRDefault="004A4C02" w:rsidP="00947AEA">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A4C02">
        <w:rPr>
          <w:rFonts w:ascii="Times New Roman" w:eastAsia="Times New Roman" w:hAnsi="Times New Roman" w:cs="Times New Roman"/>
          <w:sz w:val="24"/>
          <w:szCs w:val="24"/>
          <w:lang w:eastAsia="ru-RU"/>
        </w:rPr>
        <w:t>Выброс, сброс, складирование, иное размещение снега, скола льда вне предназначенных для этой цели мест</w:t>
      </w:r>
      <w:proofErr w:type="gramStart"/>
      <w:r>
        <w:rPr>
          <w:rFonts w:ascii="Times New Roman" w:eastAsia="Times New Roman" w:hAnsi="Times New Roman" w:cs="Times New Roman"/>
          <w:sz w:val="24"/>
          <w:szCs w:val="24"/>
          <w:lang w:eastAsia="ru-RU"/>
        </w:rPr>
        <w:t>.».</w:t>
      </w:r>
      <w:proofErr w:type="gramEnd"/>
    </w:p>
    <w:p w14:paraId="59A9C51B" w14:textId="5CF8A75E" w:rsidR="006E2187" w:rsidRDefault="00C97411"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bookmarkStart w:id="17" w:name="_Hlk31058741"/>
      <w:bookmarkStart w:id="18" w:name="_Hlk31060557"/>
      <w:r>
        <w:rPr>
          <w:rFonts w:ascii="Times New Roman" w:eastAsia="Times New Roman" w:hAnsi="Times New Roman" w:cs="Times New Roman"/>
          <w:sz w:val="24"/>
          <w:szCs w:val="24"/>
          <w:lang w:eastAsia="ru-RU"/>
        </w:rPr>
        <w:t xml:space="preserve"> </w:t>
      </w:r>
      <w:r w:rsidR="006E2187" w:rsidRPr="006E2187">
        <w:rPr>
          <w:rFonts w:ascii="Times New Roman" w:eastAsia="Times New Roman" w:hAnsi="Times New Roman" w:cs="Times New Roman"/>
          <w:sz w:val="24"/>
          <w:szCs w:val="24"/>
          <w:lang w:eastAsia="ru-RU"/>
        </w:rPr>
        <w:t>Подпункт 13 пункта 44.20 изложить в следующей редакции:</w:t>
      </w:r>
      <w:bookmarkEnd w:id="17"/>
    </w:p>
    <w:bookmarkEnd w:id="18"/>
    <w:p w14:paraId="0908D23F" w14:textId="3640C7EF" w:rsidR="006E2187" w:rsidRDefault="006E2187"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C50AC" w:rsidRPr="00CC50AC">
        <w:t xml:space="preserve"> </w:t>
      </w:r>
      <w:r w:rsidR="00CC50AC">
        <w:rPr>
          <w:rFonts w:ascii="Times New Roman" w:eastAsia="Times New Roman" w:hAnsi="Times New Roman" w:cs="Times New Roman"/>
          <w:sz w:val="24"/>
          <w:szCs w:val="24"/>
          <w:lang w:eastAsia="ru-RU"/>
        </w:rPr>
        <w:t>Р</w:t>
      </w:r>
      <w:r w:rsidR="00CC50AC" w:rsidRPr="00CC50AC">
        <w:rPr>
          <w:rFonts w:ascii="Times New Roman" w:eastAsia="Times New Roman" w:hAnsi="Times New Roman" w:cs="Times New Roman"/>
          <w:sz w:val="24"/>
          <w:szCs w:val="24"/>
          <w:lang w:eastAsia="ru-RU"/>
        </w:rPr>
        <w:t>азмещ</w:t>
      </w:r>
      <w:r w:rsidR="00CC50AC">
        <w:rPr>
          <w:rFonts w:ascii="Times New Roman" w:eastAsia="Times New Roman" w:hAnsi="Times New Roman" w:cs="Times New Roman"/>
          <w:sz w:val="24"/>
          <w:szCs w:val="24"/>
          <w:lang w:eastAsia="ru-RU"/>
        </w:rPr>
        <w:t>ение</w:t>
      </w:r>
      <w:r w:rsidR="00CC50AC" w:rsidRPr="00CC50AC">
        <w:rPr>
          <w:rFonts w:ascii="Times New Roman" w:eastAsia="Times New Roman" w:hAnsi="Times New Roman" w:cs="Times New Roman"/>
          <w:sz w:val="24"/>
          <w:szCs w:val="24"/>
          <w:lang w:eastAsia="ru-RU"/>
        </w:rPr>
        <w:t>, складировани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и хранени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сырья, материалов, оборудования, органических или химических удобрений, тары, упаковки, хранени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судов водного транспорта, разукомплектованных транспортных средств и иных механизмов</w:t>
      </w:r>
      <w:proofErr w:type="gramStart"/>
      <w:r w:rsidR="00CC50AC">
        <w:rPr>
          <w:rFonts w:ascii="Times New Roman" w:eastAsia="Times New Roman" w:hAnsi="Times New Roman" w:cs="Times New Roman"/>
          <w:sz w:val="24"/>
          <w:szCs w:val="24"/>
          <w:lang w:eastAsia="ru-RU"/>
        </w:rPr>
        <w:t>.».</w:t>
      </w:r>
      <w:proofErr w:type="gramEnd"/>
    </w:p>
    <w:p w14:paraId="6E42E46D" w14:textId="3098608F" w:rsidR="00CC50AC" w:rsidRDefault="00CC50AC"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19" w:name="_Hlk31059909"/>
      <w:r w:rsidRPr="00CC50AC">
        <w:rPr>
          <w:rFonts w:ascii="Times New Roman" w:eastAsia="Times New Roman" w:hAnsi="Times New Roman" w:cs="Times New Roman"/>
          <w:sz w:val="24"/>
          <w:szCs w:val="24"/>
          <w:lang w:eastAsia="ru-RU"/>
        </w:rPr>
        <w:t>Подпункт 1</w:t>
      </w:r>
      <w:r>
        <w:rPr>
          <w:rFonts w:ascii="Times New Roman" w:eastAsia="Times New Roman" w:hAnsi="Times New Roman" w:cs="Times New Roman"/>
          <w:sz w:val="24"/>
          <w:szCs w:val="24"/>
          <w:lang w:eastAsia="ru-RU"/>
        </w:rPr>
        <w:t>6</w:t>
      </w:r>
      <w:r w:rsidRPr="00CC50AC">
        <w:rPr>
          <w:rFonts w:ascii="Times New Roman" w:eastAsia="Times New Roman" w:hAnsi="Times New Roman" w:cs="Times New Roman"/>
          <w:sz w:val="24"/>
          <w:szCs w:val="24"/>
          <w:lang w:eastAsia="ru-RU"/>
        </w:rPr>
        <w:t xml:space="preserve"> пункта 44.20 </w:t>
      </w:r>
      <w:r>
        <w:rPr>
          <w:rFonts w:ascii="Times New Roman" w:eastAsia="Times New Roman" w:hAnsi="Times New Roman" w:cs="Times New Roman"/>
          <w:sz w:val="24"/>
          <w:szCs w:val="24"/>
          <w:lang w:eastAsia="ru-RU"/>
        </w:rPr>
        <w:t>исключить.</w:t>
      </w:r>
      <w:bookmarkEnd w:id="19"/>
    </w:p>
    <w:p w14:paraId="703E4718" w14:textId="43FDB752" w:rsidR="00300DB3" w:rsidRDefault="009B66E9" w:rsidP="00947AEA">
      <w:pPr>
        <w:pStyle w:val="a3"/>
        <w:numPr>
          <w:ilvl w:val="2"/>
          <w:numId w:val="9"/>
        </w:numPr>
        <w:spacing w:after="0" w:line="240" w:lineRule="auto"/>
        <w:rPr>
          <w:rFonts w:ascii="Times New Roman" w:eastAsia="Times New Roman" w:hAnsi="Times New Roman" w:cs="Times New Roman"/>
          <w:sz w:val="24"/>
          <w:szCs w:val="24"/>
          <w:lang w:eastAsia="ru-RU"/>
        </w:rPr>
      </w:pPr>
      <w:bookmarkStart w:id="20" w:name="_Hlk31060908"/>
      <w:r>
        <w:rPr>
          <w:rFonts w:ascii="Times New Roman" w:eastAsia="Times New Roman" w:hAnsi="Times New Roman" w:cs="Times New Roman"/>
          <w:sz w:val="24"/>
          <w:szCs w:val="24"/>
          <w:lang w:eastAsia="ru-RU"/>
        </w:rPr>
        <w:t xml:space="preserve"> </w:t>
      </w:r>
      <w:r w:rsidR="00300DB3" w:rsidRPr="00300DB3">
        <w:rPr>
          <w:rFonts w:ascii="Times New Roman" w:eastAsia="Times New Roman" w:hAnsi="Times New Roman" w:cs="Times New Roman"/>
          <w:sz w:val="24"/>
          <w:szCs w:val="24"/>
          <w:lang w:eastAsia="ru-RU"/>
        </w:rPr>
        <w:t xml:space="preserve">Подпункт </w:t>
      </w:r>
      <w:r w:rsidR="00300DB3">
        <w:rPr>
          <w:rFonts w:ascii="Times New Roman" w:eastAsia="Times New Roman" w:hAnsi="Times New Roman" w:cs="Times New Roman"/>
          <w:sz w:val="24"/>
          <w:szCs w:val="24"/>
          <w:lang w:eastAsia="ru-RU"/>
        </w:rPr>
        <w:t>25</w:t>
      </w:r>
      <w:r w:rsidR="00300DB3" w:rsidRPr="00300DB3">
        <w:rPr>
          <w:rFonts w:ascii="Times New Roman" w:eastAsia="Times New Roman" w:hAnsi="Times New Roman" w:cs="Times New Roman"/>
          <w:sz w:val="24"/>
          <w:szCs w:val="24"/>
          <w:lang w:eastAsia="ru-RU"/>
        </w:rPr>
        <w:t xml:space="preserve"> пункта 44.20 изложить в следующей редакции:</w:t>
      </w:r>
    </w:p>
    <w:bookmarkEnd w:id="20"/>
    <w:p w14:paraId="712615F3" w14:textId="3785D57D" w:rsidR="00300DB3" w:rsidRPr="00300DB3" w:rsidRDefault="00300DB3"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Pr="00300DB3">
        <w:rPr>
          <w:rFonts w:ascii="Times New Roman" w:eastAsia="Times New Roman" w:hAnsi="Times New Roman" w:cs="Times New Roman"/>
          <w:sz w:val="24"/>
          <w:szCs w:val="24"/>
          <w:lang w:eastAsia="ru-RU"/>
        </w:rPr>
        <w:t xml:space="preserve">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w:t>
      </w:r>
      <w:r>
        <w:rPr>
          <w:rFonts w:ascii="Times New Roman" w:eastAsia="Times New Roman" w:hAnsi="Times New Roman" w:cs="Times New Roman"/>
          <w:sz w:val="24"/>
          <w:szCs w:val="24"/>
          <w:lang w:eastAsia="ru-RU"/>
        </w:rPr>
        <w:t>администрации города Югорска</w:t>
      </w:r>
      <w:r w:rsidRPr="00300DB3">
        <w:rPr>
          <w:rFonts w:ascii="Times New Roman" w:eastAsia="Times New Roman" w:hAnsi="Times New Roman" w:cs="Times New Roman"/>
          <w:sz w:val="24"/>
          <w:szCs w:val="24"/>
          <w:lang w:eastAsia="ru-RU"/>
        </w:rPr>
        <w:t xml:space="preserve">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w:t>
      </w:r>
      <w:r>
        <w:rPr>
          <w:rFonts w:ascii="Times New Roman" w:eastAsia="Times New Roman" w:hAnsi="Times New Roman" w:cs="Times New Roman"/>
          <w:sz w:val="24"/>
          <w:szCs w:val="24"/>
          <w:lang w:eastAsia="ru-RU"/>
        </w:rPr>
        <w:t>администрации города Югорска</w:t>
      </w:r>
      <w:proofErr w:type="gramStart"/>
      <w:r>
        <w:rPr>
          <w:rFonts w:ascii="Times New Roman" w:eastAsia="Times New Roman" w:hAnsi="Times New Roman" w:cs="Times New Roman"/>
          <w:sz w:val="24"/>
          <w:szCs w:val="24"/>
          <w:lang w:eastAsia="ru-RU"/>
        </w:rPr>
        <w:t>.».</w:t>
      </w:r>
      <w:proofErr w:type="gramEnd"/>
    </w:p>
    <w:p w14:paraId="3C7580A7" w14:textId="14B31F8D" w:rsidR="00300DB3" w:rsidRPr="00300DB3" w:rsidRDefault="009B66E9"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DB3" w:rsidRPr="00300DB3">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29</w:t>
      </w:r>
      <w:r w:rsidR="00300DB3" w:rsidRPr="00300DB3">
        <w:rPr>
          <w:rFonts w:ascii="Times New Roman" w:eastAsia="Times New Roman" w:hAnsi="Times New Roman" w:cs="Times New Roman"/>
          <w:sz w:val="24"/>
          <w:szCs w:val="24"/>
          <w:lang w:eastAsia="ru-RU"/>
        </w:rPr>
        <w:t xml:space="preserve"> пункта 44.20 изложить в следующей редакции:</w:t>
      </w:r>
    </w:p>
    <w:p w14:paraId="60BD113C" w14:textId="50822118" w:rsidR="00300DB3" w:rsidRDefault="009B66E9" w:rsidP="00947AEA">
      <w:pPr>
        <w:tabs>
          <w:tab w:val="left" w:pos="993"/>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С</w:t>
      </w:r>
      <w:r w:rsidR="00300DB3" w:rsidRPr="00300DB3">
        <w:rPr>
          <w:rFonts w:ascii="Times New Roman" w:eastAsia="Times New Roman" w:hAnsi="Times New Roman" w:cs="Times New Roman"/>
          <w:sz w:val="24"/>
          <w:szCs w:val="24"/>
          <w:lang w:eastAsia="ru-RU"/>
        </w:rPr>
        <w:t>кладировани</w:t>
      </w:r>
      <w:r>
        <w:rPr>
          <w:rFonts w:ascii="Times New Roman" w:eastAsia="Times New Roman" w:hAnsi="Times New Roman" w:cs="Times New Roman"/>
          <w:sz w:val="24"/>
          <w:szCs w:val="24"/>
          <w:lang w:eastAsia="ru-RU"/>
        </w:rPr>
        <w:t>е</w:t>
      </w:r>
      <w:r w:rsidR="00300DB3" w:rsidRPr="00300DB3">
        <w:rPr>
          <w:rFonts w:ascii="Times New Roman" w:eastAsia="Times New Roman" w:hAnsi="Times New Roman" w:cs="Times New Roman"/>
          <w:sz w:val="24"/>
          <w:szCs w:val="24"/>
          <w:lang w:eastAsia="ru-RU"/>
        </w:rPr>
        <w:t xml:space="preserve"> на газонах, цветниках и иных территориях, занятых травянистыми растениями строительных материалов, снега, сколов льда, оборудования, угля, дров, в наезде и размещении на них транспортных средств</w:t>
      </w:r>
      <w:proofErr w:type="gramStart"/>
      <w:r>
        <w:rPr>
          <w:rFonts w:ascii="Times New Roman" w:eastAsia="Times New Roman" w:hAnsi="Times New Roman" w:cs="Times New Roman"/>
          <w:sz w:val="24"/>
          <w:szCs w:val="24"/>
          <w:lang w:eastAsia="ru-RU"/>
        </w:rPr>
        <w:t>.».</w:t>
      </w:r>
      <w:proofErr w:type="gramEnd"/>
    </w:p>
    <w:p w14:paraId="7A83352D" w14:textId="028E864B" w:rsidR="00C77BEC" w:rsidRPr="00C77BEC" w:rsidRDefault="00C77BEC"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77BEC">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40</w:t>
      </w:r>
      <w:r w:rsidRPr="00C77BEC">
        <w:rPr>
          <w:rFonts w:ascii="Times New Roman" w:eastAsia="Times New Roman" w:hAnsi="Times New Roman" w:cs="Times New Roman"/>
          <w:sz w:val="24"/>
          <w:szCs w:val="24"/>
          <w:lang w:eastAsia="ru-RU"/>
        </w:rPr>
        <w:t xml:space="preserve"> пункта 44.20 изложить в следующей редакции:</w:t>
      </w:r>
    </w:p>
    <w:p w14:paraId="2B3C6F8F" w14:textId="578F5077" w:rsidR="00C77BEC" w:rsidRPr="00C77BEC" w:rsidRDefault="00C77BEC"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Pr="00C77BEC">
        <w:rPr>
          <w:rFonts w:ascii="Times New Roman" w:eastAsia="Times New Roman" w:hAnsi="Times New Roman" w:cs="Times New Roman"/>
          <w:sz w:val="24"/>
          <w:szCs w:val="24"/>
          <w:lang w:eastAsia="ru-RU"/>
        </w:rPr>
        <w:t xml:space="preserve">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w:t>
      </w:r>
      <w:r>
        <w:rPr>
          <w:rFonts w:ascii="Times New Roman" w:eastAsia="Times New Roman" w:hAnsi="Times New Roman" w:cs="Times New Roman"/>
          <w:sz w:val="24"/>
          <w:szCs w:val="24"/>
          <w:lang w:eastAsia="ru-RU"/>
        </w:rPr>
        <w:t>администрации города Югорска</w:t>
      </w:r>
      <w:proofErr w:type="gramStart"/>
      <w:r>
        <w:rPr>
          <w:rFonts w:ascii="Times New Roman" w:eastAsia="Times New Roman" w:hAnsi="Times New Roman" w:cs="Times New Roman"/>
          <w:sz w:val="24"/>
          <w:szCs w:val="24"/>
          <w:lang w:eastAsia="ru-RU"/>
        </w:rPr>
        <w:t>.».</w:t>
      </w:r>
      <w:proofErr w:type="gramEnd"/>
    </w:p>
    <w:p w14:paraId="4A9FC81C" w14:textId="77777777" w:rsidR="000314AC" w:rsidRDefault="000314AC"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21" w:name="_Hlk31062470"/>
      <w:r w:rsidRPr="000314AC">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48</w:t>
      </w:r>
      <w:r w:rsidRPr="000314AC">
        <w:rPr>
          <w:rFonts w:ascii="Times New Roman" w:eastAsia="Times New Roman" w:hAnsi="Times New Roman" w:cs="Times New Roman"/>
          <w:sz w:val="24"/>
          <w:szCs w:val="24"/>
          <w:lang w:eastAsia="ru-RU"/>
        </w:rPr>
        <w:t xml:space="preserve"> пункта 44.20 изложить в следующей редакции:</w:t>
      </w:r>
    </w:p>
    <w:bookmarkEnd w:id="21"/>
    <w:p w14:paraId="3AB88E8C" w14:textId="4EAF4FE8" w:rsidR="000314AC" w:rsidRPr="009B66E9" w:rsidRDefault="000314AC" w:rsidP="00947AEA">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 </w:t>
      </w:r>
      <w:r w:rsidRPr="000314AC">
        <w:rPr>
          <w:rFonts w:ascii="Times New Roman" w:eastAsia="Times New Roman" w:hAnsi="Times New Roman" w:cs="Times New Roman"/>
          <w:sz w:val="24"/>
          <w:szCs w:val="24"/>
          <w:lang w:eastAsia="ru-RU"/>
        </w:rPr>
        <w:t>Складирование, хранение дров, угля, сена вне территорий домовладений</w:t>
      </w:r>
      <w:proofErr w:type="gramStart"/>
      <w:r>
        <w:rPr>
          <w:rFonts w:ascii="Times New Roman" w:eastAsia="Times New Roman" w:hAnsi="Times New Roman" w:cs="Times New Roman"/>
          <w:sz w:val="24"/>
          <w:szCs w:val="24"/>
          <w:lang w:eastAsia="ru-RU"/>
        </w:rPr>
        <w:t>.»</w:t>
      </w:r>
      <w:r w:rsidR="00C843E1">
        <w:rPr>
          <w:rFonts w:ascii="Times New Roman" w:eastAsia="Times New Roman" w:hAnsi="Times New Roman" w:cs="Times New Roman"/>
          <w:sz w:val="24"/>
          <w:szCs w:val="24"/>
          <w:lang w:eastAsia="ru-RU"/>
        </w:rPr>
        <w:t>.</w:t>
      </w:r>
      <w:proofErr w:type="gramEnd"/>
    </w:p>
    <w:p w14:paraId="7D91A913" w14:textId="77777777" w:rsidR="009B66E9" w:rsidRDefault="009B66E9" w:rsidP="00947AEA">
      <w:pPr>
        <w:pStyle w:val="a3"/>
        <w:numPr>
          <w:ilvl w:val="1"/>
          <w:numId w:val="9"/>
        </w:numPr>
        <w:spacing w:after="0" w:line="240" w:lineRule="auto"/>
        <w:ind w:left="0" w:firstLine="709"/>
        <w:rPr>
          <w:rFonts w:ascii="Times New Roman" w:eastAsia="Times New Roman" w:hAnsi="Times New Roman" w:cs="Times New Roman"/>
          <w:sz w:val="24"/>
          <w:szCs w:val="24"/>
          <w:lang w:eastAsia="ru-RU"/>
        </w:rPr>
      </w:pPr>
      <w:bookmarkStart w:id="22" w:name="_Hlk31061930"/>
      <w:r>
        <w:rPr>
          <w:rFonts w:ascii="Times New Roman" w:eastAsia="Times New Roman" w:hAnsi="Times New Roman" w:cs="Times New Roman"/>
          <w:sz w:val="24"/>
          <w:szCs w:val="24"/>
          <w:lang w:eastAsia="ru-RU"/>
        </w:rPr>
        <w:t>Дополнить статью 45 пунктом 45.12 следующего содержания:</w:t>
      </w:r>
    </w:p>
    <w:bookmarkEnd w:id="22"/>
    <w:p w14:paraId="0C4632B2" w14:textId="100C4B67" w:rsidR="009B66E9" w:rsidRDefault="009B66E9"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«45.12. </w:t>
      </w:r>
      <w:bookmarkStart w:id="23" w:name="_Hlk31061985"/>
      <w:r w:rsidR="00733DD3">
        <w:rPr>
          <w:rFonts w:ascii="Times New Roman" w:eastAsia="Times New Roman" w:hAnsi="Times New Roman" w:cs="Times New Roman"/>
          <w:sz w:val="24"/>
          <w:szCs w:val="24"/>
          <w:lang w:eastAsia="ru-RU"/>
        </w:rPr>
        <w:t>Л</w:t>
      </w:r>
      <w:r w:rsidR="00733DD3" w:rsidRPr="00733DD3">
        <w:rPr>
          <w:rFonts w:ascii="Times New Roman" w:eastAsia="Times New Roman" w:hAnsi="Times New Roman" w:cs="Times New Roman"/>
          <w:sz w:val="24"/>
          <w:szCs w:val="24"/>
          <w:lang w:eastAsia="ru-RU"/>
        </w:rPr>
        <w:t>ицо, ответственн</w:t>
      </w:r>
      <w:r w:rsidR="00733DD3">
        <w:rPr>
          <w:rFonts w:ascii="Times New Roman" w:eastAsia="Times New Roman" w:hAnsi="Times New Roman" w:cs="Times New Roman"/>
          <w:sz w:val="24"/>
          <w:szCs w:val="24"/>
          <w:lang w:eastAsia="ru-RU"/>
        </w:rPr>
        <w:t>ое</w:t>
      </w:r>
      <w:r w:rsidR="00733DD3" w:rsidRPr="00733DD3">
        <w:rPr>
          <w:rFonts w:ascii="Times New Roman" w:eastAsia="Times New Roman" w:hAnsi="Times New Roman" w:cs="Times New Roman"/>
          <w:sz w:val="24"/>
          <w:szCs w:val="24"/>
          <w:lang w:eastAsia="ru-RU"/>
        </w:rPr>
        <w:t xml:space="preserve">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00733DD3">
        <w:rPr>
          <w:rFonts w:ascii="Times New Roman" w:eastAsia="Times New Roman" w:hAnsi="Times New Roman" w:cs="Times New Roman"/>
          <w:sz w:val="24"/>
          <w:szCs w:val="24"/>
          <w:lang w:eastAsia="ru-RU"/>
        </w:rPr>
        <w:t>обязано</w:t>
      </w:r>
      <w:r w:rsidR="00733DD3" w:rsidRPr="00733DD3">
        <w:rPr>
          <w:rFonts w:ascii="Times New Roman" w:eastAsia="Times New Roman" w:hAnsi="Times New Roman" w:cs="Times New Roman"/>
          <w:sz w:val="24"/>
          <w:szCs w:val="24"/>
          <w:lang w:eastAsia="ru-RU"/>
        </w:rPr>
        <w:t xml:space="preserve"> содержа</w:t>
      </w:r>
      <w:r w:rsidR="00733DD3">
        <w:rPr>
          <w:rFonts w:ascii="Times New Roman" w:eastAsia="Times New Roman" w:hAnsi="Times New Roman" w:cs="Times New Roman"/>
          <w:sz w:val="24"/>
          <w:szCs w:val="24"/>
          <w:lang w:eastAsia="ru-RU"/>
        </w:rPr>
        <w:t>ть</w:t>
      </w:r>
      <w:r w:rsidR="00733DD3" w:rsidRPr="00733DD3">
        <w:rPr>
          <w:rFonts w:ascii="Times New Roman" w:eastAsia="Times New Roman" w:hAnsi="Times New Roman" w:cs="Times New Roman"/>
          <w:sz w:val="24"/>
          <w:szCs w:val="24"/>
          <w:lang w:eastAsia="ru-RU"/>
        </w:rPr>
        <w:t xml:space="preserve"> прилегающи</w:t>
      </w:r>
      <w:r w:rsidR="00733DD3">
        <w:rPr>
          <w:rFonts w:ascii="Times New Roman" w:eastAsia="Times New Roman" w:hAnsi="Times New Roman" w:cs="Times New Roman"/>
          <w:sz w:val="24"/>
          <w:szCs w:val="24"/>
          <w:lang w:eastAsia="ru-RU"/>
        </w:rPr>
        <w:t>е</w:t>
      </w:r>
      <w:r w:rsidR="00733DD3" w:rsidRPr="00733DD3">
        <w:rPr>
          <w:rFonts w:ascii="Times New Roman" w:eastAsia="Times New Roman" w:hAnsi="Times New Roman" w:cs="Times New Roman"/>
          <w:sz w:val="24"/>
          <w:szCs w:val="24"/>
          <w:lang w:eastAsia="ru-RU"/>
        </w:rPr>
        <w:t xml:space="preserve"> территори</w:t>
      </w:r>
      <w:r w:rsidR="00733DD3">
        <w:rPr>
          <w:rFonts w:ascii="Times New Roman" w:eastAsia="Times New Roman" w:hAnsi="Times New Roman" w:cs="Times New Roman"/>
          <w:sz w:val="24"/>
          <w:szCs w:val="24"/>
          <w:lang w:eastAsia="ru-RU"/>
        </w:rPr>
        <w:t>и</w:t>
      </w:r>
      <w:r w:rsidR="00733DD3" w:rsidRPr="00733DD3">
        <w:rPr>
          <w:rFonts w:ascii="Times New Roman" w:eastAsia="Times New Roman" w:hAnsi="Times New Roman" w:cs="Times New Roman"/>
          <w:sz w:val="24"/>
          <w:szCs w:val="24"/>
          <w:lang w:eastAsia="ru-RU"/>
        </w:rPr>
        <w:t xml:space="preserve">, </w:t>
      </w:r>
      <w:bookmarkEnd w:id="23"/>
      <w:r w:rsidR="00733DD3" w:rsidRPr="00733DD3">
        <w:rPr>
          <w:rFonts w:ascii="Times New Roman" w:eastAsia="Times New Roman" w:hAnsi="Times New Roman" w:cs="Times New Roman"/>
          <w:sz w:val="24"/>
          <w:szCs w:val="24"/>
          <w:lang w:eastAsia="ru-RU"/>
        </w:rPr>
        <w:t>включая уборку, кошение травы</w:t>
      </w:r>
      <w:proofErr w:type="gramStart"/>
      <w:r w:rsidR="00733DD3">
        <w:rPr>
          <w:rFonts w:ascii="Times New Roman" w:eastAsia="Times New Roman" w:hAnsi="Times New Roman" w:cs="Times New Roman"/>
          <w:sz w:val="24"/>
          <w:szCs w:val="24"/>
          <w:lang w:eastAsia="ru-RU"/>
        </w:rPr>
        <w:t>.».</w:t>
      </w:r>
      <w:proofErr w:type="gramEnd"/>
    </w:p>
    <w:p w14:paraId="7C245D20" w14:textId="4853BA9A" w:rsidR="00733DD3" w:rsidRDefault="00733DD3" w:rsidP="00947AEA">
      <w:pPr>
        <w:pStyle w:val="a3"/>
        <w:numPr>
          <w:ilvl w:val="1"/>
          <w:numId w:val="9"/>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46:</w:t>
      </w:r>
    </w:p>
    <w:p w14:paraId="387791A8" w14:textId="06D20489" w:rsidR="00D7108E" w:rsidRDefault="00D7108E" w:rsidP="00947AEA">
      <w:pPr>
        <w:pStyle w:val="a3"/>
        <w:numPr>
          <w:ilvl w:val="2"/>
          <w:numId w:val="1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46.15 </w:t>
      </w:r>
      <w:bookmarkStart w:id="24" w:name="_Hlk31057880"/>
      <w:r>
        <w:rPr>
          <w:rFonts w:ascii="Times New Roman" w:eastAsia="Times New Roman" w:hAnsi="Times New Roman" w:cs="Times New Roman"/>
          <w:sz w:val="24"/>
          <w:szCs w:val="24"/>
          <w:lang w:eastAsia="ru-RU"/>
        </w:rPr>
        <w:t>изложить в следующей редакции:</w:t>
      </w:r>
      <w:bookmarkEnd w:id="24"/>
    </w:p>
    <w:p w14:paraId="5E1BAA34" w14:textId="4F2A869A" w:rsidR="00D7108E" w:rsidRDefault="00D7108E"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7108E">
        <w:rPr>
          <w:rFonts w:ascii="Times New Roman" w:eastAsia="Times New Roman" w:hAnsi="Times New Roman" w:cs="Times New Roman"/>
          <w:sz w:val="24"/>
          <w:szCs w:val="24"/>
          <w:lang w:eastAsia="ru-RU"/>
        </w:rPr>
        <w:t>46.15.</w:t>
      </w:r>
      <w:r w:rsidRPr="00D7108E">
        <w:rPr>
          <w:rFonts w:ascii="Times New Roman" w:eastAsia="Times New Roman" w:hAnsi="Times New Roman" w:cs="Times New Roman"/>
          <w:sz w:val="24"/>
          <w:szCs w:val="24"/>
          <w:lang w:eastAsia="ru-RU"/>
        </w:rPr>
        <w:tab/>
        <w:t>Для временного накопления снежных масс от зимней уборки улиц (снег, сколы льда) при очистке территорий юридических, физических лиц и индивидуальных предпринимателей на занимаемых ими земельных участках должны быть выделены площадки</w:t>
      </w:r>
      <w:proofErr w:type="gramStart"/>
      <w:r w:rsidRPr="00D710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3784C32" w14:textId="190E34E8" w:rsidR="00733DD3" w:rsidRPr="00733DD3" w:rsidRDefault="00733DD3" w:rsidP="00947AEA">
      <w:pPr>
        <w:pStyle w:val="a3"/>
        <w:numPr>
          <w:ilvl w:val="2"/>
          <w:numId w:val="11"/>
        </w:numPr>
        <w:spacing w:after="0" w:line="240" w:lineRule="auto"/>
        <w:rPr>
          <w:rFonts w:ascii="Times New Roman" w:eastAsia="Times New Roman" w:hAnsi="Times New Roman" w:cs="Times New Roman"/>
          <w:sz w:val="24"/>
          <w:szCs w:val="24"/>
          <w:lang w:eastAsia="ru-RU"/>
        </w:rPr>
      </w:pPr>
      <w:r w:rsidRPr="00733DD3">
        <w:rPr>
          <w:rFonts w:ascii="Times New Roman" w:eastAsia="Times New Roman" w:hAnsi="Times New Roman" w:cs="Times New Roman"/>
          <w:sz w:val="24"/>
          <w:szCs w:val="24"/>
          <w:lang w:eastAsia="ru-RU"/>
        </w:rPr>
        <w:t>Дополнить пунктом 4</w:t>
      </w:r>
      <w:r>
        <w:rPr>
          <w:rFonts w:ascii="Times New Roman" w:eastAsia="Times New Roman" w:hAnsi="Times New Roman" w:cs="Times New Roman"/>
          <w:sz w:val="24"/>
          <w:szCs w:val="24"/>
          <w:lang w:eastAsia="ru-RU"/>
        </w:rPr>
        <w:t>6</w:t>
      </w:r>
      <w:r w:rsidRPr="00733D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28</w:t>
      </w:r>
      <w:r w:rsidRPr="00733DD3">
        <w:rPr>
          <w:rFonts w:ascii="Times New Roman" w:eastAsia="Times New Roman" w:hAnsi="Times New Roman" w:cs="Times New Roman"/>
          <w:sz w:val="24"/>
          <w:szCs w:val="24"/>
          <w:lang w:eastAsia="ru-RU"/>
        </w:rPr>
        <w:t xml:space="preserve"> следующего содержания:</w:t>
      </w:r>
    </w:p>
    <w:p w14:paraId="2D7AA7ED" w14:textId="347DEF3A" w:rsidR="00733DD3" w:rsidRDefault="00733DD3"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«46.28. </w:t>
      </w:r>
      <w:r w:rsidRPr="00733DD3">
        <w:rPr>
          <w:rFonts w:ascii="Times New Roman" w:eastAsia="Times New Roman" w:hAnsi="Times New Roman" w:cs="Times New Roman"/>
          <w:sz w:val="24"/>
          <w:szCs w:val="24"/>
          <w:lang w:eastAsia="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содержать прилегающие территории</w:t>
      </w:r>
      <w:r>
        <w:rPr>
          <w:rFonts w:ascii="Times New Roman" w:eastAsia="Times New Roman" w:hAnsi="Times New Roman" w:cs="Times New Roman"/>
          <w:sz w:val="24"/>
          <w:szCs w:val="24"/>
          <w:lang w:eastAsia="ru-RU"/>
        </w:rPr>
        <w:t>, включая уборку в зимний период</w:t>
      </w:r>
      <w:proofErr w:type="gramStart"/>
      <w:r>
        <w:rPr>
          <w:rFonts w:ascii="Times New Roman" w:eastAsia="Times New Roman" w:hAnsi="Times New Roman" w:cs="Times New Roman"/>
          <w:sz w:val="24"/>
          <w:szCs w:val="24"/>
          <w:lang w:eastAsia="ru-RU"/>
        </w:rPr>
        <w:t>.».</w:t>
      </w:r>
      <w:proofErr w:type="gramEnd"/>
    </w:p>
    <w:p w14:paraId="6B371A7E" w14:textId="2C328D13" w:rsidR="00833E38" w:rsidRDefault="00833E38" w:rsidP="00947AEA">
      <w:pPr>
        <w:pStyle w:val="a3"/>
        <w:numPr>
          <w:ilvl w:val="1"/>
          <w:numId w:val="1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50:</w:t>
      </w:r>
    </w:p>
    <w:p w14:paraId="5F3F44D8" w14:textId="298CF07C" w:rsidR="00833E38" w:rsidRDefault="00833E38" w:rsidP="00947AEA">
      <w:pPr>
        <w:pStyle w:val="a3"/>
        <w:numPr>
          <w:ilvl w:val="2"/>
          <w:numId w:val="11"/>
        </w:numPr>
        <w:spacing w:after="0" w:line="240" w:lineRule="auto"/>
        <w:rPr>
          <w:rFonts w:ascii="Times New Roman" w:eastAsia="Times New Roman" w:hAnsi="Times New Roman" w:cs="Times New Roman"/>
          <w:sz w:val="24"/>
          <w:szCs w:val="24"/>
          <w:lang w:eastAsia="ru-RU"/>
        </w:rPr>
      </w:pPr>
      <w:bookmarkStart w:id="25" w:name="_Hlk29009155"/>
      <w:r w:rsidRPr="00833E38">
        <w:rPr>
          <w:rFonts w:ascii="Times New Roman" w:eastAsia="Times New Roman" w:hAnsi="Times New Roman" w:cs="Times New Roman"/>
          <w:sz w:val="24"/>
          <w:szCs w:val="24"/>
          <w:lang w:eastAsia="ru-RU"/>
        </w:rPr>
        <w:t>Пункт 50.2 изложить в следующей редакции:</w:t>
      </w:r>
    </w:p>
    <w:bookmarkEnd w:id="25"/>
    <w:p w14:paraId="7B0A3FB8" w14:textId="6DBA9802"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33E38">
        <w:rPr>
          <w:rFonts w:ascii="Times New Roman" w:eastAsia="Times New Roman" w:hAnsi="Times New Roman" w:cs="Times New Roman"/>
          <w:sz w:val="24"/>
          <w:szCs w:val="24"/>
          <w:lang w:eastAsia="ru-RU"/>
        </w:rPr>
        <w:t>50.2.</w:t>
      </w:r>
      <w:r w:rsidRPr="00833E38">
        <w:rPr>
          <w:rFonts w:ascii="Times New Roman" w:eastAsia="Times New Roman" w:hAnsi="Times New Roman" w:cs="Times New Roman"/>
          <w:sz w:val="24"/>
          <w:szCs w:val="24"/>
          <w:lang w:eastAsia="ru-RU"/>
        </w:rPr>
        <w:tab/>
        <w:t xml:space="preserve">Трудовое участие — участие лиц, указанных в пункте </w:t>
      </w:r>
      <w:r>
        <w:rPr>
          <w:rFonts w:ascii="Times New Roman" w:eastAsia="Times New Roman" w:hAnsi="Times New Roman" w:cs="Times New Roman"/>
          <w:sz w:val="24"/>
          <w:szCs w:val="24"/>
          <w:lang w:eastAsia="ru-RU"/>
        </w:rPr>
        <w:t>50</w:t>
      </w:r>
      <w:r w:rsidRPr="00833E38">
        <w:rPr>
          <w:rFonts w:ascii="Times New Roman" w:eastAsia="Times New Roman" w:hAnsi="Times New Roman" w:cs="Times New Roman"/>
          <w:sz w:val="24"/>
          <w:szCs w:val="24"/>
          <w:lang w:eastAsia="ru-RU"/>
        </w:rPr>
        <w:t>.1 настоящей статьи, в работах по содержанию прилегающей территории, не требующее специальной квалификации, в том числе:</w:t>
      </w:r>
    </w:p>
    <w:p w14:paraId="533B71C6"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содержание объектов благоустройства (снятие и складирование грунта в определённых местах; демонтаж элементов благоустройства, подлежащих замене; уборка мусора; иные работы);</w:t>
      </w:r>
    </w:p>
    <w:p w14:paraId="2A88A38E"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очистка и покраска элементов благоустройства;</w:t>
      </w:r>
    </w:p>
    <w:p w14:paraId="56F74445"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lastRenderedPageBreak/>
        <w:t>- посадка деревьев, кустарников;</w:t>
      </w:r>
    </w:p>
    <w:p w14:paraId="1EF282B7" w14:textId="756AA00B"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иные работы</w:t>
      </w:r>
      <w:proofErr w:type="gramStart"/>
      <w:r w:rsidRPr="00833E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61D1305" w14:textId="4B6ED5DC" w:rsidR="00833E38" w:rsidRPr="00833E38" w:rsidRDefault="00833E38" w:rsidP="00947AEA">
      <w:pPr>
        <w:pStyle w:val="a3"/>
        <w:numPr>
          <w:ilvl w:val="2"/>
          <w:numId w:val="11"/>
        </w:numPr>
        <w:spacing w:after="0" w:line="240" w:lineRule="auto"/>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Пункт 50.</w:t>
      </w:r>
      <w:r>
        <w:rPr>
          <w:rFonts w:ascii="Times New Roman" w:eastAsia="Times New Roman" w:hAnsi="Times New Roman" w:cs="Times New Roman"/>
          <w:sz w:val="24"/>
          <w:szCs w:val="24"/>
          <w:lang w:eastAsia="ru-RU"/>
        </w:rPr>
        <w:t>3</w:t>
      </w:r>
      <w:r w:rsidRPr="00833E38">
        <w:rPr>
          <w:rFonts w:ascii="Times New Roman" w:eastAsia="Times New Roman" w:hAnsi="Times New Roman" w:cs="Times New Roman"/>
          <w:sz w:val="24"/>
          <w:szCs w:val="24"/>
          <w:lang w:eastAsia="ru-RU"/>
        </w:rPr>
        <w:t xml:space="preserve"> изложить в следующей редакции:</w:t>
      </w:r>
    </w:p>
    <w:p w14:paraId="4357E270" w14:textId="32E81089"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33E38">
        <w:rPr>
          <w:rFonts w:ascii="Times New Roman" w:eastAsia="Times New Roman" w:hAnsi="Times New Roman" w:cs="Times New Roman"/>
          <w:sz w:val="24"/>
          <w:szCs w:val="24"/>
          <w:lang w:eastAsia="ru-RU"/>
        </w:rPr>
        <w:t>50.3.</w:t>
      </w:r>
      <w:r w:rsidRPr="00833E38">
        <w:rPr>
          <w:rFonts w:ascii="Times New Roman" w:eastAsia="Times New Roman" w:hAnsi="Times New Roman" w:cs="Times New Roman"/>
          <w:sz w:val="24"/>
          <w:szCs w:val="24"/>
          <w:lang w:eastAsia="ru-RU"/>
        </w:rPr>
        <w:tab/>
        <w:t xml:space="preserve">Финансовое участие — участие лиц, указанных в пункте </w:t>
      </w:r>
      <w:r>
        <w:rPr>
          <w:rFonts w:ascii="Times New Roman" w:eastAsia="Times New Roman" w:hAnsi="Times New Roman" w:cs="Times New Roman"/>
          <w:sz w:val="24"/>
          <w:szCs w:val="24"/>
          <w:lang w:eastAsia="ru-RU"/>
        </w:rPr>
        <w:t>50</w:t>
      </w:r>
      <w:r w:rsidRPr="00833E38">
        <w:rPr>
          <w:rFonts w:ascii="Times New Roman" w:eastAsia="Times New Roman" w:hAnsi="Times New Roman" w:cs="Times New Roman"/>
          <w:sz w:val="24"/>
          <w:szCs w:val="24"/>
          <w:lang w:eastAsia="ru-RU"/>
        </w:rPr>
        <w:t>.1 настоящей статьи, выражающееся в предоставлении денежных средств и (или) иного имущества в целях осуществления мероприятий по содержанию прилегающих территорий, в том числе в форме:</w:t>
      </w:r>
    </w:p>
    <w:p w14:paraId="1D96B27D"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пожертвований в соответствии со статьёй 582 Гражданского кодекса Российской Федерации;</w:t>
      </w:r>
    </w:p>
    <w:p w14:paraId="394A2A0C"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средств самообложения граждан в соответствии со статьёй 56 Федерального закона «Об общих принципах организации местного самоуправления в Российской Федерации»;</w:t>
      </w:r>
    </w:p>
    <w:p w14:paraId="6D3BD085"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оплаты работ и услуг сторонних физических или юридических лиц по содержанию прилегающих территорий;</w:t>
      </w:r>
    </w:p>
    <w:p w14:paraId="2A5AD291" w14:textId="28470C55" w:rsid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предоставления в пользование строительных материалов, техники, оборудования, иного имущества для целей содержания прилегающих территорий</w:t>
      </w:r>
      <w:proofErr w:type="gramStart"/>
      <w:r w:rsidRPr="00833E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665D745D" w14:textId="77777777" w:rsidR="0039637F" w:rsidRDefault="0039637F"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51.4 статьи 51</w:t>
      </w:r>
      <w:r w:rsidRPr="0039637F">
        <w:t xml:space="preserve"> </w:t>
      </w:r>
      <w:r w:rsidRPr="0039637F">
        <w:rPr>
          <w:rFonts w:ascii="Times New Roman" w:eastAsia="Times New Roman" w:hAnsi="Times New Roman" w:cs="Times New Roman"/>
          <w:sz w:val="24"/>
          <w:szCs w:val="24"/>
          <w:lang w:eastAsia="ru-RU"/>
        </w:rPr>
        <w:t>изложить в следующей редакции:</w:t>
      </w:r>
    </w:p>
    <w:p w14:paraId="2A460E12" w14:textId="77777777" w:rsidR="0039637F" w:rsidRDefault="0039637F"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9637F">
        <w:rPr>
          <w:rFonts w:ascii="Times New Roman" w:eastAsia="Times New Roman" w:hAnsi="Times New Roman" w:cs="Times New Roman"/>
          <w:sz w:val="24"/>
          <w:szCs w:val="24"/>
          <w:lang w:eastAsia="ru-RU"/>
        </w:rPr>
        <w:t>51.4.</w:t>
      </w:r>
      <w:r w:rsidRPr="0039637F">
        <w:rPr>
          <w:rFonts w:ascii="Times New Roman" w:eastAsia="Times New Roman" w:hAnsi="Times New Roman" w:cs="Times New Roman"/>
          <w:sz w:val="24"/>
          <w:szCs w:val="24"/>
          <w:lang w:eastAsia="ru-RU"/>
        </w:rPr>
        <w:tab/>
        <w:t xml:space="preserve">Минимальная площадь определяется исходя из расположения границы прилегающей территории на расстоянии </w:t>
      </w:r>
      <w:r>
        <w:rPr>
          <w:rFonts w:ascii="Times New Roman" w:eastAsia="Times New Roman" w:hAnsi="Times New Roman" w:cs="Times New Roman"/>
          <w:sz w:val="24"/>
          <w:szCs w:val="24"/>
          <w:lang w:eastAsia="ru-RU"/>
        </w:rPr>
        <w:t>5</w:t>
      </w:r>
      <w:r w:rsidRPr="003963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ти</w:t>
      </w:r>
      <w:r w:rsidRPr="0039637F">
        <w:rPr>
          <w:rFonts w:ascii="Times New Roman" w:eastAsia="Times New Roman" w:hAnsi="Times New Roman" w:cs="Times New Roman"/>
          <w:sz w:val="24"/>
          <w:szCs w:val="24"/>
          <w:lang w:eastAsia="ru-RU"/>
        </w:rPr>
        <w:t xml:space="preserve"> метров от здания, строения, сооружения, земельного участка</w:t>
      </w:r>
      <w:proofErr w:type="gramStart"/>
      <w:r w:rsidRPr="003963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5C968CCC" w14:textId="77777777" w:rsidR="007B113D" w:rsidRDefault="00253B11"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54</w:t>
      </w:r>
      <w:r w:rsidR="00BF7D51">
        <w:rPr>
          <w:rFonts w:ascii="Times New Roman" w:eastAsia="Times New Roman" w:hAnsi="Times New Roman" w:cs="Times New Roman"/>
          <w:sz w:val="24"/>
          <w:szCs w:val="24"/>
          <w:lang w:eastAsia="ru-RU"/>
        </w:rPr>
        <w:t>:</w:t>
      </w:r>
    </w:p>
    <w:p w14:paraId="16A45A29" w14:textId="77777777" w:rsidR="00BF7D51" w:rsidRDefault="00BF7D51" w:rsidP="00947AEA">
      <w:pPr>
        <w:pStyle w:val="a3"/>
        <w:numPr>
          <w:ilvl w:val="2"/>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54.9 </w:t>
      </w:r>
      <w:bookmarkStart w:id="26" w:name="_Hlk28977969"/>
      <w:bookmarkStart w:id="27" w:name="_Hlk29009059"/>
      <w:r w:rsidRPr="00BF7D51">
        <w:rPr>
          <w:rFonts w:ascii="Times New Roman" w:eastAsia="Times New Roman" w:hAnsi="Times New Roman" w:cs="Times New Roman"/>
          <w:sz w:val="24"/>
          <w:szCs w:val="24"/>
          <w:lang w:eastAsia="ru-RU"/>
        </w:rPr>
        <w:t>изложить в следующей редакции:</w:t>
      </w:r>
      <w:bookmarkEnd w:id="26"/>
    </w:p>
    <w:bookmarkEnd w:id="27"/>
    <w:p w14:paraId="3A238786" w14:textId="77777777" w:rsidR="00BF7D51" w:rsidRDefault="00BF7D5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54.9.</w:t>
      </w:r>
      <w:r w:rsidRPr="00BF7D51">
        <w:rPr>
          <w:rFonts w:ascii="Times New Roman" w:eastAsia="Times New Roman" w:hAnsi="Times New Roman" w:cs="Times New Roman"/>
          <w:sz w:val="24"/>
          <w:szCs w:val="24"/>
          <w:lang w:eastAsia="ru-RU"/>
        </w:rPr>
        <w:tab/>
        <w:t xml:space="preserve">На территории Товарищества размещают </w:t>
      </w:r>
      <w:r>
        <w:rPr>
          <w:rFonts w:ascii="Times New Roman" w:eastAsia="Times New Roman" w:hAnsi="Times New Roman" w:cs="Times New Roman"/>
          <w:sz w:val="24"/>
          <w:szCs w:val="24"/>
          <w:lang w:eastAsia="ru-RU"/>
        </w:rPr>
        <w:t xml:space="preserve">контейнерные </w:t>
      </w:r>
      <w:r w:rsidRPr="00BF7D51">
        <w:rPr>
          <w:rFonts w:ascii="Times New Roman" w:eastAsia="Times New Roman" w:hAnsi="Times New Roman" w:cs="Times New Roman"/>
          <w:sz w:val="24"/>
          <w:szCs w:val="24"/>
          <w:lang w:eastAsia="ru-RU"/>
        </w:rPr>
        <w:t>площадки</w:t>
      </w: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 xml:space="preserve"> при этом территория площадки должна примыкать к проездам, но не мешать проезду транспорта</w:t>
      </w:r>
      <w:proofErr w:type="gramStart"/>
      <w:r w:rsidRPr="00BF7D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012F51A" w14:textId="77777777" w:rsidR="00BF7D51" w:rsidRDefault="00BF7D51" w:rsidP="00947AEA">
      <w:pPr>
        <w:pStyle w:val="a3"/>
        <w:numPr>
          <w:ilvl w:val="2"/>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54.11 </w:t>
      </w:r>
      <w:r w:rsidRPr="00BF7D51">
        <w:rPr>
          <w:rFonts w:ascii="Times New Roman" w:eastAsia="Times New Roman" w:hAnsi="Times New Roman" w:cs="Times New Roman"/>
          <w:sz w:val="24"/>
          <w:szCs w:val="24"/>
          <w:lang w:eastAsia="ru-RU"/>
        </w:rPr>
        <w:t>изложить в следующей редакции:</w:t>
      </w:r>
    </w:p>
    <w:p w14:paraId="72519C9E" w14:textId="03A32D72" w:rsidR="00BF7D51" w:rsidRDefault="00BF7D51"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54.11.</w:t>
      </w:r>
      <w:r w:rsidRPr="00BF7D51">
        <w:rPr>
          <w:rFonts w:ascii="Times New Roman" w:eastAsia="Times New Roman" w:hAnsi="Times New Roman" w:cs="Times New Roman"/>
          <w:sz w:val="24"/>
          <w:szCs w:val="24"/>
          <w:lang w:eastAsia="ru-RU"/>
        </w:rPr>
        <w:tab/>
        <w:t>Товарищество обязано заключ</w:t>
      </w:r>
      <w:r>
        <w:rPr>
          <w:rFonts w:ascii="Times New Roman" w:eastAsia="Times New Roman" w:hAnsi="Times New Roman" w:cs="Times New Roman"/>
          <w:sz w:val="24"/>
          <w:szCs w:val="24"/>
          <w:lang w:eastAsia="ru-RU"/>
        </w:rPr>
        <w:t>ить</w:t>
      </w:r>
      <w:r w:rsidRPr="00BF7D51">
        <w:rPr>
          <w:rFonts w:ascii="Times New Roman" w:eastAsia="Times New Roman" w:hAnsi="Times New Roman" w:cs="Times New Roman"/>
          <w:sz w:val="24"/>
          <w:szCs w:val="24"/>
          <w:lang w:eastAsia="ru-RU"/>
        </w:rPr>
        <w:t xml:space="preserve"> дого</w:t>
      </w:r>
      <w:r w:rsidR="0026722B">
        <w:rPr>
          <w:rFonts w:ascii="Times New Roman" w:eastAsia="Times New Roman" w:hAnsi="Times New Roman" w:cs="Times New Roman"/>
          <w:sz w:val="24"/>
          <w:szCs w:val="24"/>
          <w:lang w:eastAsia="ru-RU"/>
        </w:rPr>
        <w:t>вор на оказание</w:t>
      </w:r>
      <w:r w:rsidRPr="00BF7D51">
        <w:rPr>
          <w:rFonts w:ascii="Times New Roman" w:eastAsia="Times New Roman" w:hAnsi="Times New Roman" w:cs="Times New Roman"/>
          <w:sz w:val="24"/>
          <w:szCs w:val="24"/>
          <w:lang w:eastAsia="ru-RU"/>
        </w:rPr>
        <w:t xml:space="preserve"> </w:t>
      </w:r>
      <w:r w:rsidR="0026722B">
        <w:rPr>
          <w:rFonts w:ascii="Times New Roman" w:eastAsia="Times New Roman" w:hAnsi="Times New Roman" w:cs="Times New Roman"/>
          <w:sz w:val="24"/>
          <w:szCs w:val="24"/>
          <w:lang w:eastAsia="ru-RU"/>
        </w:rPr>
        <w:t xml:space="preserve">услуг по обращению </w:t>
      </w:r>
      <w:r w:rsidRPr="00BF7D51">
        <w:rPr>
          <w:rFonts w:ascii="Times New Roman" w:eastAsia="Times New Roman" w:hAnsi="Times New Roman" w:cs="Times New Roman"/>
          <w:sz w:val="24"/>
          <w:szCs w:val="24"/>
          <w:lang w:eastAsia="ru-RU"/>
        </w:rPr>
        <w:t xml:space="preserve">с </w:t>
      </w:r>
      <w:r w:rsidR="0026722B">
        <w:rPr>
          <w:rFonts w:ascii="Times New Roman" w:eastAsia="Times New Roman" w:hAnsi="Times New Roman" w:cs="Times New Roman"/>
          <w:sz w:val="24"/>
          <w:szCs w:val="24"/>
          <w:lang w:eastAsia="ru-RU"/>
        </w:rPr>
        <w:t xml:space="preserve">ТКО </w:t>
      </w:r>
      <w:r>
        <w:rPr>
          <w:rFonts w:ascii="Times New Roman" w:eastAsia="Times New Roman" w:hAnsi="Times New Roman" w:cs="Times New Roman"/>
          <w:sz w:val="24"/>
          <w:szCs w:val="24"/>
          <w:lang w:eastAsia="ru-RU"/>
        </w:rPr>
        <w:t>региональным оператором</w:t>
      </w:r>
      <w:proofErr w:type="gramStart"/>
      <w:r w:rsidRPr="00BF7D51">
        <w:rPr>
          <w:rFonts w:ascii="Times New Roman" w:eastAsia="Times New Roman" w:hAnsi="Times New Roman" w:cs="Times New Roman"/>
          <w:sz w:val="24"/>
          <w:szCs w:val="24"/>
          <w:lang w:eastAsia="ru-RU"/>
        </w:rPr>
        <w:t>.</w:t>
      </w:r>
      <w:r w:rsidR="00C843E1">
        <w:rPr>
          <w:rFonts w:ascii="Times New Roman" w:eastAsia="Times New Roman" w:hAnsi="Times New Roman" w:cs="Times New Roman"/>
          <w:sz w:val="24"/>
          <w:szCs w:val="24"/>
          <w:lang w:eastAsia="ru-RU"/>
        </w:rPr>
        <w:t>».</w:t>
      </w:r>
      <w:proofErr w:type="gramEnd"/>
    </w:p>
    <w:p w14:paraId="3FF23FC1" w14:textId="77777777" w:rsidR="00BF7D51" w:rsidRPr="00BF7D51" w:rsidRDefault="00BF7D51"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Строку 4 таблицы 8 Приложения 1</w:t>
      </w:r>
      <w:r w:rsidRPr="00BF7D51">
        <w:t xml:space="preserve"> </w:t>
      </w:r>
      <w:r w:rsidRPr="00BF7D51">
        <w:rPr>
          <w:rFonts w:ascii="Times New Roman" w:eastAsia="Times New Roman" w:hAnsi="Times New Roman" w:cs="Times New Roman"/>
          <w:sz w:val="24"/>
          <w:szCs w:val="24"/>
          <w:lang w:eastAsia="ru-RU"/>
        </w:rPr>
        <w:t>к Правилам благоустройства территории</w:t>
      </w:r>
    </w:p>
    <w:p w14:paraId="4B849505" w14:textId="77777777" w:rsidR="00BF7D51" w:rsidRPr="00BF7D51" w:rsidRDefault="00BF7D51" w:rsidP="00947AEA">
      <w:pPr>
        <w:spacing w:after="0" w:line="240" w:lineRule="auto"/>
        <w:jc w:val="both"/>
        <w:rPr>
          <w:rFonts w:ascii="Times New Roman" w:eastAsia="Times New Roman" w:hAnsi="Times New Roman" w:cs="Times New Roman"/>
          <w:sz w:val="24"/>
          <w:szCs w:val="24"/>
          <w:lang w:eastAsia="ru-RU"/>
        </w:rPr>
      </w:pPr>
      <w:r w:rsidRPr="00BF7D51">
        <w:rPr>
          <w:rFonts w:ascii="Times New Roman" w:eastAsia="Times New Roman" w:hAnsi="Times New Roman" w:cs="Times New Roman"/>
          <w:sz w:val="24"/>
          <w:szCs w:val="24"/>
          <w:lang w:eastAsia="ru-RU"/>
        </w:rPr>
        <w:t>города Югорска</w:t>
      </w:r>
      <w:r w:rsidRPr="00BF7D51">
        <w:t xml:space="preserve"> </w:t>
      </w:r>
      <w:r w:rsidRPr="00BF7D51">
        <w:rPr>
          <w:rFonts w:ascii="Times New Roman" w:eastAsia="Times New Roman" w:hAnsi="Times New Roman" w:cs="Times New Roman"/>
          <w:sz w:val="24"/>
          <w:szCs w:val="24"/>
          <w:lang w:eastAsia="ru-RU"/>
        </w:rPr>
        <w:t>изложить в следующей редакции:</w:t>
      </w:r>
    </w:p>
    <w:p w14:paraId="3855CCB7" w14:textId="77777777" w:rsidR="007B113D" w:rsidRDefault="00846BED"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bl>
      <w:tblPr>
        <w:tblStyle w:val="a5"/>
        <w:tblW w:w="9498" w:type="dxa"/>
        <w:tblInd w:w="-5" w:type="dxa"/>
        <w:tblLook w:val="04A0" w:firstRow="1" w:lastRow="0" w:firstColumn="1" w:lastColumn="0" w:noHBand="0" w:noVBand="1"/>
      </w:tblPr>
      <w:tblGrid>
        <w:gridCol w:w="2191"/>
        <w:gridCol w:w="2421"/>
        <w:gridCol w:w="1819"/>
        <w:gridCol w:w="3067"/>
      </w:tblGrid>
      <w:tr w:rsidR="00846BED" w:rsidRPr="005C4342" w14:paraId="28421EFD" w14:textId="77777777" w:rsidTr="00846BED">
        <w:tc>
          <w:tcPr>
            <w:tcW w:w="2191" w:type="dxa"/>
          </w:tcPr>
          <w:p w14:paraId="4E9B5189" w14:textId="77777777" w:rsidR="00846BED" w:rsidRPr="005C4342" w:rsidRDefault="00846BED" w:rsidP="00947AEA">
            <w:pPr>
              <w:widowControl w:val="0"/>
              <w:autoSpaceDE w:val="0"/>
              <w:autoSpaceDN w:val="0"/>
              <w:adjustRightInd w:val="0"/>
              <w:ind w:firstLine="18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51-100</w:t>
            </w:r>
          </w:p>
        </w:tc>
        <w:tc>
          <w:tcPr>
            <w:tcW w:w="2421" w:type="dxa"/>
          </w:tcPr>
          <w:p w14:paraId="3793D26E"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proofErr w:type="spellStart"/>
            <w:r w:rsidRPr="005C4342">
              <w:rPr>
                <w:rFonts w:ascii="Times New Roman" w:eastAsia="Times New Roman" w:hAnsi="Times New Roman" w:cs="Times New Roman"/>
                <w:sz w:val="24"/>
                <w:szCs w:val="24"/>
                <w:lang w:eastAsia="ru-RU"/>
              </w:rPr>
              <w:t>Строгорегулируемый</w:t>
            </w:r>
            <w:proofErr w:type="spellEnd"/>
          </w:p>
        </w:tc>
        <w:tc>
          <w:tcPr>
            <w:tcW w:w="1819" w:type="dxa"/>
          </w:tcPr>
          <w:p w14:paraId="3CFCA1C0"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5C4342">
              <w:rPr>
                <w:rFonts w:ascii="Times New Roman" w:eastAsia="Times New Roman" w:hAnsi="Times New Roman" w:cs="Times New Roman"/>
                <w:sz w:val="24"/>
                <w:szCs w:val="24"/>
                <w:lang w:eastAsia="ru-RU"/>
              </w:rPr>
              <w:t>т.ч</w:t>
            </w:r>
            <w:proofErr w:type="spellEnd"/>
            <w:r w:rsidRPr="005C4342">
              <w:rPr>
                <w:rFonts w:ascii="Times New Roman" w:eastAsia="Times New Roman" w:hAnsi="Times New Roman" w:cs="Times New Roman"/>
                <w:sz w:val="24"/>
                <w:szCs w:val="24"/>
                <w:lang w:eastAsia="ru-RU"/>
              </w:rPr>
              <w:t>. их активная защита, вплоть до огораживания.</w:t>
            </w:r>
          </w:p>
        </w:tc>
        <w:tc>
          <w:tcPr>
            <w:tcW w:w="3067" w:type="dxa"/>
          </w:tcPr>
          <w:p w14:paraId="42D609C8"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Функциональное зонирование территории и организация дорожно-</w:t>
            </w:r>
            <w:proofErr w:type="spellStart"/>
            <w:r w:rsidRPr="005C4342">
              <w:rPr>
                <w:rFonts w:ascii="Times New Roman" w:eastAsia="Times New Roman" w:hAnsi="Times New Roman" w:cs="Times New Roman"/>
                <w:sz w:val="24"/>
                <w:szCs w:val="24"/>
                <w:lang w:eastAsia="ru-RU"/>
              </w:rPr>
              <w:t>тропиночной</w:t>
            </w:r>
            <w:proofErr w:type="spellEnd"/>
            <w:r w:rsidRPr="005C4342">
              <w:rPr>
                <w:rFonts w:ascii="Times New Roman" w:eastAsia="Times New Roman" w:hAnsi="Times New Roman" w:cs="Times New Roman"/>
                <w:sz w:val="24"/>
                <w:szCs w:val="24"/>
                <w:lang w:eastAsia="ru-RU"/>
              </w:rPr>
              <w:t xml:space="preserve"> сети плотностью не более 20-25%, буферных и почвозащитных посадок кустарника, создание загущенных защитных полос вдоль границ автомагистралей. </w:t>
            </w:r>
            <w:proofErr w:type="gramStart"/>
            <w:r w:rsidRPr="005C4342">
              <w:rPr>
                <w:rFonts w:ascii="Times New Roman" w:eastAsia="Times New Roman" w:hAnsi="Times New Roman" w:cs="Times New Roman"/>
                <w:sz w:val="24"/>
                <w:szCs w:val="24"/>
                <w:lang w:eastAsia="ru-RU"/>
              </w:rPr>
              <w:t xml:space="preserve">Организация поливочного водопровода (в </w:t>
            </w:r>
            <w:proofErr w:type="spellStart"/>
            <w:r w:rsidRPr="005C4342">
              <w:rPr>
                <w:rFonts w:ascii="Times New Roman" w:eastAsia="Times New Roman" w:hAnsi="Times New Roman" w:cs="Times New Roman"/>
                <w:sz w:val="24"/>
                <w:szCs w:val="24"/>
                <w:lang w:eastAsia="ru-RU"/>
              </w:rPr>
              <w:t>т.ч</w:t>
            </w:r>
            <w:proofErr w:type="spellEnd"/>
            <w:r w:rsidRPr="005C4342">
              <w:rPr>
                <w:rFonts w:ascii="Times New Roman" w:eastAsia="Times New Roman" w:hAnsi="Times New Roman" w:cs="Times New Roman"/>
                <w:sz w:val="24"/>
                <w:szCs w:val="24"/>
                <w:lang w:eastAsia="ru-RU"/>
              </w:rPr>
              <w:t>.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w:t>
            </w:r>
            <w:proofErr w:type="gramEnd"/>
            <w:r w:rsidRPr="005C4342">
              <w:rPr>
                <w:rFonts w:ascii="Times New Roman" w:eastAsia="Times New Roman" w:hAnsi="Times New Roman" w:cs="Times New Roman"/>
                <w:sz w:val="24"/>
                <w:szCs w:val="24"/>
                <w:lang w:eastAsia="ru-RU"/>
              </w:rPr>
              <w:t xml:space="preserve"> Установка </w:t>
            </w:r>
            <w:r>
              <w:rPr>
                <w:rFonts w:ascii="Times New Roman" w:eastAsia="Times New Roman" w:hAnsi="Times New Roman" w:cs="Times New Roman"/>
                <w:sz w:val="24"/>
                <w:szCs w:val="24"/>
                <w:lang w:eastAsia="ru-RU"/>
              </w:rPr>
              <w:t>контейнеров</w:t>
            </w:r>
            <w:r w:rsidRPr="005C4342">
              <w:rPr>
                <w:rFonts w:ascii="Times New Roman" w:eastAsia="Times New Roman" w:hAnsi="Times New Roman" w:cs="Times New Roman"/>
                <w:sz w:val="24"/>
                <w:szCs w:val="24"/>
                <w:lang w:eastAsia="ru-RU"/>
              </w:rPr>
              <w:t>, туалетов, МАФ.</w:t>
            </w:r>
          </w:p>
        </w:tc>
      </w:tr>
    </w:tbl>
    <w:p w14:paraId="0BABA7E1" w14:textId="77777777" w:rsidR="007B113D" w:rsidRDefault="00846BED" w:rsidP="00947AEA">
      <w:pPr>
        <w:pStyle w:val="a3"/>
        <w:spacing w:after="0" w:line="240" w:lineRule="auto"/>
        <w:ind w:left="106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3541FA7" w14:textId="77777777" w:rsidR="00846BED" w:rsidRPr="00846BED" w:rsidRDefault="00846BED"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Пункт 1.3 Приложения 6</w:t>
      </w:r>
      <w:r w:rsidRPr="00846BED">
        <w:t xml:space="preserve"> </w:t>
      </w:r>
      <w:bookmarkStart w:id="28" w:name="_Hlk29323251"/>
      <w:r w:rsidRPr="00846BED">
        <w:rPr>
          <w:rFonts w:ascii="Times New Roman" w:eastAsia="Times New Roman" w:hAnsi="Times New Roman" w:cs="Times New Roman"/>
          <w:sz w:val="24"/>
          <w:szCs w:val="24"/>
          <w:lang w:eastAsia="ru-RU"/>
        </w:rPr>
        <w:t>к Правилам благоустройства территории</w:t>
      </w:r>
      <w:r>
        <w:rPr>
          <w:rFonts w:ascii="Times New Roman" w:eastAsia="Times New Roman" w:hAnsi="Times New Roman" w:cs="Times New Roman"/>
          <w:sz w:val="24"/>
          <w:szCs w:val="24"/>
          <w:lang w:eastAsia="ru-RU"/>
        </w:rPr>
        <w:t xml:space="preserve"> </w:t>
      </w:r>
      <w:r w:rsidRPr="00846BED">
        <w:rPr>
          <w:rFonts w:ascii="Times New Roman" w:eastAsia="Times New Roman" w:hAnsi="Times New Roman" w:cs="Times New Roman"/>
          <w:sz w:val="24"/>
          <w:szCs w:val="24"/>
          <w:lang w:eastAsia="ru-RU"/>
        </w:rPr>
        <w:t xml:space="preserve">города Югорска </w:t>
      </w:r>
      <w:bookmarkEnd w:id="28"/>
      <w:r w:rsidRPr="00846BED">
        <w:rPr>
          <w:rFonts w:ascii="Times New Roman" w:eastAsia="Times New Roman" w:hAnsi="Times New Roman" w:cs="Times New Roman"/>
          <w:sz w:val="24"/>
          <w:szCs w:val="24"/>
          <w:lang w:eastAsia="ru-RU"/>
        </w:rPr>
        <w:t>изложить в следующей редакции:</w:t>
      </w:r>
    </w:p>
    <w:p w14:paraId="5D4F3D5B" w14:textId="23BB17C8" w:rsidR="00846BED" w:rsidRPr="00846BED" w:rsidRDefault="00366655"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46BED">
        <w:rPr>
          <w:rFonts w:ascii="Times New Roman" w:eastAsia="Times New Roman" w:hAnsi="Times New Roman" w:cs="Times New Roman"/>
          <w:sz w:val="24"/>
          <w:szCs w:val="24"/>
          <w:lang w:eastAsia="ru-RU"/>
        </w:rPr>
        <w:t xml:space="preserve">1.3. </w:t>
      </w:r>
      <w:r w:rsidR="00846BED" w:rsidRPr="00846BED">
        <w:rPr>
          <w:rFonts w:ascii="Times New Roman" w:eastAsia="Times New Roman" w:hAnsi="Times New Roman" w:cs="Times New Roman"/>
          <w:sz w:val="24"/>
          <w:szCs w:val="24"/>
          <w:lang w:eastAsia="ru-RU"/>
        </w:rPr>
        <w:t>Озеленение микрорайонов (кварталов).</w:t>
      </w:r>
    </w:p>
    <w:p w14:paraId="43F1B748"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В систему озеленения микрорайонов (кварталов) входят зеленые насаждения на участках размещения отдельных или групп жилых зданий, озелененные участки при школах, детских садах, физкультурных площадках и спортивных комплексах. Немаловажная роль отводится деревьям и кустарникам, представляющим собой защитные посадки по границам микрорайона (квартала), вдоль внутриквартальных проездов, вокруг хозяйственных сооружений, </w:t>
      </w:r>
      <w:r>
        <w:rPr>
          <w:rFonts w:ascii="Times New Roman" w:eastAsia="Times New Roman" w:hAnsi="Times New Roman" w:cs="Times New Roman"/>
          <w:sz w:val="24"/>
          <w:szCs w:val="24"/>
          <w:lang w:eastAsia="ru-RU"/>
        </w:rPr>
        <w:t xml:space="preserve">контейнерных </w:t>
      </w:r>
      <w:r w:rsidRPr="00846BED">
        <w:rPr>
          <w:rFonts w:ascii="Times New Roman" w:eastAsia="Times New Roman" w:hAnsi="Times New Roman" w:cs="Times New Roman"/>
          <w:sz w:val="24"/>
          <w:szCs w:val="24"/>
          <w:lang w:eastAsia="ru-RU"/>
        </w:rPr>
        <w:t xml:space="preserve">площадок, гаражей. </w:t>
      </w:r>
    </w:p>
    <w:p w14:paraId="2B111C39"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Проект озеленения микрорайона (квартала) создается с учетом природных условий местности, его ландшафтных особенностей, существующих транспортных и пешеходных связей, расположения инженерных коммуникаций и так далее. Озеленение и благоустройство, прежде всего, зависит от размещения застройки, поэтому проект планировки микрорайона или квартала должен учитывать все основные требования озеленения городских территорий согласно применяемому посадочному материалу.</w:t>
      </w:r>
    </w:p>
    <w:p w14:paraId="4A749318"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При проектировании озеленения микрорайона (квартала) следует предусмотреть:</w:t>
      </w:r>
    </w:p>
    <w:p w14:paraId="753BD822"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удобные пешеходные связи со всеми сооружениями и площадками;</w:t>
      </w:r>
    </w:p>
    <w:p w14:paraId="13DF7715"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возможность подъезда к жилым домам;</w:t>
      </w:r>
    </w:p>
    <w:p w14:paraId="7EE8154D"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изоляцию зданий от шума, пыли и т. д.;</w:t>
      </w:r>
    </w:p>
    <w:p w14:paraId="28861F6A"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разграничение с помощью различных по назначению площадок;</w:t>
      </w:r>
    </w:p>
    <w:p w14:paraId="3C6FE379"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затенение в летний период части площадок и пешеходных дорожек;</w:t>
      </w:r>
    </w:p>
    <w:p w14:paraId="2B767B1D"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создание живописных композиций из растений, улучшающих внешний вид микрорайона или квартала;</w:t>
      </w:r>
    </w:p>
    <w:p w14:paraId="7B5DDF6C" w14:textId="7C852E00"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 пересадку близкорасположенных к жилым домам деревьев на свободную придомовую территорию и на детские игровые площадки. </w:t>
      </w:r>
    </w:p>
    <w:p w14:paraId="5B5134E8" w14:textId="1ACA8401"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Также следует предусмотреть изоляцию площадок для мусоросборников с помощью насаждений и их затенение в течение всего дня.</w:t>
      </w:r>
    </w:p>
    <w:p w14:paraId="5567A017" w14:textId="22FCBE5C"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Деревья следует высаживать в грунт на расстоянии не менее 5 м от стены здания. </w:t>
      </w:r>
      <w:proofErr w:type="gramStart"/>
      <w:r w:rsidRPr="00846BED">
        <w:rPr>
          <w:rFonts w:ascii="Times New Roman" w:eastAsia="Times New Roman" w:hAnsi="Times New Roman" w:cs="Times New Roman"/>
          <w:sz w:val="24"/>
          <w:szCs w:val="24"/>
          <w:lang w:eastAsia="ru-RU"/>
        </w:rPr>
        <w:t>Важное значение</w:t>
      </w:r>
      <w:proofErr w:type="gramEnd"/>
      <w:r w:rsidRPr="00846BED">
        <w:rPr>
          <w:rFonts w:ascii="Times New Roman" w:eastAsia="Times New Roman" w:hAnsi="Times New Roman" w:cs="Times New Roman"/>
          <w:sz w:val="24"/>
          <w:szCs w:val="24"/>
          <w:lang w:eastAsia="ru-RU"/>
        </w:rPr>
        <w:t xml:space="preserve"> имеет уровень грунтовых вод, который влияет на ассортимент используемых насаждений.</w:t>
      </w:r>
    </w:p>
    <w:p w14:paraId="03757D35" w14:textId="5437A1BD" w:rsidR="00D20927"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Функции и эстетику двора необходимо решать одновременно в рамках всего микрорайона</w:t>
      </w:r>
      <w:proofErr w:type="gramStart"/>
      <w:r w:rsidRPr="00846BED">
        <w:rPr>
          <w:rFonts w:ascii="Times New Roman" w:eastAsia="Times New Roman" w:hAnsi="Times New Roman" w:cs="Times New Roman"/>
          <w:sz w:val="24"/>
          <w:szCs w:val="24"/>
          <w:lang w:eastAsia="ru-RU"/>
        </w:rPr>
        <w:t>.</w:t>
      </w:r>
      <w:r w:rsidR="00366655">
        <w:rPr>
          <w:rFonts w:ascii="Times New Roman" w:eastAsia="Times New Roman" w:hAnsi="Times New Roman" w:cs="Times New Roman"/>
          <w:sz w:val="24"/>
          <w:szCs w:val="24"/>
          <w:lang w:eastAsia="ru-RU"/>
        </w:rPr>
        <w:t>».</w:t>
      </w:r>
      <w:proofErr w:type="gramEnd"/>
    </w:p>
    <w:p w14:paraId="4D510E7A" w14:textId="5281FF1E" w:rsidR="00D20927" w:rsidRDefault="00D20927" w:rsidP="00947AEA">
      <w:pPr>
        <w:pStyle w:val="a3"/>
        <w:numPr>
          <w:ilvl w:val="0"/>
          <w:numId w:val="11"/>
        </w:numPr>
        <w:tabs>
          <w:tab w:val="left" w:pos="0"/>
          <w:tab w:val="left" w:pos="993"/>
        </w:tabs>
        <w:spacing w:after="0" w:line="240" w:lineRule="auto"/>
        <w:ind w:left="0" w:firstLine="709"/>
        <w:jc w:val="both"/>
        <w:rPr>
          <w:rFonts w:ascii="Times New Roman" w:hAnsi="Times New Roman" w:cs="Times New Roman"/>
          <w:sz w:val="24"/>
          <w:szCs w:val="24"/>
        </w:rPr>
      </w:pPr>
      <w:r w:rsidRPr="00797302">
        <w:rPr>
          <w:rFonts w:ascii="Times New Roman" w:hAnsi="Times New Roman" w:cs="Times New Roman"/>
          <w:sz w:val="24"/>
          <w:szCs w:val="24"/>
        </w:rPr>
        <w:t>Настоящее решение вступает в силу после его официального опубликования в официальном печатном издании города Югорска.</w:t>
      </w:r>
    </w:p>
    <w:p w14:paraId="39A54F50"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1FBCD844"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2AC15D28"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15E0869C"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6198BA47" w14:textId="348FEE58" w:rsidR="00D20927" w:rsidRPr="00797302" w:rsidRDefault="00D20927" w:rsidP="00947AEA">
      <w:pPr>
        <w:pStyle w:val="a3"/>
        <w:tabs>
          <w:tab w:val="left" w:pos="0"/>
        </w:tabs>
        <w:spacing w:after="0" w:line="240" w:lineRule="auto"/>
        <w:ind w:left="0"/>
        <w:jc w:val="both"/>
        <w:rPr>
          <w:rFonts w:ascii="Times New Roman" w:hAnsi="Times New Roman" w:cs="Times New Roman"/>
          <w:b/>
          <w:sz w:val="24"/>
          <w:szCs w:val="24"/>
        </w:rPr>
      </w:pPr>
      <w:r w:rsidRPr="00797302">
        <w:rPr>
          <w:rFonts w:ascii="Times New Roman" w:hAnsi="Times New Roman" w:cs="Times New Roman"/>
          <w:b/>
          <w:sz w:val="24"/>
          <w:szCs w:val="24"/>
        </w:rPr>
        <w:t xml:space="preserve">Председатель Думы города Югорска                                                   </w:t>
      </w:r>
      <w:r>
        <w:rPr>
          <w:rFonts w:ascii="Times New Roman" w:hAnsi="Times New Roman" w:cs="Times New Roman"/>
          <w:b/>
          <w:sz w:val="24"/>
          <w:szCs w:val="24"/>
        </w:rPr>
        <w:t xml:space="preserve">              </w:t>
      </w:r>
      <w:r w:rsidR="0026722B">
        <w:rPr>
          <w:rFonts w:ascii="Times New Roman" w:hAnsi="Times New Roman" w:cs="Times New Roman"/>
          <w:b/>
          <w:sz w:val="24"/>
          <w:szCs w:val="24"/>
        </w:rPr>
        <w:t xml:space="preserve">         </w:t>
      </w:r>
      <w:r w:rsidRPr="00797302">
        <w:rPr>
          <w:rFonts w:ascii="Times New Roman" w:hAnsi="Times New Roman" w:cs="Times New Roman"/>
          <w:b/>
          <w:sz w:val="24"/>
          <w:szCs w:val="24"/>
        </w:rPr>
        <w:t>В.А. Климин</w:t>
      </w:r>
    </w:p>
    <w:p w14:paraId="3B2F2B0E"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571F80B3"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6E994391" w14:textId="77777777" w:rsidR="00947AEA" w:rsidRPr="00797302" w:rsidRDefault="00947AEA"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1B939C31" w14:textId="77777777" w:rsidR="00D20927" w:rsidRPr="00797302" w:rsidRDefault="00D20927"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3C4F1771" w14:textId="6A307F8F" w:rsidR="00D779C5" w:rsidRDefault="00D20927" w:rsidP="00947AEA">
      <w:pPr>
        <w:pStyle w:val="a3"/>
        <w:tabs>
          <w:tab w:val="left" w:pos="0"/>
          <w:tab w:val="left" w:pos="993"/>
        </w:tabs>
        <w:spacing w:after="0" w:line="240" w:lineRule="auto"/>
        <w:ind w:left="0"/>
        <w:jc w:val="both"/>
        <w:rPr>
          <w:rFonts w:ascii="Times New Roman" w:hAnsi="Times New Roman" w:cs="Times New Roman"/>
          <w:b/>
          <w:sz w:val="24"/>
          <w:szCs w:val="24"/>
        </w:rPr>
      </w:pPr>
      <w:r w:rsidRPr="00797302">
        <w:rPr>
          <w:rFonts w:ascii="Times New Roman" w:hAnsi="Times New Roman" w:cs="Times New Roman"/>
          <w:b/>
          <w:sz w:val="24"/>
          <w:szCs w:val="24"/>
        </w:rPr>
        <w:t xml:space="preserve">Глава города Югорска                                                                         </w:t>
      </w:r>
      <w:r>
        <w:rPr>
          <w:rFonts w:ascii="Times New Roman" w:hAnsi="Times New Roman" w:cs="Times New Roman"/>
          <w:b/>
          <w:sz w:val="24"/>
          <w:szCs w:val="24"/>
        </w:rPr>
        <w:t xml:space="preserve">             </w:t>
      </w:r>
      <w:r w:rsidR="0026722B">
        <w:rPr>
          <w:rFonts w:ascii="Times New Roman" w:hAnsi="Times New Roman" w:cs="Times New Roman"/>
          <w:b/>
          <w:sz w:val="24"/>
          <w:szCs w:val="24"/>
        </w:rPr>
        <w:t xml:space="preserve">           </w:t>
      </w:r>
      <w:r w:rsidRPr="00797302">
        <w:rPr>
          <w:rFonts w:ascii="Times New Roman" w:hAnsi="Times New Roman" w:cs="Times New Roman"/>
          <w:b/>
          <w:sz w:val="24"/>
          <w:szCs w:val="24"/>
        </w:rPr>
        <w:t>А.В. Бородкин</w:t>
      </w:r>
    </w:p>
    <w:p w14:paraId="3C93B61D"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09BE5925"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666E956A"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3B66ED75"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76B07532"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6A8CFB3E"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566D6E8E"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3F371CE5"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405C58D4"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31C89C7A"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16CFC516" w14:textId="77777777" w:rsidR="00947AEA" w:rsidRPr="00947AEA" w:rsidRDefault="00947AEA" w:rsidP="00947AEA">
      <w:pPr>
        <w:tabs>
          <w:tab w:val="left" w:pos="936"/>
        </w:tabs>
        <w:spacing w:after="0" w:line="240" w:lineRule="auto"/>
        <w:jc w:val="both"/>
        <w:rPr>
          <w:rStyle w:val="FontStyle13"/>
          <w:b/>
          <w:bCs/>
          <w:sz w:val="22"/>
          <w:szCs w:val="22"/>
          <w:u w:val="single"/>
        </w:rPr>
      </w:pPr>
      <w:r w:rsidRPr="00947AEA">
        <w:rPr>
          <w:rStyle w:val="FontStyle13"/>
          <w:b/>
          <w:bCs/>
          <w:sz w:val="22"/>
          <w:szCs w:val="22"/>
          <w:u w:val="single"/>
        </w:rPr>
        <w:t>«20» февраля 2020 года</w:t>
      </w:r>
    </w:p>
    <w:p w14:paraId="26B8B3A0" w14:textId="21EB7AAB" w:rsidR="00947AEA" w:rsidRPr="00947AEA" w:rsidRDefault="00947AEA" w:rsidP="00947AEA">
      <w:pPr>
        <w:tabs>
          <w:tab w:val="left" w:pos="936"/>
        </w:tabs>
        <w:spacing w:after="0" w:line="240" w:lineRule="auto"/>
        <w:jc w:val="both"/>
      </w:pPr>
      <w:r w:rsidRPr="00947AEA">
        <w:rPr>
          <w:rStyle w:val="FontStyle13"/>
          <w:b/>
          <w:bCs/>
          <w:sz w:val="22"/>
          <w:szCs w:val="22"/>
        </w:rPr>
        <w:t xml:space="preserve">   (дата подписания)</w:t>
      </w:r>
    </w:p>
    <w:sectPr w:rsidR="00947AEA" w:rsidRPr="00947AEA" w:rsidSect="006A0A77">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25E"/>
    <w:multiLevelType w:val="hybridMultilevel"/>
    <w:tmpl w:val="227A0924"/>
    <w:lvl w:ilvl="0" w:tplc="E3A2482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BD4A8D"/>
    <w:multiLevelType w:val="multilevel"/>
    <w:tmpl w:val="868E623E"/>
    <w:lvl w:ilvl="0">
      <w:start w:val="1"/>
      <w:numFmt w:val="decimal"/>
      <w:lvlText w:val="%1"/>
      <w:lvlJc w:val="left"/>
      <w:pPr>
        <w:ind w:left="480" w:hanging="480"/>
      </w:pPr>
      <w:rPr>
        <w:rFonts w:hint="default"/>
      </w:rPr>
    </w:lvl>
    <w:lvl w:ilvl="1">
      <w:start w:val="5"/>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nsid w:val="249F1D45"/>
    <w:multiLevelType w:val="hybridMultilevel"/>
    <w:tmpl w:val="48925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AE318B"/>
    <w:multiLevelType w:val="multilevel"/>
    <w:tmpl w:val="DAC2D306"/>
    <w:lvl w:ilvl="0">
      <w:start w:val="1"/>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2"/>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ADC43FE"/>
    <w:multiLevelType w:val="multilevel"/>
    <w:tmpl w:val="D242E1A8"/>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2048" w:hanging="720"/>
      </w:pPr>
      <w:rPr>
        <w:rFonts w:hint="default"/>
      </w:rPr>
    </w:lvl>
    <w:lvl w:ilvl="3">
      <w:start w:val="1"/>
      <w:numFmt w:val="decimal"/>
      <w:lvlText w:val="%1.%2.%3.%4."/>
      <w:lvlJc w:val="left"/>
      <w:pPr>
        <w:ind w:left="17712" w:hanging="720"/>
      </w:pPr>
      <w:rPr>
        <w:rFonts w:hint="default"/>
      </w:rPr>
    </w:lvl>
    <w:lvl w:ilvl="4">
      <w:start w:val="1"/>
      <w:numFmt w:val="decimal"/>
      <w:lvlText w:val="%1.%2.%3.%4.%5."/>
      <w:lvlJc w:val="left"/>
      <w:pPr>
        <w:ind w:left="23736" w:hanging="1080"/>
      </w:pPr>
      <w:rPr>
        <w:rFonts w:hint="default"/>
      </w:rPr>
    </w:lvl>
    <w:lvl w:ilvl="5">
      <w:start w:val="1"/>
      <w:numFmt w:val="decimal"/>
      <w:lvlText w:val="%1.%2.%3.%4.%5.%6."/>
      <w:lvlJc w:val="left"/>
      <w:pPr>
        <w:ind w:left="29400" w:hanging="1080"/>
      </w:pPr>
      <w:rPr>
        <w:rFonts w:hint="default"/>
      </w:rPr>
    </w:lvl>
    <w:lvl w:ilvl="6">
      <w:start w:val="1"/>
      <w:numFmt w:val="decimal"/>
      <w:lvlText w:val="%1.%2.%3.%4.%5.%6.%7."/>
      <w:lvlJc w:val="left"/>
      <w:pPr>
        <w:ind w:left="-30112" w:hanging="1440"/>
      </w:pPr>
      <w:rPr>
        <w:rFonts w:hint="default"/>
      </w:rPr>
    </w:lvl>
    <w:lvl w:ilvl="7">
      <w:start w:val="1"/>
      <w:numFmt w:val="decimal"/>
      <w:lvlText w:val="%1.%2.%3.%4.%5.%6.%7.%8."/>
      <w:lvlJc w:val="left"/>
      <w:pPr>
        <w:ind w:left="-24448" w:hanging="1440"/>
      </w:pPr>
      <w:rPr>
        <w:rFonts w:hint="default"/>
      </w:rPr>
    </w:lvl>
    <w:lvl w:ilvl="8">
      <w:start w:val="1"/>
      <w:numFmt w:val="decimal"/>
      <w:lvlText w:val="%1.%2.%3.%4.%5.%6.%7.%8.%9."/>
      <w:lvlJc w:val="left"/>
      <w:pPr>
        <w:ind w:left="-18424" w:hanging="1800"/>
      </w:pPr>
      <w:rPr>
        <w:rFonts w:hint="default"/>
      </w:rPr>
    </w:lvl>
  </w:abstractNum>
  <w:abstractNum w:abstractNumId="5">
    <w:nsid w:val="41226FF2"/>
    <w:multiLevelType w:val="hybridMultilevel"/>
    <w:tmpl w:val="462EBEE2"/>
    <w:lvl w:ilvl="0" w:tplc="2B385A94">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5240EED"/>
    <w:multiLevelType w:val="hybridMultilevel"/>
    <w:tmpl w:val="B098526C"/>
    <w:lvl w:ilvl="0" w:tplc="BF50D3A4">
      <w:start w:val="4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65010C"/>
    <w:multiLevelType w:val="multilevel"/>
    <w:tmpl w:val="DF685BE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64F7264F"/>
    <w:multiLevelType w:val="multilevel"/>
    <w:tmpl w:val="DC4009B0"/>
    <w:lvl w:ilvl="0">
      <w:start w:val="1"/>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679A41F2"/>
    <w:multiLevelType w:val="hybridMultilevel"/>
    <w:tmpl w:val="223CA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487900"/>
    <w:multiLevelType w:val="hybridMultilevel"/>
    <w:tmpl w:val="7E2E0784"/>
    <w:lvl w:ilvl="0" w:tplc="2F52C71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0"/>
  </w:num>
  <w:num w:numId="4">
    <w:abstractNumId w:val="10"/>
  </w:num>
  <w:num w:numId="5">
    <w:abstractNumId w:val="5"/>
  </w:num>
  <w:num w:numId="6">
    <w:abstractNumId w:val="2"/>
  </w:num>
  <w:num w:numId="7">
    <w:abstractNumId w:val="4"/>
  </w:num>
  <w:num w:numId="8">
    <w:abstractNumId w:val="1"/>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27"/>
    <w:rsid w:val="00026871"/>
    <w:rsid w:val="000314AC"/>
    <w:rsid w:val="000357C8"/>
    <w:rsid w:val="000954DB"/>
    <w:rsid w:val="00096B2E"/>
    <w:rsid w:val="000C11AA"/>
    <w:rsid w:val="00170B34"/>
    <w:rsid w:val="00181747"/>
    <w:rsid w:val="001A78EF"/>
    <w:rsid w:val="00253B11"/>
    <w:rsid w:val="0026722B"/>
    <w:rsid w:val="00296E8A"/>
    <w:rsid w:val="002E00D0"/>
    <w:rsid w:val="00300DB3"/>
    <w:rsid w:val="00310343"/>
    <w:rsid w:val="00346BCB"/>
    <w:rsid w:val="00366655"/>
    <w:rsid w:val="00374520"/>
    <w:rsid w:val="00383CBC"/>
    <w:rsid w:val="00391F2D"/>
    <w:rsid w:val="0039282B"/>
    <w:rsid w:val="0039637F"/>
    <w:rsid w:val="003E19C1"/>
    <w:rsid w:val="00466332"/>
    <w:rsid w:val="00467E1E"/>
    <w:rsid w:val="00476797"/>
    <w:rsid w:val="004A1537"/>
    <w:rsid w:val="004A4C02"/>
    <w:rsid w:val="004B5469"/>
    <w:rsid w:val="00533AE0"/>
    <w:rsid w:val="0059700E"/>
    <w:rsid w:val="005D7A78"/>
    <w:rsid w:val="00610CDA"/>
    <w:rsid w:val="006A0A77"/>
    <w:rsid w:val="006C2E1B"/>
    <w:rsid w:val="006D775A"/>
    <w:rsid w:val="006E2187"/>
    <w:rsid w:val="00733DD3"/>
    <w:rsid w:val="007360C2"/>
    <w:rsid w:val="007549C3"/>
    <w:rsid w:val="00795080"/>
    <w:rsid w:val="007B113D"/>
    <w:rsid w:val="007D52A3"/>
    <w:rsid w:val="008266C6"/>
    <w:rsid w:val="00833E38"/>
    <w:rsid w:val="00846B7C"/>
    <w:rsid w:val="00846BED"/>
    <w:rsid w:val="00850B35"/>
    <w:rsid w:val="008F49AA"/>
    <w:rsid w:val="00901DDC"/>
    <w:rsid w:val="009248C7"/>
    <w:rsid w:val="00947AEA"/>
    <w:rsid w:val="009A2CA1"/>
    <w:rsid w:val="009B66E9"/>
    <w:rsid w:val="009C6C85"/>
    <w:rsid w:val="00A307E1"/>
    <w:rsid w:val="00B04D96"/>
    <w:rsid w:val="00B13E85"/>
    <w:rsid w:val="00B22AB1"/>
    <w:rsid w:val="00B87A71"/>
    <w:rsid w:val="00BF37DD"/>
    <w:rsid w:val="00BF7D51"/>
    <w:rsid w:val="00C267F0"/>
    <w:rsid w:val="00C676D0"/>
    <w:rsid w:val="00C76C4C"/>
    <w:rsid w:val="00C77BEC"/>
    <w:rsid w:val="00C843E1"/>
    <w:rsid w:val="00C97411"/>
    <w:rsid w:val="00CC50AC"/>
    <w:rsid w:val="00CE446E"/>
    <w:rsid w:val="00D20927"/>
    <w:rsid w:val="00D7108E"/>
    <w:rsid w:val="00D779C5"/>
    <w:rsid w:val="00D82DC3"/>
    <w:rsid w:val="00DB529D"/>
    <w:rsid w:val="00DB7FCB"/>
    <w:rsid w:val="00DD323E"/>
    <w:rsid w:val="00DE7F05"/>
    <w:rsid w:val="00EE6DC5"/>
    <w:rsid w:val="00EF7FCA"/>
    <w:rsid w:val="00F010E2"/>
    <w:rsid w:val="00F1275B"/>
    <w:rsid w:val="00F7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27"/>
    <w:rPr>
      <w:rFonts w:eastAsiaTheme="minorEastAsia"/>
    </w:rPr>
  </w:style>
  <w:style w:type="paragraph" w:styleId="1">
    <w:name w:val="heading 1"/>
    <w:basedOn w:val="a"/>
    <w:next w:val="a"/>
    <w:link w:val="10"/>
    <w:uiPriority w:val="9"/>
    <w:qFormat/>
    <w:rsid w:val="00D20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927"/>
    <w:pPr>
      <w:ind w:left="720"/>
      <w:contextualSpacing/>
    </w:pPr>
  </w:style>
  <w:style w:type="character" w:customStyle="1" w:styleId="10">
    <w:name w:val="Заголовок 1 Знак"/>
    <w:basedOn w:val="a0"/>
    <w:link w:val="1"/>
    <w:uiPriority w:val="9"/>
    <w:rsid w:val="00D2092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D20927"/>
    <w:pPr>
      <w:spacing w:before="320" w:line="240" w:lineRule="auto"/>
      <w:outlineLvl w:val="9"/>
    </w:pPr>
    <w:rPr>
      <w:sz w:val="30"/>
      <w:szCs w:val="30"/>
    </w:rPr>
  </w:style>
  <w:style w:type="table" w:styleId="a5">
    <w:name w:val="Table Grid"/>
    <w:basedOn w:val="a1"/>
    <w:uiPriority w:val="39"/>
    <w:rsid w:val="00BF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7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7C8"/>
    <w:rPr>
      <w:rFonts w:ascii="Tahoma" w:eastAsiaTheme="minorEastAsia" w:hAnsi="Tahoma" w:cs="Tahoma"/>
      <w:sz w:val="16"/>
      <w:szCs w:val="16"/>
    </w:rPr>
  </w:style>
  <w:style w:type="character" w:customStyle="1" w:styleId="FontStyle13">
    <w:name w:val="Font Style13"/>
    <w:rsid w:val="00947AEA"/>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27"/>
    <w:rPr>
      <w:rFonts w:eastAsiaTheme="minorEastAsia"/>
    </w:rPr>
  </w:style>
  <w:style w:type="paragraph" w:styleId="1">
    <w:name w:val="heading 1"/>
    <w:basedOn w:val="a"/>
    <w:next w:val="a"/>
    <w:link w:val="10"/>
    <w:uiPriority w:val="9"/>
    <w:qFormat/>
    <w:rsid w:val="00D20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927"/>
    <w:pPr>
      <w:ind w:left="720"/>
      <w:contextualSpacing/>
    </w:pPr>
  </w:style>
  <w:style w:type="character" w:customStyle="1" w:styleId="10">
    <w:name w:val="Заголовок 1 Знак"/>
    <w:basedOn w:val="a0"/>
    <w:link w:val="1"/>
    <w:uiPriority w:val="9"/>
    <w:rsid w:val="00D2092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D20927"/>
    <w:pPr>
      <w:spacing w:before="320" w:line="240" w:lineRule="auto"/>
      <w:outlineLvl w:val="9"/>
    </w:pPr>
    <w:rPr>
      <w:sz w:val="30"/>
      <w:szCs w:val="30"/>
    </w:rPr>
  </w:style>
  <w:style w:type="table" w:styleId="a5">
    <w:name w:val="Table Grid"/>
    <w:basedOn w:val="a1"/>
    <w:uiPriority w:val="39"/>
    <w:rsid w:val="00BF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7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7C8"/>
    <w:rPr>
      <w:rFonts w:ascii="Tahoma" w:eastAsiaTheme="minorEastAsia" w:hAnsi="Tahoma" w:cs="Tahoma"/>
      <w:sz w:val="16"/>
      <w:szCs w:val="16"/>
    </w:rPr>
  </w:style>
  <w:style w:type="character" w:customStyle="1" w:styleId="FontStyle13">
    <w:name w:val="Font Style13"/>
    <w:rsid w:val="00947AE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6732</Words>
  <Characters>38378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Каушкина</dc:creator>
  <cp:lastModifiedBy>Титова Елена Валерьевна</cp:lastModifiedBy>
  <cp:revision>2</cp:revision>
  <cp:lastPrinted>2020-02-25T05:53:00Z</cp:lastPrinted>
  <dcterms:created xsi:type="dcterms:W3CDTF">2020-04-16T07:09:00Z</dcterms:created>
  <dcterms:modified xsi:type="dcterms:W3CDTF">2020-04-16T07:09:00Z</dcterms:modified>
</cp:coreProperties>
</file>