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C17E6">
        <w:rPr>
          <w:rFonts w:ascii="Times New Roman" w:hAnsi="Times New Roman" w:cs="Times New Roman"/>
          <w:sz w:val="24"/>
          <w:szCs w:val="24"/>
        </w:rPr>
        <w:t>0</w:t>
      </w:r>
      <w:r w:rsidR="002B6F02">
        <w:rPr>
          <w:rFonts w:ascii="Times New Roman" w:hAnsi="Times New Roman" w:cs="Times New Roman"/>
          <w:sz w:val="24"/>
          <w:szCs w:val="24"/>
        </w:rPr>
        <w:t>7</w:t>
      </w:r>
      <w:r w:rsidR="002C17E6">
        <w:rPr>
          <w:rFonts w:ascii="Times New Roman" w:hAnsi="Times New Roman" w:cs="Times New Roman"/>
          <w:sz w:val="24"/>
          <w:szCs w:val="24"/>
        </w:rPr>
        <w:t>.02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B6F02">
        <w:rPr>
          <w:rFonts w:ascii="Times New Roman" w:hAnsi="Times New Roman" w:cs="Times New Roman"/>
          <w:sz w:val="24"/>
          <w:szCs w:val="24"/>
        </w:rPr>
        <w:t>6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2B6F02">
        <w:rPr>
          <w:rFonts w:ascii="Times New Roman" w:hAnsi="Times New Roman" w:cs="Times New Roman"/>
          <w:sz w:val="24"/>
          <w:szCs w:val="24"/>
        </w:rPr>
        <w:t>3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2C17E6">
        <w:rPr>
          <w:rFonts w:ascii="Times New Roman" w:hAnsi="Times New Roman" w:cs="Times New Roman"/>
          <w:sz w:val="24"/>
          <w:szCs w:val="24"/>
        </w:rPr>
        <w:t>3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B26B4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2B6F02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2B6F02">
        <w:rPr>
          <w:rFonts w:ascii="Times New Roman" w:hAnsi="Times New Roman" w:cs="Times New Roman"/>
          <w:sz w:val="24"/>
          <w:szCs w:val="24"/>
        </w:rPr>
        <w:t>х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2B6F0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2B6F02" w:rsidRDefault="002B6F02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10 ч. 3 «</w:t>
      </w:r>
      <w:r w:rsidRPr="002B6F02">
        <w:rPr>
          <w:rFonts w:ascii="Times New Roman" w:hAnsi="Times New Roman" w:cs="Times New Roman"/>
          <w:sz w:val="24"/>
          <w:szCs w:val="24"/>
        </w:rPr>
        <w:t>Организация и проведение в рабочие дни с 21.00 до 8.00 часов, а также в любое время в воскресные и нерабочие праздничные дни в многоквартирном доме ремонтных работ, сопровождающихся повышенной громкостью и нарушающих покой граждан</w:t>
      </w:r>
      <w:r>
        <w:rPr>
          <w:rFonts w:ascii="Times New Roman" w:hAnsi="Times New Roman" w:cs="Times New Roman"/>
          <w:sz w:val="24"/>
          <w:szCs w:val="24"/>
        </w:rPr>
        <w:t>» - 1 протокол;</w:t>
      </w:r>
    </w:p>
    <w:p w:rsidR="002B6F02" w:rsidRDefault="002B6F02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2B6F02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- 1 протокол;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 2 ст. 29  «</w:t>
      </w:r>
      <w:r w:rsidRPr="008E2FB4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самоуправления» - 1 материал;</w:t>
      </w:r>
    </w:p>
    <w:p w:rsidR="00DB5008" w:rsidRPr="00BB105D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2B6F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 «</w:t>
      </w:r>
      <w:r w:rsidR="002B6F02" w:rsidRPr="002B6F02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2B6F02">
        <w:rPr>
          <w:rFonts w:ascii="Times New Roman" w:hAnsi="Times New Roman" w:cs="Times New Roman"/>
          <w:sz w:val="24"/>
          <w:szCs w:val="24"/>
        </w:rPr>
        <w:t>15</w:t>
      </w:r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22</cp:revision>
  <cp:lastPrinted>2012-04-27T10:01:00Z</cp:lastPrinted>
  <dcterms:created xsi:type="dcterms:W3CDTF">2012-04-12T10:58:00Z</dcterms:created>
  <dcterms:modified xsi:type="dcterms:W3CDTF">2013-02-11T03:02:00Z</dcterms:modified>
</cp:coreProperties>
</file>