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50FEF" wp14:editId="07C10D0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23D" w:rsidRDefault="00C9123D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C9123D" w:rsidRPr="00860E7D" w:rsidRDefault="00C9123D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C9123D" w:rsidRPr="00C55F77" w:rsidRDefault="00C9123D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C9123D" w:rsidRDefault="00C9123D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C9123D" w:rsidRDefault="00C9123D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C9123D" w:rsidRPr="00860E7D" w:rsidRDefault="00C9123D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C9123D" w:rsidRPr="00C55F77" w:rsidRDefault="00C9123D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C9123D" w:rsidRDefault="00C9123D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141DB125" wp14:editId="5221859F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           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F25B08" w:rsidP="00BF7B0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5B08">
        <w:t xml:space="preserve">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</w:t>
      </w:r>
      <w:r w:rsidR="00BA60B6">
        <w:rPr>
          <w:rFonts w:ascii="Times New Roman" w:eastAsia="Times New Roman" w:hAnsi="Times New Roman" w:cs="Times New Roman"/>
          <w:sz w:val="24"/>
          <w:szCs w:val="24"/>
          <w:lang w:eastAsia="ar-SA"/>
        </w:rPr>
        <w:t>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D2567A" w:rsidRPr="005D4849">
        <w:rPr>
          <w:rFonts w:ascii="Times New Roman" w:hAnsi="Times New Roman"/>
          <w:sz w:val="24"/>
          <w:szCs w:val="24"/>
        </w:rPr>
        <w:t>от 22.12.2016      № 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строку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2 627 305,1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59 616,2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округа – 1 311 562,8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 255 016,1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0E160F">
              <w:rPr>
                <w:rFonts w:ascii="Times New Roman" w:hAnsi="Times New Roman"/>
                <w:sz w:val="24"/>
                <w:szCs w:val="24"/>
                <w:lang w:eastAsia="ru-RU"/>
              </w:rPr>
              <w:t>1 110,0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2016 год – 442 292,8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D8253C">
              <w:rPr>
                <w:rFonts w:ascii="Times New Roman" w:hAnsi="Times New Roman"/>
                <w:sz w:val="24"/>
                <w:szCs w:val="24"/>
                <w:lang w:eastAsia="ru-RU"/>
              </w:rPr>
              <w:t>464 030,7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8 259,1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округа – </w:t>
            </w:r>
            <w:r w:rsidR="00D8253C">
              <w:rPr>
                <w:rFonts w:ascii="Times New Roman" w:hAnsi="Times New Roman"/>
                <w:sz w:val="24"/>
                <w:szCs w:val="24"/>
                <w:lang w:eastAsia="ru-RU"/>
              </w:rPr>
              <w:t>266 827,8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местный бюджет – </w:t>
            </w:r>
            <w:r w:rsidR="00D8253C">
              <w:rPr>
                <w:rFonts w:ascii="Times New Roman" w:hAnsi="Times New Roman"/>
                <w:sz w:val="24"/>
                <w:szCs w:val="24"/>
                <w:lang w:eastAsia="ru-RU"/>
              </w:rPr>
              <w:t>188 653,8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D8253C">
              <w:rPr>
                <w:rFonts w:ascii="Times New Roman" w:hAnsi="Times New Roman"/>
                <w:sz w:val="24"/>
                <w:szCs w:val="24"/>
                <w:lang w:eastAsia="ru-RU"/>
              </w:rPr>
              <w:t>290,0</w:t>
            </w: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373 775,5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9 078,7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176 906,0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187 590,8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315 212,2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126 543,0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179 192,8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315 980,2 тыс. рублей, из них: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127 995,1  тыс. рублей;</w:t>
            </w:r>
          </w:p>
          <w:p w:rsidR="00E373F9" w:rsidRPr="00E373F9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E823CA" w:rsidRPr="00E823CA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373F9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C55F77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C9123D" w:rsidRDefault="000B6D6E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восьмой 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>подпрограмм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123D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C9123D" w:rsidRPr="00C9123D">
        <w:rPr>
          <w:rFonts w:ascii="Times New Roman" w:eastAsia="Times New Roman" w:hAnsi="Times New Roman"/>
          <w:sz w:val="24"/>
          <w:szCs w:val="24"/>
          <w:lang w:eastAsia="ru-RU"/>
        </w:rPr>
        <w:t>Развитие агропромышленного комплекса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раздела 1 и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 xml:space="preserve">зложить в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следующей </w:t>
      </w:r>
      <w:r w:rsidR="00C9123D">
        <w:rPr>
          <w:rFonts w:ascii="Times New Roman" w:eastAsia="Times New Roman" w:hAnsi="Times New Roman"/>
          <w:sz w:val="24"/>
          <w:szCs w:val="24"/>
          <w:lang w:eastAsia="ru-RU"/>
        </w:rPr>
        <w:t>редакции:</w:t>
      </w:r>
    </w:p>
    <w:p w:rsidR="00C9123D" w:rsidRDefault="00C9123D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9123D">
        <w:rPr>
          <w:rFonts w:ascii="Times New Roman" w:eastAsia="Times New Roman" w:hAnsi="Times New Roman"/>
          <w:sz w:val="24"/>
          <w:szCs w:val="24"/>
          <w:lang w:eastAsia="ru-RU"/>
        </w:rPr>
        <w:t>Положительной динамике сельскохозяйственного производства способствует государственная поддержка сельскохозяйственных товаропроизводителей в 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амках государственной программы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Ханты-Мансийского автономного</w:t>
      </w:r>
      <w:r w:rsidR="00A62067" w:rsidRP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а - Югры</w:t>
      </w:r>
      <w:r w:rsidR="00A62067" w:rsidRP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2018 - 2025 годы и на период до 2030 года»</w:t>
      </w:r>
      <w:r w:rsidRPr="00C9123D">
        <w:rPr>
          <w:rFonts w:ascii="Times New Roman" w:eastAsia="Times New Roman" w:hAnsi="Times New Roman"/>
          <w:sz w:val="24"/>
          <w:szCs w:val="24"/>
          <w:lang w:eastAsia="ru-RU"/>
        </w:rPr>
        <w:t>, утвержденной постановлением Правительства Ханты – Мансийского автономного округа – Югры от 09.10.2013 № 420-п.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C9123D" w:rsidRDefault="00C9123D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бзац второй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подпрограмм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ы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>III</w:t>
      </w:r>
      <w:r w:rsidR="000B6D6E"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B6D6E" w:rsidRPr="000B6D6E">
        <w:rPr>
          <w:rFonts w:ascii="Times New Roman" w:eastAsia="Times New Roman" w:hAnsi="Times New Roman"/>
          <w:sz w:val="24"/>
          <w:szCs w:val="24"/>
          <w:lang w:eastAsia="ru-RU"/>
        </w:rPr>
        <w:t>Развитие агропромышленного комплекса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3 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</w:t>
      </w:r>
      <w:r w:rsidR="00A62067"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 </w:t>
      </w:r>
    </w:p>
    <w:p w:rsidR="000B6D6E" w:rsidRDefault="000B6D6E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основного мероприятия «Оказание мер государственной поддержки </w:t>
      </w:r>
      <w:proofErr w:type="spellStart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сельхозтоваропроизводителям</w:t>
      </w:r>
      <w:proofErr w:type="spellEnd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города Югорска» осуществляется в соответствии с государственной программой </w:t>
      </w:r>
      <w:r w:rsidR="0057061B" w:rsidRPr="0057061B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Ханты-Мансийского автономного округа - Югры 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«Развитие агропромышленного комплекса и рынков сельскохозяйственной продукции, сырья и продовольствия в Ханты-Мансийском автономном округе - Югре на 2018 - 2025 годы и на период до 2030 года», утвержденной постановлением Правительства Ханты-Мансийского автономного округа – Югры от 09.10.2013 № 420-п.</w:t>
      </w:r>
      <w:proofErr w:type="gramEnd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Субсидии предоставляются на безвозмездной и безвозвратной основе с целью возмещения затрат или недополученных доходов</w:t>
      </w:r>
      <w:proofErr w:type="gramStart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FD3842" w:rsidRDefault="000B6D6E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 В р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аздел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 4</w:t>
      </w:r>
      <w:r w:rsidR="00FD384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B6D6E" w:rsidRDefault="00FD3842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1.4.1. Абзац второй 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>подпрограмм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 xml:space="preserve">II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B6D6E" w:rsidRPr="000B6D6E">
        <w:rPr>
          <w:rFonts w:ascii="Times New Roman" w:eastAsia="Times New Roman" w:hAnsi="Times New Roman"/>
          <w:sz w:val="24"/>
          <w:szCs w:val="24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</w:t>
      </w:r>
    </w:p>
    <w:p w:rsidR="000B6D6E" w:rsidRDefault="000B6D6E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предоставления финансовой поддержки муниципальным образованиям автономного округа, предусмотренном государственной программой Ханты-Мансийского автономного округа – Югры «Социально-экономическое развитие, и повышение инвестиционной привлекательности Ханты-Мансийского автономного округа – Югры в 2018-2025 годах и на период до 2030 года», </w:t>
      </w:r>
      <w:r w:rsidR="00FD3842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утвержденной постановлением Правительством </w:t>
      </w:r>
      <w:r w:rsidR="00FD3842" w:rsidRPr="00FD3842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Ханты-Мансийского автономного округа - Югры </w:t>
      </w:r>
      <w:r w:rsidR="00FD3842">
        <w:rPr>
          <w:rFonts w:ascii="Times New Roman" w:eastAsia="Times New Roman" w:hAnsi="Times New Roman"/>
          <w:sz w:val="24"/>
          <w:szCs w:val="24"/>
          <w:lang w:eastAsia="ru-RU"/>
        </w:rPr>
        <w:t xml:space="preserve">от 09.10.2013 № 419-п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департамент</w:t>
      </w:r>
      <w:r w:rsidR="00FD3842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экономического развития и проектного управления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ежегодно, в срок до 1 февраля, формируется</w:t>
      </w:r>
      <w:proofErr w:type="gramEnd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заявка (пакет документов) на предоставление субсидии с указанием объемов финансирования и 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направлений использования денежных средств, соответствующих государственной программе</w:t>
      </w:r>
      <w:proofErr w:type="gramStart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0B6D6E" w:rsidRDefault="00B51FA7" w:rsidP="000B6D6E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1.4.2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Абзац десятый подпрограммы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 xml:space="preserve">II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0B6D6E" w:rsidRPr="000B6D6E">
        <w:rPr>
          <w:rFonts w:ascii="Times New Roman" w:eastAsia="Times New Roman" w:hAnsi="Times New Roman"/>
          <w:sz w:val="24"/>
          <w:szCs w:val="24"/>
          <w:lang w:eastAsia="ru-RU"/>
        </w:rPr>
        <w:t>Развитие малого и среднего предпринимательства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изло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жить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редакции:</w:t>
      </w:r>
    </w:p>
    <w:p w:rsidR="000B6D6E" w:rsidRDefault="000B6D6E" w:rsidP="000B6D6E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Реализация подпрограммы осуществляется с учетом особенностей определенных Порядком предоставления финансовой поддержки муниципальным образованиям автономного округа (Приложение 3 к государственной программе «Социально-экономическое развитие, и повышение инвестиционной привлекательности Ханты-Мансийского автономного округа – Югры в 2018-2025 годах и на период до 2030 года»)</w:t>
      </w:r>
      <w:proofErr w:type="gramStart"/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6D6E" w:rsidRDefault="00B51FA7" w:rsidP="000B6D6E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1.4.3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Абзац тринадцатый подпрограммы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>III</w:t>
      </w:r>
      <w:r w:rsidR="001079CF"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1079CF" w:rsidRPr="001079CF">
        <w:rPr>
          <w:rFonts w:ascii="Times New Roman" w:eastAsia="Times New Roman" w:hAnsi="Times New Roman"/>
          <w:sz w:val="24"/>
          <w:szCs w:val="24"/>
          <w:lang w:eastAsia="ru-RU"/>
        </w:rPr>
        <w:t>Развитие агропромышленного комплекса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079CF"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1079CF"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</w:t>
      </w:r>
      <w:r w:rsidR="000B6D6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079CF" w:rsidRDefault="001079CF" w:rsidP="000B6D6E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Средства окружного бюджета привлекаются в объемах, определенных государственной программой </w:t>
      </w:r>
      <w:r w:rsidR="00B51FA7" w:rsidRPr="00B51FA7">
        <w:rPr>
          <w:rFonts w:ascii="Times New Roman" w:eastAsia="Times New Roman" w:hAnsi="Times New Roman"/>
          <w:sz w:val="24"/>
          <w:szCs w:val="24"/>
          <w:lang w:eastAsia="ru-RU"/>
        </w:rPr>
        <w:t xml:space="preserve">Ханты-Мансийского автономного округа – Югры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«Развитие агропромышленного комплекса и рынков сельскохозяйственной продукции, сырья и продовольствия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Ханты-Мансийском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автономном округе - Югре на 2018 - 2025 годы и на период до 2030 года»</w:t>
      </w:r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. Субсидии </w:t>
      </w:r>
      <w:proofErr w:type="spellStart"/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>сельхозтоваропроизводителям</w:t>
      </w:r>
      <w:proofErr w:type="spellEnd"/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выплачиваются в соответствии с требованиями (условиями) </w:t>
      </w:r>
      <w:proofErr w:type="gramStart"/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>определенным</w:t>
      </w:r>
      <w:proofErr w:type="gramEnd"/>
      <w:r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государственной программой.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E1D50" w:rsidRDefault="00B51FA7" w:rsidP="00BE1D50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1.4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="002255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3B4C">
        <w:rPr>
          <w:rFonts w:ascii="Times New Roman" w:eastAsia="Times New Roman" w:hAnsi="Times New Roman"/>
          <w:sz w:val="24"/>
          <w:szCs w:val="24"/>
          <w:lang w:eastAsia="ru-RU"/>
        </w:rPr>
        <w:t xml:space="preserve">Абзац второй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подпрограммы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 xml:space="preserve">IV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BE1D50" w:rsidRPr="00BE1D50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государственных и муниципальных услуг через многофункциональный центр (МФЦ)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F21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1D50"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изложить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следующей</w:t>
      </w:r>
      <w:r w:rsidR="00BE1D50" w:rsidRPr="001079CF">
        <w:rPr>
          <w:rFonts w:ascii="Times New Roman" w:eastAsia="Times New Roman" w:hAnsi="Times New Roman"/>
          <w:sz w:val="24"/>
          <w:szCs w:val="24"/>
          <w:lang w:eastAsia="ru-RU"/>
        </w:rPr>
        <w:t xml:space="preserve"> редакции</w:t>
      </w:r>
      <w:r w:rsidR="00BE1D5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B6D6E" w:rsidRPr="00C9123D" w:rsidRDefault="00BE1D50" w:rsidP="000B6D6E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подпрограммы осуществляется с привлечением средств бюджета автономного округа в соответствии с порядком предоставления субсидии муниципальным образованиям автономного округа на предоставление государственных услуг в многофункциональных центрах предоставления государственных и муниципальных услуг, предусмотренном государственной программой Ханты-Мансийского автономного округа – Югры </w:t>
      </w:r>
      <w:r w:rsidRPr="000B6D6E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Социально-экономическое развитие, и повышение инвестиционной привлекательности Ханты-Мансийского автономного округа – Югры в 2018-2025 годах и на период до 2030 года»</w:t>
      </w:r>
      <w:r w:rsidRPr="00BE1D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Департаментом экономического развития и проектного управления</w:t>
      </w:r>
      <w:r w:rsidRPr="00BE1D50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ежегодно формируется заявка (пакет документов) на предоставление субсидии</w:t>
      </w:r>
      <w:proofErr w:type="gramStart"/>
      <w:r w:rsidRPr="00BE1D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  <w:proofErr w:type="gramEnd"/>
    </w:p>
    <w:p w:rsidR="009E134C" w:rsidRDefault="002934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B51FA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90A0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Таблицу 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9E134C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BB3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BB3F01">
        <w:rPr>
          <w:rFonts w:ascii="Times New Roman" w:eastAsia="Times New Roman" w:hAnsi="Times New Roman"/>
          <w:sz w:val="24"/>
          <w:szCs w:val="24"/>
          <w:lang w:eastAsia="ar-SA"/>
        </w:rPr>
        <w:t>но не ранее 01.01.2018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9E134C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2621E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обязанности</w:t>
      </w:r>
    </w:p>
    <w:p w:rsidR="00E523FF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главы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Голин</w:t>
      </w:r>
      <w:proofErr w:type="spellEnd"/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BA60B6" w:rsidSect="0047358A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0B3AFD" w:rsidRDefault="000B3AFD" w:rsidP="005701D2">
      <w:pPr>
        <w:rPr>
          <w:rFonts w:ascii="Times New Roman" w:hAnsi="Times New Roman" w:cs="Times New Roman"/>
          <w:sz w:val="24"/>
          <w:szCs w:val="24"/>
        </w:r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  <w:r w:rsidR="00CB134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города Югорска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 ________________ №_______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6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24"/>
        <w:gridCol w:w="776"/>
        <w:gridCol w:w="2059"/>
        <w:gridCol w:w="1843"/>
        <w:gridCol w:w="1701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436DA1" w:rsidRPr="00436DA1" w:rsidTr="00436DA1">
        <w:trPr>
          <w:trHeight w:val="495"/>
        </w:trPr>
        <w:tc>
          <w:tcPr>
            <w:tcW w:w="16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after="28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</w:t>
            </w:r>
          </w:p>
        </w:tc>
      </w:tr>
      <w:tr w:rsidR="00436DA1" w:rsidRPr="00436DA1" w:rsidTr="00436DA1">
        <w:trPr>
          <w:trHeight w:val="1140"/>
        </w:trPr>
        <w:tc>
          <w:tcPr>
            <w:tcW w:w="1631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Перечень основных мероприятий муниципальной программы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</w:tr>
      <w:tr w:rsidR="00436DA1" w:rsidRPr="00436DA1" w:rsidTr="00436DA1">
        <w:trPr>
          <w:trHeight w:val="69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436DA1" w:rsidRPr="00436DA1" w:rsidTr="00436DA1">
        <w:trPr>
          <w:trHeight w:val="25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города Югорска 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обеспечивающих учреждений (1,2)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115029,0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125427,7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18500,0</w:t>
            </w:r>
          </w:p>
        </w:tc>
      </w:tr>
      <w:tr w:rsidR="00436DA1" w:rsidRPr="00436DA1" w:rsidTr="00436DA1">
        <w:trPr>
          <w:trHeight w:val="16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38000,0</w:t>
            </w:r>
          </w:p>
        </w:tc>
      </w:tr>
      <w:tr w:rsidR="00436DA1" w:rsidRPr="00436DA1" w:rsidTr="00436DA1">
        <w:trPr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171529,0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подпрограмме 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1276537,3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190150,8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181927,7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9061,3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1337,4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1192746,8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171529,0</w:t>
            </w:r>
          </w:p>
        </w:tc>
      </w:tr>
      <w:tr w:rsidR="00436DA1" w:rsidRPr="00436DA1" w:rsidTr="00436DA1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436DA1" w:rsidRPr="00436DA1" w:rsidTr="00436DA1">
        <w:trPr>
          <w:trHeight w:val="9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21 376,3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436DA1" w:rsidRPr="00436DA1" w:rsidTr="00436DA1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436DA1" w:rsidRPr="00436DA1" w:rsidTr="00436DA1">
        <w:trPr>
          <w:trHeight w:val="16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235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197 338,6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197 338,6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31 115,1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137 601,4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24 144,3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58 627,2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6 770,8</w:t>
            </w:r>
          </w:p>
        </w:tc>
      </w:tr>
      <w:tr w:rsidR="00436DA1" w:rsidRPr="00436DA1" w:rsidTr="00436DA1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36DA1" w:rsidRPr="00436DA1" w:rsidTr="00436DA1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436DA1" w:rsidRPr="00436DA1" w:rsidTr="00436DA1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436DA1" w:rsidRPr="00436DA1" w:rsidTr="00436DA1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36DA1" w:rsidRPr="00436DA1" w:rsidRDefault="00436DA1" w:rsidP="00436DA1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(11, 12)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36DA1" w:rsidRPr="00436DA1" w:rsidTr="00436DA1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36DA1" w:rsidRPr="00436DA1" w:rsidTr="00436DA1">
        <w:trPr>
          <w:trHeight w:val="9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1 633,4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11 981,0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1 633,4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1 533,4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F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627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373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315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980,2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59 616,2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9 061,3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F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311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176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126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127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995,1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5F0D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="00436DA1"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723,8</w:t>
            </w:r>
          </w:p>
        </w:tc>
      </w:tr>
      <w:tr w:rsidR="00436DA1" w:rsidRPr="00436DA1" w:rsidTr="00436DA1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экономической политики администрации города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F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052,5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4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F0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657,7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7 194,8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878 553,3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427,7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59 469,0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9 061,3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1 337,4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795 307,8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5F0D45" w:rsidP="005F0D4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="00436DA1"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18 500,0</w:t>
            </w:r>
          </w:p>
        </w:tc>
      </w:tr>
      <w:tr w:rsidR="00436DA1" w:rsidRPr="00436DA1" w:rsidTr="00436DA1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МКУ «Служба обеспечения 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органов местного самоуправления»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  <w:proofErr w:type="gramStart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11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436DA1" w:rsidRPr="00436DA1" w:rsidTr="00436DA1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7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267 938,9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</w:t>
            </w:r>
          </w:p>
        </w:tc>
      </w:tr>
      <w:tr w:rsidR="00436DA1" w:rsidRPr="00436DA1" w:rsidTr="00436DA1">
        <w:trPr>
          <w:trHeight w:val="12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4</w:t>
            </w: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DA1" w:rsidRPr="00436DA1" w:rsidRDefault="00436DA1" w:rsidP="00436DA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</w:tbl>
    <w:p w:rsidR="005701D2" w:rsidRDefault="005701D2" w:rsidP="00BA4A3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01D2" w:rsidSect="00BA4A35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3D" w:rsidRDefault="00C9123D" w:rsidP="001F29DD">
      <w:pPr>
        <w:spacing w:line="240" w:lineRule="auto"/>
      </w:pPr>
      <w:r>
        <w:separator/>
      </w:r>
    </w:p>
  </w:endnote>
  <w:endnote w:type="continuationSeparator" w:id="0">
    <w:p w:rsidR="00C9123D" w:rsidRDefault="00C9123D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3D" w:rsidRDefault="00C9123D" w:rsidP="001F29DD">
      <w:pPr>
        <w:spacing w:line="240" w:lineRule="auto"/>
      </w:pPr>
      <w:r>
        <w:separator/>
      </w:r>
    </w:p>
  </w:footnote>
  <w:footnote w:type="continuationSeparator" w:id="0">
    <w:p w:rsidR="00C9123D" w:rsidRDefault="00C9123D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76D5"/>
    <w:rsid w:val="000278CD"/>
    <w:rsid w:val="00032D30"/>
    <w:rsid w:val="0003375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23B3"/>
    <w:rsid w:val="000B3AFD"/>
    <w:rsid w:val="000B54CB"/>
    <w:rsid w:val="000B6D6E"/>
    <w:rsid w:val="000B717B"/>
    <w:rsid w:val="000C0AE5"/>
    <w:rsid w:val="000C2801"/>
    <w:rsid w:val="000C37BA"/>
    <w:rsid w:val="000D60E5"/>
    <w:rsid w:val="000D6AC2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B"/>
    <w:rsid w:val="001079CF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3777"/>
    <w:rsid w:val="0015520E"/>
    <w:rsid w:val="00157C9B"/>
    <w:rsid w:val="001629F1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51A7"/>
    <w:rsid w:val="00212D08"/>
    <w:rsid w:val="00215E02"/>
    <w:rsid w:val="002167A5"/>
    <w:rsid w:val="00216E0B"/>
    <w:rsid w:val="002207AB"/>
    <w:rsid w:val="00223811"/>
    <w:rsid w:val="00224FFF"/>
    <w:rsid w:val="002255F9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46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5A42"/>
    <w:rsid w:val="002C5FC9"/>
    <w:rsid w:val="002C6A32"/>
    <w:rsid w:val="002E0100"/>
    <w:rsid w:val="002E0BBD"/>
    <w:rsid w:val="002E40BF"/>
    <w:rsid w:val="002E6EF6"/>
    <w:rsid w:val="002F0367"/>
    <w:rsid w:val="002F42E1"/>
    <w:rsid w:val="002F6077"/>
    <w:rsid w:val="00301A9D"/>
    <w:rsid w:val="0030501D"/>
    <w:rsid w:val="003074A8"/>
    <w:rsid w:val="00307963"/>
    <w:rsid w:val="00307ADA"/>
    <w:rsid w:val="00313FC2"/>
    <w:rsid w:val="003156C4"/>
    <w:rsid w:val="00315D2B"/>
    <w:rsid w:val="00317C9A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80D7A"/>
    <w:rsid w:val="00381D84"/>
    <w:rsid w:val="0038326A"/>
    <w:rsid w:val="00395252"/>
    <w:rsid w:val="00395A18"/>
    <w:rsid w:val="003A5C96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3BB5"/>
    <w:rsid w:val="004B4CF6"/>
    <w:rsid w:val="004C508D"/>
    <w:rsid w:val="004D3773"/>
    <w:rsid w:val="004D6FCC"/>
    <w:rsid w:val="004E4272"/>
    <w:rsid w:val="004E7E0B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061B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0D45"/>
    <w:rsid w:val="005F690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0BBA"/>
    <w:rsid w:val="006B2C8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17133"/>
    <w:rsid w:val="00824ABC"/>
    <w:rsid w:val="00825F59"/>
    <w:rsid w:val="00827C0A"/>
    <w:rsid w:val="00854E27"/>
    <w:rsid w:val="008550AF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452C0"/>
    <w:rsid w:val="00954208"/>
    <w:rsid w:val="00957982"/>
    <w:rsid w:val="0096276F"/>
    <w:rsid w:val="009664C5"/>
    <w:rsid w:val="00967C01"/>
    <w:rsid w:val="00970863"/>
    <w:rsid w:val="00970D17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134C"/>
    <w:rsid w:val="009E55BB"/>
    <w:rsid w:val="009E658F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74CC"/>
    <w:rsid w:val="00A81C57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2E47"/>
    <w:rsid w:val="00AD2FD1"/>
    <w:rsid w:val="00AD4348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51FA7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4A35"/>
    <w:rsid w:val="00BA6094"/>
    <w:rsid w:val="00BA60B6"/>
    <w:rsid w:val="00BB1438"/>
    <w:rsid w:val="00BB3F01"/>
    <w:rsid w:val="00BB4117"/>
    <w:rsid w:val="00BC59B3"/>
    <w:rsid w:val="00BC72B1"/>
    <w:rsid w:val="00BD3509"/>
    <w:rsid w:val="00BD7380"/>
    <w:rsid w:val="00BE1D5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BF7B0C"/>
    <w:rsid w:val="00C02D8E"/>
    <w:rsid w:val="00C06666"/>
    <w:rsid w:val="00C1519E"/>
    <w:rsid w:val="00C17702"/>
    <w:rsid w:val="00C1774C"/>
    <w:rsid w:val="00C238B2"/>
    <w:rsid w:val="00C25B62"/>
    <w:rsid w:val="00C261CC"/>
    <w:rsid w:val="00C27E6B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7222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2882"/>
    <w:rsid w:val="00D06BD6"/>
    <w:rsid w:val="00D073EC"/>
    <w:rsid w:val="00D11A41"/>
    <w:rsid w:val="00D11C83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7404"/>
    <w:rsid w:val="00D87709"/>
    <w:rsid w:val="00D9231E"/>
    <w:rsid w:val="00D96515"/>
    <w:rsid w:val="00DA2712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71D3"/>
    <w:rsid w:val="00E07835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CCD"/>
    <w:rsid w:val="00EB11C6"/>
    <w:rsid w:val="00EB494C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505C"/>
    <w:rsid w:val="00F21CC8"/>
    <w:rsid w:val="00F2375F"/>
    <w:rsid w:val="00F250C5"/>
    <w:rsid w:val="00F25B08"/>
    <w:rsid w:val="00F40202"/>
    <w:rsid w:val="00F4681D"/>
    <w:rsid w:val="00F508D8"/>
    <w:rsid w:val="00F512A5"/>
    <w:rsid w:val="00F648AE"/>
    <w:rsid w:val="00F66D07"/>
    <w:rsid w:val="00F67A67"/>
    <w:rsid w:val="00F7287B"/>
    <w:rsid w:val="00F81F4F"/>
    <w:rsid w:val="00F93688"/>
    <w:rsid w:val="00F964E4"/>
    <w:rsid w:val="00F96EE1"/>
    <w:rsid w:val="00FA1478"/>
    <w:rsid w:val="00FB0A36"/>
    <w:rsid w:val="00FB5FBE"/>
    <w:rsid w:val="00FC1330"/>
    <w:rsid w:val="00FC14CF"/>
    <w:rsid w:val="00FC6259"/>
    <w:rsid w:val="00FD2E12"/>
    <w:rsid w:val="00FD3842"/>
    <w:rsid w:val="00FD5303"/>
    <w:rsid w:val="00FD588D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2B410-CEEA-4F0B-A9D4-93503A0DD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13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623</cp:revision>
  <cp:lastPrinted>2017-11-23T05:41:00Z</cp:lastPrinted>
  <dcterms:created xsi:type="dcterms:W3CDTF">2015-05-06T04:07:00Z</dcterms:created>
  <dcterms:modified xsi:type="dcterms:W3CDTF">2018-01-12T06:52:00Z</dcterms:modified>
</cp:coreProperties>
</file>