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center"/>
        <w:rPr>
          <w:rFonts w:ascii="PT Astra Serif" w:eastAsia="Calibri" w:hAnsi="PT Astra Serif" w:cs="Times New Roman"/>
          <w:spacing w:val="-5"/>
          <w:sz w:val="24"/>
          <w:szCs w:val="24"/>
        </w:rPr>
      </w:pPr>
      <w:r w:rsidRPr="00A50032">
        <w:rPr>
          <w:rFonts w:ascii="PT Astra Serif" w:eastAsia="Calibri" w:hAnsi="PT Astra Serif" w:cs="Times New Roman"/>
          <w:spacing w:val="-5"/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.75pt" o:ole="">
            <v:imagedata r:id="rId5" o:title=""/>
          </v:shape>
          <o:OLEObject Type="Embed" ProgID="MSPhotoEd.3" ShapeID="_x0000_i1025" DrawAspect="Content" ObjectID="_1766310958" r:id="rId6"/>
        </w:object>
      </w:r>
    </w:p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both"/>
        <w:rPr>
          <w:rFonts w:ascii="PT Astra Serif" w:eastAsia="Calibri" w:hAnsi="PT Astra Serif" w:cs="Times New Roman"/>
          <w:spacing w:val="-5"/>
          <w:sz w:val="24"/>
          <w:szCs w:val="24"/>
        </w:rPr>
      </w:pPr>
    </w:p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center"/>
        <w:rPr>
          <w:rFonts w:ascii="PT Astra Serif" w:eastAsia="Calibri" w:hAnsi="PT Astra Serif" w:cs="Times New Roman"/>
          <w:spacing w:val="5"/>
          <w:sz w:val="32"/>
          <w:szCs w:val="32"/>
        </w:rPr>
      </w:pPr>
      <w:r w:rsidRPr="00A50032">
        <w:rPr>
          <w:rFonts w:ascii="PT Astra Serif" w:eastAsia="Calibri" w:hAnsi="PT Astra Serif" w:cs="Times New Roman"/>
          <w:spacing w:val="5"/>
          <w:sz w:val="32"/>
          <w:szCs w:val="32"/>
        </w:rPr>
        <w:t>УПРАВЛЕНИЕ ОБРАЗОВАНИЯ АДМИНИСТРАЦИИ ГОРОДА ЮГОРСКА</w:t>
      </w:r>
    </w:p>
    <w:p w:rsidR="00A50032" w:rsidRPr="00A50032" w:rsidRDefault="00A50032" w:rsidP="00A50032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A5003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</w:p>
    <w:p w:rsidR="00A50032" w:rsidRPr="00A50032" w:rsidRDefault="00A50032" w:rsidP="00A50032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center"/>
        <w:rPr>
          <w:rFonts w:ascii="PT Astra Serif" w:eastAsia="Calibri" w:hAnsi="PT Astra Serif" w:cs="Times New Roman"/>
          <w:bCs/>
          <w:iCs/>
          <w:spacing w:val="-5"/>
          <w:sz w:val="28"/>
          <w:szCs w:val="28"/>
        </w:rPr>
      </w:pPr>
      <w:r w:rsidRPr="00A50032">
        <w:rPr>
          <w:rFonts w:ascii="PT Astra Serif" w:eastAsia="Calibri" w:hAnsi="PT Astra Serif" w:cs="Times New Roman"/>
          <w:bCs/>
          <w:iCs/>
          <w:spacing w:val="-5"/>
          <w:sz w:val="28"/>
          <w:szCs w:val="28"/>
        </w:rPr>
        <w:t>Муниципальное автономное дошкольное образовательное учреждение</w:t>
      </w:r>
    </w:p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center"/>
        <w:rPr>
          <w:rFonts w:ascii="PT Astra Serif" w:eastAsia="Calibri" w:hAnsi="PT Astra Serif" w:cs="Times New Roman"/>
          <w:bCs/>
          <w:iCs/>
          <w:spacing w:val="-5"/>
          <w:sz w:val="28"/>
          <w:szCs w:val="28"/>
        </w:rPr>
      </w:pPr>
      <w:r w:rsidRPr="00A50032">
        <w:rPr>
          <w:rFonts w:ascii="PT Astra Serif" w:eastAsia="Calibri" w:hAnsi="PT Astra Serif" w:cs="Times New Roman"/>
          <w:bCs/>
          <w:iCs/>
          <w:spacing w:val="-5"/>
          <w:sz w:val="28"/>
          <w:szCs w:val="28"/>
        </w:rPr>
        <w:t>«Детский сад комбинированного вида «Радуга»</w:t>
      </w:r>
    </w:p>
    <w:p w:rsidR="00A50032" w:rsidRPr="00A50032" w:rsidRDefault="00A50032" w:rsidP="00A50032">
      <w:pPr>
        <w:shd w:val="clear" w:color="auto" w:fill="FFFFFF"/>
        <w:spacing w:after="0" w:line="240" w:lineRule="auto"/>
        <w:ind w:left="-180"/>
        <w:jc w:val="center"/>
        <w:rPr>
          <w:rFonts w:ascii="PT Astra Serif" w:eastAsia="Calibri" w:hAnsi="PT Astra Serif" w:cs="Times New Roman"/>
          <w:bCs/>
          <w:iCs/>
          <w:spacing w:val="-5"/>
          <w:sz w:val="24"/>
          <w:szCs w:val="24"/>
        </w:rPr>
      </w:pPr>
      <w:r w:rsidRPr="00A50032">
        <w:rPr>
          <w:rFonts w:ascii="PT Astra Serif" w:eastAsia="Calibri" w:hAnsi="PT Astra Serif" w:cs="Times New Roman"/>
          <w:bCs/>
          <w:iCs/>
          <w:spacing w:val="-5"/>
          <w:sz w:val="24"/>
          <w:szCs w:val="24"/>
        </w:rPr>
        <w:t>(«Детский сад комбинированного вида «Радуга»)</w:t>
      </w:r>
    </w:p>
    <w:p w:rsidR="00A50032" w:rsidRDefault="00A50032" w:rsidP="00FA1685">
      <w:pPr>
        <w:spacing w:after="0" w:line="240" w:lineRule="auto"/>
        <w:ind w:firstLine="567"/>
        <w:rPr>
          <w:rFonts w:ascii="PT Astra Serif" w:hAnsi="PT Astra Serif"/>
          <w:b/>
          <w:sz w:val="24"/>
          <w:szCs w:val="24"/>
        </w:rPr>
      </w:pPr>
    </w:p>
    <w:p w:rsidR="00E041DF" w:rsidRPr="00A50032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A50032">
        <w:rPr>
          <w:rFonts w:ascii="PT Astra Serif" w:hAnsi="PT Astra Serif"/>
          <w:b/>
          <w:spacing w:val="-5"/>
          <w:sz w:val="28"/>
          <w:szCs w:val="28"/>
        </w:rPr>
        <w:t>ОТЧЕТ</w:t>
      </w:r>
    </w:p>
    <w:p w:rsidR="00A65071" w:rsidRPr="00A50032" w:rsidRDefault="00A50032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b/>
          <w:spacing w:val="-5"/>
          <w:sz w:val="28"/>
          <w:szCs w:val="28"/>
        </w:rPr>
      </w:pPr>
      <w:r>
        <w:rPr>
          <w:rFonts w:ascii="PT Astra Serif" w:hAnsi="PT Astra Serif"/>
          <w:b/>
          <w:spacing w:val="-5"/>
          <w:sz w:val="28"/>
          <w:szCs w:val="28"/>
        </w:rPr>
        <w:t>о</w:t>
      </w:r>
      <w:bookmarkStart w:id="0" w:name="_GoBack"/>
      <w:bookmarkEnd w:id="0"/>
      <w:r w:rsidR="00A65071" w:rsidRPr="00A50032">
        <w:rPr>
          <w:rFonts w:ascii="PT Astra Serif" w:hAnsi="PT Astra Serif"/>
          <w:b/>
          <w:spacing w:val="-5"/>
          <w:sz w:val="28"/>
          <w:szCs w:val="28"/>
        </w:rPr>
        <w:t xml:space="preserve"> выполнении мероприятий Плана противодействия коррупции в городе Югорске на 2021-2024 годы</w:t>
      </w:r>
    </w:p>
    <w:p w:rsidR="00A50032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A50032">
        <w:rPr>
          <w:rFonts w:ascii="PT Astra Serif" w:hAnsi="PT Astra Serif"/>
          <w:b/>
          <w:spacing w:val="-5"/>
          <w:sz w:val="28"/>
          <w:szCs w:val="28"/>
        </w:rPr>
        <w:t xml:space="preserve">муниципального автономного дошкольного образовательного учреждения «Детский сад комбинированного вида «Радуга» </w:t>
      </w:r>
    </w:p>
    <w:p w:rsidR="00A65071" w:rsidRPr="00A50032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A50032">
        <w:rPr>
          <w:rFonts w:ascii="PT Astra Serif" w:hAnsi="PT Astra Serif"/>
          <w:b/>
          <w:spacing w:val="-5"/>
          <w:sz w:val="28"/>
          <w:szCs w:val="28"/>
        </w:rPr>
        <w:t>за 2023 год</w:t>
      </w:r>
    </w:p>
    <w:p w:rsidR="00A65071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spacing w:val="-5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684"/>
        <w:gridCol w:w="1233"/>
        <w:gridCol w:w="4145"/>
        <w:gridCol w:w="1698"/>
        <w:gridCol w:w="7941"/>
      </w:tblGrid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пункта в Плане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7941" w:type="dxa"/>
          </w:tcPr>
          <w:p w:rsidR="00A65071" w:rsidRPr="00A65071" w:rsidRDefault="00A65071" w:rsidP="00BF5AA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Информация о проведенной работе</w:t>
            </w: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мероприятий по предоставлению руководителями учреждений, подведомственных УО сведений о доходах, об имуществе и обязательствах имущественного характера, иных сведениях и размещения указанных сведений на официальном сайте органов местного самоуправления города Югорска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 до 01 июня</w:t>
            </w:r>
          </w:p>
        </w:tc>
        <w:tc>
          <w:tcPr>
            <w:tcW w:w="7941" w:type="dxa"/>
          </w:tcPr>
          <w:p w:rsidR="00960FEC" w:rsidRPr="00960FEC" w:rsidRDefault="00960FEC" w:rsidP="00BF5AA3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на сайте </w:t>
            </w:r>
            <w:proofErr w:type="spellStart"/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ugorsk</w:t>
            </w:r>
            <w:proofErr w:type="spellEnd"/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FE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65071" w:rsidRPr="00A65071" w:rsidRDefault="00A50032" w:rsidP="00BF5AA3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hyperlink r:id="rId7" w:history="1">
              <w:r w:rsidR="00960FEC" w:rsidRPr="00D973AA">
                <w:rPr>
                  <w:rStyle w:val="a3"/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https://adm.ugorsk.ru/about/dependents/information-about-the-income-of-heads/1853/131705/</w:t>
              </w:r>
            </w:hyperlink>
            <w:r w:rsidR="00960FE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деятельности по реализации антикоррупционного законодательства в учреждениях, подведомственных Управлению образования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941" w:type="dxa"/>
          </w:tcPr>
          <w:p w:rsidR="001F3D3B" w:rsidRPr="00BF5AA3" w:rsidRDefault="001F3D3B" w:rsidP="00BF5AA3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F5A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Деятельность по реализации антикоррупционного законодательства в образовательном учреждении регламентируется действующими локальными актами:</w:t>
            </w:r>
          </w:p>
          <w:p w:rsidR="00B91463" w:rsidRPr="00BF5AA3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BF5AA3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lang w:eastAsia="ru-RU"/>
              </w:rPr>
              <w:t>- приказ заведующего от 28.07.2017 №331 «Об утверждении Положения об антикоррупционной политике в ДОО»</w:t>
            </w:r>
            <w:r w:rsidRPr="00BF5AA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91463" w:rsidRPr="00BF5AA3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BF5AA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- п</w:t>
            </w:r>
            <w:r w:rsidRPr="00BF5AA3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lang w:eastAsia="ru-RU"/>
              </w:rPr>
              <w:t>риказ заведующего от 30.03.2017 №157 «О персональной ответственности за состояние антикоррупционной работы»</w:t>
            </w:r>
            <w:r w:rsidRPr="00BF5AA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91463" w:rsidRPr="00D361DC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BF5A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 п</w:t>
            </w:r>
            <w:r w:rsidRPr="00BF5AA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риказ заведующего от 06.08.2019 №349 «Об утверждении к</w:t>
            </w:r>
            <w:r w:rsidRPr="00BF5AA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одекса этики и 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служебного поведения работников»</w:t>
            </w:r>
          </w:p>
          <w:p w:rsidR="00B91463" w:rsidRPr="00D361DC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- приказ заведующего от 24.10.2019 № 531 «Об утверждении положения о нормах профессиональной этики педагогических работников образовательной организации»;</w:t>
            </w:r>
          </w:p>
          <w:p w:rsidR="00B91463" w:rsidRPr="00D361DC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приказ заведующего от 25.07.2016 №232 «Об утверждении Положения о конфликте интересов работников ДОО»;</w:t>
            </w:r>
          </w:p>
          <w:p w:rsidR="00B91463" w:rsidRPr="00D361DC" w:rsidRDefault="00B91463" w:rsidP="00BF5AA3">
            <w:pPr>
              <w:tabs>
                <w:tab w:val="left" w:pos="460"/>
              </w:tabs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приказ заведующего от 14.04.2017 №178 «Об утверждении комплекса мер по недопущению незаконного сбора денежных средств с родителей (законных представителей) ДОО».</w:t>
            </w:r>
          </w:p>
          <w:p w:rsidR="00B91463" w:rsidRPr="00D361DC" w:rsidRDefault="001F3D3B" w:rsidP="00BF5AA3">
            <w:pPr>
              <w:pStyle w:val="a6"/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целью профилактики и предупреждения нарушений антикоррупционного законодательства работниками учреждения и минимизирования коррупционных рисков при исполнении должностных обязанностей сотрудниками учреждения</w:t>
            </w:r>
            <w:r w:rsidR="00B91463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разработаны и внедрены в практику стандарты и процедуры</w:t>
            </w:r>
            <w:r w:rsidR="00B91463" w:rsidRPr="00D361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91463" w:rsidRPr="00D361DC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lang w:eastAsia="ru-RU"/>
              </w:rPr>
              <w:t>информирования работниками работодателя о случаях склонения их к совершению коррупционных нарушений и порядок рассмотрения таких сообщений в ДОО</w:t>
            </w:r>
            <w:r w:rsidR="00B91463" w:rsidRPr="00D361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(п</w:t>
            </w:r>
            <w:r w:rsidR="00B91463" w:rsidRPr="00D361DC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lang w:eastAsia="ru-RU"/>
              </w:rPr>
              <w:t>риказ заведующего от 21.11.2014 №269)</w:t>
            </w:r>
            <w:r w:rsidR="00BF5AA3" w:rsidRPr="00D361DC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EC5575" w:rsidRPr="00D361DC" w:rsidRDefault="00EC5575" w:rsidP="00BF5AA3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ходе работы по реализации антикоррупционного законодательства осуществляется контроль за использованием внебюджетных средств, полученных от платных услуг и от оказания иной, приносящей доход деятельности, за распределением стимулирующей части фонда оплаты труда, за эффективностью использования государственного имущества, переданного администрации учреждения, за деятельностью по проведению закупок товаров и услуг для обеспечения нужд бюджетных организаций</w:t>
            </w:r>
          </w:p>
          <w:p w:rsidR="006234FE" w:rsidRPr="00D361DC" w:rsidRDefault="00BF5AA3" w:rsidP="00221B2E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Проводится рассмотрение вопросов исполнения законодательства о противодействии коррупции и мероприятий плана противодействия коррупции в рамках заседаний антикоррупционной комиссии (протокол №3 от 21.09.2023)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D361DC" w:rsidRPr="00D361DC" w:rsidRDefault="00692349" w:rsidP="00C56463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Информация о реализации антикоррупционного законодательства представляется на заседаниях</w:t>
            </w:r>
            <w:r w:rsidR="00BF5AA3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коллегиальны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орган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общественного управления ДОУ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 результатах деятельности по противодействию коррупции в учреждении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(протокол Управляющего совета №6 от 26.01.2023г.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), об изменениях в положение об основаниях снижения стоимости платных образовательных услуг по договорам об оказании платных образовательных услуг (протокол 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Управляющего совета №3 </w:t>
            </w:r>
            <w:r w:rsidR="00BF5AA3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234FE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29.11</w:t>
            </w:r>
            <w:r w:rsidR="00BF5AA3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.2022 г).</w:t>
            </w:r>
          </w:p>
          <w:p w:rsidR="00D361DC" w:rsidRPr="00D361DC" w:rsidRDefault="00BF5AA3" w:rsidP="00392F8B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Обеспечена регулярная актуализация раздела «Противодействие коррупции» 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официальном сайте детского сада, содержащим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 методические рекомендации, памятки по организации антикоррупционной работы в учреждении.</w:t>
            </w:r>
          </w:p>
          <w:p w:rsidR="00BF5AA3" w:rsidRPr="00D361DC" w:rsidRDefault="00BF5AA3" w:rsidP="00392F8B">
            <w:pPr>
              <w:numPr>
                <w:ilvl w:val="0"/>
                <w:numId w:val="10"/>
              </w:numPr>
              <w:tabs>
                <w:tab w:val="left" w:pos="460"/>
              </w:tabs>
              <w:ind w:left="0" w:firstLine="0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родительских чатах 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мессенджер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ится</w:t>
            </w:r>
            <w:proofErr w:type="spellEnd"/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информационная 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работа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и получения подарков и</w:t>
            </w:r>
            <w:r w:rsidR="00335632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знаков делового гостеприимства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A65071" w:rsidRPr="00A65071" w:rsidRDefault="00A65071" w:rsidP="00BF5AA3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Анализ обращений граждан по фактам коррупционных проявлений, поступивших в учреждение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Ежегодно, до 20 декабря</w:t>
            </w:r>
          </w:p>
        </w:tc>
        <w:tc>
          <w:tcPr>
            <w:tcW w:w="7941" w:type="dxa"/>
          </w:tcPr>
          <w:p w:rsidR="00B526BC" w:rsidRDefault="00A65071" w:rsidP="00BF5AA3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Учреждении проводится анализ обращений граждан </w:t>
            </w:r>
            <w:r w:rsidR="00B526BC" w:rsidRP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точки зрения наличия сведений о фактах коррупции и проверки наличия</w:t>
            </w:r>
            <w:r w:rsid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фактов, указанных в обращениях. 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202</w:t>
            </w:r>
            <w:r w:rsid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года:</w:t>
            </w:r>
          </w:p>
          <w:p w:rsidR="00B526BC" w:rsidRDefault="00D361DC" w:rsidP="00BF5AA3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обращения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не поступали; </w:t>
            </w:r>
          </w:p>
          <w:p w:rsidR="00B526BC" w:rsidRDefault="00D361DC" w:rsidP="00BF5AA3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публикаций и сообщений в средствах массовой информации по вопросам нарушения законодательства в области противодействия коррупции в </w:t>
            </w:r>
            <w:r w:rsidR="00B526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учреждении</w:t>
            </w:r>
            <w:r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 было; </w:t>
            </w:r>
          </w:p>
          <w:p w:rsidR="00D361DC" w:rsidRDefault="00B526BC" w:rsidP="00BF5AA3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r w:rsidR="00D361DC" w:rsidRPr="00D361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обращений граждан по вопросам нарушения законодательства в области противодействия коррупции не было.</w:t>
            </w:r>
          </w:p>
          <w:p w:rsidR="00D361DC" w:rsidRPr="00A65071" w:rsidRDefault="00D361DC" w:rsidP="00BF5AA3">
            <w:pPr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мероприятий, направленных на эффективность принимаемых мер по противодействию «бытовой» коррупции в сфере образования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7941" w:type="dxa"/>
          </w:tcPr>
          <w:p w:rsidR="00712540" w:rsidRPr="00D41F37" w:rsidRDefault="00B526BC" w:rsidP="00712540">
            <w:pPr>
              <w:widowControl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Мероприятия, </w:t>
            </w:r>
            <w:r w:rsidRPr="007125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направленные на эффективность принимаемых мер по противодействию «бытовой» коррупции реализуются в соответствии </w:t>
            </w:r>
            <w:r w:rsidR="00712540" w:rsidRPr="007125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планом мероприятий противодействия «бытовой» коррупции на 2021-2024 годы</w:t>
            </w:r>
            <w:r w:rsidR="007125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12540" w:rsidRP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</w:t>
            </w:r>
            <w:r w:rsidR="00D41F37" w:rsidRP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начальника Управления образования администрации города Югорска от 17.04.2023 №268 «О выполнении Плана противодействия коррупции в городе Югорске на 2021-2024 годы» </w:t>
            </w:r>
            <w:r w:rsid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(далее – Приказ УО </w:t>
            </w:r>
            <w:r w:rsidR="00712540" w:rsidRP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подготовлен и предоставлен отчет</w:t>
            </w:r>
            <w:r w:rsidR="00712540" w:rsidRPr="00D41F37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="00712540" w:rsidRP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о выполнении плана мероприятий противодействия «бытовой» коррупции на 2021-2024 годы</w:t>
            </w:r>
            <w:r w:rsid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 xml:space="preserve"> исходящим письмом от 14.11.2023 №14.11.2023</w:t>
            </w:r>
            <w:r w:rsidR="00712540" w:rsidRPr="00D41F3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A65071" w:rsidRPr="00A65071" w:rsidRDefault="00A65071" w:rsidP="00712540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повышения квалификации в области противодействия коррупции для </w:t>
            </w: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сотрудников муниципальных организаций, в должностные обязанности которых входит участие в противодействии коррупции, а также деятельности по проведению закупок товаров и услуг для обеспечения нужд бюджетных организаций  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Ежегодно до 01 декабря</w:t>
            </w:r>
          </w:p>
        </w:tc>
        <w:tc>
          <w:tcPr>
            <w:tcW w:w="7941" w:type="dxa"/>
          </w:tcPr>
          <w:p w:rsidR="00D41F37" w:rsidRDefault="00D41F37" w:rsidP="008A214B">
            <w:pPr>
              <w:tabs>
                <w:tab w:val="left" w:pos="250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2023 году 1 </w:t>
            </w:r>
            <w:r w:rsidRPr="00D41F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работник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ДОУ, занятый</w:t>
            </w:r>
            <w:r w:rsidRPr="00D41F3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сфере осуществления закупок товаров, работ и услуг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прошел обучение по курсам повышения квалификации «Управление государственными и муниципальными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закупками в с</w:t>
            </w:r>
            <w:r w:rsidR="008A21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оответствии с 44-ФЗ от 05.04.201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3»</w:t>
            </w:r>
            <w:r w:rsidR="008A21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A65071" w:rsidRPr="00A65071" w:rsidRDefault="00A65071" w:rsidP="008A214B">
            <w:pPr>
              <w:widowControl w:val="0"/>
              <w:tabs>
                <w:tab w:val="left" w:pos="250"/>
              </w:tabs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эффективность принимаемых мер по противодействию «деловой» коррупции 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 до 20 декабря</w:t>
            </w:r>
          </w:p>
        </w:tc>
        <w:tc>
          <w:tcPr>
            <w:tcW w:w="7941" w:type="dxa"/>
          </w:tcPr>
          <w:p w:rsidR="008A214B" w:rsidRDefault="008A214B" w:rsidP="008A214B">
            <w:pPr>
              <w:pStyle w:val="a6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A21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учреждении внедрена процедура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оценки подарка, реализации (выкупа) и зачисления средств, вырученных от его реализации (приказ от 18.03.2015 «Об утверждении положения о сообщении о получении подарка в связи с должностным положением или исполнением служебных (должностных) обязанностей, сдаче и оценке подарка работниками ДОУ»).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2023 году</w:t>
            </w:r>
            <w:r w:rsidRPr="008A21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случаев регистрации заявлений (информированных сообщений) о получении подарка в связи с должностным положением или исполнением ими служебных (должностных) обязанностей, сдаче и оценки подарка в учреждении не выявлено.</w:t>
            </w:r>
          </w:p>
          <w:p w:rsidR="00A65071" w:rsidRDefault="00A65071" w:rsidP="008A214B">
            <w:pPr>
              <w:pStyle w:val="a6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Закупочная деятельность осуществляется в соответствии с Положением о закупке товаров, работ и услуг, в котором предусмотрены конкурентн</w:t>
            </w:r>
            <w:r w:rsidR="008A21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ые способы и неконкурентные (</w:t>
            </w: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изучением рыночных цен). Конкурентные закупки проходят в Единой информационной системе по закупкам открыто. </w:t>
            </w:r>
          </w:p>
          <w:p w:rsidR="00072BD4" w:rsidRPr="00A65071" w:rsidRDefault="00072BD4" w:rsidP="00072BD4">
            <w:pPr>
              <w:pStyle w:val="a6"/>
              <w:tabs>
                <w:tab w:val="left" w:pos="250"/>
              </w:tabs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5071" w:rsidRPr="00A65071" w:rsidTr="00A65071">
        <w:tc>
          <w:tcPr>
            <w:tcW w:w="684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3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145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Организация и проведение встреч представителей правоохранительных органов по вопросам противодействия коррупции с руководителями, представителями муниципальных организаций города Югорска </w:t>
            </w:r>
          </w:p>
        </w:tc>
        <w:tc>
          <w:tcPr>
            <w:tcW w:w="1698" w:type="dxa"/>
          </w:tcPr>
          <w:p w:rsidR="00A65071" w:rsidRPr="00A65071" w:rsidRDefault="00A65071" w:rsidP="00960FE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507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7941" w:type="dxa"/>
          </w:tcPr>
          <w:p w:rsidR="008A214B" w:rsidRDefault="008A214B" w:rsidP="00BF5AA3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214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холлах зданий ДОУ через экраны транслируются видеоролики и </w:t>
            </w:r>
            <w:proofErr w:type="spellStart"/>
            <w:r w:rsidRPr="008A214B">
              <w:rPr>
                <w:rFonts w:ascii="PT Astra Serif" w:eastAsia="Times New Roman" w:hAnsi="PT Astra Serif" w:cs="Times New Roman"/>
                <w:sz w:val="24"/>
                <w:szCs w:val="24"/>
              </w:rPr>
              <w:t>инфографика</w:t>
            </w:r>
            <w:proofErr w:type="spellEnd"/>
            <w:r w:rsidRPr="008A214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об ответственности за коррупционные правонарушения и преступления, а также о новых видах мошенничества, направляемые ОМВД по городу </w:t>
            </w:r>
            <w:proofErr w:type="spellStart"/>
            <w:r w:rsidRPr="008A214B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8A214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p w:rsidR="00A65071" w:rsidRPr="00A65071" w:rsidRDefault="00A65071" w:rsidP="00FF1B98">
            <w:pPr>
              <w:widowControl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A6507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В течение 2023 г встреч </w:t>
            </w:r>
            <w:r w:rsidR="00FF1B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 </w:t>
            </w:r>
            <w:r w:rsidRPr="00A6507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представител</w:t>
            </w:r>
            <w:r w:rsidR="00FF1B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ями</w:t>
            </w:r>
            <w:r w:rsidRPr="00A6507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правоохранительных органов не </w:t>
            </w:r>
            <w:r w:rsidR="00FF1B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проводилось.</w:t>
            </w:r>
          </w:p>
        </w:tc>
      </w:tr>
    </w:tbl>
    <w:p w:rsidR="00A65071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spacing w:val="-5"/>
        </w:rPr>
      </w:pPr>
    </w:p>
    <w:p w:rsidR="00A65071" w:rsidRDefault="00A65071" w:rsidP="004F3B56">
      <w:pPr>
        <w:shd w:val="clear" w:color="auto" w:fill="FFFFFF"/>
        <w:spacing w:after="0" w:line="240" w:lineRule="auto"/>
        <w:ind w:left="-567" w:right="-173"/>
        <w:jc w:val="center"/>
        <w:rPr>
          <w:rFonts w:ascii="PT Astra Serif" w:hAnsi="PT Astra Serif"/>
          <w:spacing w:val="-5"/>
        </w:rPr>
      </w:pPr>
    </w:p>
    <w:p w:rsidR="00477410" w:rsidRPr="00E041DF" w:rsidRDefault="00477410" w:rsidP="004F3B56">
      <w:pPr>
        <w:shd w:val="clear" w:color="auto" w:fill="FFFFFF"/>
        <w:spacing w:after="0"/>
        <w:ind w:left="-180"/>
        <w:jc w:val="both"/>
        <w:rPr>
          <w:rFonts w:ascii="PT Astra Serif" w:hAnsi="PT Astra Serif"/>
          <w:spacing w:val="-5"/>
          <w:sz w:val="24"/>
          <w:szCs w:val="24"/>
        </w:rPr>
      </w:pPr>
    </w:p>
    <w:sectPr w:rsidR="00477410" w:rsidRPr="00E041DF" w:rsidSect="007140D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AB7"/>
    <w:multiLevelType w:val="hybridMultilevel"/>
    <w:tmpl w:val="1B66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9D0"/>
    <w:multiLevelType w:val="hybridMultilevel"/>
    <w:tmpl w:val="CA246E0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174862CE"/>
    <w:multiLevelType w:val="hybridMultilevel"/>
    <w:tmpl w:val="57B88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74E91"/>
    <w:multiLevelType w:val="hybridMultilevel"/>
    <w:tmpl w:val="903E3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C63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574A6"/>
    <w:multiLevelType w:val="hybridMultilevel"/>
    <w:tmpl w:val="26E6BE44"/>
    <w:lvl w:ilvl="0" w:tplc="AE14D952">
      <w:start w:val="1"/>
      <w:numFmt w:val="decimal"/>
      <w:lvlText w:val="%1)"/>
      <w:lvlJc w:val="left"/>
      <w:pPr>
        <w:ind w:left="896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43CC257E"/>
    <w:multiLevelType w:val="hybridMultilevel"/>
    <w:tmpl w:val="385EC1B4"/>
    <w:lvl w:ilvl="0" w:tplc="2CCE3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CC712E"/>
    <w:multiLevelType w:val="hybridMultilevel"/>
    <w:tmpl w:val="69A4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F416D"/>
    <w:multiLevelType w:val="hybridMultilevel"/>
    <w:tmpl w:val="7F8A4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02FFA"/>
    <w:multiLevelType w:val="hybridMultilevel"/>
    <w:tmpl w:val="3502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04F13"/>
    <w:multiLevelType w:val="hybridMultilevel"/>
    <w:tmpl w:val="D39205CA"/>
    <w:lvl w:ilvl="0" w:tplc="C650925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71C"/>
    <w:rsid w:val="00003AA6"/>
    <w:rsid w:val="0000517B"/>
    <w:rsid w:val="00012668"/>
    <w:rsid w:val="000137A2"/>
    <w:rsid w:val="00014ED9"/>
    <w:rsid w:val="000211CD"/>
    <w:rsid w:val="00022A3C"/>
    <w:rsid w:val="000275B1"/>
    <w:rsid w:val="00033CDD"/>
    <w:rsid w:val="000412BD"/>
    <w:rsid w:val="00051C16"/>
    <w:rsid w:val="00052502"/>
    <w:rsid w:val="000644F4"/>
    <w:rsid w:val="00064D9C"/>
    <w:rsid w:val="00071E39"/>
    <w:rsid w:val="00072B19"/>
    <w:rsid w:val="00072BD4"/>
    <w:rsid w:val="0007419C"/>
    <w:rsid w:val="000769FD"/>
    <w:rsid w:val="000810C3"/>
    <w:rsid w:val="0008693A"/>
    <w:rsid w:val="00092AAC"/>
    <w:rsid w:val="000933EB"/>
    <w:rsid w:val="000A0302"/>
    <w:rsid w:val="000A4E40"/>
    <w:rsid w:val="000A5628"/>
    <w:rsid w:val="000B27F1"/>
    <w:rsid w:val="000C32B2"/>
    <w:rsid w:val="000E3DC7"/>
    <w:rsid w:val="000E5A09"/>
    <w:rsid w:val="000F0816"/>
    <w:rsid w:val="000F0F4C"/>
    <w:rsid w:val="000F395B"/>
    <w:rsid w:val="000F5D25"/>
    <w:rsid w:val="001064BC"/>
    <w:rsid w:val="001115EB"/>
    <w:rsid w:val="00123D4C"/>
    <w:rsid w:val="00137DA0"/>
    <w:rsid w:val="00150819"/>
    <w:rsid w:val="0015247C"/>
    <w:rsid w:val="00152D86"/>
    <w:rsid w:val="00153F93"/>
    <w:rsid w:val="001544C4"/>
    <w:rsid w:val="00161E1B"/>
    <w:rsid w:val="001774CE"/>
    <w:rsid w:val="00184F1D"/>
    <w:rsid w:val="001930FA"/>
    <w:rsid w:val="001A0005"/>
    <w:rsid w:val="001A6A6D"/>
    <w:rsid w:val="001A70E2"/>
    <w:rsid w:val="001C2331"/>
    <w:rsid w:val="001C4DAD"/>
    <w:rsid w:val="001C760B"/>
    <w:rsid w:val="001C7A8D"/>
    <w:rsid w:val="001D2919"/>
    <w:rsid w:val="001F2A8F"/>
    <w:rsid w:val="001F360B"/>
    <w:rsid w:val="001F3D3B"/>
    <w:rsid w:val="001F78BE"/>
    <w:rsid w:val="00200459"/>
    <w:rsid w:val="0020053C"/>
    <w:rsid w:val="00201B9F"/>
    <w:rsid w:val="002051E3"/>
    <w:rsid w:val="00213572"/>
    <w:rsid w:val="00226300"/>
    <w:rsid w:val="00232809"/>
    <w:rsid w:val="0023403D"/>
    <w:rsid w:val="0023435B"/>
    <w:rsid w:val="00234AD2"/>
    <w:rsid w:val="002401C9"/>
    <w:rsid w:val="00241BF4"/>
    <w:rsid w:val="0025434B"/>
    <w:rsid w:val="00254E86"/>
    <w:rsid w:val="0025680D"/>
    <w:rsid w:val="00261B87"/>
    <w:rsid w:val="00282D03"/>
    <w:rsid w:val="00282E67"/>
    <w:rsid w:val="0028475B"/>
    <w:rsid w:val="00285478"/>
    <w:rsid w:val="00285EFD"/>
    <w:rsid w:val="00286EFC"/>
    <w:rsid w:val="002A444F"/>
    <w:rsid w:val="002B020F"/>
    <w:rsid w:val="002B1E75"/>
    <w:rsid w:val="002B60AF"/>
    <w:rsid w:val="002C0028"/>
    <w:rsid w:val="002C2DFE"/>
    <w:rsid w:val="002C3C88"/>
    <w:rsid w:val="002D32FD"/>
    <w:rsid w:val="002D4C97"/>
    <w:rsid w:val="002E3BB0"/>
    <w:rsid w:val="002E4589"/>
    <w:rsid w:val="002E4C7F"/>
    <w:rsid w:val="002E7B5D"/>
    <w:rsid w:val="002F1194"/>
    <w:rsid w:val="002F36B6"/>
    <w:rsid w:val="002F45F1"/>
    <w:rsid w:val="002F7D26"/>
    <w:rsid w:val="0030530F"/>
    <w:rsid w:val="003140BA"/>
    <w:rsid w:val="00314BBB"/>
    <w:rsid w:val="00325C1B"/>
    <w:rsid w:val="00326E41"/>
    <w:rsid w:val="00331F46"/>
    <w:rsid w:val="00333B6E"/>
    <w:rsid w:val="00334DAB"/>
    <w:rsid w:val="00335632"/>
    <w:rsid w:val="003457E5"/>
    <w:rsid w:val="003500DA"/>
    <w:rsid w:val="0035534D"/>
    <w:rsid w:val="00367D1D"/>
    <w:rsid w:val="003753D2"/>
    <w:rsid w:val="00380567"/>
    <w:rsid w:val="003813CF"/>
    <w:rsid w:val="00381693"/>
    <w:rsid w:val="0038298D"/>
    <w:rsid w:val="00383443"/>
    <w:rsid w:val="00386EC6"/>
    <w:rsid w:val="003917CB"/>
    <w:rsid w:val="003A6072"/>
    <w:rsid w:val="003A67E2"/>
    <w:rsid w:val="003B3348"/>
    <w:rsid w:val="003B5920"/>
    <w:rsid w:val="003B61E4"/>
    <w:rsid w:val="003D0DA7"/>
    <w:rsid w:val="003D7746"/>
    <w:rsid w:val="003E3EE0"/>
    <w:rsid w:val="003F27BE"/>
    <w:rsid w:val="003F33DF"/>
    <w:rsid w:val="003F537C"/>
    <w:rsid w:val="003F6BCC"/>
    <w:rsid w:val="003F7E36"/>
    <w:rsid w:val="00415723"/>
    <w:rsid w:val="00420FB7"/>
    <w:rsid w:val="00422921"/>
    <w:rsid w:val="00422B0A"/>
    <w:rsid w:val="00425E71"/>
    <w:rsid w:val="00430899"/>
    <w:rsid w:val="00431676"/>
    <w:rsid w:val="00431D3C"/>
    <w:rsid w:val="00432803"/>
    <w:rsid w:val="00433490"/>
    <w:rsid w:val="004336B8"/>
    <w:rsid w:val="0043573B"/>
    <w:rsid w:val="004416A2"/>
    <w:rsid w:val="004443E1"/>
    <w:rsid w:val="0044752C"/>
    <w:rsid w:val="00450BBF"/>
    <w:rsid w:val="00460645"/>
    <w:rsid w:val="00462445"/>
    <w:rsid w:val="00465C8B"/>
    <w:rsid w:val="00476D7B"/>
    <w:rsid w:val="00477410"/>
    <w:rsid w:val="004778D2"/>
    <w:rsid w:val="00477B33"/>
    <w:rsid w:val="00477D40"/>
    <w:rsid w:val="004814F4"/>
    <w:rsid w:val="004828A4"/>
    <w:rsid w:val="00484154"/>
    <w:rsid w:val="00485FFC"/>
    <w:rsid w:val="00486394"/>
    <w:rsid w:val="004A51D3"/>
    <w:rsid w:val="004A5407"/>
    <w:rsid w:val="004B3A56"/>
    <w:rsid w:val="004B5D72"/>
    <w:rsid w:val="004C20C5"/>
    <w:rsid w:val="004C35A4"/>
    <w:rsid w:val="004C393B"/>
    <w:rsid w:val="004C4A32"/>
    <w:rsid w:val="004D5AA9"/>
    <w:rsid w:val="004E13D3"/>
    <w:rsid w:val="004E1CFA"/>
    <w:rsid w:val="004E3E63"/>
    <w:rsid w:val="004E477B"/>
    <w:rsid w:val="004F075B"/>
    <w:rsid w:val="004F3B56"/>
    <w:rsid w:val="00506FF0"/>
    <w:rsid w:val="0051068B"/>
    <w:rsid w:val="00512F85"/>
    <w:rsid w:val="005141E9"/>
    <w:rsid w:val="00515421"/>
    <w:rsid w:val="005272D9"/>
    <w:rsid w:val="00534AF5"/>
    <w:rsid w:val="00540965"/>
    <w:rsid w:val="00551359"/>
    <w:rsid w:val="00555D79"/>
    <w:rsid w:val="00560963"/>
    <w:rsid w:val="005679A3"/>
    <w:rsid w:val="00571944"/>
    <w:rsid w:val="005739A7"/>
    <w:rsid w:val="00577A9B"/>
    <w:rsid w:val="0059562E"/>
    <w:rsid w:val="0059667F"/>
    <w:rsid w:val="00597F04"/>
    <w:rsid w:val="005A0E99"/>
    <w:rsid w:val="005A0FD5"/>
    <w:rsid w:val="005A1115"/>
    <w:rsid w:val="005A4692"/>
    <w:rsid w:val="005B07D2"/>
    <w:rsid w:val="005B3318"/>
    <w:rsid w:val="005B3DAD"/>
    <w:rsid w:val="005B5CF9"/>
    <w:rsid w:val="005C0CA7"/>
    <w:rsid w:val="005C4C16"/>
    <w:rsid w:val="005C5012"/>
    <w:rsid w:val="005C65C2"/>
    <w:rsid w:val="005D03C1"/>
    <w:rsid w:val="005D0957"/>
    <w:rsid w:val="005D1576"/>
    <w:rsid w:val="005D268B"/>
    <w:rsid w:val="005D4F98"/>
    <w:rsid w:val="005D676D"/>
    <w:rsid w:val="005D6AC7"/>
    <w:rsid w:val="005E7212"/>
    <w:rsid w:val="005E7C90"/>
    <w:rsid w:val="005E7F66"/>
    <w:rsid w:val="005F409C"/>
    <w:rsid w:val="005F5A92"/>
    <w:rsid w:val="00602DF8"/>
    <w:rsid w:val="006035F2"/>
    <w:rsid w:val="00607AC2"/>
    <w:rsid w:val="00612C53"/>
    <w:rsid w:val="00623005"/>
    <w:rsid w:val="006234FE"/>
    <w:rsid w:val="006238F0"/>
    <w:rsid w:val="00624671"/>
    <w:rsid w:val="00630125"/>
    <w:rsid w:val="0063651F"/>
    <w:rsid w:val="006378B7"/>
    <w:rsid w:val="00642562"/>
    <w:rsid w:val="0065266B"/>
    <w:rsid w:val="00653454"/>
    <w:rsid w:val="006563CA"/>
    <w:rsid w:val="00662C81"/>
    <w:rsid w:val="00662EF7"/>
    <w:rsid w:val="0067337A"/>
    <w:rsid w:val="00674481"/>
    <w:rsid w:val="00682199"/>
    <w:rsid w:val="00684C56"/>
    <w:rsid w:val="00692349"/>
    <w:rsid w:val="00694942"/>
    <w:rsid w:val="0069627A"/>
    <w:rsid w:val="006965D7"/>
    <w:rsid w:val="006A1481"/>
    <w:rsid w:val="006B0FF5"/>
    <w:rsid w:val="006B14AB"/>
    <w:rsid w:val="006B15DE"/>
    <w:rsid w:val="006B49D5"/>
    <w:rsid w:val="006C25B8"/>
    <w:rsid w:val="006D421B"/>
    <w:rsid w:val="006E4ADD"/>
    <w:rsid w:val="006E7781"/>
    <w:rsid w:val="006F01CD"/>
    <w:rsid w:val="006F1EE9"/>
    <w:rsid w:val="006F4635"/>
    <w:rsid w:val="007010CE"/>
    <w:rsid w:val="007067D5"/>
    <w:rsid w:val="00712368"/>
    <w:rsid w:val="00712540"/>
    <w:rsid w:val="00713570"/>
    <w:rsid w:val="007140D8"/>
    <w:rsid w:val="00714427"/>
    <w:rsid w:val="00715F4C"/>
    <w:rsid w:val="0072055E"/>
    <w:rsid w:val="00722056"/>
    <w:rsid w:val="0072342E"/>
    <w:rsid w:val="007322E3"/>
    <w:rsid w:val="00733315"/>
    <w:rsid w:val="00766042"/>
    <w:rsid w:val="0076636C"/>
    <w:rsid w:val="00772B7C"/>
    <w:rsid w:val="00774F8F"/>
    <w:rsid w:val="00775930"/>
    <w:rsid w:val="007901C0"/>
    <w:rsid w:val="00793AF6"/>
    <w:rsid w:val="00796C6F"/>
    <w:rsid w:val="00797D5C"/>
    <w:rsid w:val="007A125A"/>
    <w:rsid w:val="007A3C4E"/>
    <w:rsid w:val="007A3D50"/>
    <w:rsid w:val="007B14B1"/>
    <w:rsid w:val="007B4E50"/>
    <w:rsid w:val="007C45F6"/>
    <w:rsid w:val="007C492A"/>
    <w:rsid w:val="007C49B1"/>
    <w:rsid w:val="007C5777"/>
    <w:rsid w:val="007C79E6"/>
    <w:rsid w:val="007D4D1C"/>
    <w:rsid w:val="007D64C2"/>
    <w:rsid w:val="007E5CDB"/>
    <w:rsid w:val="007E71FC"/>
    <w:rsid w:val="007F1039"/>
    <w:rsid w:val="007F5435"/>
    <w:rsid w:val="007F7740"/>
    <w:rsid w:val="0080034A"/>
    <w:rsid w:val="00827221"/>
    <w:rsid w:val="008414CD"/>
    <w:rsid w:val="00845E10"/>
    <w:rsid w:val="00852244"/>
    <w:rsid w:val="008709D9"/>
    <w:rsid w:val="00871E67"/>
    <w:rsid w:val="00875CEE"/>
    <w:rsid w:val="00877C77"/>
    <w:rsid w:val="00881701"/>
    <w:rsid w:val="00891E14"/>
    <w:rsid w:val="0089372F"/>
    <w:rsid w:val="008960C2"/>
    <w:rsid w:val="008973A9"/>
    <w:rsid w:val="008A214B"/>
    <w:rsid w:val="008A306A"/>
    <w:rsid w:val="008A444F"/>
    <w:rsid w:val="008A511E"/>
    <w:rsid w:val="008A51A6"/>
    <w:rsid w:val="008A6420"/>
    <w:rsid w:val="008A6974"/>
    <w:rsid w:val="008B065D"/>
    <w:rsid w:val="008B2C05"/>
    <w:rsid w:val="008B34C1"/>
    <w:rsid w:val="008B3AF5"/>
    <w:rsid w:val="008C2735"/>
    <w:rsid w:val="008C41BA"/>
    <w:rsid w:val="008C4FA4"/>
    <w:rsid w:val="008D0227"/>
    <w:rsid w:val="008D1FBC"/>
    <w:rsid w:val="008D3FAD"/>
    <w:rsid w:val="008D583B"/>
    <w:rsid w:val="008D78C3"/>
    <w:rsid w:val="008E7924"/>
    <w:rsid w:val="008F75BD"/>
    <w:rsid w:val="0090384A"/>
    <w:rsid w:val="00913AFA"/>
    <w:rsid w:val="00914AD7"/>
    <w:rsid w:val="00921F30"/>
    <w:rsid w:val="009255E2"/>
    <w:rsid w:val="00925BAA"/>
    <w:rsid w:val="00935BBE"/>
    <w:rsid w:val="00936811"/>
    <w:rsid w:val="00941B5D"/>
    <w:rsid w:val="00953234"/>
    <w:rsid w:val="009576C3"/>
    <w:rsid w:val="00960FEC"/>
    <w:rsid w:val="00963728"/>
    <w:rsid w:val="00975FCE"/>
    <w:rsid w:val="00976088"/>
    <w:rsid w:val="00976B27"/>
    <w:rsid w:val="00980A2F"/>
    <w:rsid w:val="00980F63"/>
    <w:rsid w:val="00981B1E"/>
    <w:rsid w:val="00985FB6"/>
    <w:rsid w:val="00991262"/>
    <w:rsid w:val="00991E73"/>
    <w:rsid w:val="00993878"/>
    <w:rsid w:val="009B01DE"/>
    <w:rsid w:val="009B209D"/>
    <w:rsid w:val="009B33C9"/>
    <w:rsid w:val="009C6106"/>
    <w:rsid w:val="009D1B96"/>
    <w:rsid w:val="009D32DC"/>
    <w:rsid w:val="009D6EB0"/>
    <w:rsid w:val="009E12CA"/>
    <w:rsid w:val="009E51AA"/>
    <w:rsid w:val="009F5FE6"/>
    <w:rsid w:val="009F7C98"/>
    <w:rsid w:val="00A03174"/>
    <w:rsid w:val="00A03DD4"/>
    <w:rsid w:val="00A1357F"/>
    <w:rsid w:val="00A1491F"/>
    <w:rsid w:val="00A151C9"/>
    <w:rsid w:val="00A1584A"/>
    <w:rsid w:val="00A22EA3"/>
    <w:rsid w:val="00A249C6"/>
    <w:rsid w:val="00A306A6"/>
    <w:rsid w:val="00A371DF"/>
    <w:rsid w:val="00A42F49"/>
    <w:rsid w:val="00A460A1"/>
    <w:rsid w:val="00A50032"/>
    <w:rsid w:val="00A51439"/>
    <w:rsid w:val="00A52124"/>
    <w:rsid w:val="00A634D0"/>
    <w:rsid w:val="00A65071"/>
    <w:rsid w:val="00A66255"/>
    <w:rsid w:val="00A67C00"/>
    <w:rsid w:val="00A71E7E"/>
    <w:rsid w:val="00A766E4"/>
    <w:rsid w:val="00A8030A"/>
    <w:rsid w:val="00A8615E"/>
    <w:rsid w:val="00A92BCE"/>
    <w:rsid w:val="00A93DD0"/>
    <w:rsid w:val="00AA39D1"/>
    <w:rsid w:val="00AA445D"/>
    <w:rsid w:val="00AA5428"/>
    <w:rsid w:val="00AC64F4"/>
    <w:rsid w:val="00AC7CFF"/>
    <w:rsid w:val="00AD1C90"/>
    <w:rsid w:val="00AD1D22"/>
    <w:rsid w:val="00AD44C3"/>
    <w:rsid w:val="00AD48F2"/>
    <w:rsid w:val="00AD5E7C"/>
    <w:rsid w:val="00AD6EC9"/>
    <w:rsid w:val="00AE0B77"/>
    <w:rsid w:val="00AE5B50"/>
    <w:rsid w:val="00AF17FD"/>
    <w:rsid w:val="00AF5E0F"/>
    <w:rsid w:val="00AF7D3D"/>
    <w:rsid w:val="00B16954"/>
    <w:rsid w:val="00B21364"/>
    <w:rsid w:val="00B24944"/>
    <w:rsid w:val="00B27A4E"/>
    <w:rsid w:val="00B32422"/>
    <w:rsid w:val="00B3407B"/>
    <w:rsid w:val="00B34708"/>
    <w:rsid w:val="00B350F2"/>
    <w:rsid w:val="00B375E0"/>
    <w:rsid w:val="00B435B3"/>
    <w:rsid w:val="00B45AEB"/>
    <w:rsid w:val="00B47967"/>
    <w:rsid w:val="00B47ECB"/>
    <w:rsid w:val="00B526BC"/>
    <w:rsid w:val="00B66750"/>
    <w:rsid w:val="00B6725A"/>
    <w:rsid w:val="00B704F2"/>
    <w:rsid w:val="00B70CD1"/>
    <w:rsid w:val="00B710FF"/>
    <w:rsid w:val="00B71DC0"/>
    <w:rsid w:val="00B74BF1"/>
    <w:rsid w:val="00B91463"/>
    <w:rsid w:val="00B960E0"/>
    <w:rsid w:val="00B969F5"/>
    <w:rsid w:val="00B96A10"/>
    <w:rsid w:val="00BA030F"/>
    <w:rsid w:val="00BA68EE"/>
    <w:rsid w:val="00BB2DB0"/>
    <w:rsid w:val="00BC68C6"/>
    <w:rsid w:val="00BD4E02"/>
    <w:rsid w:val="00BD7F16"/>
    <w:rsid w:val="00BE0A28"/>
    <w:rsid w:val="00BE371C"/>
    <w:rsid w:val="00BE5801"/>
    <w:rsid w:val="00BE5C7A"/>
    <w:rsid w:val="00BF4776"/>
    <w:rsid w:val="00BF57F9"/>
    <w:rsid w:val="00BF5AA3"/>
    <w:rsid w:val="00C0355D"/>
    <w:rsid w:val="00C041C6"/>
    <w:rsid w:val="00C06F4D"/>
    <w:rsid w:val="00C13F78"/>
    <w:rsid w:val="00C14BB9"/>
    <w:rsid w:val="00C16EBC"/>
    <w:rsid w:val="00C16F1E"/>
    <w:rsid w:val="00C20EE4"/>
    <w:rsid w:val="00C26506"/>
    <w:rsid w:val="00C421D6"/>
    <w:rsid w:val="00C44268"/>
    <w:rsid w:val="00C512AD"/>
    <w:rsid w:val="00C5195D"/>
    <w:rsid w:val="00C52B78"/>
    <w:rsid w:val="00C56726"/>
    <w:rsid w:val="00C61D70"/>
    <w:rsid w:val="00C655DF"/>
    <w:rsid w:val="00C66A7B"/>
    <w:rsid w:val="00C73975"/>
    <w:rsid w:val="00C83BB6"/>
    <w:rsid w:val="00CA02A7"/>
    <w:rsid w:val="00CA6A1E"/>
    <w:rsid w:val="00CB5C80"/>
    <w:rsid w:val="00CC351D"/>
    <w:rsid w:val="00CC5238"/>
    <w:rsid w:val="00CD0E3B"/>
    <w:rsid w:val="00CD4512"/>
    <w:rsid w:val="00CD45A4"/>
    <w:rsid w:val="00CD5976"/>
    <w:rsid w:val="00CD6ABE"/>
    <w:rsid w:val="00CD7410"/>
    <w:rsid w:val="00CE0342"/>
    <w:rsid w:val="00CE2D69"/>
    <w:rsid w:val="00CF4A82"/>
    <w:rsid w:val="00D018CB"/>
    <w:rsid w:val="00D11C8F"/>
    <w:rsid w:val="00D1591B"/>
    <w:rsid w:val="00D2006E"/>
    <w:rsid w:val="00D20521"/>
    <w:rsid w:val="00D21D27"/>
    <w:rsid w:val="00D2300C"/>
    <w:rsid w:val="00D2481D"/>
    <w:rsid w:val="00D2560F"/>
    <w:rsid w:val="00D31EBA"/>
    <w:rsid w:val="00D32D2A"/>
    <w:rsid w:val="00D358E5"/>
    <w:rsid w:val="00D35D52"/>
    <w:rsid w:val="00D361DC"/>
    <w:rsid w:val="00D41F37"/>
    <w:rsid w:val="00D44B81"/>
    <w:rsid w:val="00D72F84"/>
    <w:rsid w:val="00D741AB"/>
    <w:rsid w:val="00D76B15"/>
    <w:rsid w:val="00D81761"/>
    <w:rsid w:val="00D85212"/>
    <w:rsid w:val="00DA7D45"/>
    <w:rsid w:val="00DB0C85"/>
    <w:rsid w:val="00DB1B03"/>
    <w:rsid w:val="00DC0730"/>
    <w:rsid w:val="00DC672F"/>
    <w:rsid w:val="00DC7263"/>
    <w:rsid w:val="00DE04D9"/>
    <w:rsid w:val="00DE0D50"/>
    <w:rsid w:val="00DE1012"/>
    <w:rsid w:val="00DF0323"/>
    <w:rsid w:val="00DF18DF"/>
    <w:rsid w:val="00DF2522"/>
    <w:rsid w:val="00DF4764"/>
    <w:rsid w:val="00DF59BA"/>
    <w:rsid w:val="00DF6F6D"/>
    <w:rsid w:val="00DF71D1"/>
    <w:rsid w:val="00DF7A25"/>
    <w:rsid w:val="00E041DF"/>
    <w:rsid w:val="00E10F4B"/>
    <w:rsid w:val="00E15416"/>
    <w:rsid w:val="00E171B3"/>
    <w:rsid w:val="00E30D12"/>
    <w:rsid w:val="00E326D3"/>
    <w:rsid w:val="00E34E0C"/>
    <w:rsid w:val="00E3562D"/>
    <w:rsid w:val="00E379C4"/>
    <w:rsid w:val="00E40A03"/>
    <w:rsid w:val="00E4407D"/>
    <w:rsid w:val="00E45E5D"/>
    <w:rsid w:val="00E60531"/>
    <w:rsid w:val="00E66CB6"/>
    <w:rsid w:val="00E675A1"/>
    <w:rsid w:val="00E72DE4"/>
    <w:rsid w:val="00E76D3F"/>
    <w:rsid w:val="00E775A2"/>
    <w:rsid w:val="00E82FDC"/>
    <w:rsid w:val="00E83A0C"/>
    <w:rsid w:val="00E86A86"/>
    <w:rsid w:val="00E91EFC"/>
    <w:rsid w:val="00E92A69"/>
    <w:rsid w:val="00E9578E"/>
    <w:rsid w:val="00EB057C"/>
    <w:rsid w:val="00EB6620"/>
    <w:rsid w:val="00EC1E00"/>
    <w:rsid w:val="00EC4599"/>
    <w:rsid w:val="00EC5575"/>
    <w:rsid w:val="00EC6B61"/>
    <w:rsid w:val="00EC7080"/>
    <w:rsid w:val="00ED2185"/>
    <w:rsid w:val="00ED29E7"/>
    <w:rsid w:val="00ED68B7"/>
    <w:rsid w:val="00EE57C8"/>
    <w:rsid w:val="00EF0618"/>
    <w:rsid w:val="00EF54FA"/>
    <w:rsid w:val="00EF7F1C"/>
    <w:rsid w:val="00F12CB2"/>
    <w:rsid w:val="00F1769B"/>
    <w:rsid w:val="00F206FD"/>
    <w:rsid w:val="00F24F4C"/>
    <w:rsid w:val="00F32442"/>
    <w:rsid w:val="00F346AD"/>
    <w:rsid w:val="00F34F79"/>
    <w:rsid w:val="00F47C03"/>
    <w:rsid w:val="00F47C9F"/>
    <w:rsid w:val="00F5135C"/>
    <w:rsid w:val="00F5287E"/>
    <w:rsid w:val="00F64AB2"/>
    <w:rsid w:val="00F70330"/>
    <w:rsid w:val="00F72077"/>
    <w:rsid w:val="00F804E9"/>
    <w:rsid w:val="00F83563"/>
    <w:rsid w:val="00F85313"/>
    <w:rsid w:val="00F85980"/>
    <w:rsid w:val="00F94C31"/>
    <w:rsid w:val="00F95482"/>
    <w:rsid w:val="00F960FE"/>
    <w:rsid w:val="00F96E22"/>
    <w:rsid w:val="00F97AAC"/>
    <w:rsid w:val="00FA0DAE"/>
    <w:rsid w:val="00FA1685"/>
    <w:rsid w:val="00FA6830"/>
    <w:rsid w:val="00FC2E06"/>
    <w:rsid w:val="00FC50E6"/>
    <w:rsid w:val="00FC6CD2"/>
    <w:rsid w:val="00FD1CD8"/>
    <w:rsid w:val="00FD2BB0"/>
    <w:rsid w:val="00FD37BD"/>
    <w:rsid w:val="00FD3962"/>
    <w:rsid w:val="00FD67C6"/>
    <w:rsid w:val="00FD7A76"/>
    <w:rsid w:val="00FE10FC"/>
    <w:rsid w:val="00FE3E46"/>
    <w:rsid w:val="00FE5FD6"/>
    <w:rsid w:val="00FE75D3"/>
    <w:rsid w:val="00FF1B98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DAE43-F360-437B-97CF-3958E0B3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C"/>
  </w:style>
  <w:style w:type="paragraph" w:styleId="1">
    <w:name w:val="heading 1"/>
    <w:basedOn w:val="a"/>
    <w:next w:val="a"/>
    <w:link w:val="10"/>
    <w:qFormat/>
    <w:rsid w:val="00BE37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BE3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54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C8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39"/>
    <w:rsid w:val="0033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14AD7"/>
    <w:rPr>
      <w:b/>
      <w:bCs/>
    </w:rPr>
  </w:style>
  <w:style w:type="paragraph" w:customStyle="1" w:styleId="c7">
    <w:name w:val="c7"/>
    <w:basedOn w:val="a"/>
    <w:rsid w:val="0098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FB6"/>
  </w:style>
  <w:style w:type="paragraph" w:customStyle="1" w:styleId="conspluscell">
    <w:name w:val="conspluscell"/>
    <w:basedOn w:val="a"/>
    <w:rsid w:val="00C1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521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.ugorsk.ru/about/dependents/information-about-the-income-of-heads/1853/1317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398</cp:revision>
  <cp:lastPrinted>2022-12-20T12:01:00Z</cp:lastPrinted>
  <dcterms:created xsi:type="dcterms:W3CDTF">2014-12-02T14:21:00Z</dcterms:created>
  <dcterms:modified xsi:type="dcterms:W3CDTF">2024-01-09T08:09:00Z</dcterms:modified>
</cp:coreProperties>
</file>