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80" w:rsidRDefault="002D7C80"/>
    <w:p w:rsidR="00927B79" w:rsidRDefault="00927B79" w:rsidP="00927B79">
      <w:pPr>
        <w:jc w:val="center"/>
        <w:rPr>
          <w:rFonts w:ascii="Times New Roman" w:hAnsi="Times New Roman" w:cs="Times New Roman"/>
          <w:b/>
        </w:rPr>
      </w:pPr>
      <w:r w:rsidRPr="00927B79">
        <w:rPr>
          <w:rFonts w:ascii="Times New Roman" w:hAnsi="Times New Roman" w:cs="Times New Roman"/>
          <w:b/>
        </w:rPr>
        <w:t>Показатели качества питьевой воды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2835"/>
      </w:tblGrid>
      <w:tr w:rsidR="00927B79" w:rsidRPr="00927B79" w:rsidTr="00EA4E89">
        <w:tc>
          <w:tcPr>
            <w:tcW w:w="675" w:type="dxa"/>
            <w:shd w:val="clear" w:color="auto" w:fill="FFFFCC"/>
            <w:vAlign w:val="center"/>
          </w:tcPr>
          <w:p w:rsidR="00927B79" w:rsidRPr="00EA4E89" w:rsidRDefault="00927B79" w:rsidP="00686C99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EA4E89">
              <w:rPr>
                <w:rFonts w:ascii="Times New Roman" w:hAnsi="Times New Roman" w:cs="Times New Roman"/>
                <w:color w:val="0000FF"/>
              </w:rPr>
              <w:t xml:space="preserve">№ </w:t>
            </w:r>
            <w:proofErr w:type="gramStart"/>
            <w:r w:rsidRPr="00EA4E89">
              <w:rPr>
                <w:rFonts w:ascii="Times New Roman" w:hAnsi="Times New Roman" w:cs="Times New Roman"/>
                <w:color w:val="0000FF"/>
              </w:rPr>
              <w:t>п</w:t>
            </w:r>
            <w:proofErr w:type="gramEnd"/>
            <w:r w:rsidRPr="00EA4E89">
              <w:rPr>
                <w:rFonts w:ascii="Times New Roman" w:hAnsi="Times New Roman" w:cs="Times New Roman"/>
                <w:color w:val="0000FF"/>
              </w:rPr>
              <w:t>/п</w:t>
            </w:r>
          </w:p>
        </w:tc>
        <w:tc>
          <w:tcPr>
            <w:tcW w:w="3261" w:type="dxa"/>
            <w:shd w:val="clear" w:color="auto" w:fill="FFFFCC"/>
            <w:vAlign w:val="center"/>
          </w:tcPr>
          <w:p w:rsidR="00927B79" w:rsidRPr="00EA4E89" w:rsidRDefault="00927B79" w:rsidP="00686C99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EA4E89">
              <w:rPr>
                <w:rFonts w:ascii="Times New Roman" w:hAnsi="Times New Roman" w:cs="Times New Roman"/>
                <w:color w:val="0000FF"/>
              </w:rPr>
              <w:t>Определяемые ингредиенты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927B79" w:rsidRPr="00EA4E89" w:rsidRDefault="00927B79" w:rsidP="00686C99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EA4E89">
              <w:rPr>
                <w:rFonts w:ascii="Times New Roman" w:hAnsi="Times New Roman" w:cs="Times New Roman"/>
                <w:color w:val="0000FF"/>
              </w:rPr>
              <w:t>Ед.</w:t>
            </w:r>
            <w:r w:rsidR="00686C99" w:rsidRPr="00EA4E89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Pr="00EA4E89">
              <w:rPr>
                <w:rFonts w:ascii="Times New Roman" w:hAnsi="Times New Roman" w:cs="Times New Roman"/>
                <w:color w:val="0000FF"/>
              </w:rPr>
              <w:t>измерения</w:t>
            </w:r>
          </w:p>
        </w:tc>
        <w:tc>
          <w:tcPr>
            <w:tcW w:w="2835" w:type="dxa"/>
            <w:shd w:val="clear" w:color="auto" w:fill="FFFFCC"/>
            <w:vAlign w:val="center"/>
          </w:tcPr>
          <w:p w:rsidR="00927B79" w:rsidRPr="00EA4E89" w:rsidRDefault="00927B79" w:rsidP="00686C99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EA4E89">
              <w:rPr>
                <w:rFonts w:ascii="Times New Roman" w:hAnsi="Times New Roman" w:cs="Times New Roman"/>
                <w:color w:val="0000FF"/>
              </w:rPr>
              <w:t>Предельно допустимая концентрация для питьевой воды</w:t>
            </w:r>
          </w:p>
        </w:tc>
      </w:tr>
      <w:tr w:rsidR="00927B79" w:rsidRPr="00927B79" w:rsidTr="00EA4E89">
        <w:tc>
          <w:tcPr>
            <w:tcW w:w="67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927B7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C99">
              <w:rPr>
                <w:rFonts w:ascii="Times New Roman" w:hAnsi="Times New Roman" w:cs="Times New Roman"/>
                <w:sz w:val="24"/>
                <w:szCs w:val="24"/>
              </w:rPr>
              <w:t>Цветность (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Cr-Co) </w:t>
            </w:r>
            <w:r w:rsidRPr="00686C99">
              <w:rPr>
                <w:rFonts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1984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99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  <w:proofErr w:type="gramStart"/>
            <w:r w:rsidRPr="00686C9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86C99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proofErr w:type="spellEnd"/>
            <w:r w:rsidRPr="00686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C9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27B79" w:rsidRPr="00927B79" w:rsidTr="00EA4E89">
        <w:tc>
          <w:tcPr>
            <w:tcW w:w="67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927B7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1984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рН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C9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A4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6C9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A4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6C9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27B79" w:rsidRPr="00927B79" w:rsidTr="00EA4E89">
        <w:tc>
          <w:tcPr>
            <w:tcW w:w="67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927B7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 (общее)</w:t>
            </w:r>
          </w:p>
        </w:tc>
        <w:tc>
          <w:tcPr>
            <w:tcW w:w="1984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C99">
              <w:rPr>
                <w:rFonts w:ascii="Times New Roman" w:hAnsi="Times New Roman" w:cs="Times New Roman"/>
                <w:b/>
                <w:sz w:val="28"/>
                <w:szCs w:val="28"/>
              </w:rPr>
              <w:t>0,3</w:t>
            </w:r>
          </w:p>
        </w:tc>
      </w:tr>
      <w:tr w:rsidR="00927B79" w:rsidRPr="00927B79" w:rsidTr="00EA4E89">
        <w:tc>
          <w:tcPr>
            <w:tcW w:w="67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927B7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Жесткость общая</w:t>
            </w:r>
          </w:p>
        </w:tc>
        <w:tc>
          <w:tcPr>
            <w:tcW w:w="1984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</w:p>
        </w:tc>
        <w:tc>
          <w:tcPr>
            <w:tcW w:w="283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C99">
              <w:rPr>
                <w:rFonts w:ascii="Times New Roman" w:hAnsi="Times New Roman" w:cs="Times New Roman"/>
                <w:b/>
                <w:sz w:val="28"/>
                <w:szCs w:val="28"/>
              </w:rPr>
              <w:t>до 7</w:t>
            </w:r>
          </w:p>
        </w:tc>
      </w:tr>
      <w:tr w:rsidR="00927B79" w:rsidRPr="00927B79" w:rsidTr="00EA4E89">
        <w:tc>
          <w:tcPr>
            <w:tcW w:w="67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927B7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Хлорид-ион</w:t>
            </w:r>
          </w:p>
        </w:tc>
        <w:tc>
          <w:tcPr>
            <w:tcW w:w="1984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C99"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</w:tr>
      <w:tr w:rsidR="00927B79" w:rsidRPr="00927B79" w:rsidTr="00EA4E89">
        <w:tc>
          <w:tcPr>
            <w:tcW w:w="67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927B7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Аммиак и аммоний-ион</w:t>
            </w:r>
          </w:p>
        </w:tc>
        <w:tc>
          <w:tcPr>
            <w:tcW w:w="1984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C9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27B79" w:rsidRPr="00927B79" w:rsidTr="00EA4E89">
        <w:tc>
          <w:tcPr>
            <w:tcW w:w="67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927B7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Нитрат-ион</w:t>
            </w:r>
          </w:p>
        </w:tc>
        <w:tc>
          <w:tcPr>
            <w:tcW w:w="1984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927B7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C99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686C99" w:rsidRPr="00927B79" w:rsidTr="00EA4E89">
        <w:tc>
          <w:tcPr>
            <w:tcW w:w="675" w:type="dxa"/>
            <w:vAlign w:val="center"/>
          </w:tcPr>
          <w:p w:rsid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686C9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Нитрит-ион</w:t>
            </w:r>
          </w:p>
        </w:tc>
        <w:tc>
          <w:tcPr>
            <w:tcW w:w="1984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C9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86C99" w:rsidRPr="00927B79" w:rsidTr="00EA4E89">
        <w:tc>
          <w:tcPr>
            <w:tcW w:w="675" w:type="dxa"/>
            <w:vAlign w:val="center"/>
          </w:tcPr>
          <w:p w:rsid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686C9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Сульфат-ион</w:t>
            </w:r>
          </w:p>
        </w:tc>
        <w:tc>
          <w:tcPr>
            <w:tcW w:w="1984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</w:tr>
      <w:tr w:rsidR="00686C99" w:rsidRPr="00927B79" w:rsidTr="00EA4E89">
        <w:tc>
          <w:tcPr>
            <w:tcW w:w="675" w:type="dxa"/>
            <w:vAlign w:val="center"/>
          </w:tcPr>
          <w:p w:rsid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686C9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остаток</w:t>
            </w:r>
          </w:p>
        </w:tc>
        <w:tc>
          <w:tcPr>
            <w:tcW w:w="1984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1 000</w:t>
            </w:r>
          </w:p>
        </w:tc>
      </w:tr>
      <w:tr w:rsidR="00686C99" w:rsidRPr="00927B79" w:rsidTr="00EA4E89">
        <w:tc>
          <w:tcPr>
            <w:tcW w:w="675" w:type="dxa"/>
            <w:vAlign w:val="center"/>
          </w:tcPr>
          <w:p w:rsid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686C9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  <w:tc>
          <w:tcPr>
            <w:tcW w:w="1984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</w:tr>
      <w:tr w:rsidR="00686C99" w:rsidRPr="00927B79" w:rsidTr="00EA4E89">
        <w:tc>
          <w:tcPr>
            <w:tcW w:w="675" w:type="dxa"/>
            <w:vAlign w:val="center"/>
          </w:tcPr>
          <w:p w:rsid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vAlign w:val="center"/>
          </w:tcPr>
          <w:p w:rsidR="00686C9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1984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</w:tr>
      <w:tr w:rsidR="00686C99" w:rsidRPr="00927B79" w:rsidTr="00EA4E89">
        <w:tc>
          <w:tcPr>
            <w:tcW w:w="675" w:type="dxa"/>
            <w:vAlign w:val="center"/>
          </w:tcPr>
          <w:p w:rsid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vAlign w:val="center"/>
          </w:tcPr>
          <w:p w:rsidR="00686C9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Фосфат-ион</w:t>
            </w:r>
          </w:p>
        </w:tc>
        <w:tc>
          <w:tcPr>
            <w:tcW w:w="1984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686C99" w:rsidRPr="00927B79" w:rsidTr="00EA4E89">
        <w:tc>
          <w:tcPr>
            <w:tcW w:w="675" w:type="dxa"/>
            <w:vAlign w:val="center"/>
          </w:tcPr>
          <w:p w:rsid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vAlign w:val="center"/>
          </w:tcPr>
          <w:p w:rsidR="00686C9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Окисляемость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перманганатная</w:t>
            </w:r>
            <w:proofErr w:type="spellEnd"/>
          </w:p>
        </w:tc>
        <w:tc>
          <w:tcPr>
            <w:tcW w:w="1984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мгО</w:t>
            </w:r>
            <w:proofErr w:type="gramStart"/>
            <w:r w:rsidRPr="00686C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86C99" w:rsidRPr="00927B79" w:rsidTr="00EA4E89">
        <w:tc>
          <w:tcPr>
            <w:tcW w:w="675" w:type="dxa"/>
            <w:vAlign w:val="center"/>
          </w:tcPr>
          <w:p w:rsid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Align w:val="center"/>
          </w:tcPr>
          <w:p w:rsidR="00686C9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1984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686C99" w:rsidRPr="00927B79" w:rsidTr="00EA4E89">
        <w:tc>
          <w:tcPr>
            <w:tcW w:w="675" w:type="dxa"/>
            <w:vAlign w:val="center"/>
          </w:tcPr>
          <w:p w:rsid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vAlign w:val="center"/>
          </w:tcPr>
          <w:p w:rsidR="00686C99" w:rsidRPr="00686C99" w:rsidRDefault="00686C9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</w:p>
        </w:tc>
        <w:tc>
          <w:tcPr>
            <w:tcW w:w="1984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835" w:type="dxa"/>
            <w:vAlign w:val="center"/>
          </w:tcPr>
          <w:p w:rsidR="00686C99" w:rsidRP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86C99" w:rsidRPr="00927B79" w:rsidTr="00EA4E89">
        <w:tc>
          <w:tcPr>
            <w:tcW w:w="675" w:type="dxa"/>
            <w:vAlign w:val="center"/>
          </w:tcPr>
          <w:p w:rsidR="00686C99" w:rsidRDefault="00686C9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vAlign w:val="center"/>
          </w:tcPr>
          <w:p w:rsidR="00686C99" w:rsidRPr="00686C99" w:rsidRDefault="00EA4E8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1984" w:type="dxa"/>
            <w:vAlign w:val="center"/>
          </w:tcPr>
          <w:p w:rsidR="00686C99" w:rsidRPr="00686C99" w:rsidRDefault="00EA4E8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835" w:type="dxa"/>
            <w:vAlign w:val="center"/>
          </w:tcPr>
          <w:p w:rsidR="00686C99" w:rsidRPr="00686C99" w:rsidRDefault="00EA4E8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86C99" w:rsidRPr="00927B79" w:rsidTr="00EA4E89">
        <w:tc>
          <w:tcPr>
            <w:tcW w:w="675" w:type="dxa"/>
            <w:vAlign w:val="center"/>
          </w:tcPr>
          <w:p w:rsidR="00686C99" w:rsidRDefault="00EA4E8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vAlign w:val="center"/>
          </w:tcPr>
          <w:p w:rsidR="00686C99" w:rsidRPr="00686C99" w:rsidRDefault="00EA4E8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Остаточный хлор</w:t>
            </w:r>
          </w:p>
        </w:tc>
        <w:tc>
          <w:tcPr>
            <w:tcW w:w="1984" w:type="dxa"/>
            <w:vAlign w:val="center"/>
          </w:tcPr>
          <w:p w:rsidR="00686C99" w:rsidRPr="00686C99" w:rsidRDefault="00EA4E8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686C99" w:rsidRPr="00686C99" w:rsidRDefault="00EA4E8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0,3 - 0,5</w:t>
            </w:r>
          </w:p>
        </w:tc>
      </w:tr>
      <w:tr w:rsidR="00EA4E89" w:rsidRPr="00927B79" w:rsidTr="00EA4E89">
        <w:tc>
          <w:tcPr>
            <w:tcW w:w="675" w:type="dxa"/>
            <w:vAlign w:val="center"/>
          </w:tcPr>
          <w:p w:rsidR="00EA4E89" w:rsidRDefault="00EA4E8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vAlign w:val="center"/>
          </w:tcPr>
          <w:p w:rsidR="00EA4E89" w:rsidRDefault="00EA4E8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АПАВ</w:t>
            </w:r>
          </w:p>
        </w:tc>
        <w:tc>
          <w:tcPr>
            <w:tcW w:w="1984" w:type="dxa"/>
            <w:vAlign w:val="center"/>
          </w:tcPr>
          <w:p w:rsidR="00EA4E89" w:rsidRDefault="00EA4E8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EA4E89" w:rsidRDefault="00EA4E8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EA4E89" w:rsidRPr="00927B79" w:rsidTr="00EA4E89">
        <w:tc>
          <w:tcPr>
            <w:tcW w:w="675" w:type="dxa"/>
            <w:vAlign w:val="center"/>
          </w:tcPr>
          <w:p w:rsidR="00EA4E89" w:rsidRDefault="00EA4E8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Align w:val="center"/>
          </w:tcPr>
          <w:p w:rsidR="00EA4E89" w:rsidRDefault="00EA4E89" w:rsidP="00EA4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1984" w:type="dxa"/>
            <w:vAlign w:val="center"/>
          </w:tcPr>
          <w:p w:rsidR="00EA4E89" w:rsidRDefault="00EA4E8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686C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EA4E89" w:rsidRDefault="00EA4E89" w:rsidP="00EA4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</w:tr>
    </w:tbl>
    <w:p w:rsidR="00927B79" w:rsidRPr="00927B79" w:rsidRDefault="00927B79">
      <w:pPr>
        <w:rPr>
          <w:rFonts w:ascii="Times New Roman" w:hAnsi="Times New Roman" w:cs="Times New Roman"/>
        </w:rPr>
      </w:pPr>
    </w:p>
    <w:sectPr w:rsidR="00927B79" w:rsidRPr="00927B79" w:rsidSect="00927B7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B5"/>
    <w:rsid w:val="00003A3E"/>
    <w:rsid w:val="00003D44"/>
    <w:rsid w:val="000056DF"/>
    <w:rsid w:val="000332F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8065D"/>
    <w:rsid w:val="00582F55"/>
    <w:rsid w:val="005866CA"/>
    <w:rsid w:val="005A3513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86C99"/>
    <w:rsid w:val="006A6700"/>
    <w:rsid w:val="006A713D"/>
    <w:rsid w:val="006B0A8A"/>
    <w:rsid w:val="006B65F3"/>
    <w:rsid w:val="006C02A3"/>
    <w:rsid w:val="006E4734"/>
    <w:rsid w:val="006E5004"/>
    <w:rsid w:val="00701511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C11B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725C"/>
    <w:rsid w:val="00927B79"/>
    <w:rsid w:val="00932BA2"/>
    <w:rsid w:val="00936DFE"/>
    <w:rsid w:val="00957519"/>
    <w:rsid w:val="00975B7A"/>
    <w:rsid w:val="009764E8"/>
    <w:rsid w:val="009823CE"/>
    <w:rsid w:val="00991B50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66C76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A0D18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22BB"/>
    <w:rsid w:val="00EA4E89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3</cp:revision>
  <dcterms:created xsi:type="dcterms:W3CDTF">2017-10-02T07:33:00Z</dcterms:created>
  <dcterms:modified xsi:type="dcterms:W3CDTF">2017-10-02T09:53:00Z</dcterms:modified>
</cp:coreProperties>
</file>