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5B" w:rsidRPr="004E785B" w:rsidRDefault="004E785B" w:rsidP="004E785B">
      <w:pPr>
        <w:suppressAutoHyphens/>
        <w:ind w:right="-284" w:firstLine="0"/>
        <w:jc w:val="center"/>
        <w:rPr>
          <w:rFonts w:ascii="PT Astra Serif" w:eastAsiaTheme="minorHAnsi" w:hAnsi="PT Astra Serif" w:cstheme="minorBidi"/>
          <w:szCs w:val="22"/>
          <w:lang w:eastAsia="en-US"/>
        </w:rPr>
      </w:pPr>
      <w:r w:rsidRPr="00865C55">
        <w:rPr>
          <w:rFonts w:ascii="PT Astra Serif" w:eastAsia="Calibri" w:hAnsi="PT Astra Serif"/>
          <w:noProof/>
          <w:szCs w:val="22"/>
        </w:rPr>
        <mc:AlternateContent>
          <mc:Choice Requires="wps">
            <w:drawing>
              <wp:anchor distT="0" distB="0" distL="114300" distR="114300" simplePos="0" relativeHeight="251659264" behindDoc="0" locked="0" layoutInCell="1" allowOverlap="1" wp14:anchorId="3D597F98" wp14:editId="2D80CBDB">
                <wp:simplePos x="0" y="0"/>
                <wp:positionH relativeFrom="column">
                  <wp:posOffset>4613910</wp:posOffset>
                </wp:positionH>
                <wp:positionV relativeFrom="paragraph">
                  <wp:posOffset>-5715</wp:posOffset>
                </wp:positionV>
                <wp:extent cx="914400" cy="352425"/>
                <wp:effectExtent l="0" t="0" r="3810" b="9525"/>
                <wp:wrapNone/>
                <wp:docPr id="7" name="Поле 7"/>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E5146" w:rsidRPr="003C5141" w:rsidRDefault="00BE5146" w:rsidP="004E785B">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63.3pt;margin-top:-.4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GXkwIAAIcFAAAOAAAAZHJzL2Uyb0RvYy54bWysVM1OGzEQvlfqO1i+N5uEBNqIDUpBVJUQ&#10;oELF2fHaiVXbY9kmu+nL9Ck4Veoz5JE69m5+SrlQ9bI79nwz4/nm5/SsMZqshA8KbEkHvT4lwnKo&#10;lF2U9Ov95bv3lITIbMU0WFHStQj0bPr2zWntJmIIS9CV8ASd2DCpXUmXMbpJUQS+FIaFHjhhUSnB&#10;Gxbx6BdF5VmN3o0uhv3+cVGDr5wHLkLA24tWSafZv5SCxxspg4hElxTfFvPX5+88fYvpKZssPHNL&#10;xbtnsH94hWHKYtCdqwsWGXn06i9XRnEPAWTscTAFSKm4yDlgNoP+s2zulsyJnAuSE9yOpvD/3PLr&#10;1a0nqirpCSWWGSzR5sfm1+bn5omcJHZqFyYIunMIi81HaLDK2/uAlynpRnqT/pgOQT3yvN5xK5pI&#10;OF5+GIxGfdRwVB2Nh6PhOHkp9sbOh/hJgCFJKKnH0mVG2eoqxBa6haRYAbSqLpXW+ZDaRZxrT1YM&#10;C61jfiI6/wOlLalLenw07mfHFpJ561nb5EbkhunCpcTbBLMU11okjLZfhETCcp4vxGacC7uLn9EJ&#10;JTHUaww7/P5VrzFu80CLHBls3BkbZcHn7POE7Smrvm0pky0ea3OQdxJjM2+6hphDtcZ+8NDOU3D8&#10;UmHVrliIt8zjAGGhcSnEG/xIDcg6dBIlS/DfX7pPeOxr1FJS40CW1OLGoER/ttjvuX1wfvNhND4Z&#10;YgR/qJkfauyjOQdshAEuH8ezmPBRb0XpwTzg5pilmKhilmPkksateB7bJYGbh4vZLINwYh2LV/bO&#10;8eQ6kZs68r55YN51bRux369hO7hs8qx7W2yytDB7jCBVbu1Eb8tpRztOex6ObjOldXJ4zqj9/pz+&#10;BgAA//8DAFBLAwQUAAYACAAAACEATRsx5t8AAAAIAQAADwAAAGRycy9kb3ducmV2LnhtbEyPMU/D&#10;MBSEdyT+g/WQ2FqnAVInxKlQpUodYGgAdXVjN4mIn4Pttum/5zHBeLrT3XflarIDOxsfeocSFvME&#10;mMHG6R5bCR/vm5kAFqJCrQaHRsLVBFhVtzelKrS74M6c69gyKsFQKAldjGPBeWg6Y1WYu9EgeUfn&#10;rYokfcu1VxcqtwNPkyTjVvVIC50azbozzVd9shLe1nkttunV7/OH7aYW3wv3Kj6lvL+bXp6BRTPF&#10;vzD84hM6VMR0cCfUgQ0SlmmWUVTCLAdGvlgmpA8Snh4z4FXJ/x+ofgAAAP//AwBQSwECLQAUAAYA&#10;CAAAACEAtoM4kv4AAADhAQAAEwAAAAAAAAAAAAAAAAAAAAAAW0NvbnRlbnRfVHlwZXNdLnhtbFBL&#10;AQItABQABgAIAAAAIQA4/SH/1gAAAJQBAAALAAAAAAAAAAAAAAAAAC8BAABfcmVscy8ucmVsc1BL&#10;AQItABQABgAIAAAAIQA1noGXkwIAAIcFAAAOAAAAAAAAAAAAAAAAAC4CAABkcnMvZTJvRG9jLnht&#10;bFBLAQItABQABgAIAAAAIQBNGzHm3wAAAAgBAAAPAAAAAAAAAAAAAAAAAO0EAABkcnMvZG93bnJl&#10;di54bWxQSwUGAAAAAAQABADzAAAA+QUAAAAA&#10;" fillcolor="white [3201]" stroked="f" strokeweight=".5pt">
                <v:textbox>
                  <w:txbxContent>
                    <w:p w:rsidR="00BE5146" w:rsidRPr="003C5141" w:rsidRDefault="00BE5146" w:rsidP="004E785B">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Pr="004E785B">
        <w:rPr>
          <w:rFonts w:ascii="PT Astra Serif" w:eastAsiaTheme="minorHAnsi" w:hAnsi="PT Astra Serif" w:cstheme="minorBidi"/>
          <w:noProof/>
          <w:szCs w:val="22"/>
        </w:rPr>
        <w:drawing>
          <wp:inline distT="0" distB="0" distL="0" distR="0" wp14:anchorId="59007797" wp14:editId="01F8B58C">
            <wp:extent cx="581025" cy="7239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4E785B" w:rsidRPr="004E785B" w:rsidRDefault="004E785B" w:rsidP="004E785B">
      <w:pPr>
        <w:suppressAutoHyphens/>
        <w:ind w:left="3600" w:right="-284" w:firstLine="720"/>
        <w:jc w:val="left"/>
        <w:rPr>
          <w:rFonts w:ascii="PT Astra Serif" w:eastAsiaTheme="minorHAnsi" w:hAnsi="PT Astra Serif" w:cstheme="minorBidi"/>
          <w:szCs w:val="22"/>
          <w:lang w:eastAsia="en-US"/>
        </w:rPr>
      </w:pPr>
    </w:p>
    <w:p w:rsidR="004E785B" w:rsidRPr="004E785B" w:rsidRDefault="004E785B" w:rsidP="004E785B">
      <w:pPr>
        <w:keepNext/>
        <w:suppressAutoHyphens/>
        <w:ind w:left="1008" w:hanging="1008"/>
        <w:jc w:val="center"/>
        <w:outlineLvl w:val="4"/>
        <w:rPr>
          <w:rFonts w:ascii="PT Astra Serif" w:eastAsiaTheme="minorHAnsi" w:hAnsi="PT Astra Serif" w:cstheme="minorBidi"/>
          <w:spacing w:val="20"/>
          <w:sz w:val="32"/>
          <w:szCs w:val="22"/>
          <w:lang w:eastAsia="en-US"/>
        </w:rPr>
      </w:pPr>
      <w:r w:rsidRPr="004E785B">
        <w:rPr>
          <w:rFonts w:ascii="PT Astra Serif" w:eastAsiaTheme="minorHAnsi" w:hAnsi="PT Astra Serif" w:cstheme="minorBidi"/>
          <w:spacing w:val="20"/>
          <w:sz w:val="32"/>
          <w:szCs w:val="22"/>
          <w:lang w:eastAsia="en-US"/>
        </w:rPr>
        <w:t>ГЛАВА ГОРОДА ЮГОРСКА</w:t>
      </w:r>
    </w:p>
    <w:p w:rsidR="004E785B" w:rsidRPr="004E785B" w:rsidRDefault="004E785B" w:rsidP="004E785B">
      <w:pPr>
        <w:suppressAutoHyphens/>
        <w:ind w:firstLine="0"/>
        <w:jc w:val="center"/>
        <w:rPr>
          <w:rFonts w:ascii="PT Astra Serif" w:eastAsiaTheme="minorHAnsi" w:hAnsi="PT Astra Serif" w:cstheme="minorBidi"/>
          <w:sz w:val="28"/>
          <w:szCs w:val="28"/>
          <w:lang w:eastAsia="en-US"/>
        </w:rPr>
      </w:pPr>
      <w:r w:rsidRPr="004E785B">
        <w:rPr>
          <w:rFonts w:ascii="PT Astra Serif" w:eastAsiaTheme="minorHAnsi" w:hAnsi="PT Astra Serif" w:cstheme="minorBidi"/>
          <w:sz w:val="28"/>
          <w:szCs w:val="28"/>
          <w:lang w:eastAsia="en-US"/>
        </w:rPr>
        <w:t>Ханты-Мансийского автономного округа - Югры</w:t>
      </w:r>
    </w:p>
    <w:p w:rsidR="004E785B" w:rsidRPr="004E785B" w:rsidRDefault="004E785B" w:rsidP="004E785B">
      <w:pPr>
        <w:suppressAutoHyphens/>
        <w:ind w:firstLine="0"/>
        <w:jc w:val="center"/>
        <w:rPr>
          <w:rFonts w:ascii="PT Astra Serif" w:eastAsiaTheme="minorHAnsi" w:hAnsi="PT Astra Serif" w:cstheme="minorBidi"/>
          <w:sz w:val="28"/>
          <w:szCs w:val="28"/>
          <w:lang w:eastAsia="en-US"/>
        </w:rPr>
      </w:pPr>
    </w:p>
    <w:p w:rsidR="004E785B" w:rsidRDefault="004E785B" w:rsidP="004E785B">
      <w:pPr>
        <w:keepNext/>
        <w:suppressAutoHyphens/>
        <w:ind w:left="1152" w:right="-284" w:hanging="1152"/>
        <w:jc w:val="center"/>
        <w:outlineLvl w:val="5"/>
        <w:rPr>
          <w:rFonts w:ascii="PT Astra Serif" w:eastAsiaTheme="minorHAnsi" w:hAnsi="PT Astra Serif" w:cstheme="minorBidi"/>
          <w:spacing w:val="20"/>
          <w:sz w:val="36"/>
          <w:szCs w:val="36"/>
          <w:lang w:eastAsia="en-US"/>
        </w:rPr>
      </w:pPr>
      <w:r w:rsidRPr="004E785B">
        <w:rPr>
          <w:rFonts w:ascii="PT Astra Serif" w:eastAsiaTheme="minorHAnsi" w:hAnsi="PT Astra Serif" w:cstheme="minorBidi"/>
          <w:spacing w:val="20"/>
          <w:sz w:val="36"/>
          <w:szCs w:val="36"/>
          <w:lang w:eastAsia="en-US"/>
        </w:rPr>
        <w:t>ПОСТАНОВЛЕНИЕ</w:t>
      </w:r>
    </w:p>
    <w:p w:rsidR="00D2699B" w:rsidRPr="004E785B" w:rsidRDefault="00D2699B" w:rsidP="004E785B">
      <w:pPr>
        <w:keepNext/>
        <w:suppressAutoHyphens/>
        <w:ind w:left="1152" w:right="-284" w:hanging="1152"/>
        <w:jc w:val="center"/>
        <w:outlineLvl w:val="5"/>
        <w:rPr>
          <w:rFonts w:ascii="PT Astra Serif" w:eastAsiaTheme="minorHAnsi" w:hAnsi="PT Astra Serif" w:cstheme="minorBidi"/>
          <w:spacing w:val="20"/>
          <w:lang w:eastAsia="en-US"/>
        </w:rPr>
      </w:pPr>
      <w:r>
        <w:rPr>
          <w:rFonts w:ascii="PT Astra Serif" w:eastAsiaTheme="minorHAnsi" w:hAnsi="PT Astra Serif" w:cstheme="minorBidi"/>
          <w:spacing w:val="20"/>
          <w:sz w:val="36"/>
          <w:szCs w:val="36"/>
          <w:lang w:eastAsia="en-US"/>
        </w:rPr>
        <w:t>проект</w:t>
      </w:r>
    </w:p>
    <w:p w:rsidR="004E785B" w:rsidRPr="004E785B" w:rsidRDefault="004E785B" w:rsidP="004E785B">
      <w:pPr>
        <w:suppressAutoHyphens/>
        <w:ind w:firstLine="0"/>
        <w:jc w:val="left"/>
        <w:rPr>
          <w:rFonts w:ascii="PT Astra Serif" w:eastAsiaTheme="minorHAnsi" w:hAnsi="PT Astra Serif" w:cstheme="minorBidi"/>
          <w:sz w:val="28"/>
          <w:szCs w:val="28"/>
          <w:lang w:eastAsia="en-US"/>
        </w:rPr>
      </w:pPr>
    </w:p>
    <w:p w:rsidR="004E785B" w:rsidRPr="004E785B" w:rsidRDefault="004E785B" w:rsidP="004E785B">
      <w:pPr>
        <w:suppressAutoHyphens/>
        <w:ind w:firstLine="0"/>
        <w:jc w:val="left"/>
        <w:rPr>
          <w:rFonts w:ascii="PT Astra Serif" w:eastAsiaTheme="minorHAnsi" w:hAnsi="PT Astra Serif" w:cstheme="minorBidi"/>
          <w:sz w:val="28"/>
          <w:szCs w:val="28"/>
          <w:lang w:eastAsia="en-US"/>
        </w:rPr>
      </w:pPr>
    </w:p>
    <w:p w:rsidR="004E785B" w:rsidRPr="004E785B" w:rsidRDefault="004E785B" w:rsidP="004E785B">
      <w:pPr>
        <w:suppressAutoHyphens/>
        <w:spacing w:line="276" w:lineRule="auto"/>
        <w:ind w:firstLine="0"/>
        <w:jc w:val="left"/>
        <w:rPr>
          <w:rFonts w:ascii="PT Astra Serif" w:eastAsiaTheme="minorHAnsi" w:hAnsi="PT Astra Serif" w:cstheme="minorBidi"/>
          <w:sz w:val="28"/>
          <w:szCs w:val="28"/>
          <w:lang w:eastAsia="en-US"/>
        </w:rPr>
      </w:pPr>
      <w:r w:rsidRPr="004E785B">
        <w:rPr>
          <w:rFonts w:ascii="PT Astra Serif" w:eastAsiaTheme="minorHAnsi" w:hAnsi="PT Astra Serif" w:cstheme="minorBidi"/>
          <w:sz w:val="28"/>
          <w:szCs w:val="28"/>
          <w:lang w:eastAsia="en-US"/>
        </w:rPr>
        <w:t>от _______________</w:t>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r>
      <w:r w:rsidRPr="004E785B">
        <w:rPr>
          <w:rFonts w:ascii="PT Astra Serif" w:eastAsiaTheme="minorHAnsi" w:hAnsi="PT Astra Serif" w:cstheme="minorBidi"/>
          <w:sz w:val="28"/>
          <w:szCs w:val="28"/>
          <w:lang w:eastAsia="en-US"/>
        </w:rPr>
        <w:tab/>
        <w:t xml:space="preserve">   № _______</w:t>
      </w:r>
      <w:r w:rsidRPr="004E785B">
        <w:rPr>
          <w:rFonts w:ascii="PT Astra Serif" w:eastAsiaTheme="minorHAnsi" w:hAnsi="PT Astra Serif" w:cstheme="minorBidi"/>
          <w:sz w:val="28"/>
          <w:szCs w:val="28"/>
          <w:lang w:eastAsia="en-US"/>
        </w:rPr>
        <w:br/>
      </w:r>
    </w:p>
    <w:p w:rsidR="004E785B" w:rsidRPr="004E785B" w:rsidRDefault="004E785B" w:rsidP="004E785B">
      <w:pPr>
        <w:suppressAutoHyphens/>
        <w:spacing w:line="276" w:lineRule="auto"/>
        <w:ind w:firstLine="0"/>
        <w:jc w:val="left"/>
        <w:rPr>
          <w:rFonts w:ascii="PT Astra Serif" w:eastAsiaTheme="minorHAnsi" w:hAnsi="PT Astra Serif" w:cstheme="minorBidi"/>
          <w:sz w:val="28"/>
          <w:szCs w:val="28"/>
          <w:lang w:eastAsia="en-US"/>
        </w:rPr>
      </w:pPr>
    </w:p>
    <w:p w:rsidR="004E785B" w:rsidRPr="004E785B" w:rsidRDefault="004E785B" w:rsidP="004E785B">
      <w:pPr>
        <w:suppressAutoHyphens/>
        <w:spacing w:line="276" w:lineRule="auto"/>
        <w:ind w:firstLine="0"/>
        <w:jc w:val="left"/>
        <w:rPr>
          <w:rFonts w:ascii="PT Astra Serif" w:eastAsiaTheme="minorHAnsi" w:hAnsi="PT Astra Serif" w:cstheme="minorBidi"/>
          <w:sz w:val="28"/>
          <w:szCs w:val="28"/>
          <w:lang w:eastAsia="en-US"/>
        </w:rPr>
      </w:pPr>
    </w:p>
    <w:p w:rsidR="004924DE" w:rsidRPr="004E785B" w:rsidRDefault="00246917" w:rsidP="004E785B">
      <w:pPr>
        <w:pStyle w:val="Title"/>
        <w:spacing w:before="0" w:after="0" w:line="276" w:lineRule="auto"/>
        <w:ind w:firstLine="0"/>
        <w:jc w:val="left"/>
        <w:rPr>
          <w:rFonts w:ascii="PT Astra Serif" w:hAnsi="PT Astra Serif"/>
          <w:b w:val="0"/>
          <w:sz w:val="28"/>
          <w:szCs w:val="28"/>
        </w:rPr>
      </w:pPr>
      <w:r w:rsidRPr="004E785B">
        <w:rPr>
          <w:rFonts w:ascii="PT Astra Serif" w:hAnsi="PT Astra Serif"/>
          <w:b w:val="0"/>
          <w:sz w:val="28"/>
          <w:szCs w:val="28"/>
        </w:rPr>
        <w:t xml:space="preserve">Об утверждении </w:t>
      </w:r>
    </w:p>
    <w:p w:rsidR="004924DE" w:rsidRPr="004E785B" w:rsidRDefault="00246917" w:rsidP="004E785B">
      <w:pPr>
        <w:pStyle w:val="Title"/>
        <w:spacing w:before="0" w:after="0" w:line="276" w:lineRule="auto"/>
        <w:ind w:firstLine="0"/>
        <w:jc w:val="left"/>
        <w:rPr>
          <w:rFonts w:ascii="PT Astra Serif" w:hAnsi="PT Astra Serif"/>
          <w:b w:val="0"/>
          <w:sz w:val="28"/>
          <w:szCs w:val="28"/>
        </w:rPr>
      </w:pPr>
      <w:r w:rsidRPr="004E785B">
        <w:rPr>
          <w:rFonts w:ascii="PT Astra Serif" w:hAnsi="PT Astra Serif"/>
          <w:b w:val="0"/>
          <w:sz w:val="28"/>
          <w:szCs w:val="28"/>
        </w:rPr>
        <w:t xml:space="preserve">местных нормативов </w:t>
      </w:r>
    </w:p>
    <w:p w:rsidR="004924DE" w:rsidRPr="004E785B" w:rsidRDefault="00246917" w:rsidP="004E785B">
      <w:pPr>
        <w:pStyle w:val="Title"/>
        <w:spacing w:before="0" w:after="0" w:line="276" w:lineRule="auto"/>
        <w:ind w:firstLine="0"/>
        <w:jc w:val="left"/>
        <w:rPr>
          <w:rFonts w:ascii="PT Astra Serif" w:hAnsi="PT Astra Serif"/>
          <w:b w:val="0"/>
          <w:sz w:val="28"/>
          <w:szCs w:val="28"/>
        </w:rPr>
      </w:pPr>
      <w:r w:rsidRPr="004E785B">
        <w:rPr>
          <w:rFonts w:ascii="PT Astra Serif" w:hAnsi="PT Astra Serif"/>
          <w:b w:val="0"/>
          <w:sz w:val="28"/>
          <w:szCs w:val="28"/>
        </w:rPr>
        <w:t>гр</w:t>
      </w:r>
      <w:r w:rsidR="004924DE" w:rsidRPr="004E785B">
        <w:rPr>
          <w:rFonts w:ascii="PT Astra Serif" w:hAnsi="PT Astra Serif"/>
          <w:b w:val="0"/>
          <w:sz w:val="28"/>
          <w:szCs w:val="28"/>
        </w:rPr>
        <w:t xml:space="preserve">адостроительного проектирования </w:t>
      </w:r>
    </w:p>
    <w:p w:rsidR="00246917" w:rsidRPr="004E785B" w:rsidRDefault="00246917" w:rsidP="004E785B">
      <w:pPr>
        <w:pStyle w:val="Title"/>
        <w:spacing w:before="0" w:after="0" w:line="276" w:lineRule="auto"/>
        <w:ind w:firstLine="0"/>
        <w:jc w:val="left"/>
        <w:rPr>
          <w:rFonts w:ascii="PT Astra Serif" w:hAnsi="PT Astra Serif"/>
          <w:b w:val="0"/>
          <w:sz w:val="28"/>
          <w:szCs w:val="28"/>
        </w:rPr>
      </w:pPr>
      <w:r w:rsidRPr="004E785B">
        <w:rPr>
          <w:rFonts w:ascii="PT Astra Serif" w:hAnsi="PT Astra Serif"/>
          <w:b w:val="0"/>
          <w:sz w:val="28"/>
          <w:szCs w:val="28"/>
        </w:rPr>
        <w:t>город</w:t>
      </w:r>
      <w:r w:rsidR="00EA2D1C">
        <w:rPr>
          <w:rFonts w:ascii="PT Astra Serif" w:hAnsi="PT Astra Serif"/>
          <w:b w:val="0"/>
          <w:sz w:val="28"/>
          <w:szCs w:val="28"/>
        </w:rPr>
        <w:t>а</w:t>
      </w:r>
      <w:r w:rsidRPr="004E785B">
        <w:rPr>
          <w:rFonts w:ascii="PT Astra Serif" w:hAnsi="PT Astra Serif"/>
          <w:b w:val="0"/>
          <w:sz w:val="28"/>
          <w:szCs w:val="28"/>
        </w:rPr>
        <w:t xml:space="preserve"> Югорск</w:t>
      </w:r>
      <w:r w:rsidR="00EA2D1C">
        <w:rPr>
          <w:rFonts w:ascii="PT Astra Serif" w:hAnsi="PT Astra Serif"/>
          <w:b w:val="0"/>
          <w:sz w:val="28"/>
          <w:szCs w:val="28"/>
        </w:rPr>
        <w:t>а</w:t>
      </w:r>
    </w:p>
    <w:p w:rsidR="00246917" w:rsidRPr="004E785B" w:rsidRDefault="00246917" w:rsidP="004E785B">
      <w:pPr>
        <w:widowControl w:val="0"/>
        <w:spacing w:line="276" w:lineRule="auto"/>
        <w:ind w:firstLine="709"/>
        <w:jc w:val="left"/>
        <w:rPr>
          <w:rFonts w:ascii="PT Astra Serif" w:hAnsi="PT Astra Serif" w:cs="Arial"/>
          <w:sz w:val="28"/>
          <w:szCs w:val="28"/>
        </w:rPr>
      </w:pPr>
    </w:p>
    <w:p w:rsidR="007378E9" w:rsidRPr="004E785B" w:rsidRDefault="007378E9" w:rsidP="004E785B">
      <w:pPr>
        <w:widowControl w:val="0"/>
        <w:spacing w:line="276" w:lineRule="auto"/>
        <w:ind w:firstLine="709"/>
        <w:jc w:val="left"/>
        <w:rPr>
          <w:rFonts w:ascii="PT Astra Serif" w:hAnsi="PT Astra Serif" w:cs="Arial"/>
          <w:sz w:val="28"/>
          <w:szCs w:val="28"/>
        </w:rPr>
      </w:pPr>
    </w:p>
    <w:p w:rsidR="00246917" w:rsidRPr="004E785B" w:rsidRDefault="00246917" w:rsidP="004E785B">
      <w:pPr>
        <w:widowControl w:val="0"/>
        <w:spacing w:line="276" w:lineRule="auto"/>
        <w:ind w:firstLine="709"/>
        <w:rPr>
          <w:rFonts w:ascii="PT Astra Serif" w:hAnsi="PT Astra Serif" w:cs="Arial"/>
          <w:sz w:val="28"/>
          <w:szCs w:val="28"/>
        </w:rPr>
      </w:pPr>
    </w:p>
    <w:p w:rsidR="00246917" w:rsidRPr="004E785B" w:rsidRDefault="00246917" w:rsidP="004E785B">
      <w:pPr>
        <w:widowControl w:val="0"/>
        <w:spacing w:line="276" w:lineRule="auto"/>
        <w:ind w:firstLine="709"/>
        <w:rPr>
          <w:rFonts w:ascii="PT Astra Serif" w:hAnsi="PT Astra Serif" w:cs="Arial"/>
          <w:sz w:val="28"/>
          <w:szCs w:val="28"/>
        </w:rPr>
      </w:pPr>
      <w:r w:rsidRPr="004E785B">
        <w:rPr>
          <w:rFonts w:ascii="PT Astra Serif" w:hAnsi="PT Astra Serif" w:cs="Arial"/>
          <w:sz w:val="28"/>
          <w:szCs w:val="28"/>
        </w:rPr>
        <w:t xml:space="preserve">В соответствии со статьей 29.4 Градостроительного кодекса Российской Федерации, </w:t>
      </w:r>
      <w:r w:rsidRPr="004E785B">
        <w:rPr>
          <w:rFonts w:ascii="PT Astra Serif" w:hAnsi="PT Astra Serif" w:cs="Arial"/>
          <w:bCs/>
          <w:sz w:val="28"/>
          <w:szCs w:val="28"/>
        </w:rPr>
        <w:t xml:space="preserve">статьей 16 Федерального закона </w:t>
      </w:r>
      <w:r w:rsidRPr="004E785B">
        <w:rPr>
          <w:rFonts w:ascii="PT Astra Serif" w:hAnsi="PT Astra Serif" w:cs="Arial"/>
          <w:sz w:val="28"/>
          <w:szCs w:val="28"/>
        </w:rPr>
        <w:t xml:space="preserve">от 06.10.2003 </w:t>
      </w:r>
      <w:r w:rsidR="004E785B">
        <w:rPr>
          <w:rFonts w:ascii="PT Astra Serif" w:hAnsi="PT Astra Serif" w:cs="Arial"/>
          <w:sz w:val="28"/>
          <w:szCs w:val="28"/>
        </w:rPr>
        <w:t xml:space="preserve">          </w:t>
      </w:r>
      <w:hyperlink r:id="rId10" w:tooltip="ФЕДЕРАЛЬНЫЙ ЗАКОН от 06.10.2003 № 131-ФЗ&#10;ГОСУДАРСТВЕННАЯ ДУМА ФЕДЕРАЛЬНОГО СОБРАНИЯ РФ&#10;&#10;Об общих принципах организации местного самоуправления в Российской Федерации" w:history="1">
        <w:r w:rsidRPr="004E785B">
          <w:rPr>
            <w:rStyle w:val="affffff3"/>
            <w:rFonts w:ascii="PT Astra Serif" w:hAnsi="PT Astra Serif" w:cs="Arial"/>
            <w:color w:val="auto"/>
            <w:sz w:val="28"/>
            <w:szCs w:val="28"/>
          </w:rPr>
          <w:t>№ 131 – ФЗ</w:t>
        </w:r>
      </w:hyperlink>
      <w:r w:rsidRPr="004E785B">
        <w:rPr>
          <w:rFonts w:ascii="PT Astra Serif" w:hAnsi="PT Astra Serif" w:cs="Arial"/>
          <w:sz w:val="28"/>
          <w:szCs w:val="28"/>
        </w:rPr>
        <w:t xml:space="preserve"> «Об общих принципах организации местного самоуправления в Российской Федерации»</w:t>
      </w:r>
    </w:p>
    <w:p w:rsidR="00246917" w:rsidRPr="004E785B" w:rsidRDefault="00246917" w:rsidP="004E785B">
      <w:pPr>
        <w:widowControl w:val="0"/>
        <w:spacing w:line="276" w:lineRule="auto"/>
        <w:ind w:firstLine="709"/>
        <w:rPr>
          <w:rFonts w:ascii="PT Astra Serif" w:hAnsi="PT Astra Serif" w:cs="Arial"/>
          <w:sz w:val="28"/>
          <w:szCs w:val="28"/>
        </w:rPr>
      </w:pPr>
      <w:r w:rsidRPr="004E785B">
        <w:rPr>
          <w:rFonts w:ascii="PT Astra Serif" w:hAnsi="PT Astra Serif" w:cs="Arial"/>
          <w:sz w:val="28"/>
          <w:szCs w:val="28"/>
        </w:rPr>
        <w:t xml:space="preserve">1. Утвердить местные нормативы градостроительного проектирования </w:t>
      </w:r>
      <w:r w:rsidR="00EA2D1C">
        <w:rPr>
          <w:rFonts w:ascii="PT Astra Serif" w:hAnsi="PT Astra Serif" w:cs="Arial"/>
          <w:sz w:val="28"/>
          <w:szCs w:val="28"/>
        </w:rPr>
        <w:t>город Югорск</w:t>
      </w:r>
      <w:r w:rsidRPr="004E785B">
        <w:rPr>
          <w:rFonts w:ascii="PT Astra Serif" w:hAnsi="PT Astra Serif" w:cs="Arial"/>
          <w:sz w:val="28"/>
          <w:szCs w:val="28"/>
        </w:rPr>
        <w:t xml:space="preserve"> (приложение). </w:t>
      </w:r>
    </w:p>
    <w:p w:rsidR="00246917" w:rsidRPr="004E785B" w:rsidRDefault="00246917" w:rsidP="004E785B">
      <w:pPr>
        <w:widowControl w:val="0"/>
        <w:spacing w:line="276" w:lineRule="auto"/>
        <w:ind w:firstLine="709"/>
        <w:rPr>
          <w:rFonts w:ascii="PT Astra Serif" w:hAnsi="PT Astra Serif" w:cs="Arial"/>
          <w:sz w:val="28"/>
          <w:szCs w:val="28"/>
        </w:rPr>
      </w:pPr>
      <w:r w:rsidRPr="004E785B">
        <w:rPr>
          <w:rFonts w:ascii="PT Astra Serif" w:hAnsi="PT Astra Serif" w:cs="Arial"/>
          <w:sz w:val="28"/>
          <w:szCs w:val="28"/>
        </w:rPr>
        <w:t xml:space="preserve">2. </w:t>
      </w:r>
      <w:r w:rsidRPr="004E785B">
        <w:rPr>
          <w:rFonts w:ascii="PT Astra Serif" w:eastAsia="MS Mincho" w:hAnsi="PT Astra Serif" w:cs="Arial"/>
          <w:sz w:val="28"/>
          <w:szCs w:val="28"/>
        </w:rPr>
        <w:t>Настоящее решение вступает в силу после его официального опубликования в газете «Югорский вестник».</w:t>
      </w:r>
    </w:p>
    <w:p w:rsidR="00246917" w:rsidRPr="004E785B" w:rsidRDefault="00246917" w:rsidP="004E785B">
      <w:pPr>
        <w:widowControl w:val="0"/>
        <w:spacing w:line="276" w:lineRule="auto"/>
        <w:ind w:firstLine="709"/>
        <w:rPr>
          <w:rFonts w:ascii="PT Astra Serif" w:hAnsi="PT Astra Serif" w:cs="Arial"/>
          <w:sz w:val="28"/>
          <w:szCs w:val="28"/>
        </w:rPr>
      </w:pPr>
    </w:p>
    <w:p w:rsidR="00246917" w:rsidRPr="004E785B" w:rsidRDefault="00246917" w:rsidP="004E785B">
      <w:pPr>
        <w:widowControl w:val="0"/>
        <w:spacing w:line="276" w:lineRule="auto"/>
        <w:ind w:firstLine="709"/>
        <w:rPr>
          <w:rFonts w:ascii="PT Astra Serif" w:hAnsi="PT Astra Serif" w:cs="Arial"/>
          <w:sz w:val="28"/>
          <w:szCs w:val="28"/>
        </w:rPr>
      </w:pPr>
    </w:p>
    <w:p w:rsidR="00246917" w:rsidRPr="004E785B" w:rsidRDefault="00246917" w:rsidP="004E785B">
      <w:pPr>
        <w:widowControl w:val="0"/>
        <w:spacing w:line="276" w:lineRule="auto"/>
        <w:ind w:firstLine="709"/>
        <w:rPr>
          <w:rFonts w:ascii="PT Astra Serif" w:hAnsi="PT Astra Serif" w:cs="Arial"/>
          <w:sz w:val="28"/>
          <w:szCs w:val="28"/>
        </w:rPr>
      </w:pPr>
    </w:p>
    <w:p w:rsidR="00246917" w:rsidRPr="004E785B" w:rsidRDefault="00246917" w:rsidP="004E785B">
      <w:pPr>
        <w:widowControl w:val="0"/>
        <w:spacing w:line="276" w:lineRule="auto"/>
        <w:ind w:firstLine="709"/>
        <w:rPr>
          <w:rFonts w:ascii="PT Astra Serif" w:hAnsi="PT Astra Serif" w:cs="Arial"/>
          <w:sz w:val="28"/>
          <w:szCs w:val="28"/>
        </w:rPr>
      </w:pPr>
    </w:p>
    <w:p w:rsidR="00246917" w:rsidRPr="004E785B" w:rsidRDefault="00246917" w:rsidP="004E785B">
      <w:pPr>
        <w:spacing w:line="276" w:lineRule="auto"/>
        <w:ind w:firstLine="0"/>
        <w:rPr>
          <w:rFonts w:ascii="PT Astra Serif" w:hAnsi="PT Astra Serif"/>
          <w:b/>
          <w:sz w:val="28"/>
          <w:szCs w:val="28"/>
        </w:rPr>
      </w:pPr>
      <w:r w:rsidRPr="004E785B">
        <w:rPr>
          <w:rFonts w:ascii="PT Astra Serif" w:hAnsi="PT Astra Serif"/>
          <w:b/>
          <w:sz w:val="28"/>
          <w:szCs w:val="28"/>
        </w:rPr>
        <w:t xml:space="preserve">Глава города Югорска </w:t>
      </w:r>
      <w:r w:rsidR="004924DE" w:rsidRPr="004E785B">
        <w:rPr>
          <w:rFonts w:ascii="PT Astra Serif" w:hAnsi="PT Astra Serif"/>
          <w:b/>
          <w:sz w:val="28"/>
          <w:szCs w:val="28"/>
        </w:rPr>
        <w:tab/>
      </w:r>
      <w:r w:rsidR="004924DE" w:rsidRPr="004E785B">
        <w:rPr>
          <w:rFonts w:ascii="PT Astra Serif" w:hAnsi="PT Astra Serif"/>
          <w:b/>
          <w:sz w:val="28"/>
          <w:szCs w:val="28"/>
        </w:rPr>
        <w:tab/>
      </w:r>
      <w:r w:rsidR="004924DE" w:rsidRPr="004E785B">
        <w:rPr>
          <w:rFonts w:ascii="PT Astra Serif" w:hAnsi="PT Astra Serif"/>
          <w:b/>
          <w:sz w:val="28"/>
          <w:szCs w:val="28"/>
        </w:rPr>
        <w:tab/>
      </w:r>
      <w:r w:rsidR="004924DE" w:rsidRPr="004E785B">
        <w:rPr>
          <w:rFonts w:ascii="PT Astra Serif" w:hAnsi="PT Astra Serif"/>
          <w:b/>
          <w:sz w:val="28"/>
          <w:szCs w:val="28"/>
        </w:rPr>
        <w:tab/>
      </w:r>
      <w:r w:rsidR="00C116FE" w:rsidRPr="004E785B">
        <w:rPr>
          <w:rFonts w:ascii="PT Astra Serif" w:hAnsi="PT Astra Serif"/>
          <w:b/>
          <w:sz w:val="28"/>
          <w:szCs w:val="28"/>
        </w:rPr>
        <w:tab/>
      </w:r>
      <w:r w:rsidR="00C116FE" w:rsidRPr="004E785B">
        <w:rPr>
          <w:rFonts w:ascii="PT Astra Serif" w:hAnsi="PT Astra Serif"/>
          <w:b/>
          <w:sz w:val="28"/>
          <w:szCs w:val="28"/>
        </w:rPr>
        <w:tab/>
      </w:r>
      <w:r w:rsidR="007378E9" w:rsidRPr="004E785B">
        <w:rPr>
          <w:rFonts w:ascii="PT Astra Serif" w:hAnsi="PT Astra Serif"/>
          <w:b/>
          <w:sz w:val="28"/>
          <w:szCs w:val="28"/>
        </w:rPr>
        <w:t xml:space="preserve"> </w:t>
      </w:r>
      <w:r w:rsidR="004E785B">
        <w:rPr>
          <w:rFonts w:ascii="PT Astra Serif" w:hAnsi="PT Astra Serif"/>
          <w:b/>
          <w:sz w:val="28"/>
          <w:szCs w:val="28"/>
        </w:rPr>
        <w:t xml:space="preserve">      </w:t>
      </w:r>
      <w:r w:rsidR="004924DE" w:rsidRPr="004E785B">
        <w:rPr>
          <w:rFonts w:ascii="PT Astra Serif" w:hAnsi="PT Astra Serif"/>
          <w:b/>
          <w:sz w:val="28"/>
          <w:szCs w:val="28"/>
        </w:rPr>
        <w:t xml:space="preserve"> А.Ю. Харлов</w:t>
      </w:r>
    </w:p>
    <w:p w:rsidR="00246917" w:rsidRPr="007378E9" w:rsidRDefault="00246917" w:rsidP="006F023B">
      <w:pPr>
        <w:widowControl w:val="0"/>
        <w:ind w:firstLine="709"/>
        <w:rPr>
          <w:rFonts w:ascii="PT Astra Serif" w:hAnsi="PT Astra Serif" w:cs="Arial"/>
          <w:b/>
          <w:sz w:val="28"/>
          <w:szCs w:val="28"/>
        </w:rPr>
      </w:pPr>
    </w:p>
    <w:p w:rsidR="00246917" w:rsidRPr="004924DE" w:rsidRDefault="00246917" w:rsidP="006F023B">
      <w:pPr>
        <w:widowControl w:val="0"/>
        <w:ind w:firstLine="709"/>
        <w:rPr>
          <w:rFonts w:ascii="PT Astra Serif" w:hAnsi="PT Astra Serif" w:cs="Arial"/>
          <w:sz w:val="28"/>
          <w:szCs w:val="28"/>
        </w:rPr>
      </w:pPr>
    </w:p>
    <w:p w:rsidR="00246917" w:rsidRPr="004924DE" w:rsidRDefault="00246917" w:rsidP="006F023B">
      <w:pPr>
        <w:widowControl w:val="0"/>
        <w:ind w:firstLine="709"/>
        <w:rPr>
          <w:rFonts w:ascii="PT Astra Serif" w:hAnsi="PT Astra Serif" w:cs="Arial"/>
          <w:sz w:val="28"/>
          <w:szCs w:val="28"/>
        </w:rPr>
      </w:pPr>
    </w:p>
    <w:p w:rsidR="00246917" w:rsidRPr="004924DE" w:rsidRDefault="00246917" w:rsidP="006F023B">
      <w:pPr>
        <w:widowControl w:val="0"/>
        <w:ind w:firstLine="709"/>
        <w:rPr>
          <w:rFonts w:ascii="PT Astra Serif" w:hAnsi="PT Astra Serif" w:cs="Arial"/>
          <w:sz w:val="28"/>
          <w:szCs w:val="28"/>
        </w:rPr>
      </w:pPr>
    </w:p>
    <w:p w:rsidR="00246917" w:rsidRPr="004924DE" w:rsidRDefault="00246917" w:rsidP="006F023B">
      <w:pPr>
        <w:widowControl w:val="0"/>
        <w:ind w:firstLine="709"/>
        <w:rPr>
          <w:rFonts w:ascii="PT Astra Serif" w:hAnsi="PT Astra Serif" w:cs="Arial"/>
          <w:sz w:val="28"/>
          <w:szCs w:val="28"/>
        </w:rPr>
      </w:pPr>
    </w:p>
    <w:p w:rsidR="00246917" w:rsidRPr="004E785B" w:rsidRDefault="00246917" w:rsidP="004E785B">
      <w:pPr>
        <w:pStyle w:val="12"/>
        <w:spacing w:line="276" w:lineRule="auto"/>
        <w:ind w:firstLine="709"/>
        <w:jc w:val="right"/>
        <w:rPr>
          <w:rFonts w:ascii="PT Astra Serif" w:hAnsi="PT Astra Serif"/>
          <w:sz w:val="28"/>
          <w:szCs w:val="28"/>
        </w:rPr>
      </w:pPr>
      <w:r w:rsidRPr="004E785B">
        <w:rPr>
          <w:rFonts w:ascii="PT Astra Serif" w:hAnsi="PT Astra Serif"/>
          <w:sz w:val="28"/>
          <w:szCs w:val="28"/>
        </w:rPr>
        <w:lastRenderedPageBreak/>
        <w:t>Приложение</w:t>
      </w:r>
    </w:p>
    <w:p w:rsidR="004E785B" w:rsidRDefault="00246917" w:rsidP="004E785B">
      <w:pPr>
        <w:pStyle w:val="12"/>
        <w:spacing w:line="276" w:lineRule="auto"/>
        <w:ind w:firstLine="709"/>
        <w:jc w:val="right"/>
        <w:rPr>
          <w:rFonts w:ascii="PT Astra Serif" w:hAnsi="PT Astra Serif"/>
          <w:sz w:val="28"/>
          <w:szCs w:val="28"/>
        </w:rPr>
      </w:pPr>
      <w:r w:rsidRPr="004E785B">
        <w:rPr>
          <w:rFonts w:ascii="PT Astra Serif" w:hAnsi="PT Astra Serif"/>
          <w:sz w:val="28"/>
          <w:szCs w:val="28"/>
        </w:rPr>
        <w:t xml:space="preserve">к </w:t>
      </w:r>
      <w:r w:rsidR="004E785B">
        <w:rPr>
          <w:rFonts w:ascii="PT Astra Serif" w:hAnsi="PT Astra Serif"/>
          <w:sz w:val="28"/>
          <w:szCs w:val="28"/>
        </w:rPr>
        <w:t>постановлению</w:t>
      </w:r>
    </w:p>
    <w:p w:rsidR="00246917" w:rsidRPr="004E785B" w:rsidRDefault="004924DE" w:rsidP="004E785B">
      <w:pPr>
        <w:pStyle w:val="12"/>
        <w:spacing w:line="276" w:lineRule="auto"/>
        <w:ind w:firstLine="709"/>
        <w:jc w:val="right"/>
        <w:rPr>
          <w:rFonts w:ascii="PT Astra Serif" w:hAnsi="PT Astra Serif"/>
          <w:sz w:val="28"/>
          <w:szCs w:val="28"/>
        </w:rPr>
      </w:pPr>
      <w:r w:rsidRPr="004E785B">
        <w:rPr>
          <w:rFonts w:ascii="PT Astra Serif" w:hAnsi="PT Astra Serif"/>
          <w:sz w:val="28"/>
          <w:szCs w:val="28"/>
        </w:rPr>
        <w:t>администрации</w:t>
      </w:r>
      <w:r w:rsidR="004E785B">
        <w:rPr>
          <w:rFonts w:ascii="PT Astra Serif" w:hAnsi="PT Astra Serif"/>
          <w:sz w:val="28"/>
          <w:szCs w:val="28"/>
        </w:rPr>
        <w:t xml:space="preserve"> </w:t>
      </w:r>
      <w:r w:rsidR="00246917" w:rsidRPr="004E785B">
        <w:rPr>
          <w:rFonts w:ascii="PT Astra Serif" w:hAnsi="PT Astra Serif"/>
          <w:sz w:val="28"/>
          <w:szCs w:val="28"/>
        </w:rPr>
        <w:t>города Югорска</w:t>
      </w:r>
    </w:p>
    <w:p w:rsidR="00246917" w:rsidRPr="004E785B" w:rsidRDefault="00246917" w:rsidP="004E785B">
      <w:pPr>
        <w:pStyle w:val="12"/>
        <w:spacing w:line="276" w:lineRule="auto"/>
        <w:ind w:firstLine="709"/>
        <w:jc w:val="right"/>
        <w:rPr>
          <w:rFonts w:ascii="PT Astra Serif" w:hAnsi="PT Astra Serif"/>
          <w:sz w:val="28"/>
          <w:szCs w:val="28"/>
        </w:rPr>
      </w:pPr>
      <w:r w:rsidRPr="004E785B">
        <w:rPr>
          <w:rFonts w:ascii="PT Astra Serif" w:hAnsi="PT Astra Serif"/>
          <w:sz w:val="28"/>
          <w:szCs w:val="28"/>
        </w:rPr>
        <w:t xml:space="preserve">от </w:t>
      </w:r>
      <w:r w:rsidR="004E785B">
        <w:rPr>
          <w:rFonts w:ascii="PT Astra Serif" w:hAnsi="PT Astra Serif"/>
          <w:sz w:val="28"/>
          <w:szCs w:val="28"/>
        </w:rPr>
        <w:t>__________</w:t>
      </w:r>
      <w:r w:rsidR="004924DE" w:rsidRPr="004E785B">
        <w:rPr>
          <w:rFonts w:ascii="PT Astra Serif" w:hAnsi="PT Astra Serif"/>
          <w:sz w:val="28"/>
          <w:szCs w:val="28"/>
        </w:rPr>
        <w:t>_____</w:t>
      </w:r>
      <w:r w:rsidRPr="004E785B">
        <w:rPr>
          <w:rFonts w:ascii="PT Astra Serif" w:hAnsi="PT Astra Serif"/>
          <w:sz w:val="28"/>
          <w:szCs w:val="28"/>
        </w:rPr>
        <w:t xml:space="preserve"> № </w:t>
      </w:r>
      <w:r w:rsidR="004924DE" w:rsidRPr="004E785B">
        <w:rPr>
          <w:rFonts w:ascii="PT Astra Serif" w:hAnsi="PT Astra Serif"/>
          <w:sz w:val="28"/>
          <w:szCs w:val="28"/>
        </w:rPr>
        <w:t>________</w:t>
      </w:r>
    </w:p>
    <w:p w:rsidR="00246917" w:rsidRPr="004E785B" w:rsidRDefault="00246917" w:rsidP="004E785B">
      <w:pPr>
        <w:widowControl w:val="0"/>
        <w:spacing w:line="276" w:lineRule="auto"/>
        <w:ind w:firstLine="709"/>
        <w:rPr>
          <w:rFonts w:ascii="PT Astra Serif" w:hAnsi="PT Astra Serif" w:cs="Arial"/>
          <w:b/>
          <w:caps/>
          <w:sz w:val="28"/>
          <w:szCs w:val="28"/>
        </w:rPr>
      </w:pPr>
    </w:p>
    <w:p w:rsidR="007378E9" w:rsidRPr="004E785B" w:rsidRDefault="007378E9" w:rsidP="004E785B">
      <w:pPr>
        <w:widowControl w:val="0"/>
        <w:spacing w:line="276" w:lineRule="auto"/>
        <w:ind w:firstLine="709"/>
        <w:rPr>
          <w:rFonts w:ascii="PT Astra Serif" w:hAnsi="PT Astra Serif" w:cs="Arial"/>
          <w:b/>
          <w:caps/>
          <w:sz w:val="28"/>
          <w:szCs w:val="28"/>
        </w:rPr>
      </w:pPr>
    </w:p>
    <w:p w:rsidR="00246917" w:rsidRPr="004E785B" w:rsidRDefault="00246917" w:rsidP="004E785B">
      <w:pPr>
        <w:pStyle w:val="12"/>
        <w:spacing w:line="276" w:lineRule="auto"/>
        <w:ind w:firstLine="709"/>
        <w:rPr>
          <w:rFonts w:ascii="PT Astra Serif" w:hAnsi="PT Astra Serif"/>
          <w:sz w:val="28"/>
          <w:szCs w:val="28"/>
        </w:rPr>
      </w:pPr>
      <w:r w:rsidRPr="004E785B">
        <w:rPr>
          <w:rFonts w:ascii="PT Astra Serif" w:hAnsi="PT Astra Serif"/>
          <w:sz w:val="28"/>
          <w:szCs w:val="28"/>
        </w:rPr>
        <w:t xml:space="preserve">МЕСТНЫЕ НОРМАТИВЫ ГРАДОСТРОИТЕЛЬНОГО ПРОЕКТИРОВАНИЯ </w:t>
      </w:r>
      <w:r w:rsidR="00EA2D1C">
        <w:rPr>
          <w:rFonts w:ascii="PT Astra Serif" w:hAnsi="PT Astra Serif"/>
          <w:sz w:val="28"/>
          <w:szCs w:val="28"/>
        </w:rPr>
        <w:t>ГОРОДА ЮГОРСКА</w:t>
      </w:r>
    </w:p>
    <w:p w:rsidR="00246917" w:rsidRPr="004E785B" w:rsidRDefault="00246917" w:rsidP="004E785B">
      <w:pPr>
        <w:pStyle w:val="af6"/>
        <w:widowControl w:val="0"/>
        <w:spacing w:before="0" w:after="0" w:line="276" w:lineRule="auto"/>
        <w:ind w:firstLine="709"/>
        <w:textAlignment w:val="top"/>
        <w:rPr>
          <w:rFonts w:ascii="PT Astra Serif" w:hAnsi="PT Astra Serif" w:cs="Arial"/>
          <w:sz w:val="28"/>
          <w:szCs w:val="28"/>
        </w:rPr>
      </w:pPr>
    </w:p>
    <w:p w:rsidR="00246917" w:rsidRPr="004E785B" w:rsidRDefault="00246917" w:rsidP="004E785B">
      <w:pPr>
        <w:spacing w:line="276" w:lineRule="auto"/>
        <w:ind w:firstLine="709"/>
        <w:rPr>
          <w:rFonts w:ascii="PT Astra Serif" w:hAnsi="PT Astra Serif"/>
          <w:color w:val="000000"/>
          <w:sz w:val="28"/>
          <w:szCs w:val="28"/>
        </w:rPr>
      </w:pPr>
      <w:r w:rsidRPr="004E785B">
        <w:rPr>
          <w:rFonts w:ascii="PT Astra Serif" w:hAnsi="PT Astra Serif"/>
          <w:sz w:val="28"/>
          <w:szCs w:val="28"/>
        </w:rPr>
        <w:t xml:space="preserve">Местные нормативы градостроительного проектирования </w:t>
      </w:r>
      <w:r w:rsidR="00EA2D1C">
        <w:rPr>
          <w:rFonts w:ascii="PT Astra Serif" w:hAnsi="PT Astra Serif"/>
          <w:sz w:val="28"/>
          <w:szCs w:val="28"/>
        </w:rPr>
        <w:t xml:space="preserve">города </w:t>
      </w:r>
      <w:r w:rsidRPr="004E785B">
        <w:rPr>
          <w:rFonts w:ascii="PT Astra Serif" w:hAnsi="PT Astra Serif"/>
          <w:sz w:val="28"/>
          <w:szCs w:val="28"/>
        </w:rPr>
        <w:t>Югорск</w:t>
      </w:r>
      <w:r w:rsidR="00EA2D1C">
        <w:rPr>
          <w:rFonts w:ascii="PT Astra Serif" w:hAnsi="PT Astra Serif"/>
          <w:sz w:val="28"/>
          <w:szCs w:val="28"/>
        </w:rPr>
        <w:t>а</w:t>
      </w:r>
      <w:r w:rsidRPr="004E785B">
        <w:rPr>
          <w:rFonts w:ascii="PT Astra Serif" w:hAnsi="PT Astra Serif"/>
          <w:sz w:val="28"/>
          <w:szCs w:val="28"/>
        </w:rPr>
        <w:t xml:space="preserve"> (</w:t>
      </w:r>
      <w:r w:rsidR="007378E9" w:rsidRPr="004E785B">
        <w:rPr>
          <w:rFonts w:ascii="PT Astra Serif" w:hAnsi="PT Astra Serif"/>
          <w:sz w:val="28"/>
          <w:szCs w:val="28"/>
        </w:rPr>
        <w:t xml:space="preserve">далее - </w:t>
      </w:r>
      <w:r w:rsidRPr="004E785B">
        <w:rPr>
          <w:rFonts w:ascii="PT Astra Serif" w:hAnsi="PT Astra Serif"/>
          <w:sz w:val="28"/>
          <w:szCs w:val="28"/>
        </w:rPr>
        <w:t xml:space="preserve">Местные нормативы) устанавливают совокупность расчетных показателей минимально допустимого уровня обеспеченности объектами местного значения </w:t>
      </w:r>
      <w:r w:rsidR="00EA2D1C">
        <w:rPr>
          <w:rFonts w:ascii="PT Astra Serif" w:hAnsi="PT Astra Serif"/>
          <w:sz w:val="28"/>
          <w:szCs w:val="28"/>
        </w:rPr>
        <w:t>города</w:t>
      </w:r>
      <w:r w:rsidRPr="004E785B">
        <w:rPr>
          <w:rFonts w:ascii="PT Astra Serif" w:hAnsi="PT Astra Serif"/>
          <w:sz w:val="28"/>
          <w:szCs w:val="28"/>
        </w:rPr>
        <w:t xml:space="preserve"> Югорск</w:t>
      </w:r>
      <w:r w:rsidR="00EA2D1C">
        <w:rPr>
          <w:rFonts w:ascii="PT Astra Serif" w:hAnsi="PT Astra Serif"/>
          <w:sz w:val="28"/>
          <w:szCs w:val="28"/>
        </w:rPr>
        <w:t>а</w:t>
      </w:r>
      <w:r w:rsidRPr="004E785B">
        <w:rPr>
          <w:rFonts w:ascii="PT Astra Serif" w:hAnsi="PT Astra Serif"/>
          <w:sz w:val="28"/>
          <w:szCs w:val="28"/>
        </w:rPr>
        <w:t xml:space="preserve">, относящимися к следующим областям: </w:t>
      </w:r>
    </w:p>
    <w:p w:rsidR="00246917" w:rsidRPr="004E785B" w:rsidRDefault="00246917" w:rsidP="004E785B">
      <w:pPr>
        <w:spacing w:line="276" w:lineRule="auto"/>
        <w:ind w:firstLine="709"/>
        <w:rPr>
          <w:rFonts w:ascii="PT Astra Serif" w:hAnsi="PT Astra Serif"/>
          <w:sz w:val="28"/>
          <w:szCs w:val="28"/>
        </w:rPr>
      </w:pPr>
      <w:r w:rsidRPr="004E785B">
        <w:rPr>
          <w:rFonts w:ascii="PT Astra Serif" w:hAnsi="PT Astra Serif"/>
          <w:sz w:val="28"/>
          <w:szCs w:val="28"/>
        </w:rPr>
        <w:t>1) электро-, тепл</w:t>
      </w:r>
      <w:proofErr w:type="gramStart"/>
      <w:r w:rsidRPr="004E785B">
        <w:rPr>
          <w:rFonts w:ascii="PT Astra Serif" w:hAnsi="PT Astra Serif"/>
          <w:sz w:val="28"/>
          <w:szCs w:val="28"/>
        </w:rPr>
        <w:t>о-</w:t>
      </w:r>
      <w:proofErr w:type="gramEnd"/>
      <w:r w:rsidRPr="004E785B">
        <w:rPr>
          <w:rFonts w:ascii="PT Astra Serif" w:hAnsi="PT Astra Serif"/>
          <w:sz w:val="28"/>
          <w:szCs w:val="28"/>
        </w:rPr>
        <w:t>, газо- и водоснабжение населения, водоотведение;</w:t>
      </w:r>
    </w:p>
    <w:p w:rsidR="00246917" w:rsidRPr="004E785B" w:rsidRDefault="00246917" w:rsidP="004E785B">
      <w:pPr>
        <w:spacing w:line="276" w:lineRule="auto"/>
        <w:ind w:firstLine="709"/>
        <w:rPr>
          <w:rFonts w:ascii="PT Astra Serif" w:hAnsi="PT Astra Serif"/>
          <w:sz w:val="28"/>
          <w:szCs w:val="28"/>
        </w:rPr>
      </w:pPr>
      <w:r w:rsidRPr="004E785B">
        <w:rPr>
          <w:rFonts w:ascii="PT Astra Serif" w:hAnsi="PT Astra Serif"/>
          <w:sz w:val="28"/>
          <w:szCs w:val="28"/>
        </w:rPr>
        <w:t>2) автомобильные дороги местного значения;</w:t>
      </w:r>
    </w:p>
    <w:p w:rsidR="00246917" w:rsidRPr="004E785B" w:rsidRDefault="00246917" w:rsidP="004E785B">
      <w:pPr>
        <w:spacing w:line="276" w:lineRule="auto"/>
        <w:ind w:firstLine="709"/>
        <w:rPr>
          <w:rFonts w:ascii="PT Astra Serif" w:hAnsi="PT Astra Serif"/>
          <w:sz w:val="28"/>
          <w:szCs w:val="28"/>
        </w:rPr>
      </w:pPr>
      <w:r w:rsidRPr="004E785B">
        <w:rPr>
          <w:rFonts w:ascii="PT Astra Serif" w:hAnsi="PT Astra Serif"/>
          <w:sz w:val="28"/>
          <w:szCs w:val="28"/>
        </w:rPr>
        <w:t xml:space="preserve">3)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 </w:t>
      </w:r>
      <w:r w:rsidR="00EA2D1C">
        <w:rPr>
          <w:rFonts w:ascii="PT Astra Serif" w:hAnsi="PT Astra Serif"/>
          <w:sz w:val="28"/>
          <w:szCs w:val="28"/>
        </w:rPr>
        <w:t>города</w:t>
      </w:r>
      <w:r w:rsidRPr="004E785B">
        <w:rPr>
          <w:rFonts w:ascii="PT Astra Serif" w:hAnsi="PT Astra Serif"/>
          <w:sz w:val="28"/>
          <w:szCs w:val="28"/>
        </w:rPr>
        <w:t xml:space="preserve"> Югорск;</w:t>
      </w:r>
    </w:p>
    <w:p w:rsidR="00246917" w:rsidRPr="004E785B" w:rsidRDefault="00246917" w:rsidP="004E785B">
      <w:pPr>
        <w:spacing w:line="276" w:lineRule="auto"/>
        <w:ind w:firstLine="709"/>
        <w:rPr>
          <w:rFonts w:ascii="PT Astra Serif" w:hAnsi="PT Astra Serif"/>
          <w:sz w:val="28"/>
          <w:szCs w:val="28"/>
        </w:rPr>
      </w:pPr>
      <w:r w:rsidRPr="004E785B">
        <w:rPr>
          <w:rFonts w:ascii="PT Astra Serif" w:hAnsi="PT Astra Serif"/>
          <w:sz w:val="28"/>
          <w:szCs w:val="28"/>
        </w:rPr>
        <w:t xml:space="preserve">4) иные области в связи с решением вопросов местного значения </w:t>
      </w:r>
      <w:r w:rsidR="00EA2D1C">
        <w:rPr>
          <w:rFonts w:ascii="PT Astra Serif" w:hAnsi="PT Astra Serif"/>
          <w:sz w:val="28"/>
          <w:szCs w:val="28"/>
        </w:rPr>
        <w:t>города Югорска</w:t>
      </w:r>
      <w:r w:rsidRPr="004E785B">
        <w:rPr>
          <w:rFonts w:ascii="PT Astra Serif" w:hAnsi="PT Astra Serif"/>
          <w:sz w:val="28"/>
          <w:szCs w:val="28"/>
        </w:rPr>
        <w:t>;</w:t>
      </w:r>
    </w:p>
    <w:p w:rsidR="00246917" w:rsidRPr="004E785B" w:rsidRDefault="00246917" w:rsidP="004E785B">
      <w:pPr>
        <w:spacing w:line="276" w:lineRule="auto"/>
        <w:ind w:firstLine="709"/>
        <w:rPr>
          <w:rFonts w:ascii="PT Astra Serif" w:hAnsi="PT Astra Serif"/>
          <w:sz w:val="28"/>
          <w:szCs w:val="28"/>
        </w:rPr>
      </w:pPr>
      <w:r w:rsidRPr="004E785B">
        <w:rPr>
          <w:rFonts w:ascii="PT Astra Serif" w:hAnsi="PT Astra Serif"/>
          <w:sz w:val="28"/>
          <w:szCs w:val="28"/>
        </w:rPr>
        <w:t>5) объекты благоустройства территории,</w:t>
      </w:r>
    </w:p>
    <w:p w:rsidR="00246917" w:rsidRPr="004E785B" w:rsidRDefault="00246917" w:rsidP="004E785B">
      <w:pPr>
        <w:pStyle w:val="12"/>
        <w:widowControl w:val="0"/>
        <w:spacing w:line="276" w:lineRule="auto"/>
        <w:ind w:firstLine="709"/>
        <w:jc w:val="both"/>
        <w:rPr>
          <w:rFonts w:ascii="PT Astra Serif" w:hAnsi="PT Astra Serif"/>
          <w:b w:val="0"/>
          <w:sz w:val="28"/>
          <w:szCs w:val="28"/>
        </w:rPr>
      </w:pPr>
      <w:r w:rsidRPr="004E785B">
        <w:rPr>
          <w:rFonts w:ascii="PT Astra Serif" w:hAnsi="PT Astra Serif"/>
          <w:b w:val="0"/>
          <w:sz w:val="28"/>
          <w:szCs w:val="28"/>
        </w:rPr>
        <w:t xml:space="preserve">6) иные объекты местного значения </w:t>
      </w:r>
      <w:r w:rsidR="00EA2D1C">
        <w:rPr>
          <w:rFonts w:ascii="PT Astra Serif" w:hAnsi="PT Astra Serif"/>
          <w:b w:val="0"/>
          <w:sz w:val="28"/>
          <w:szCs w:val="28"/>
        </w:rPr>
        <w:t>город Югорск</w:t>
      </w:r>
      <w:r w:rsidRPr="004E785B">
        <w:rPr>
          <w:rFonts w:ascii="PT Astra Serif" w:hAnsi="PT Astra Serif"/>
          <w:sz w:val="28"/>
          <w:szCs w:val="28"/>
        </w:rPr>
        <w:t xml:space="preserve"> </w:t>
      </w:r>
      <w:r w:rsidRPr="004E785B">
        <w:rPr>
          <w:rFonts w:ascii="PT Astra Serif" w:hAnsi="PT Astra Serif"/>
          <w:b w:val="0"/>
          <w:sz w:val="28"/>
          <w:szCs w:val="28"/>
        </w:rPr>
        <w:t xml:space="preserve">населения города Югорска, и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szCs w:val="28"/>
        </w:rPr>
        <w:t>города Югорска</w:t>
      </w:r>
      <w:r w:rsidRPr="004E785B">
        <w:rPr>
          <w:rFonts w:ascii="PT Astra Serif" w:hAnsi="PT Astra Serif"/>
          <w:b w:val="0"/>
          <w:sz w:val="28"/>
          <w:szCs w:val="28"/>
        </w:rPr>
        <w:t>.</w:t>
      </w:r>
    </w:p>
    <w:p w:rsidR="00246917" w:rsidRPr="004E785B" w:rsidRDefault="00246917" w:rsidP="004E785B">
      <w:pPr>
        <w:pStyle w:val="12"/>
        <w:widowControl w:val="0"/>
        <w:spacing w:line="276" w:lineRule="auto"/>
        <w:ind w:firstLine="709"/>
        <w:jc w:val="both"/>
        <w:rPr>
          <w:rFonts w:ascii="PT Astra Serif" w:hAnsi="PT Astra Serif"/>
          <w:b w:val="0"/>
          <w:sz w:val="28"/>
          <w:szCs w:val="28"/>
        </w:rPr>
      </w:pPr>
      <w:r w:rsidRPr="004E785B">
        <w:rPr>
          <w:rFonts w:ascii="PT Astra Serif" w:hAnsi="PT Astra Serif"/>
          <w:b w:val="0"/>
          <w:sz w:val="28"/>
          <w:szCs w:val="28"/>
        </w:rPr>
        <w:t>Нормативы включают в себя:</w:t>
      </w:r>
    </w:p>
    <w:p w:rsidR="00246917" w:rsidRPr="004E785B" w:rsidRDefault="00246917" w:rsidP="004E785B">
      <w:pPr>
        <w:pStyle w:val="12"/>
        <w:widowControl w:val="0"/>
        <w:spacing w:line="276" w:lineRule="auto"/>
        <w:ind w:firstLine="709"/>
        <w:jc w:val="both"/>
        <w:rPr>
          <w:rFonts w:ascii="PT Astra Serif" w:hAnsi="PT Astra Serif"/>
          <w:b w:val="0"/>
          <w:sz w:val="28"/>
          <w:szCs w:val="28"/>
        </w:rPr>
      </w:pPr>
      <w:r w:rsidRPr="004E785B">
        <w:rPr>
          <w:rFonts w:ascii="PT Astra Serif" w:hAnsi="PT Astra Serif"/>
          <w:b w:val="0"/>
          <w:sz w:val="28"/>
          <w:szCs w:val="28"/>
        </w:rPr>
        <w:t xml:space="preserve">1) основную часть (расчетные показатели минимально допустимого уровня обеспеченности объектами </w:t>
      </w:r>
      <w:r w:rsidR="00EA2D1C">
        <w:rPr>
          <w:rFonts w:ascii="PT Astra Serif" w:hAnsi="PT Astra Serif"/>
          <w:b w:val="0"/>
          <w:sz w:val="28"/>
          <w:szCs w:val="28"/>
        </w:rPr>
        <w:t>город Югорск</w:t>
      </w:r>
      <w:r w:rsidRPr="004E785B">
        <w:rPr>
          <w:rFonts w:ascii="PT Astra Serif" w:hAnsi="PT Astra Serif"/>
          <w:sz w:val="28"/>
          <w:szCs w:val="28"/>
        </w:rPr>
        <w:t xml:space="preserve"> </w:t>
      </w:r>
      <w:r w:rsidRPr="004E785B">
        <w:rPr>
          <w:rFonts w:ascii="PT Astra Serif" w:hAnsi="PT Astra Serif"/>
          <w:b w:val="0"/>
          <w:sz w:val="28"/>
          <w:szCs w:val="28"/>
        </w:rPr>
        <w:t xml:space="preserve">и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szCs w:val="28"/>
        </w:rPr>
        <w:t>города Югорска</w:t>
      </w:r>
      <w:r w:rsidR="00D2699B">
        <w:rPr>
          <w:rFonts w:ascii="PT Astra Serif" w:hAnsi="PT Astra Serif"/>
          <w:b w:val="0"/>
          <w:sz w:val="28"/>
          <w:szCs w:val="28"/>
        </w:rPr>
        <w:t>)</w:t>
      </w:r>
      <w:r w:rsidRPr="004E785B">
        <w:rPr>
          <w:rFonts w:ascii="PT Astra Serif" w:hAnsi="PT Astra Serif"/>
          <w:b w:val="0"/>
          <w:sz w:val="28"/>
          <w:szCs w:val="28"/>
        </w:rPr>
        <w:t>;</w:t>
      </w:r>
    </w:p>
    <w:p w:rsidR="00246917" w:rsidRPr="004E785B" w:rsidRDefault="00246917" w:rsidP="004E785B">
      <w:pPr>
        <w:pStyle w:val="12"/>
        <w:widowControl w:val="0"/>
        <w:spacing w:line="276" w:lineRule="auto"/>
        <w:ind w:firstLine="709"/>
        <w:jc w:val="both"/>
        <w:rPr>
          <w:rFonts w:ascii="PT Astra Serif" w:hAnsi="PT Astra Serif"/>
          <w:b w:val="0"/>
          <w:sz w:val="28"/>
          <w:szCs w:val="28"/>
        </w:rPr>
      </w:pPr>
      <w:r w:rsidRPr="004E785B">
        <w:rPr>
          <w:rFonts w:ascii="PT Astra Serif" w:hAnsi="PT Astra Serif"/>
          <w:b w:val="0"/>
          <w:sz w:val="28"/>
          <w:szCs w:val="28"/>
        </w:rPr>
        <w:t>2) материалы по обоснованию расчетных показателей, содержащихся в основной части нормативов градостроительного проектирования;</w:t>
      </w:r>
    </w:p>
    <w:p w:rsidR="00246917" w:rsidRPr="004E785B" w:rsidRDefault="00246917" w:rsidP="004E785B">
      <w:pPr>
        <w:pStyle w:val="12"/>
        <w:widowControl w:val="0"/>
        <w:spacing w:line="276" w:lineRule="auto"/>
        <w:ind w:firstLine="709"/>
        <w:jc w:val="both"/>
        <w:rPr>
          <w:rFonts w:ascii="PT Astra Serif" w:hAnsi="PT Astra Serif"/>
          <w:b w:val="0"/>
          <w:sz w:val="28"/>
          <w:szCs w:val="28"/>
        </w:rPr>
      </w:pPr>
      <w:r w:rsidRPr="004E785B">
        <w:rPr>
          <w:rFonts w:ascii="PT Astra Serif" w:hAnsi="PT Astra Serif"/>
          <w:b w:val="0"/>
          <w:sz w:val="28"/>
          <w:szCs w:val="28"/>
        </w:rPr>
        <w:t>3) правила и область применения расчетных показателей, содержащихся в основной части нормативов градостроительного проектирования.</w:t>
      </w:r>
    </w:p>
    <w:p w:rsidR="00BE3B5B" w:rsidRPr="004E785B" w:rsidRDefault="00246917" w:rsidP="004E785B">
      <w:pPr>
        <w:widowControl w:val="0"/>
        <w:autoSpaceDE w:val="0"/>
        <w:autoSpaceDN w:val="0"/>
        <w:adjustRightInd w:val="0"/>
        <w:spacing w:line="276" w:lineRule="auto"/>
        <w:ind w:firstLine="709"/>
        <w:rPr>
          <w:rFonts w:ascii="PT Astra Serif" w:hAnsi="PT Astra Serif" w:cs="Arial"/>
          <w:color w:val="000000"/>
          <w:sz w:val="28"/>
          <w:szCs w:val="28"/>
        </w:rPr>
      </w:pPr>
      <w:r w:rsidRPr="004E785B">
        <w:rPr>
          <w:rFonts w:ascii="PT Astra Serif" w:hAnsi="PT Astra Serif" w:cs="Arial"/>
          <w:color w:val="000000"/>
          <w:sz w:val="28"/>
          <w:szCs w:val="28"/>
        </w:rPr>
        <w:t xml:space="preserve">Результатом разработки нормативов является документ, который позволяет разрабатывать градостроительную документацию, решения которой представляют собой «пространственную проекцию» решений </w:t>
      </w:r>
      <w:r w:rsidRPr="004E785B">
        <w:rPr>
          <w:rFonts w:ascii="PT Astra Serif" w:hAnsi="PT Astra Serif" w:cs="Arial"/>
          <w:color w:val="000000"/>
          <w:sz w:val="28"/>
          <w:szCs w:val="28"/>
        </w:rPr>
        <w:lastRenderedPageBreak/>
        <w:t>стратегий и программ социально-экономического развития, выраженных в непространственных количественных и качественных показателях.</w:t>
      </w:r>
    </w:p>
    <w:p w:rsidR="00C116FE" w:rsidRPr="004E785B" w:rsidRDefault="00C116FE" w:rsidP="004E785B">
      <w:pPr>
        <w:pStyle w:val="2"/>
        <w:spacing w:line="276" w:lineRule="auto"/>
        <w:ind w:firstLine="709"/>
        <w:rPr>
          <w:rFonts w:ascii="PT Astra Serif" w:hAnsi="PT Astra Serif"/>
          <w:sz w:val="28"/>
        </w:rPr>
      </w:pPr>
    </w:p>
    <w:p w:rsidR="00C116FE" w:rsidRPr="004E785B" w:rsidRDefault="00246917" w:rsidP="00D2699B">
      <w:pPr>
        <w:pStyle w:val="2"/>
        <w:spacing w:line="276" w:lineRule="auto"/>
        <w:ind w:firstLine="709"/>
        <w:rPr>
          <w:rFonts w:ascii="PT Astra Serif" w:hAnsi="PT Astra Serif"/>
          <w:sz w:val="28"/>
        </w:rPr>
      </w:pPr>
      <w:r w:rsidRPr="004E785B">
        <w:rPr>
          <w:rFonts w:ascii="PT Astra Serif" w:hAnsi="PT Astra Serif"/>
          <w:sz w:val="28"/>
        </w:rPr>
        <w:t>Раздел 1. Основная часть</w:t>
      </w:r>
    </w:p>
    <w:p w:rsidR="00E30747" w:rsidRPr="00D2699B" w:rsidRDefault="006E6717" w:rsidP="00D2699B">
      <w:pPr>
        <w:pStyle w:val="2"/>
        <w:widowControl w:val="0"/>
        <w:spacing w:line="276" w:lineRule="auto"/>
        <w:ind w:firstLine="709"/>
        <w:jc w:val="both"/>
        <w:rPr>
          <w:rFonts w:ascii="PT Astra Serif" w:hAnsi="PT Astra Serif"/>
          <w:b w:val="0"/>
          <w:sz w:val="28"/>
        </w:rPr>
      </w:pPr>
      <w:r w:rsidRPr="004E785B">
        <w:rPr>
          <w:rFonts w:ascii="PT Astra Serif" w:hAnsi="PT Astra Serif"/>
          <w:b w:val="0"/>
          <w:sz w:val="28"/>
        </w:rPr>
        <w:t xml:space="preserve">1.1. </w:t>
      </w:r>
      <w:r w:rsidR="00246917" w:rsidRPr="004E785B">
        <w:rPr>
          <w:rFonts w:ascii="PT Astra Serif" w:hAnsi="PT Astra Serif"/>
          <w:b w:val="0"/>
          <w:sz w:val="28"/>
        </w:rPr>
        <w:t>Расчетные показатели минимально допустимого уровня обеспеченности объектами</w:t>
      </w:r>
      <w:bookmarkStart w:id="0" w:name="_Toc395512995"/>
      <w:r w:rsidR="00246917" w:rsidRPr="004E785B">
        <w:rPr>
          <w:rFonts w:ascii="PT Astra Serif" w:hAnsi="PT Astra Serif"/>
          <w:b w:val="0"/>
          <w:sz w:val="28"/>
        </w:rPr>
        <w:t>, относящимся к областям электро-, тепл</w:t>
      </w:r>
      <w:proofErr w:type="gramStart"/>
      <w:r w:rsidR="00246917" w:rsidRPr="004E785B">
        <w:rPr>
          <w:rFonts w:ascii="PT Astra Serif" w:hAnsi="PT Astra Serif"/>
          <w:b w:val="0"/>
          <w:sz w:val="28"/>
        </w:rPr>
        <w:t>о-</w:t>
      </w:r>
      <w:proofErr w:type="gramEnd"/>
      <w:r w:rsidR="00246917" w:rsidRPr="004E785B">
        <w:rPr>
          <w:rFonts w:ascii="PT Astra Serif" w:hAnsi="PT Astra Serif"/>
          <w:b w:val="0"/>
          <w:sz w:val="28"/>
        </w:rPr>
        <w:t>, газо- и водоснабжения населения, водоотведения, снабжения населения топливом</w:t>
      </w:r>
      <w:bookmarkEnd w:id="0"/>
      <w:r w:rsidR="00246917" w:rsidRPr="004E785B">
        <w:rPr>
          <w:rFonts w:ascii="PT Astra Serif" w:hAnsi="PT Astra Serif"/>
          <w:b w:val="0"/>
          <w:sz w:val="28"/>
        </w:rPr>
        <w:t>. Расчетные показатели максимально допустимого уровня территориальной доступности объект</w:t>
      </w:r>
      <w:r w:rsidR="00D2699B">
        <w:rPr>
          <w:rFonts w:ascii="PT Astra Serif" w:hAnsi="PT Astra Serif"/>
          <w:b w:val="0"/>
          <w:sz w:val="28"/>
        </w:rPr>
        <w:t>ов для населения города Югорска</w:t>
      </w:r>
    </w:p>
    <w:p w:rsidR="00246917" w:rsidRDefault="006E6717" w:rsidP="004E785B">
      <w:pPr>
        <w:pStyle w:val="3"/>
        <w:widowControl w:val="0"/>
        <w:spacing w:line="276" w:lineRule="auto"/>
        <w:ind w:firstLine="709"/>
        <w:rPr>
          <w:rFonts w:ascii="PT Astra Serif" w:hAnsi="PT Astra Serif"/>
          <w:b w:val="0"/>
          <w:szCs w:val="28"/>
        </w:rPr>
      </w:pPr>
      <w:r w:rsidRPr="004E785B">
        <w:rPr>
          <w:rFonts w:ascii="PT Astra Serif" w:hAnsi="PT Astra Serif"/>
          <w:b w:val="0"/>
          <w:szCs w:val="28"/>
        </w:rPr>
        <w:t xml:space="preserve">1.1.1. </w:t>
      </w:r>
      <w:r w:rsidR="00246917" w:rsidRPr="004E785B">
        <w:rPr>
          <w:rFonts w:ascii="PT Astra Serif" w:hAnsi="PT Astra Serif"/>
          <w:b w:val="0"/>
          <w:szCs w:val="28"/>
        </w:rPr>
        <w:t>Объекты, относящиеся к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2577"/>
        <w:gridCol w:w="1210"/>
        <w:gridCol w:w="929"/>
        <w:gridCol w:w="1211"/>
        <w:gridCol w:w="1072"/>
        <w:gridCol w:w="1114"/>
        <w:gridCol w:w="1049"/>
      </w:tblGrid>
      <w:tr w:rsidR="00246917" w:rsidRPr="004E785B" w:rsidTr="00E30747">
        <w:trPr>
          <w:trHeight w:val="778"/>
          <w:tblHeader/>
        </w:trPr>
        <w:tc>
          <w:tcPr>
            <w:tcW w:w="213" w:type="pct"/>
            <w:vMerge w:val="restart"/>
            <w:vAlign w:val="center"/>
          </w:tcPr>
          <w:p w:rsidR="00246917" w:rsidRPr="004E785B" w:rsidRDefault="004924DE"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lang w:val="en-US"/>
              </w:rPr>
              <w:t>№</w:t>
            </w:r>
          </w:p>
        </w:tc>
        <w:tc>
          <w:tcPr>
            <w:tcW w:w="1347" w:type="pct"/>
            <w:vMerge w:val="restar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Наименование объекта</w:t>
            </w:r>
          </w:p>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(Наименование ресурса)*</w:t>
            </w:r>
          </w:p>
        </w:tc>
        <w:tc>
          <w:tcPr>
            <w:tcW w:w="1119" w:type="pct"/>
            <w:gridSpan w:val="2"/>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Минимально допустимый уровень обеспеченности</w:t>
            </w:r>
          </w:p>
        </w:tc>
        <w:tc>
          <w:tcPr>
            <w:tcW w:w="1192" w:type="pct"/>
            <w:gridSpan w:val="2"/>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Размер земельного участка</w:t>
            </w:r>
          </w:p>
        </w:tc>
        <w:tc>
          <w:tcPr>
            <w:tcW w:w="1130" w:type="pct"/>
            <w:gridSpan w:val="2"/>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Максимально допустимый уровень территориальной доступности</w:t>
            </w:r>
          </w:p>
        </w:tc>
      </w:tr>
      <w:tr w:rsidR="00246917" w:rsidRPr="004E785B" w:rsidTr="00E30747">
        <w:trPr>
          <w:trHeight w:val="776"/>
          <w:tblHeader/>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633" w:type="pc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Единица измерения</w:t>
            </w:r>
          </w:p>
        </w:tc>
        <w:tc>
          <w:tcPr>
            <w:tcW w:w="486" w:type="pc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Вели чина</w:t>
            </w:r>
          </w:p>
        </w:tc>
        <w:tc>
          <w:tcPr>
            <w:tcW w:w="633" w:type="pc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Единица измерения</w:t>
            </w:r>
          </w:p>
        </w:tc>
        <w:tc>
          <w:tcPr>
            <w:tcW w:w="560" w:type="pc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Величина</w:t>
            </w:r>
          </w:p>
        </w:tc>
        <w:tc>
          <w:tcPr>
            <w:tcW w:w="582" w:type="pc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Единица измерения</w:t>
            </w:r>
          </w:p>
        </w:tc>
        <w:tc>
          <w:tcPr>
            <w:tcW w:w="548" w:type="pct"/>
            <w:vAlign w:val="center"/>
          </w:tcPr>
          <w:p w:rsidR="00246917" w:rsidRPr="004E785B" w:rsidRDefault="00246917" w:rsidP="004E785B">
            <w:pPr>
              <w:widowControl w:val="0"/>
              <w:ind w:firstLine="0"/>
              <w:rPr>
                <w:rFonts w:ascii="PT Astra Serif" w:hAnsi="PT Astra Serif" w:cs="Arial"/>
                <w:sz w:val="20"/>
                <w:szCs w:val="20"/>
              </w:rPr>
            </w:pPr>
            <w:r w:rsidRPr="004E785B">
              <w:rPr>
                <w:rFonts w:ascii="PT Astra Serif" w:hAnsi="PT Astra Serif" w:cs="Arial"/>
                <w:sz w:val="20"/>
                <w:szCs w:val="20"/>
              </w:rPr>
              <w:t>Величина</w:t>
            </w:r>
          </w:p>
        </w:tc>
      </w:tr>
      <w:tr w:rsidR="00246917" w:rsidRPr="004E785B" w:rsidTr="00E30747">
        <w:trPr>
          <w:trHeight w:val="565"/>
        </w:trPr>
        <w:tc>
          <w:tcPr>
            <w:tcW w:w="213"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1</w:t>
            </w:r>
          </w:p>
        </w:tc>
        <w:tc>
          <w:tcPr>
            <w:tcW w:w="1347" w:type="pct"/>
            <w:vAlign w:val="center"/>
          </w:tcPr>
          <w:p w:rsidR="00246917" w:rsidRPr="004E785B" w:rsidRDefault="00246917" w:rsidP="00893450">
            <w:pPr>
              <w:widowControl w:val="0"/>
              <w:ind w:firstLine="0"/>
              <w:rPr>
                <w:rFonts w:ascii="PT Astra Serif" w:hAnsi="PT Astra Serif" w:cs="Arial"/>
                <w:sz w:val="20"/>
                <w:szCs w:val="20"/>
                <w:lang w:val="en-US"/>
              </w:rPr>
            </w:pPr>
            <w:r w:rsidRPr="004E785B">
              <w:rPr>
                <w:rFonts w:ascii="PT Astra Serif" w:hAnsi="PT Astra Serif" w:cs="Arial"/>
                <w:sz w:val="20"/>
                <w:szCs w:val="20"/>
              </w:rPr>
              <w:t xml:space="preserve">Электроэнергия, электропотребление </w:t>
            </w:r>
            <w:r w:rsidRPr="004E785B">
              <w:rPr>
                <w:rFonts w:ascii="PT Astra Serif" w:hAnsi="PT Astra Serif" w:cs="Arial"/>
                <w:sz w:val="20"/>
                <w:szCs w:val="20"/>
                <w:lang w:val="en-US"/>
              </w:rPr>
              <w:t>**</w:t>
            </w:r>
          </w:p>
        </w:tc>
        <w:tc>
          <w:tcPr>
            <w:tcW w:w="633" w:type="pct"/>
            <w:vAlign w:val="center"/>
          </w:tcPr>
          <w:p w:rsidR="00246917" w:rsidRPr="004E785B" w:rsidRDefault="00246917" w:rsidP="00EA2D1C">
            <w:pPr>
              <w:pStyle w:val="Default"/>
              <w:widowControl w:val="0"/>
              <w:jc w:val="center"/>
              <w:rPr>
                <w:rFonts w:ascii="PT Astra Serif" w:hAnsi="PT Astra Serif" w:cs="Arial"/>
                <w:color w:val="auto"/>
                <w:sz w:val="20"/>
                <w:szCs w:val="20"/>
              </w:rPr>
            </w:pPr>
            <w:proofErr w:type="spellStart"/>
            <w:r w:rsidRPr="004E785B">
              <w:rPr>
                <w:rFonts w:ascii="PT Astra Serif" w:hAnsi="PT Astra Serif" w:cs="Arial"/>
                <w:color w:val="auto"/>
                <w:sz w:val="20"/>
                <w:szCs w:val="20"/>
              </w:rPr>
              <w:t>кВт·</w:t>
            </w:r>
            <w:proofErr w:type="gramStart"/>
            <w:r w:rsidRPr="004E785B">
              <w:rPr>
                <w:rFonts w:ascii="PT Astra Serif" w:hAnsi="PT Astra Serif" w:cs="Arial"/>
                <w:color w:val="auto"/>
                <w:sz w:val="20"/>
                <w:szCs w:val="20"/>
              </w:rPr>
              <w:t>ч</w:t>
            </w:r>
            <w:proofErr w:type="spellEnd"/>
            <w:proofErr w:type="gramEnd"/>
            <w:r w:rsidRPr="004E785B">
              <w:rPr>
                <w:rFonts w:ascii="PT Astra Serif" w:hAnsi="PT Astra Serif" w:cs="Arial"/>
                <w:color w:val="auto"/>
                <w:sz w:val="20"/>
                <w:szCs w:val="20"/>
              </w:rPr>
              <w:t xml:space="preserve"> / год на 1 чел.</w:t>
            </w:r>
          </w:p>
        </w:tc>
        <w:tc>
          <w:tcPr>
            <w:tcW w:w="486"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1600</w:t>
            </w:r>
          </w:p>
        </w:tc>
        <w:tc>
          <w:tcPr>
            <w:tcW w:w="1192" w:type="pct"/>
            <w:gridSpan w:val="2"/>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130" w:type="pct"/>
            <w:gridSpan w:val="2"/>
            <w:vMerge w:val="restar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E30747">
        <w:trPr>
          <w:trHeight w:val="836"/>
        </w:trPr>
        <w:tc>
          <w:tcPr>
            <w:tcW w:w="213"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2</w:t>
            </w:r>
          </w:p>
        </w:tc>
        <w:tc>
          <w:tcPr>
            <w:tcW w:w="1347" w:type="pct"/>
            <w:vAlign w:val="center"/>
          </w:tcPr>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 xml:space="preserve">Электроэнергия, </w:t>
            </w:r>
          </w:p>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 xml:space="preserve">использование максимума </w:t>
            </w:r>
            <w:proofErr w:type="gramStart"/>
            <w:r w:rsidRPr="004E785B">
              <w:rPr>
                <w:rFonts w:ascii="PT Astra Serif" w:hAnsi="PT Astra Serif" w:cs="Arial"/>
                <w:sz w:val="20"/>
                <w:szCs w:val="20"/>
              </w:rPr>
              <w:t>электрической</w:t>
            </w:r>
            <w:proofErr w:type="gramEnd"/>
            <w:r w:rsidRPr="004E785B">
              <w:rPr>
                <w:rFonts w:ascii="PT Astra Serif" w:hAnsi="PT Astra Serif" w:cs="Arial"/>
                <w:sz w:val="20"/>
                <w:szCs w:val="20"/>
              </w:rPr>
              <w:t xml:space="preserve"> </w:t>
            </w:r>
          </w:p>
          <w:p w:rsidR="00246917" w:rsidRPr="004E785B" w:rsidRDefault="00246917" w:rsidP="00893450">
            <w:pPr>
              <w:widowControl w:val="0"/>
              <w:ind w:firstLine="0"/>
              <w:rPr>
                <w:rFonts w:ascii="PT Astra Serif" w:hAnsi="PT Astra Serif" w:cs="Arial"/>
                <w:sz w:val="20"/>
                <w:szCs w:val="20"/>
              </w:rPr>
            </w:pPr>
            <w:r w:rsidRPr="004E785B">
              <w:rPr>
                <w:rFonts w:ascii="PT Astra Serif" w:hAnsi="PT Astra Serif" w:cs="Arial"/>
                <w:sz w:val="20"/>
                <w:szCs w:val="20"/>
              </w:rPr>
              <w:t>нагрузки **</w:t>
            </w:r>
          </w:p>
        </w:tc>
        <w:tc>
          <w:tcPr>
            <w:tcW w:w="633" w:type="pct"/>
            <w:vAlign w:val="center"/>
          </w:tcPr>
          <w:p w:rsidR="00246917" w:rsidRPr="004E785B" w:rsidRDefault="00246917" w:rsidP="00EA2D1C">
            <w:pPr>
              <w:pStyle w:val="Default"/>
              <w:widowControl w:val="0"/>
              <w:jc w:val="center"/>
              <w:rPr>
                <w:rFonts w:ascii="PT Astra Serif" w:hAnsi="PT Astra Serif" w:cs="Arial"/>
                <w:color w:val="auto"/>
                <w:sz w:val="20"/>
                <w:szCs w:val="20"/>
              </w:rPr>
            </w:pPr>
            <w:proofErr w:type="gramStart"/>
            <w:r w:rsidRPr="004E785B">
              <w:rPr>
                <w:rFonts w:ascii="PT Astra Serif" w:hAnsi="PT Astra Serif" w:cs="Arial"/>
                <w:color w:val="auto"/>
                <w:sz w:val="20"/>
                <w:szCs w:val="20"/>
              </w:rPr>
              <w:t>ч</w:t>
            </w:r>
            <w:proofErr w:type="gramEnd"/>
            <w:r w:rsidRPr="004E785B">
              <w:rPr>
                <w:rFonts w:ascii="PT Astra Serif" w:hAnsi="PT Astra Serif" w:cs="Arial"/>
                <w:color w:val="auto"/>
                <w:sz w:val="20"/>
                <w:szCs w:val="20"/>
              </w:rPr>
              <w:t xml:space="preserve"> / год</w:t>
            </w:r>
          </w:p>
        </w:tc>
        <w:tc>
          <w:tcPr>
            <w:tcW w:w="486"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4560</w:t>
            </w:r>
          </w:p>
        </w:tc>
        <w:tc>
          <w:tcPr>
            <w:tcW w:w="1192" w:type="pct"/>
            <w:gridSpan w:val="2"/>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633"/>
        </w:trPr>
        <w:tc>
          <w:tcPr>
            <w:tcW w:w="213"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3</w:t>
            </w:r>
          </w:p>
        </w:tc>
        <w:tc>
          <w:tcPr>
            <w:tcW w:w="1347"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Электрические </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нагрузки ***</w:t>
            </w:r>
          </w:p>
        </w:tc>
        <w:tc>
          <w:tcPr>
            <w:tcW w:w="633" w:type="pct"/>
            <w:vAlign w:val="center"/>
          </w:tcPr>
          <w:p w:rsidR="00246917" w:rsidRPr="004E785B" w:rsidRDefault="00246917" w:rsidP="00EA2D1C">
            <w:pPr>
              <w:pStyle w:val="Default"/>
              <w:widowControl w:val="0"/>
              <w:jc w:val="center"/>
              <w:rPr>
                <w:rFonts w:ascii="PT Astra Serif" w:hAnsi="PT Astra Serif" w:cs="Arial"/>
                <w:color w:val="auto"/>
                <w:sz w:val="20"/>
                <w:szCs w:val="20"/>
              </w:rPr>
            </w:pPr>
            <w:r w:rsidRPr="004E785B">
              <w:rPr>
                <w:rFonts w:ascii="PT Astra Serif" w:hAnsi="PT Astra Serif" w:cs="Arial"/>
                <w:color w:val="auto"/>
                <w:sz w:val="20"/>
                <w:szCs w:val="20"/>
              </w:rPr>
              <w:t>кВт</w:t>
            </w:r>
          </w:p>
        </w:tc>
        <w:tc>
          <w:tcPr>
            <w:tcW w:w="486"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w:t>
            </w:r>
          </w:p>
        </w:tc>
        <w:tc>
          <w:tcPr>
            <w:tcW w:w="1192" w:type="pct"/>
            <w:gridSpan w:val="2"/>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1265"/>
        </w:trPr>
        <w:tc>
          <w:tcPr>
            <w:tcW w:w="213" w:type="pct"/>
            <w:vMerge w:val="restar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4</w:t>
            </w:r>
          </w:p>
        </w:tc>
        <w:tc>
          <w:tcPr>
            <w:tcW w:w="1347"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Электрические станции, установленная генерируемая мощность которых составляет до 5 мвт включительно.</w:t>
            </w:r>
          </w:p>
        </w:tc>
        <w:tc>
          <w:tcPr>
            <w:tcW w:w="633" w:type="pct"/>
            <w:vMerge w:val="restart"/>
            <w:vAlign w:val="center"/>
          </w:tcPr>
          <w:p w:rsidR="00246917" w:rsidRPr="004E785B" w:rsidRDefault="00246917" w:rsidP="00A016E3">
            <w:pPr>
              <w:pStyle w:val="Default"/>
              <w:widowControl w:val="0"/>
              <w:rPr>
                <w:rFonts w:ascii="PT Astra Serif" w:hAnsi="PT Astra Serif" w:cs="Arial"/>
                <w:color w:val="auto"/>
                <w:sz w:val="20"/>
                <w:szCs w:val="20"/>
              </w:rPr>
            </w:pPr>
          </w:p>
        </w:tc>
        <w:tc>
          <w:tcPr>
            <w:tcW w:w="486" w:type="pct"/>
            <w:vMerge w:val="restart"/>
            <w:vAlign w:val="center"/>
          </w:tcPr>
          <w:p w:rsidR="00246917" w:rsidRPr="004E785B" w:rsidRDefault="00246917" w:rsidP="00A016E3">
            <w:pPr>
              <w:widowControl w:val="0"/>
              <w:ind w:firstLine="0"/>
              <w:rPr>
                <w:rFonts w:ascii="PT Astra Serif" w:hAnsi="PT Astra Serif" w:cs="Arial"/>
                <w:sz w:val="20"/>
                <w:szCs w:val="20"/>
              </w:rPr>
            </w:pPr>
          </w:p>
        </w:tc>
        <w:tc>
          <w:tcPr>
            <w:tcW w:w="1192" w:type="pct"/>
            <w:gridSpan w:val="2"/>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130" w:type="pct"/>
            <w:gridSpan w:val="2"/>
            <w:vMerge w:val="restar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E30747">
        <w:trPr>
          <w:trHeight w:val="1677"/>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tcBorders>
              <w:bottom w:val="single" w:sz="4" w:space="0" w:color="auto"/>
            </w:tcBorders>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Подстанции и переключательные пункты, проектный номинальный класс напряжений которых находится в диапазоне от 20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до 35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включительно.</w:t>
            </w: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tcBorders>
              <w:bottom w:val="single" w:sz="4" w:space="0" w:color="auto"/>
            </w:tcBorders>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кв. м</w:t>
            </w:r>
          </w:p>
        </w:tc>
        <w:tc>
          <w:tcPr>
            <w:tcW w:w="560" w:type="pct"/>
            <w:tcBorders>
              <w:bottom w:val="single" w:sz="4" w:space="0" w:color="auto"/>
            </w:tcBorders>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5000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679"/>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restar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Трансформаторные подстанции, проектный номинальный класс напряжений которых находится в диапазоне от 6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до 10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включительно:</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Мачтовые подстанции мощностью от 25 до 250 </w:t>
            </w:r>
            <w:proofErr w:type="spellStart"/>
            <w:r w:rsidRPr="004E785B">
              <w:rPr>
                <w:rFonts w:ascii="PT Astra Serif" w:hAnsi="PT Astra Serif" w:cs="Arial"/>
                <w:sz w:val="20"/>
                <w:szCs w:val="20"/>
              </w:rPr>
              <w:t>кВ·А</w:t>
            </w:r>
            <w:proofErr w:type="gramStart"/>
            <w:r w:rsidRPr="004E785B">
              <w:rPr>
                <w:rFonts w:ascii="PT Astra Serif" w:hAnsi="PT Astra Serif" w:cs="Arial"/>
                <w:sz w:val="20"/>
                <w:szCs w:val="20"/>
              </w:rPr>
              <w:t>;К</w:t>
            </w:r>
            <w:proofErr w:type="gramEnd"/>
            <w:r w:rsidRPr="004E785B">
              <w:rPr>
                <w:rFonts w:ascii="PT Astra Serif" w:hAnsi="PT Astra Serif" w:cs="Arial"/>
                <w:sz w:val="20"/>
                <w:szCs w:val="20"/>
              </w:rPr>
              <w:t>омплектные</w:t>
            </w:r>
            <w:proofErr w:type="spellEnd"/>
            <w:r w:rsidRPr="004E785B">
              <w:rPr>
                <w:rFonts w:ascii="PT Astra Serif" w:hAnsi="PT Astra Serif" w:cs="Arial"/>
                <w:sz w:val="20"/>
                <w:szCs w:val="20"/>
              </w:rPr>
              <w:t xml:space="preserve"> подстанции с одним трансформатором мощностью от 25 до 630 </w:t>
            </w:r>
            <w:proofErr w:type="spellStart"/>
            <w:r w:rsidRPr="004E785B">
              <w:rPr>
                <w:rFonts w:ascii="PT Astra Serif" w:hAnsi="PT Astra Serif" w:cs="Arial"/>
                <w:sz w:val="20"/>
                <w:szCs w:val="20"/>
              </w:rPr>
              <w:t>кВ·А</w:t>
            </w:r>
            <w:proofErr w:type="spellEnd"/>
            <w:r w:rsidRPr="004E785B">
              <w:rPr>
                <w:rFonts w:ascii="PT Astra Serif" w:hAnsi="PT Astra Serif" w:cs="Arial"/>
                <w:sz w:val="20"/>
                <w:szCs w:val="20"/>
              </w:rPr>
              <w:t>;</w:t>
            </w:r>
            <w:r w:rsidR="00A016E3" w:rsidRPr="004E785B">
              <w:rPr>
                <w:rFonts w:ascii="PT Astra Serif" w:hAnsi="PT Astra Serif" w:cs="Arial"/>
                <w:sz w:val="20"/>
                <w:szCs w:val="20"/>
              </w:rPr>
              <w:t xml:space="preserve"> </w:t>
            </w:r>
            <w:r w:rsidRPr="004E785B">
              <w:rPr>
                <w:rFonts w:ascii="PT Astra Serif" w:hAnsi="PT Astra Serif" w:cs="Arial"/>
                <w:sz w:val="20"/>
                <w:szCs w:val="20"/>
              </w:rPr>
              <w:t xml:space="preserve">Комплектные подстанции с двумя трансформаторами </w:t>
            </w:r>
            <w:r w:rsidRPr="004E785B">
              <w:rPr>
                <w:rFonts w:ascii="PT Astra Serif" w:hAnsi="PT Astra Serif" w:cs="Arial"/>
                <w:sz w:val="20"/>
                <w:szCs w:val="20"/>
              </w:rPr>
              <w:lastRenderedPageBreak/>
              <w:t xml:space="preserve">мощностью от 160 до 630 </w:t>
            </w:r>
            <w:proofErr w:type="spellStart"/>
            <w:r w:rsidRPr="004E785B">
              <w:rPr>
                <w:rFonts w:ascii="PT Astra Serif" w:hAnsi="PT Astra Serif" w:cs="Arial"/>
                <w:sz w:val="20"/>
                <w:szCs w:val="20"/>
              </w:rPr>
              <w:t>кВ·А</w:t>
            </w:r>
            <w:proofErr w:type="spellEnd"/>
            <w:r w:rsidRPr="004E785B">
              <w:rPr>
                <w:rFonts w:ascii="PT Astra Serif" w:hAnsi="PT Astra Serif" w:cs="Arial"/>
                <w:sz w:val="20"/>
                <w:szCs w:val="20"/>
              </w:rPr>
              <w:t>;</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Подстанции с двумя трансформаторами закрытого типа мощностью от 160 до 630 </w:t>
            </w:r>
            <w:proofErr w:type="spellStart"/>
            <w:r w:rsidRPr="004E785B">
              <w:rPr>
                <w:rFonts w:ascii="PT Astra Serif" w:hAnsi="PT Astra Serif" w:cs="Arial"/>
                <w:sz w:val="20"/>
                <w:szCs w:val="20"/>
              </w:rPr>
              <w:t>кВ·А</w:t>
            </w:r>
            <w:proofErr w:type="spellEnd"/>
            <w:r w:rsidRPr="004E785B">
              <w:rPr>
                <w:rFonts w:ascii="PT Astra Serif" w:hAnsi="PT Astra Serif" w:cs="Arial"/>
                <w:sz w:val="20"/>
                <w:szCs w:val="20"/>
              </w:rPr>
              <w:t>;</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Распределительные пункты наружной установки;</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Распределительные пункты закрытого типа;</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Секционирующие пункты</w:t>
            </w: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1192" w:type="pct"/>
            <w:gridSpan w:val="2"/>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50"/>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vMerge w:val="restar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кв. м</w:t>
            </w:r>
          </w:p>
        </w:tc>
        <w:tc>
          <w:tcPr>
            <w:tcW w:w="560"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50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1274"/>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560"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50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36"/>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560"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80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36"/>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560"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150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36"/>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560"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250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36"/>
        </w:trPr>
        <w:tc>
          <w:tcPr>
            <w:tcW w:w="213" w:type="pct"/>
            <w:vMerge/>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Pr>
          <w:p w:rsidR="00246917" w:rsidRPr="004E785B" w:rsidRDefault="00246917" w:rsidP="006F023B">
            <w:pPr>
              <w:widowControl w:val="0"/>
              <w:ind w:firstLine="709"/>
              <w:rPr>
                <w:rFonts w:ascii="PT Astra Serif" w:hAnsi="PT Astra Serif" w:cs="Arial"/>
                <w:sz w:val="20"/>
                <w:szCs w:val="20"/>
              </w:rPr>
            </w:pPr>
          </w:p>
        </w:tc>
        <w:tc>
          <w:tcPr>
            <w:tcW w:w="633"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560"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200</w:t>
            </w:r>
          </w:p>
        </w:tc>
        <w:tc>
          <w:tcPr>
            <w:tcW w:w="1130"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16"/>
        </w:trPr>
        <w:tc>
          <w:tcPr>
            <w:tcW w:w="213" w:type="pct"/>
            <w:vMerge/>
            <w:tcBorders>
              <w:bottom w:val="single" w:sz="4" w:space="0" w:color="auto"/>
            </w:tcBorders>
            <w:vAlign w:val="center"/>
          </w:tcPr>
          <w:p w:rsidR="00246917" w:rsidRPr="004E785B" w:rsidRDefault="00246917" w:rsidP="00EA2D1C">
            <w:pPr>
              <w:widowControl w:val="0"/>
              <w:ind w:firstLine="709"/>
              <w:jc w:val="center"/>
              <w:rPr>
                <w:rFonts w:ascii="PT Astra Serif" w:hAnsi="PT Astra Serif" w:cs="Arial"/>
                <w:sz w:val="20"/>
                <w:szCs w:val="20"/>
              </w:rPr>
            </w:pPr>
          </w:p>
        </w:tc>
        <w:tc>
          <w:tcPr>
            <w:tcW w:w="1347" w:type="pct"/>
            <w:vMerge/>
            <w:tcBorders>
              <w:bottom w:val="single" w:sz="4" w:space="0" w:color="auto"/>
            </w:tcBorders>
            <w:vAlign w:val="center"/>
          </w:tcPr>
          <w:p w:rsidR="00246917" w:rsidRPr="004E785B" w:rsidRDefault="00246917" w:rsidP="006F023B">
            <w:pPr>
              <w:widowControl w:val="0"/>
              <w:ind w:firstLine="709"/>
              <w:rPr>
                <w:rFonts w:ascii="PT Astra Serif" w:hAnsi="PT Astra Serif" w:cs="Arial"/>
                <w:sz w:val="20"/>
                <w:szCs w:val="20"/>
              </w:rPr>
            </w:pPr>
          </w:p>
        </w:tc>
        <w:tc>
          <w:tcPr>
            <w:tcW w:w="633" w:type="pct"/>
            <w:vMerge/>
            <w:tcBorders>
              <w:bottom w:val="single" w:sz="4" w:space="0" w:color="auto"/>
            </w:tcBorders>
            <w:vAlign w:val="center"/>
          </w:tcPr>
          <w:p w:rsidR="00246917" w:rsidRPr="004E785B" w:rsidRDefault="00246917" w:rsidP="006F023B">
            <w:pPr>
              <w:pStyle w:val="Default"/>
              <w:widowControl w:val="0"/>
              <w:ind w:firstLine="709"/>
              <w:jc w:val="center"/>
              <w:rPr>
                <w:rFonts w:ascii="PT Astra Serif" w:hAnsi="PT Astra Serif" w:cs="Arial"/>
                <w:sz w:val="20"/>
                <w:szCs w:val="20"/>
              </w:rPr>
            </w:pPr>
          </w:p>
        </w:tc>
        <w:tc>
          <w:tcPr>
            <w:tcW w:w="486" w:type="pct"/>
            <w:vMerge/>
            <w:tcBorders>
              <w:bottom w:val="single" w:sz="4" w:space="0" w:color="auto"/>
            </w:tcBorders>
          </w:tcPr>
          <w:p w:rsidR="00246917" w:rsidRPr="004E785B" w:rsidRDefault="00246917" w:rsidP="006F023B">
            <w:pPr>
              <w:widowControl w:val="0"/>
              <w:ind w:firstLine="709"/>
              <w:rPr>
                <w:rFonts w:ascii="PT Astra Serif" w:hAnsi="PT Astra Serif" w:cs="Arial"/>
                <w:sz w:val="20"/>
                <w:szCs w:val="20"/>
              </w:rPr>
            </w:pPr>
          </w:p>
        </w:tc>
        <w:tc>
          <w:tcPr>
            <w:tcW w:w="633" w:type="pct"/>
            <w:vMerge/>
            <w:tcBorders>
              <w:bottom w:val="single" w:sz="4" w:space="0" w:color="auto"/>
            </w:tcBorders>
            <w:vAlign w:val="center"/>
          </w:tcPr>
          <w:p w:rsidR="00246917" w:rsidRPr="004E785B" w:rsidRDefault="00246917" w:rsidP="006F023B">
            <w:pPr>
              <w:widowControl w:val="0"/>
              <w:ind w:firstLine="709"/>
              <w:jc w:val="center"/>
              <w:rPr>
                <w:rFonts w:ascii="PT Astra Serif" w:hAnsi="PT Astra Serif" w:cs="Arial"/>
                <w:sz w:val="20"/>
                <w:szCs w:val="20"/>
              </w:rPr>
            </w:pPr>
          </w:p>
        </w:tc>
        <w:tc>
          <w:tcPr>
            <w:tcW w:w="560" w:type="pct"/>
            <w:tcBorders>
              <w:bottom w:val="single" w:sz="4" w:space="0" w:color="auto"/>
            </w:tcBorders>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более 80</w:t>
            </w:r>
          </w:p>
        </w:tc>
        <w:tc>
          <w:tcPr>
            <w:tcW w:w="1130" w:type="pct"/>
            <w:gridSpan w:val="2"/>
            <w:vMerge/>
            <w:tcBorders>
              <w:bottom w:val="single" w:sz="4" w:space="0" w:color="auto"/>
            </w:tcBorders>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36"/>
        </w:trPr>
        <w:tc>
          <w:tcPr>
            <w:tcW w:w="213" w:type="pct"/>
            <w:vMerge w:val="restart"/>
            <w:tcBorders>
              <w:top w:val="single" w:sz="4" w:space="0" w:color="auto"/>
            </w:tcBorders>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5</w:t>
            </w:r>
          </w:p>
        </w:tc>
        <w:tc>
          <w:tcPr>
            <w:tcW w:w="1347" w:type="pct"/>
            <w:vMerge w:val="restart"/>
            <w:tcBorders>
              <w:top w:val="single" w:sz="4" w:space="0" w:color="auto"/>
            </w:tcBorders>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Линии электропередачи, проектный номинальный класс напряжений которых находится в диапазоне от 20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до 35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включительно.</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Линии электропередачи, проектный номинальный класс напряжений которых находится в диапазоне от 6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до 10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включительно, проходящие по территориям двух и более поселений.</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Линии электропередачи, проектный номинальный класс напряжений которых находится в диапазоне от 6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до 10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включительно, проходящие по территории поселения</w:t>
            </w:r>
          </w:p>
        </w:tc>
        <w:tc>
          <w:tcPr>
            <w:tcW w:w="1119" w:type="pct"/>
            <w:gridSpan w:val="2"/>
            <w:tcBorders>
              <w:top w:val="single" w:sz="4" w:space="0" w:color="auto"/>
            </w:tcBorders>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 xml:space="preserve">Ширина полос земель для электрических сетей напряжением до 35 </w:t>
            </w:r>
            <w:proofErr w:type="spellStart"/>
            <w:r w:rsidRPr="004E785B">
              <w:rPr>
                <w:rFonts w:ascii="PT Astra Serif" w:hAnsi="PT Astra Serif" w:cs="Arial"/>
                <w:sz w:val="20"/>
                <w:szCs w:val="20"/>
              </w:rPr>
              <w:t>кВ</w:t>
            </w:r>
            <w:proofErr w:type="spellEnd"/>
            <w:r w:rsidRPr="004E785B">
              <w:rPr>
                <w:rFonts w:ascii="PT Astra Serif" w:hAnsi="PT Astra Serif" w:cs="Arial"/>
                <w:sz w:val="20"/>
                <w:szCs w:val="20"/>
              </w:rPr>
              <w:t xml:space="preserve"> включительно</w:t>
            </w:r>
          </w:p>
        </w:tc>
        <w:tc>
          <w:tcPr>
            <w:tcW w:w="1192" w:type="pct"/>
            <w:gridSpan w:val="2"/>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 xml:space="preserve">Ширина полос предоставляемых земель, </w:t>
            </w:r>
            <w:proofErr w:type="gramStart"/>
            <w:r w:rsidRPr="004E785B">
              <w:rPr>
                <w:rFonts w:ascii="PT Astra Serif" w:hAnsi="PT Astra Serif" w:cs="Arial"/>
                <w:sz w:val="20"/>
                <w:szCs w:val="20"/>
              </w:rPr>
              <w:t>м</w:t>
            </w:r>
            <w:proofErr w:type="gramEnd"/>
            <w:r w:rsidRPr="004E785B">
              <w:rPr>
                <w:rFonts w:ascii="PT Astra Serif" w:hAnsi="PT Astra Serif" w:cs="Arial"/>
                <w:sz w:val="20"/>
                <w:szCs w:val="20"/>
              </w:rPr>
              <w:t xml:space="preserve">, при напряжении линии 0,38-20 </w:t>
            </w:r>
            <w:proofErr w:type="spellStart"/>
            <w:r w:rsidRPr="004E785B">
              <w:rPr>
                <w:rFonts w:ascii="PT Astra Serif" w:hAnsi="PT Astra Serif" w:cs="Arial"/>
                <w:sz w:val="20"/>
                <w:szCs w:val="20"/>
              </w:rPr>
              <w:t>кВ</w:t>
            </w:r>
            <w:proofErr w:type="spellEnd"/>
          </w:p>
        </w:tc>
        <w:tc>
          <w:tcPr>
            <w:tcW w:w="1130" w:type="pct"/>
            <w:gridSpan w:val="2"/>
            <w:tcBorders>
              <w:top w:val="single" w:sz="4" w:space="0" w:color="auto"/>
            </w:tcBorders>
            <w:vAlign w:val="center"/>
          </w:tcPr>
          <w:p w:rsidR="00246917" w:rsidRPr="004E785B" w:rsidRDefault="00246917" w:rsidP="006F023B">
            <w:pPr>
              <w:widowControl w:val="0"/>
              <w:ind w:firstLine="709"/>
              <w:jc w:val="center"/>
              <w:rPr>
                <w:rFonts w:ascii="PT Astra Serif" w:hAnsi="PT Astra Serif" w:cs="Arial"/>
                <w:sz w:val="20"/>
                <w:szCs w:val="20"/>
              </w:rPr>
            </w:pPr>
          </w:p>
        </w:tc>
      </w:tr>
      <w:tr w:rsidR="00246917" w:rsidRPr="004E785B" w:rsidTr="00E30747">
        <w:trPr>
          <w:trHeight w:val="836"/>
        </w:trPr>
        <w:tc>
          <w:tcPr>
            <w:tcW w:w="213"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347" w:type="pct"/>
            <w:vMerge/>
            <w:vAlign w:val="center"/>
          </w:tcPr>
          <w:p w:rsidR="00246917" w:rsidRPr="004E785B" w:rsidRDefault="00246917" w:rsidP="006F023B">
            <w:pPr>
              <w:widowControl w:val="0"/>
              <w:ind w:firstLine="709"/>
              <w:rPr>
                <w:rFonts w:ascii="PT Astra Serif" w:hAnsi="PT Astra Serif" w:cs="Arial"/>
                <w:sz w:val="20"/>
                <w:szCs w:val="20"/>
              </w:rPr>
            </w:pPr>
          </w:p>
        </w:tc>
        <w:tc>
          <w:tcPr>
            <w:tcW w:w="1119" w:type="pct"/>
            <w:gridSpan w:val="2"/>
            <w:tcBorders>
              <w:top w:val="nil"/>
            </w:tcBorders>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Опоры воздушных линий электропередачи</w:t>
            </w:r>
          </w:p>
          <w:p w:rsidR="00246917" w:rsidRPr="004E785B" w:rsidRDefault="00246917" w:rsidP="00EA2D1C">
            <w:pPr>
              <w:widowControl w:val="0"/>
              <w:ind w:firstLine="0"/>
              <w:jc w:val="center"/>
              <w:rPr>
                <w:rFonts w:ascii="PT Astra Serif" w:hAnsi="PT Astra Serif" w:cs="Arial"/>
                <w:sz w:val="20"/>
                <w:szCs w:val="20"/>
              </w:rPr>
            </w:pPr>
            <w:proofErr w:type="spellStart"/>
            <w:r w:rsidRPr="004E785B">
              <w:rPr>
                <w:rFonts w:ascii="PT Astra Serif" w:hAnsi="PT Astra Serif" w:cs="Arial"/>
                <w:sz w:val="20"/>
                <w:szCs w:val="20"/>
              </w:rPr>
              <w:t>Одноцепные</w:t>
            </w:r>
            <w:proofErr w:type="spellEnd"/>
          </w:p>
          <w:p w:rsidR="00246917" w:rsidRPr="004E785B" w:rsidRDefault="00246917" w:rsidP="00EA2D1C">
            <w:pPr>
              <w:widowControl w:val="0"/>
              <w:ind w:firstLine="0"/>
              <w:jc w:val="center"/>
              <w:rPr>
                <w:rFonts w:ascii="PT Astra Serif" w:hAnsi="PT Astra Serif" w:cs="Arial"/>
                <w:sz w:val="20"/>
                <w:szCs w:val="20"/>
              </w:rPr>
            </w:pPr>
            <w:proofErr w:type="spellStart"/>
            <w:r w:rsidRPr="004E785B">
              <w:rPr>
                <w:rFonts w:ascii="PT Astra Serif" w:hAnsi="PT Astra Serif" w:cs="Arial"/>
                <w:sz w:val="20"/>
                <w:szCs w:val="20"/>
              </w:rPr>
              <w:t>Двухцепные</w:t>
            </w:r>
            <w:proofErr w:type="spellEnd"/>
          </w:p>
        </w:tc>
        <w:tc>
          <w:tcPr>
            <w:tcW w:w="1192" w:type="pct"/>
            <w:gridSpan w:val="2"/>
            <w:vAlign w:val="center"/>
          </w:tcPr>
          <w:p w:rsidR="004E785B" w:rsidRDefault="004E785B" w:rsidP="00EA2D1C">
            <w:pPr>
              <w:widowControl w:val="0"/>
              <w:ind w:firstLine="0"/>
              <w:rPr>
                <w:rFonts w:ascii="PT Astra Serif" w:hAnsi="PT Astra Serif" w:cs="Arial"/>
                <w:sz w:val="20"/>
                <w:szCs w:val="20"/>
              </w:rPr>
            </w:pPr>
          </w:p>
          <w:p w:rsidR="00246917" w:rsidRPr="004E785B" w:rsidRDefault="00EA2D1C" w:rsidP="00EA2D1C">
            <w:pPr>
              <w:widowControl w:val="0"/>
              <w:ind w:firstLine="0"/>
              <w:jc w:val="center"/>
              <w:rPr>
                <w:rFonts w:ascii="PT Astra Serif" w:hAnsi="PT Astra Serif" w:cs="Arial"/>
                <w:sz w:val="20"/>
                <w:szCs w:val="20"/>
              </w:rPr>
            </w:pPr>
            <w:r>
              <w:rPr>
                <w:rFonts w:ascii="PT Astra Serif" w:hAnsi="PT Astra Serif" w:cs="Arial"/>
                <w:sz w:val="20"/>
                <w:szCs w:val="20"/>
              </w:rPr>
              <w:t>8</w:t>
            </w:r>
          </w:p>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8</w:t>
            </w:r>
          </w:p>
        </w:tc>
        <w:tc>
          <w:tcPr>
            <w:tcW w:w="1130" w:type="pct"/>
            <w:gridSpan w:val="2"/>
            <w:tcBorders>
              <w:top w:val="single" w:sz="4" w:space="0" w:color="auto"/>
            </w:tcBorders>
            <w:vAlign w:val="center"/>
          </w:tcPr>
          <w:p w:rsidR="00246917" w:rsidRPr="004E785B" w:rsidRDefault="00246917" w:rsidP="006F023B">
            <w:pPr>
              <w:widowControl w:val="0"/>
              <w:ind w:firstLine="709"/>
              <w:jc w:val="center"/>
              <w:rPr>
                <w:rFonts w:ascii="PT Astra Serif" w:hAnsi="PT Astra Serif" w:cs="Arial"/>
                <w:sz w:val="20"/>
                <w:szCs w:val="20"/>
              </w:rPr>
            </w:pPr>
          </w:p>
        </w:tc>
      </w:tr>
    </w:tbl>
    <w:p w:rsidR="00246917" w:rsidRPr="00A016E3" w:rsidRDefault="00246917" w:rsidP="004E785B">
      <w:pPr>
        <w:widowControl w:val="0"/>
        <w:spacing w:line="276" w:lineRule="auto"/>
        <w:ind w:firstLine="709"/>
        <w:rPr>
          <w:rFonts w:ascii="PT Astra Serif" w:hAnsi="PT Astra Serif" w:cs="Arial"/>
          <w:sz w:val="28"/>
          <w:szCs w:val="28"/>
        </w:rPr>
      </w:pPr>
      <w:r w:rsidRPr="00A016E3">
        <w:rPr>
          <w:rFonts w:ascii="PT Astra Serif" w:hAnsi="PT Astra Serif" w:cs="Arial"/>
          <w:sz w:val="28"/>
          <w:szCs w:val="28"/>
        </w:rPr>
        <w:t>Примечания:</w:t>
      </w:r>
    </w:p>
    <w:p w:rsidR="00246917" w:rsidRPr="00A016E3" w:rsidRDefault="00246917" w:rsidP="004E785B">
      <w:pPr>
        <w:widowControl w:val="0"/>
        <w:spacing w:line="276" w:lineRule="auto"/>
        <w:ind w:firstLine="709"/>
        <w:rPr>
          <w:rFonts w:ascii="PT Astra Serif" w:hAnsi="PT Astra Serif" w:cs="Arial"/>
          <w:sz w:val="28"/>
          <w:szCs w:val="28"/>
        </w:rPr>
      </w:pPr>
      <w:r w:rsidRPr="00A016E3">
        <w:rPr>
          <w:rFonts w:ascii="PT Astra Serif" w:hAnsi="PT Astra Serif" w:cs="Arial"/>
          <w:sz w:val="28"/>
          <w:szCs w:val="28"/>
        </w:rPr>
        <w: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246917" w:rsidRPr="00A016E3" w:rsidRDefault="00246917" w:rsidP="004E785B">
      <w:pPr>
        <w:widowControl w:val="0"/>
        <w:spacing w:line="276" w:lineRule="auto"/>
        <w:ind w:firstLine="709"/>
        <w:rPr>
          <w:rFonts w:ascii="PT Astra Serif" w:hAnsi="PT Astra Serif" w:cs="Arial"/>
          <w:sz w:val="28"/>
          <w:szCs w:val="28"/>
        </w:rPr>
      </w:pPr>
      <w:r w:rsidRPr="00A016E3">
        <w:rPr>
          <w:rFonts w:ascii="PT Astra Serif" w:hAnsi="PT Astra Serif" w:cs="Arial"/>
          <w:sz w:val="28"/>
          <w:szCs w:val="28"/>
        </w:rPr>
        <w:t>**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rsidR="00246917" w:rsidRPr="00A016E3" w:rsidRDefault="00246917" w:rsidP="004E785B">
      <w:pPr>
        <w:widowControl w:val="0"/>
        <w:spacing w:line="276" w:lineRule="auto"/>
        <w:ind w:firstLine="709"/>
        <w:rPr>
          <w:rFonts w:ascii="PT Astra Serif" w:hAnsi="PT Astra Serif" w:cs="Arial"/>
          <w:sz w:val="28"/>
          <w:szCs w:val="28"/>
        </w:rPr>
      </w:pPr>
      <w:r w:rsidRPr="00A016E3">
        <w:rPr>
          <w:rFonts w:ascii="PT Astra Serif" w:hAnsi="PT Astra Serif" w:cs="Arial"/>
          <w:sz w:val="28"/>
          <w:szCs w:val="28"/>
        </w:rPr>
        <w:t>*** Расчёт электрических нагрузок для разных типов застройки следует производить в соответствии с нормами РД 34.20.185-94.</w:t>
      </w:r>
    </w:p>
    <w:p w:rsidR="00E30747" w:rsidRDefault="00E30747" w:rsidP="004E785B">
      <w:pPr>
        <w:pStyle w:val="3"/>
        <w:widowControl w:val="0"/>
        <w:spacing w:line="276" w:lineRule="auto"/>
        <w:ind w:firstLine="709"/>
        <w:rPr>
          <w:rFonts w:ascii="PT Astra Serif" w:hAnsi="PT Astra Serif"/>
          <w:b w:val="0"/>
          <w:szCs w:val="28"/>
        </w:rPr>
      </w:pPr>
    </w:p>
    <w:p w:rsidR="006E6717" w:rsidRDefault="006E6717" w:rsidP="004E785B">
      <w:pPr>
        <w:pStyle w:val="3"/>
        <w:widowControl w:val="0"/>
        <w:spacing w:line="276" w:lineRule="auto"/>
        <w:ind w:firstLine="709"/>
        <w:rPr>
          <w:rFonts w:ascii="PT Astra Serif" w:hAnsi="PT Astra Serif"/>
          <w:b w:val="0"/>
          <w:szCs w:val="28"/>
        </w:rPr>
      </w:pPr>
      <w:r w:rsidRPr="00A016E3">
        <w:rPr>
          <w:rFonts w:ascii="PT Astra Serif" w:hAnsi="PT Astra Serif"/>
          <w:b w:val="0"/>
          <w:szCs w:val="28"/>
        </w:rPr>
        <w:lastRenderedPageBreak/>
        <w:t xml:space="preserve">1.1.2. </w:t>
      </w:r>
      <w:r w:rsidR="00246917" w:rsidRPr="00A016E3">
        <w:rPr>
          <w:rFonts w:ascii="PT Astra Serif" w:hAnsi="PT Astra Serif"/>
          <w:b w:val="0"/>
          <w:szCs w:val="28"/>
        </w:rPr>
        <w:t>Объекты, относящиеся к области тепло-,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1705"/>
        <w:gridCol w:w="1223"/>
        <w:gridCol w:w="1106"/>
        <w:gridCol w:w="1232"/>
        <w:gridCol w:w="15"/>
        <w:gridCol w:w="1211"/>
        <w:gridCol w:w="94"/>
        <w:gridCol w:w="1210"/>
        <w:gridCol w:w="1095"/>
      </w:tblGrid>
      <w:tr w:rsidR="00246917" w:rsidRPr="004E785B" w:rsidTr="004E785B">
        <w:trPr>
          <w:trHeight w:val="778"/>
          <w:tblHeader/>
        </w:trPr>
        <w:tc>
          <w:tcPr>
            <w:tcW w:w="354" w:type="pct"/>
            <w:vMerge w:val="restart"/>
            <w:vAlign w:val="center"/>
          </w:tcPr>
          <w:p w:rsidR="00246917" w:rsidRPr="004E785B" w:rsidRDefault="00A016E3"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lang w:val="en-US"/>
              </w:rPr>
              <w:t>№</w:t>
            </w:r>
          </w:p>
        </w:tc>
        <w:tc>
          <w:tcPr>
            <w:tcW w:w="891" w:type="pct"/>
            <w:vMerge w:val="restar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Наименование объекта</w:t>
            </w:r>
          </w:p>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(Наименование ресурса)*</w:t>
            </w:r>
          </w:p>
        </w:tc>
        <w:tc>
          <w:tcPr>
            <w:tcW w:w="1217" w:type="pct"/>
            <w:gridSpan w:val="2"/>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Минимально допустимый уровень обеспеченности</w:t>
            </w:r>
          </w:p>
        </w:tc>
        <w:tc>
          <w:tcPr>
            <w:tcW w:w="1284" w:type="pct"/>
            <w:gridSpan w:val="3"/>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Минимальный размер земельного участка</w:t>
            </w:r>
          </w:p>
        </w:tc>
        <w:tc>
          <w:tcPr>
            <w:tcW w:w="1254" w:type="pct"/>
            <w:gridSpan w:val="3"/>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Максимально допустимый уровень территориальной доступности</w:t>
            </w:r>
          </w:p>
        </w:tc>
      </w:tr>
      <w:tr w:rsidR="00246917" w:rsidRPr="004E785B" w:rsidTr="00E30747">
        <w:trPr>
          <w:trHeight w:val="577"/>
          <w:tblHeader/>
        </w:trPr>
        <w:tc>
          <w:tcPr>
            <w:tcW w:w="354" w:type="pct"/>
            <w:vMerge/>
            <w:vAlign w:val="center"/>
          </w:tcPr>
          <w:p w:rsidR="00246917" w:rsidRPr="004E785B" w:rsidRDefault="00246917" w:rsidP="004E785B">
            <w:pPr>
              <w:widowControl w:val="0"/>
              <w:ind w:firstLine="0"/>
              <w:jc w:val="center"/>
              <w:rPr>
                <w:rFonts w:ascii="PT Astra Serif" w:hAnsi="PT Astra Serif" w:cs="Arial"/>
                <w:sz w:val="20"/>
                <w:szCs w:val="20"/>
              </w:rPr>
            </w:pPr>
          </w:p>
        </w:tc>
        <w:tc>
          <w:tcPr>
            <w:tcW w:w="891" w:type="pct"/>
            <w:vMerge/>
            <w:vAlign w:val="center"/>
          </w:tcPr>
          <w:p w:rsidR="00246917" w:rsidRPr="004E785B" w:rsidRDefault="00246917" w:rsidP="004E785B">
            <w:pPr>
              <w:widowControl w:val="0"/>
              <w:ind w:firstLine="709"/>
              <w:jc w:val="center"/>
              <w:rPr>
                <w:rFonts w:ascii="PT Astra Serif" w:hAnsi="PT Astra Serif" w:cs="Arial"/>
                <w:sz w:val="20"/>
                <w:szCs w:val="20"/>
              </w:rPr>
            </w:pPr>
          </w:p>
        </w:tc>
        <w:tc>
          <w:tcPr>
            <w:tcW w:w="639"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Единица измерения</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Величина</w:t>
            </w:r>
          </w:p>
        </w:tc>
        <w:tc>
          <w:tcPr>
            <w:tcW w:w="652" w:type="pct"/>
            <w:gridSpan w:val="2"/>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Единица измерения</w:t>
            </w:r>
          </w:p>
        </w:tc>
        <w:tc>
          <w:tcPr>
            <w:tcW w:w="633"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Величина</w:t>
            </w:r>
          </w:p>
        </w:tc>
        <w:tc>
          <w:tcPr>
            <w:tcW w:w="681" w:type="pct"/>
            <w:gridSpan w:val="2"/>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Единица измерения</w:t>
            </w:r>
          </w:p>
        </w:tc>
        <w:tc>
          <w:tcPr>
            <w:tcW w:w="572"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Величина</w:t>
            </w: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1</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Уровень обеспеченности централизованным теплоснабжением в пределах радиусов эффективного теплоснабжения источников тепла</w:t>
            </w:r>
          </w:p>
        </w:tc>
        <w:tc>
          <w:tcPr>
            <w:tcW w:w="639"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100</w:t>
            </w:r>
          </w:p>
        </w:tc>
        <w:tc>
          <w:tcPr>
            <w:tcW w:w="2538" w:type="pct"/>
            <w:gridSpan w:val="6"/>
            <w:vAlign w:val="center"/>
          </w:tcPr>
          <w:p w:rsidR="00246917" w:rsidRPr="004E785B" w:rsidRDefault="00246917" w:rsidP="004E785B">
            <w:pPr>
              <w:widowControl w:val="0"/>
              <w:ind w:firstLine="709"/>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2</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Удельные расходы тепла на отопление жилых зданий</w:t>
            </w:r>
          </w:p>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по этажности</w:t>
            </w:r>
          </w:p>
        </w:tc>
        <w:tc>
          <w:tcPr>
            <w:tcW w:w="639" w:type="pct"/>
            <w:vAlign w:val="center"/>
          </w:tcPr>
          <w:p w:rsidR="00246917" w:rsidRPr="004E785B" w:rsidRDefault="00246917" w:rsidP="004E785B">
            <w:pPr>
              <w:widowControl w:val="0"/>
              <w:ind w:firstLine="0"/>
              <w:jc w:val="center"/>
              <w:rPr>
                <w:rFonts w:ascii="PT Astra Serif" w:hAnsi="PT Astra Serif" w:cs="Arial"/>
                <w:sz w:val="20"/>
                <w:szCs w:val="20"/>
              </w:rPr>
            </w:pPr>
            <w:proofErr w:type="gramStart"/>
            <w:r w:rsidRPr="004E785B">
              <w:rPr>
                <w:rFonts w:ascii="PT Astra Serif" w:hAnsi="PT Astra Serif" w:cs="Arial"/>
                <w:sz w:val="20"/>
                <w:szCs w:val="20"/>
              </w:rPr>
              <w:t>ккал</w:t>
            </w:r>
            <w:proofErr w:type="gramEnd"/>
            <w:r w:rsidRPr="004E785B">
              <w:rPr>
                <w:rFonts w:ascii="PT Astra Serif" w:hAnsi="PT Astra Serif" w:cs="Arial"/>
                <w:sz w:val="20"/>
                <w:szCs w:val="20"/>
              </w:rPr>
              <w:t>/ч на 1 кв. м общей площади здания</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66,7-44,1</w:t>
            </w:r>
          </w:p>
        </w:tc>
        <w:tc>
          <w:tcPr>
            <w:tcW w:w="2538" w:type="pct"/>
            <w:gridSpan w:val="6"/>
            <w:vAlign w:val="center"/>
          </w:tcPr>
          <w:p w:rsidR="00246917" w:rsidRPr="004E785B" w:rsidRDefault="00246917" w:rsidP="004E785B">
            <w:pPr>
              <w:widowControl w:val="0"/>
              <w:ind w:firstLine="709"/>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4E785B">
        <w:trPr>
          <w:trHeight w:val="27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3</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Удельные расходы тепла на отопление административных и общественных зданий по этажности</w:t>
            </w:r>
          </w:p>
        </w:tc>
        <w:tc>
          <w:tcPr>
            <w:tcW w:w="639" w:type="pct"/>
            <w:vAlign w:val="center"/>
          </w:tcPr>
          <w:p w:rsidR="00246917" w:rsidRPr="004E785B" w:rsidRDefault="00246917" w:rsidP="004E785B">
            <w:pPr>
              <w:widowControl w:val="0"/>
              <w:ind w:firstLine="0"/>
              <w:jc w:val="center"/>
              <w:rPr>
                <w:rFonts w:ascii="PT Astra Serif" w:hAnsi="PT Astra Serif" w:cs="Arial"/>
                <w:sz w:val="20"/>
                <w:szCs w:val="20"/>
              </w:rPr>
            </w:pPr>
            <w:proofErr w:type="gramStart"/>
            <w:r w:rsidRPr="004E785B">
              <w:rPr>
                <w:rFonts w:ascii="PT Astra Serif" w:hAnsi="PT Astra Serif" w:cs="Arial"/>
                <w:sz w:val="20"/>
                <w:szCs w:val="20"/>
              </w:rPr>
              <w:t>ккал</w:t>
            </w:r>
            <w:proofErr w:type="gramEnd"/>
            <w:r w:rsidRPr="004E785B">
              <w:rPr>
                <w:rFonts w:ascii="PT Astra Serif" w:hAnsi="PT Astra Serif" w:cs="Arial"/>
                <w:sz w:val="20"/>
                <w:szCs w:val="20"/>
              </w:rPr>
              <w:t>/ч на 1 кв. м общей площади здания</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63,5-35,3</w:t>
            </w:r>
          </w:p>
        </w:tc>
        <w:tc>
          <w:tcPr>
            <w:tcW w:w="2538" w:type="pct"/>
            <w:gridSpan w:val="6"/>
            <w:vAlign w:val="center"/>
          </w:tcPr>
          <w:p w:rsidR="00246917" w:rsidRPr="004E785B" w:rsidRDefault="00246917" w:rsidP="004E785B">
            <w:pPr>
              <w:widowControl w:val="0"/>
              <w:ind w:firstLine="709"/>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E30747">
        <w:trPr>
          <w:trHeight w:val="27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4</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Котельные</w:t>
            </w:r>
          </w:p>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Центральные тепловые пункты</w:t>
            </w:r>
          </w:p>
        </w:tc>
        <w:tc>
          <w:tcPr>
            <w:tcW w:w="639" w:type="pct"/>
            <w:vAlign w:val="center"/>
          </w:tcPr>
          <w:p w:rsidR="00246917" w:rsidRPr="004E785B" w:rsidRDefault="00246917" w:rsidP="004E785B">
            <w:pPr>
              <w:widowControl w:val="0"/>
              <w:ind w:firstLine="709"/>
              <w:jc w:val="center"/>
              <w:rPr>
                <w:rFonts w:ascii="PT Astra Serif" w:hAnsi="PT Astra Serif" w:cs="Arial"/>
                <w:sz w:val="20"/>
                <w:szCs w:val="20"/>
              </w:rPr>
            </w:pPr>
          </w:p>
        </w:tc>
        <w:tc>
          <w:tcPr>
            <w:tcW w:w="578" w:type="pct"/>
            <w:vAlign w:val="center"/>
          </w:tcPr>
          <w:p w:rsidR="00246917" w:rsidRPr="004E785B" w:rsidRDefault="00246917" w:rsidP="004E785B">
            <w:pPr>
              <w:widowControl w:val="0"/>
              <w:ind w:firstLine="709"/>
              <w:jc w:val="center"/>
              <w:rPr>
                <w:rFonts w:ascii="PT Astra Serif" w:hAnsi="PT Astra Serif" w:cs="Arial"/>
                <w:sz w:val="20"/>
                <w:szCs w:val="20"/>
              </w:rPr>
            </w:pPr>
          </w:p>
        </w:tc>
        <w:tc>
          <w:tcPr>
            <w:tcW w:w="644"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га</w:t>
            </w:r>
          </w:p>
        </w:tc>
        <w:tc>
          <w:tcPr>
            <w:tcW w:w="690" w:type="pct"/>
            <w:gridSpan w:val="3"/>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0,7-3,5</w:t>
            </w:r>
          </w:p>
        </w:tc>
        <w:tc>
          <w:tcPr>
            <w:tcW w:w="1204" w:type="pct"/>
            <w:gridSpan w:val="2"/>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5</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Уровень обеспеченности централизованной системой газоснабжения вне зон действия источников централизованного теплоснабжения</w:t>
            </w:r>
          </w:p>
        </w:tc>
        <w:tc>
          <w:tcPr>
            <w:tcW w:w="639"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100</w:t>
            </w:r>
          </w:p>
        </w:tc>
        <w:tc>
          <w:tcPr>
            <w:tcW w:w="2538" w:type="pct"/>
            <w:gridSpan w:val="6"/>
            <w:vAlign w:val="center"/>
          </w:tcPr>
          <w:p w:rsidR="00246917" w:rsidRPr="004E785B" w:rsidRDefault="00246917" w:rsidP="004E785B">
            <w:pPr>
              <w:widowControl w:val="0"/>
              <w:ind w:firstLine="709"/>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6</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Для газовой плиты при наличии централизованного отопления и централизованного горячего водоснабжения</w:t>
            </w:r>
          </w:p>
        </w:tc>
        <w:tc>
          <w:tcPr>
            <w:tcW w:w="639"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м3 на человека в месяц (м3 на человека в год)</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lang w:val="en-US"/>
              </w:rPr>
            </w:pPr>
            <w:r w:rsidRPr="004E785B">
              <w:rPr>
                <w:rFonts w:ascii="PT Astra Serif" w:hAnsi="PT Astra Serif" w:cs="Arial"/>
                <w:sz w:val="20"/>
                <w:szCs w:val="20"/>
              </w:rPr>
              <w:t>13,6 (163,2)</w:t>
            </w:r>
          </w:p>
        </w:tc>
        <w:tc>
          <w:tcPr>
            <w:tcW w:w="2538" w:type="pct"/>
            <w:gridSpan w:val="6"/>
            <w:vMerge w:val="restart"/>
            <w:vAlign w:val="center"/>
          </w:tcPr>
          <w:p w:rsidR="00246917" w:rsidRPr="004E785B" w:rsidRDefault="00246917" w:rsidP="004E785B">
            <w:pPr>
              <w:widowControl w:val="0"/>
              <w:ind w:firstLine="709"/>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7</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Для газовой плиты и газового водонагревателя при отсутствии централизованного горячего водоснабжения</w:t>
            </w:r>
          </w:p>
        </w:tc>
        <w:tc>
          <w:tcPr>
            <w:tcW w:w="639"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м3 на человека в месяц (м3 на человека в год)</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lang w:val="en-US"/>
              </w:rPr>
            </w:pPr>
            <w:r w:rsidRPr="004E785B">
              <w:rPr>
                <w:rFonts w:ascii="PT Astra Serif" w:hAnsi="PT Astra Serif" w:cs="Arial"/>
                <w:sz w:val="20"/>
                <w:szCs w:val="20"/>
              </w:rPr>
              <w:t>34,6 (415,2)</w:t>
            </w:r>
          </w:p>
        </w:tc>
        <w:tc>
          <w:tcPr>
            <w:tcW w:w="2538" w:type="pct"/>
            <w:gridSpan w:val="6"/>
            <w:vMerge/>
            <w:vAlign w:val="center"/>
          </w:tcPr>
          <w:p w:rsidR="00246917" w:rsidRPr="004E785B" w:rsidRDefault="00246917" w:rsidP="004E785B">
            <w:pPr>
              <w:widowControl w:val="0"/>
              <w:ind w:firstLine="709"/>
              <w:jc w:val="center"/>
              <w:rPr>
                <w:rFonts w:ascii="PT Astra Serif" w:hAnsi="PT Astra Serif" w:cs="Arial"/>
                <w:sz w:val="20"/>
                <w:szCs w:val="20"/>
              </w:rPr>
            </w:pP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lastRenderedPageBreak/>
              <w:t>8</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Для газовой плиты при отсутствии газового водонагревателя и отсутствии централизованного горячего водоснабжения</w:t>
            </w:r>
          </w:p>
        </w:tc>
        <w:tc>
          <w:tcPr>
            <w:tcW w:w="639"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м3 на человека в месяц (м3 на человека в год)</w:t>
            </w:r>
          </w:p>
        </w:tc>
        <w:tc>
          <w:tcPr>
            <w:tcW w:w="578"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20,5 (246)</w:t>
            </w:r>
          </w:p>
        </w:tc>
        <w:tc>
          <w:tcPr>
            <w:tcW w:w="2538" w:type="pct"/>
            <w:gridSpan w:val="6"/>
            <w:vMerge/>
            <w:vAlign w:val="center"/>
          </w:tcPr>
          <w:p w:rsidR="00246917" w:rsidRPr="004E785B" w:rsidRDefault="00246917" w:rsidP="004E785B">
            <w:pPr>
              <w:widowControl w:val="0"/>
              <w:ind w:firstLine="709"/>
              <w:jc w:val="center"/>
              <w:rPr>
                <w:rFonts w:ascii="PT Astra Serif" w:hAnsi="PT Astra Serif" w:cs="Arial"/>
                <w:sz w:val="20"/>
                <w:szCs w:val="20"/>
              </w:rPr>
            </w:pP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9</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Пункты редуцирования газа</w:t>
            </w:r>
          </w:p>
        </w:tc>
        <w:tc>
          <w:tcPr>
            <w:tcW w:w="639" w:type="pct"/>
            <w:vAlign w:val="center"/>
          </w:tcPr>
          <w:p w:rsidR="00246917" w:rsidRPr="004E785B" w:rsidRDefault="00246917" w:rsidP="004E785B">
            <w:pPr>
              <w:widowControl w:val="0"/>
              <w:ind w:firstLine="709"/>
              <w:jc w:val="center"/>
              <w:rPr>
                <w:rFonts w:ascii="PT Astra Serif" w:hAnsi="PT Astra Serif" w:cs="Arial"/>
                <w:sz w:val="20"/>
                <w:szCs w:val="20"/>
              </w:rPr>
            </w:pPr>
          </w:p>
        </w:tc>
        <w:tc>
          <w:tcPr>
            <w:tcW w:w="578" w:type="pct"/>
            <w:vAlign w:val="center"/>
          </w:tcPr>
          <w:p w:rsidR="00246917" w:rsidRPr="004E785B" w:rsidRDefault="00246917" w:rsidP="004E785B">
            <w:pPr>
              <w:widowControl w:val="0"/>
              <w:ind w:firstLine="709"/>
              <w:jc w:val="center"/>
              <w:rPr>
                <w:rFonts w:ascii="PT Astra Serif" w:hAnsi="PT Astra Serif" w:cs="Arial"/>
                <w:sz w:val="20"/>
                <w:szCs w:val="20"/>
              </w:rPr>
            </w:pPr>
          </w:p>
        </w:tc>
        <w:tc>
          <w:tcPr>
            <w:tcW w:w="652" w:type="pct"/>
            <w:gridSpan w:val="2"/>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кв. м</w:t>
            </w:r>
          </w:p>
        </w:tc>
        <w:tc>
          <w:tcPr>
            <w:tcW w:w="633"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от 4,0</w:t>
            </w:r>
          </w:p>
        </w:tc>
        <w:tc>
          <w:tcPr>
            <w:tcW w:w="1254" w:type="pct"/>
            <w:gridSpan w:val="3"/>
            <w:vMerge w:val="restar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246917" w:rsidRPr="004E785B" w:rsidTr="004E785B">
        <w:trPr>
          <w:trHeight w:val="836"/>
        </w:trPr>
        <w:tc>
          <w:tcPr>
            <w:tcW w:w="354" w:type="pct"/>
            <w:vAlign w:val="center"/>
          </w:tcPr>
          <w:p w:rsidR="00246917" w:rsidRPr="004E785B" w:rsidRDefault="00D75298" w:rsidP="004E785B">
            <w:pPr>
              <w:widowControl w:val="0"/>
              <w:ind w:firstLine="0"/>
              <w:jc w:val="center"/>
              <w:rPr>
                <w:rFonts w:ascii="PT Astra Serif" w:hAnsi="PT Astra Serif" w:cs="Arial"/>
                <w:sz w:val="20"/>
                <w:szCs w:val="20"/>
              </w:rPr>
            </w:pPr>
            <w:r>
              <w:rPr>
                <w:rFonts w:ascii="PT Astra Serif" w:hAnsi="PT Astra Serif" w:cs="Arial"/>
                <w:sz w:val="20"/>
                <w:szCs w:val="20"/>
              </w:rPr>
              <w:t>10</w:t>
            </w:r>
          </w:p>
        </w:tc>
        <w:tc>
          <w:tcPr>
            <w:tcW w:w="891" w:type="pct"/>
            <w:vAlign w:val="center"/>
          </w:tcPr>
          <w:p w:rsidR="00246917" w:rsidRPr="004E785B" w:rsidRDefault="00246917" w:rsidP="004E785B">
            <w:pPr>
              <w:widowControl w:val="0"/>
              <w:ind w:firstLine="0"/>
              <w:jc w:val="center"/>
              <w:rPr>
                <w:rFonts w:ascii="PT Astra Serif" w:hAnsi="PT Astra Serif" w:cs="Arial"/>
                <w:sz w:val="20"/>
                <w:szCs w:val="20"/>
              </w:rPr>
            </w:pPr>
            <w:r w:rsidRPr="004E785B">
              <w:rPr>
                <w:rFonts w:ascii="PT Astra Serif" w:hAnsi="PT Astra Serif" w:cs="Arial"/>
                <w:sz w:val="20"/>
                <w:szCs w:val="20"/>
              </w:rPr>
              <w:t>Газонаполнительная станция (ГНС)</w:t>
            </w:r>
          </w:p>
        </w:tc>
        <w:tc>
          <w:tcPr>
            <w:tcW w:w="639" w:type="pct"/>
            <w:vAlign w:val="center"/>
          </w:tcPr>
          <w:p w:rsidR="00246917" w:rsidRPr="004E785B" w:rsidRDefault="00246917" w:rsidP="004E785B">
            <w:pPr>
              <w:widowControl w:val="0"/>
              <w:ind w:firstLine="709"/>
              <w:jc w:val="center"/>
              <w:rPr>
                <w:rFonts w:ascii="PT Astra Serif" w:hAnsi="PT Astra Serif" w:cs="Arial"/>
                <w:sz w:val="20"/>
                <w:szCs w:val="20"/>
              </w:rPr>
            </w:pPr>
          </w:p>
        </w:tc>
        <w:tc>
          <w:tcPr>
            <w:tcW w:w="578" w:type="pct"/>
            <w:vAlign w:val="center"/>
          </w:tcPr>
          <w:p w:rsidR="00246917" w:rsidRPr="004E785B" w:rsidRDefault="00246917" w:rsidP="004E785B">
            <w:pPr>
              <w:widowControl w:val="0"/>
              <w:ind w:firstLine="709"/>
              <w:jc w:val="center"/>
              <w:rPr>
                <w:rFonts w:ascii="PT Astra Serif" w:hAnsi="PT Astra Serif" w:cs="Arial"/>
                <w:sz w:val="20"/>
                <w:szCs w:val="20"/>
              </w:rPr>
            </w:pPr>
          </w:p>
        </w:tc>
        <w:tc>
          <w:tcPr>
            <w:tcW w:w="652" w:type="pct"/>
            <w:gridSpan w:val="2"/>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га</w:t>
            </w:r>
          </w:p>
        </w:tc>
        <w:tc>
          <w:tcPr>
            <w:tcW w:w="633"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6-8</w:t>
            </w:r>
          </w:p>
        </w:tc>
        <w:tc>
          <w:tcPr>
            <w:tcW w:w="1254" w:type="pct"/>
            <w:gridSpan w:val="3"/>
            <w:vMerge/>
            <w:vAlign w:val="center"/>
          </w:tcPr>
          <w:p w:rsidR="00246917" w:rsidRPr="004E785B" w:rsidRDefault="00246917" w:rsidP="004E785B">
            <w:pPr>
              <w:widowControl w:val="0"/>
              <w:ind w:firstLine="709"/>
              <w:jc w:val="center"/>
              <w:rPr>
                <w:rFonts w:ascii="PT Astra Serif" w:hAnsi="PT Astra Serif" w:cs="Arial"/>
                <w:sz w:val="20"/>
                <w:szCs w:val="20"/>
              </w:rPr>
            </w:pPr>
          </w:p>
        </w:tc>
      </w:tr>
    </w:tbl>
    <w:p w:rsidR="00246917" w:rsidRPr="004924DE" w:rsidRDefault="00246917" w:rsidP="004E785B">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4E785B">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E30747" w:rsidRPr="00D2699B" w:rsidRDefault="00246917" w:rsidP="00D2699B">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Удельные показатели максимальной тепловой нагрузки, расходы газа для различных потребителей следует принимать по нормам СП 124.</w:t>
      </w:r>
      <w:r w:rsidR="00A016E3">
        <w:rPr>
          <w:rFonts w:ascii="PT Astra Serif" w:hAnsi="PT Astra Serif" w:cs="Arial"/>
          <w:sz w:val="28"/>
          <w:szCs w:val="28"/>
        </w:rPr>
        <w:t>13330.2012, СП 42-101-2003.</w:t>
      </w:r>
    </w:p>
    <w:p w:rsidR="00246917" w:rsidRDefault="006E6717" w:rsidP="004E785B">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1.1.3. </w:t>
      </w:r>
      <w:r w:rsidR="00246917" w:rsidRPr="004924DE">
        <w:rPr>
          <w:rFonts w:ascii="PT Astra Serif" w:hAnsi="PT Astra Serif"/>
          <w:b w:val="0"/>
          <w:szCs w:val="28"/>
        </w:rPr>
        <w:t>Объекты, относящиеся к области водоснабжения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
        <w:gridCol w:w="2105"/>
        <w:gridCol w:w="1181"/>
        <w:gridCol w:w="1049"/>
        <w:gridCol w:w="1127"/>
        <w:gridCol w:w="96"/>
        <w:gridCol w:w="1351"/>
        <w:gridCol w:w="1296"/>
        <w:gridCol w:w="1049"/>
      </w:tblGrid>
      <w:tr w:rsidR="00246917" w:rsidRPr="004E785B" w:rsidTr="006649AE">
        <w:trPr>
          <w:trHeight w:val="778"/>
          <w:tblHeader/>
        </w:trPr>
        <w:tc>
          <w:tcPr>
            <w:tcW w:w="165" w:type="pct"/>
            <w:vMerge w:val="restart"/>
            <w:vAlign w:val="center"/>
          </w:tcPr>
          <w:p w:rsidR="00246917" w:rsidRPr="004E785B" w:rsidRDefault="00EA2D1C" w:rsidP="00EA2D1C">
            <w:pPr>
              <w:widowControl w:val="0"/>
              <w:ind w:firstLine="0"/>
              <w:rPr>
                <w:rFonts w:ascii="PT Astra Serif" w:hAnsi="PT Astra Serif" w:cs="Arial"/>
                <w:sz w:val="20"/>
                <w:szCs w:val="20"/>
              </w:rPr>
            </w:pPr>
            <w:r>
              <w:rPr>
                <w:rFonts w:ascii="PT Astra Serif" w:hAnsi="PT Astra Serif" w:cs="Arial"/>
                <w:sz w:val="20"/>
                <w:szCs w:val="20"/>
              </w:rPr>
              <w:t>№</w:t>
            </w:r>
          </w:p>
        </w:tc>
        <w:tc>
          <w:tcPr>
            <w:tcW w:w="1100" w:type="pct"/>
            <w:vMerge w:val="restar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Наименование объекта</w:t>
            </w:r>
          </w:p>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(Наименование ресурса)</w:t>
            </w:r>
          </w:p>
        </w:tc>
        <w:tc>
          <w:tcPr>
            <w:tcW w:w="1165" w:type="pct"/>
            <w:gridSpan w:val="2"/>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Минимально допустимый уровень обеспеченности</w:t>
            </w:r>
          </w:p>
        </w:tc>
        <w:tc>
          <w:tcPr>
            <w:tcW w:w="1345" w:type="pct"/>
            <w:gridSpan w:val="3"/>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Размер земельного участка</w:t>
            </w:r>
          </w:p>
        </w:tc>
        <w:tc>
          <w:tcPr>
            <w:tcW w:w="1225" w:type="pct"/>
            <w:gridSpan w:val="2"/>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Максимально допустимый уровень территориальной доступности</w:t>
            </w:r>
          </w:p>
        </w:tc>
      </w:tr>
      <w:tr w:rsidR="006649AE" w:rsidRPr="004E785B" w:rsidTr="006649AE">
        <w:trPr>
          <w:trHeight w:val="621"/>
          <w:tblHeader/>
        </w:trPr>
        <w:tc>
          <w:tcPr>
            <w:tcW w:w="165"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100" w:type="pct"/>
            <w:vMerge/>
            <w:vAlign w:val="center"/>
          </w:tcPr>
          <w:p w:rsidR="00246917" w:rsidRPr="004E785B" w:rsidRDefault="00246917" w:rsidP="006F023B">
            <w:pPr>
              <w:widowControl w:val="0"/>
              <w:ind w:firstLine="709"/>
              <w:jc w:val="center"/>
              <w:rPr>
                <w:rFonts w:ascii="PT Astra Serif" w:hAnsi="PT Astra Serif" w:cs="Arial"/>
                <w:sz w:val="20"/>
                <w:szCs w:val="20"/>
              </w:rPr>
            </w:pPr>
          </w:p>
        </w:tc>
        <w:tc>
          <w:tcPr>
            <w:tcW w:w="617"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Единица измерения</w:t>
            </w:r>
          </w:p>
        </w:tc>
        <w:tc>
          <w:tcPr>
            <w:tcW w:w="548"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Величина</w:t>
            </w:r>
          </w:p>
        </w:tc>
        <w:tc>
          <w:tcPr>
            <w:tcW w:w="639" w:type="pct"/>
            <w:gridSpan w:val="2"/>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Единица измерения</w:t>
            </w:r>
          </w:p>
        </w:tc>
        <w:tc>
          <w:tcPr>
            <w:tcW w:w="706"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Величина</w:t>
            </w:r>
          </w:p>
        </w:tc>
        <w:tc>
          <w:tcPr>
            <w:tcW w:w="677"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Единица измерения</w:t>
            </w:r>
          </w:p>
        </w:tc>
        <w:tc>
          <w:tcPr>
            <w:tcW w:w="548"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Величина</w:t>
            </w:r>
          </w:p>
        </w:tc>
      </w:tr>
      <w:tr w:rsidR="004E785B" w:rsidRPr="004E785B" w:rsidTr="006649AE">
        <w:trPr>
          <w:trHeight w:val="836"/>
        </w:trPr>
        <w:tc>
          <w:tcPr>
            <w:tcW w:w="165"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1</w:t>
            </w:r>
          </w:p>
        </w:tc>
        <w:tc>
          <w:tcPr>
            <w:tcW w:w="1100"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Уровень обеспеченности централизованным водоснабжением</w:t>
            </w:r>
          </w:p>
        </w:tc>
        <w:tc>
          <w:tcPr>
            <w:tcW w:w="617"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w:t>
            </w:r>
          </w:p>
        </w:tc>
        <w:tc>
          <w:tcPr>
            <w:tcW w:w="548"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100</w:t>
            </w:r>
          </w:p>
        </w:tc>
        <w:tc>
          <w:tcPr>
            <w:tcW w:w="1345" w:type="pct"/>
            <w:gridSpan w:val="3"/>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225" w:type="pct"/>
            <w:gridSpan w:val="2"/>
            <w:vAlign w:val="center"/>
          </w:tcPr>
          <w:p w:rsidR="00246917" w:rsidRPr="004E785B" w:rsidRDefault="00246917" w:rsidP="006F023B">
            <w:pPr>
              <w:widowControl w:val="0"/>
              <w:ind w:firstLine="709"/>
              <w:jc w:val="center"/>
              <w:rPr>
                <w:rFonts w:ascii="PT Astra Serif" w:hAnsi="PT Astra Serif" w:cs="Arial"/>
                <w:sz w:val="20"/>
                <w:szCs w:val="20"/>
              </w:rPr>
            </w:pPr>
          </w:p>
        </w:tc>
      </w:tr>
      <w:tr w:rsidR="004E785B" w:rsidRPr="004E785B" w:rsidTr="006649AE">
        <w:trPr>
          <w:trHeight w:val="836"/>
        </w:trPr>
        <w:tc>
          <w:tcPr>
            <w:tcW w:w="165"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2</w:t>
            </w:r>
          </w:p>
        </w:tc>
        <w:tc>
          <w:tcPr>
            <w:tcW w:w="1100"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Жилые дома с полным благоустройством высотой не выше 10 этажей, жилые дома и общежития квартирного типа с ваннами и душевыми при наличии централизованного горячего водоснабжения</w:t>
            </w:r>
          </w:p>
        </w:tc>
        <w:tc>
          <w:tcPr>
            <w:tcW w:w="617"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м3/</w:t>
            </w:r>
            <w:proofErr w:type="spellStart"/>
            <w:proofErr w:type="gramStart"/>
            <w:r w:rsidRPr="004E785B">
              <w:rPr>
                <w:rFonts w:ascii="PT Astra Serif" w:hAnsi="PT Astra Serif" w:cs="Arial"/>
                <w:sz w:val="20"/>
                <w:szCs w:val="20"/>
              </w:rPr>
              <w:t>мес</w:t>
            </w:r>
            <w:proofErr w:type="spellEnd"/>
            <w:proofErr w:type="gramEnd"/>
            <w:r w:rsidRPr="004E785B">
              <w:rPr>
                <w:rFonts w:ascii="PT Astra Serif" w:hAnsi="PT Astra Serif" w:cs="Arial"/>
                <w:sz w:val="20"/>
                <w:szCs w:val="20"/>
              </w:rPr>
              <w:t xml:space="preserve"> (м3/год) (л/</w:t>
            </w:r>
            <w:proofErr w:type="spellStart"/>
            <w:r w:rsidRPr="004E785B">
              <w:rPr>
                <w:rFonts w:ascii="PT Astra Serif" w:hAnsi="PT Astra Serif" w:cs="Arial"/>
                <w:sz w:val="20"/>
                <w:szCs w:val="20"/>
              </w:rPr>
              <w:t>сут</w:t>
            </w:r>
            <w:proofErr w:type="spellEnd"/>
            <w:r w:rsidRPr="004E785B">
              <w:rPr>
                <w:rFonts w:ascii="PT Astra Serif" w:hAnsi="PT Astra Serif" w:cs="Arial"/>
                <w:sz w:val="20"/>
                <w:szCs w:val="20"/>
              </w:rPr>
              <w:t>) на 1 чел</w:t>
            </w:r>
          </w:p>
        </w:tc>
        <w:tc>
          <w:tcPr>
            <w:tcW w:w="548"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7,319 (87,828) (244)</w:t>
            </w:r>
          </w:p>
        </w:tc>
        <w:tc>
          <w:tcPr>
            <w:tcW w:w="1345" w:type="pct"/>
            <w:gridSpan w:val="3"/>
            <w:vAlign w:val="center"/>
          </w:tcPr>
          <w:p w:rsidR="00246917" w:rsidRPr="004E785B" w:rsidRDefault="00246917" w:rsidP="00A016E3">
            <w:pPr>
              <w:widowControl w:val="0"/>
              <w:ind w:firstLine="709"/>
              <w:rPr>
                <w:rFonts w:ascii="PT Astra Serif" w:hAnsi="PT Astra Serif" w:cs="Arial"/>
                <w:sz w:val="20"/>
                <w:szCs w:val="20"/>
              </w:rPr>
            </w:pPr>
          </w:p>
        </w:tc>
        <w:tc>
          <w:tcPr>
            <w:tcW w:w="1225" w:type="pct"/>
            <w:gridSpan w:val="2"/>
            <w:vMerge w:val="restar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Не нормируется</w:t>
            </w:r>
          </w:p>
        </w:tc>
      </w:tr>
      <w:tr w:rsidR="004E785B" w:rsidRPr="004E785B" w:rsidTr="006649AE">
        <w:trPr>
          <w:trHeight w:val="836"/>
        </w:trPr>
        <w:tc>
          <w:tcPr>
            <w:tcW w:w="165"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lastRenderedPageBreak/>
              <w:t>3</w:t>
            </w:r>
          </w:p>
        </w:tc>
        <w:tc>
          <w:tcPr>
            <w:tcW w:w="1100"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Жилые дома и общежития квартирного типа с централизованным холодным водоснабжением, с централизованной или автономной канализацией с ваннами и душевыми, оборудованные различными водонагревательными устройствами</w:t>
            </w:r>
          </w:p>
        </w:tc>
        <w:tc>
          <w:tcPr>
            <w:tcW w:w="617"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м3/</w:t>
            </w:r>
            <w:proofErr w:type="spellStart"/>
            <w:proofErr w:type="gramStart"/>
            <w:r w:rsidRPr="004E785B">
              <w:rPr>
                <w:rFonts w:ascii="PT Astra Serif" w:hAnsi="PT Astra Serif" w:cs="Arial"/>
                <w:sz w:val="20"/>
                <w:szCs w:val="20"/>
              </w:rPr>
              <w:t>мес</w:t>
            </w:r>
            <w:proofErr w:type="spellEnd"/>
            <w:proofErr w:type="gramEnd"/>
            <w:r w:rsidRPr="004E785B">
              <w:rPr>
                <w:rFonts w:ascii="PT Astra Serif" w:hAnsi="PT Astra Serif" w:cs="Arial"/>
                <w:sz w:val="20"/>
                <w:szCs w:val="20"/>
              </w:rPr>
              <w:t xml:space="preserve"> (м3/год) (л/</w:t>
            </w:r>
            <w:proofErr w:type="spellStart"/>
            <w:r w:rsidRPr="004E785B">
              <w:rPr>
                <w:rFonts w:ascii="PT Astra Serif" w:hAnsi="PT Astra Serif" w:cs="Arial"/>
                <w:sz w:val="20"/>
                <w:szCs w:val="20"/>
              </w:rPr>
              <w:t>сут</w:t>
            </w:r>
            <w:proofErr w:type="spellEnd"/>
            <w:r w:rsidRPr="004E785B">
              <w:rPr>
                <w:rFonts w:ascii="PT Astra Serif" w:hAnsi="PT Astra Serif" w:cs="Arial"/>
                <w:sz w:val="20"/>
                <w:szCs w:val="20"/>
              </w:rPr>
              <w:t>) на 1 чел</w:t>
            </w:r>
          </w:p>
        </w:tc>
        <w:tc>
          <w:tcPr>
            <w:tcW w:w="548"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7,014 (84,168) (234)</w:t>
            </w:r>
          </w:p>
        </w:tc>
        <w:tc>
          <w:tcPr>
            <w:tcW w:w="1345" w:type="pct"/>
            <w:gridSpan w:val="3"/>
            <w:vAlign w:val="center"/>
          </w:tcPr>
          <w:p w:rsidR="00246917" w:rsidRPr="004E785B" w:rsidRDefault="00246917" w:rsidP="00A016E3">
            <w:pPr>
              <w:widowControl w:val="0"/>
              <w:ind w:firstLine="709"/>
              <w:rPr>
                <w:rFonts w:ascii="PT Astra Serif" w:hAnsi="PT Astra Serif" w:cs="Arial"/>
                <w:sz w:val="20"/>
                <w:szCs w:val="20"/>
              </w:rPr>
            </w:pPr>
          </w:p>
        </w:tc>
        <w:tc>
          <w:tcPr>
            <w:tcW w:w="1225"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4E785B" w:rsidRPr="004E785B" w:rsidTr="006649AE">
        <w:trPr>
          <w:trHeight w:val="1143"/>
        </w:trPr>
        <w:tc>
          <w:tcPr>
            <w:tcW w:w="165"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4</w:t>
            </w:r>
          </w:p>
        </w:tc>
        <w:tc>
          <w:tcPr>
            <w:tcW w:w="1100"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Жилые дома только с холодным водоснабжением, без канализации</w:t>
            </w:r>
          </w:p>
        </w:tc>
        <w:tc>
          <w:tcPr>
            <w:tcW w:w="617"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м3/</w:t>
            </w:r>
            <w:proofErr w:type="spellStart"/>
            <w:proofErr w:type="gramStart"/>
            <w:r w:rsidRPr="004E785B">
              <w:rPr>
                <w:rFonts w:ascii="PT Astra Serif" w:hAnsi="PT Astra Serif" w:cs="Arial"/>
                <w:sz w:val="20"/>
                <w:szCs w:val="20"/>
              </w:rPr>
              <w:t>мес</w:t>
            </w:r>
            <w:proofErr w:type="spellEnd"/>
            <w:proofErr w:type="gramEnd"/>
            <w:r w:rsidRPr="004E785B">
              <w:rPr>
                <w:rFonts w:ascii="PT Astra Serif" w:hAnsi="PT Astra Serif" w:cs="Arial"/>
                <w:sz w:val="20"/>
                <w:szCs w:val="20"/>
              </w:rPr>
              <w:t xml:space="preserve"> (м3/год) (л/</w:t>
            </w:r>
            <w:proofErr w:type="spellStart"/>
            <w:r w:rsidRPr="004E785B">
              <w:rPr>
                <w:rFonts w:ascii="PT Astra Serif" w:hAnsi="PT Astra Serif" w:cs="Arial"/>
                <w:sz w:val="20"/>
                <w:szCs w:val="20"/>
              </w:rPr>
              <w:t>сут</w:t>
            </w:r>
            <w:proofErr w:type="spellEnd"/>
            <w:r w:rsidRPr="004E785B">
              <w:rPr>
                <w:rFonts w:ascii="PT Astra Serif" w:hAnsi="PT Astra Serif" w:cs="Arial"/>
                <w:sz w:val="20"/>
                <w:szCs w:val="20"/>
              </w:rPr>
              <w:t>) на 1 чел</w:t>
            </w:r>
          </w:p>
        </w:tc>
        <w:tc>
          <w:tcPr>
            <w:tcW w:w="548"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1,641 (19,692) (55)</w:t>
            </w:r>
          </w:p>
        </w:tc>
        <w:tc>
          <w:tcPr>
            <w:tcW w:w="1345" w:type="pct"/>
            <w:gridSpan w:val="3"/>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225"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4E785B" w:rsidRPr="004E785B" w:rsidTr="006649AE">
        <w:trPr>
          <w:trHeight w:val="612"/>
        </w:trPr>
        <w:tc>
          <w:tcPr>
            <w:tcW w:w="165"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5</w:t>
            </w:r>
          </w:p>
        </w:tc>
        <w:tc>
          <w:tcPr>
            <w:tcW w:w="1100"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 xml:space="preserve">Норматив водопотребления на полив. Период использования холодной воды на полив земельного участка 92 </w:t>
            </w:r>
            <w:proofErr w:type="spellStart"/>
            <w:r w:rsidRPr="004E785B">
              <w:rPr>
                <w:rFonts w:ascii="PT Astra Serif" w:hAnsi="PT Astra Serif" w:cs="Arial"/>
                <w:sz w:val="20"/>
                <w:szCs w:val="20"/>
              </w:rPr>
              <w:t>сут</w:t>
            </w:r>
            <w:proofErr w:type="spellEnd"/>
            <w:r w:rsidRPr="004E785B">
              <w:rPr>
                <w:rFonts w:ascii="PT Astra Serif" w:hAnsi="PT Astra Serif" w:cs="Arial"/>
                <w:sz w:val="20"/>
                <w:szCs w:val="20"/>
              </w:rPr>
              <w:t>. (с июня по август)</w:t>
            </w:r>
          </w:p>
        </w:tc>
        <w:tc>
          <w:tcPr>
            <w:tcW w:w="617"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 xml:space="preserve">м3 в месяц на полив </w:t>
            </w:r>
            <w:proofErr w:type="spellStart"/>
            <w:r w:rsidRPr="004E785B">
              <w:rPr>
                <w:rFonts w:ascii="PT Astra Serif" w:hAnsi="PT Astra Serif" w:cs="Arial"/>
                <w:sz w:val="20"/>
                <w:szCs w:val="20"/>
              </w:rPr>
              <w:t>кв</w:t>
            </w:r>
            <w:proofErr w:type="gramStart"/>
            <w:r w:rsidRPr="004E785B">
              <w:rPr>
                <w:rFonts w:ascii="PT Astra Serif" w:hAnsi="PT Astra Serif" w:cs="Arial"/>
                <w:sz w:val="20"/>
                <w:szCs w:val="20"/>
              </w:rPr>
              <w:t>.м</w:t>
            </w:r>
            <w:proofErr w:type="spellEnd"/>
            <w:proofErr w:type="gramEnd"/>
            <w:r w:rsidRPr="004E785B">
              <w:rPr>
                <w:rFonts w:ascii="PT Astra Serif" w:hAnsi="PT Astra Serif" w:cs="Arial"/>
                <w:sz w:val="20"/>
                <w:szCs w:val="20"/>
              </w:rPr>
              <w:t xml:space="preserve"> площади земельного участка</w:t>
            </w:r>
          </w:p>
        </w:tc>
        <w:tc>
          <w:tcPr>
            <w:tcW w:w="548"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0,03</w:t>
            </w:r>
          </w:p>
        </w:tc>
        <w:tc>
          <w:tcPr>
            <w:tcW w:w="1345" w:type="pct"/>
            <w:gridSpan w:val="3"/>
            <w:vAlign w:val="center"/>
          </w:tcPr>
          <w:p w:rsidR="00246917" w:rsidRPr="004E785B" w:rsidRDefault="00246917" w:rsidP="006F023B">
            <w:pPr>
              <w:widowControl w:val="0"/>
              <w:ind w:firstLine="709"/>
              <w:jc w:val="center"/>
              <w:rPr>
                <w:rFonts w:ascii="PT Astra Serif" w:hAnsi="PT Astra Serif" w:cs="Arial"/>
                <w:sz w:val="20"/>
                <w:szCs w:val="20"/>
              </w:rPr>
            </w:pPr>
          </w:p>
        </w:tc>
        <w:tc>
          <w:tcPr>
            <w:tcW w:w="1225" w:type="pct"/>
            <w:gridSpan w:val="2"/>
            <w:vMerge/>
            <w:vAlign w:val="center"/>
          </w:tcPr>
          <w:p w:rsidR="00246917" w:rsidRPr="004E785B" w:rsidRDefault="00246917" w:rsidP="006F023B">
            <w:pPr>
              <w:widowControl w:val="0"/>
              <w:ind w:firstLine="709"/>
              <w:jc w:val="center"/>
              <w:rPr>
                <w:rFonts w:ascii="PT Astra Serif" w:hAnsi="PT Astra Serif" w:cs="Arial"/>
                <w:sz w:val="20"/>
                <w:szCs w:val="20"/>
              </w:rPr>
            </w:pPr>
          </w:p>
        </w:tc>
      </w:tr>
      <w:tr w:rsidR="006649AE" w:rsidRPr="004E785B" w:rsidTr="006649AE">
        <w:trPr>
          <w:trHeight w:val="612"/>
        </w:trPr>
        <w:tc>
          <w:tcPr>
            <w:tcW w:w="165"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6</w:t>
            </w:r>
          </w:p>
        </w:tc>
        <w:tc>
          <w:tcPr>
            <w:tcW w:w="1100" w:type="pct"/>
            <w:vAlign w:val="center"/>
          </w:tcPr>
          <w:p w:rsidR="00246917" w:rsidRPr="004E785B" w:rsidRDefault="00246917" w:rsidP="00A016E3">
            <w:pPr>
              <w:widowControl w:val="0"/>
              <w:ind w:firstLine="0"/>
              <w:rPr>
                <w:rFonts w:ascii="PT Astra Serif" w:hAnsi="PT Astra Serif" w:cs="Arial"/>
                <w:sz w:val="20"/>
                <w:szCs w:val="20"/>
              </w:rPr>
            </w:pPr>
            <w:r w:rsidRPr="004E785B">
              <w:rPr>
                <w:rFonts w:ascii="PT Astra Serif" w:hAnsi="PT Astra Serif" w:cs="Arial"/>
                <w:sz w:val="20"/>
                <w:szCs w:val="20"/>
              </w:rPr>
              <w:t>Станции очистки воды в зависимости от их производительности</w:t>
            </w:r>
          </w:p>
        </w:tc>
        <w:tc>
          <w:tcPr>
            <w:tcW w:w="617" w:type="pct"/>
            <w:vAlign w:val="center"/>
          </w:tcPr>
          <w:p w:rsidR="00246917" w:rsidRPr="004E785B" w:rsidRDefault="00246917" w:rsidP="00A016E3">
            <w:pPr>
              <w:widowControl w:val="0"/>
              <w:rPr>
                <w:rFonts w:ascii="PT Astra Serif" w:hAnsi="PT Astra Serif" w:cs="Arial"/>
                <w:sz w:val="20"/>
                <w:szCs w:val="20"/>
              </w:rPr>
            </w:pPr>
          </w:p>
        </w:tc>
        <w:tc>
          <w:tcPr>
            <w:tcW w:w="548" w:type="pct"/>
            <w:vAlign w:val="center"/>
          </w:tcPr>
          <w:p w:rsidR="00246917" w:rsidRPr="004E785B" w:rsidRDefault="00246917" w:rsidP="00A016E3">
            <w:pPr>
              <w:widowControl w:val="0"/>
              <w:rPr>
                <w:rFonts w:ascii="PT Astra Serif" w:hAnsi="PT Astra Serif" w:cs="Arial"/>
                <w:sz w:val="20"/>
                <w:szCs w:val="20"/>
              </w:rPr>
            </w:pPr>
          </w:p>
        </w:tc>
        <w:tc>
          <w:tcPr>
            <w:tcW w:w="589" w:type="pct"/>
            <w:vAlign w:val="center"/>
          </w:tcPr>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га</w:t>
            </w:r>
          </w:p>
        </w:tc>
        <w:tc>
          <w:tcPr>
            <w:tcW w:w="756" w:type="pct"/>
            <w:gridSpan w:val="2"/>
            <w:vAlign w:val="center"/>
          </w:tcPr>
          <w:p w:rsidR="00246917" w:rsidRPr="004E785B" w:rsidRDefault="00EA2D1C" w:rsidP="00EA2D1C">
            <w:pPr>
              <w:widowControl w:val="0"/>
              <w:ind w:firstLine="0"/>
              <w:jc w:val="center"/>
              <w:rPr>
                <w:rFonts w:ascii="PT Astra Serif" w:hAnsi="PT Astra Serif" w:cs="Arial"/>
                <w:sz w:val="20"/>
                <w:szCs w:val="20"/>
              </w:rPr>
            </w:pPr>
            <w:proofErr w:type="spellStart"/>
            <w:r>
              <w:rPr>
                <w:rFonts w:ascii="PT Astra Serif" w:hAnsi="PT Astra Serif" w:cs="Arial"/>
                <w:sz w:val="20"/>
                <w:szCs w:val="20"/>
              </w:rPr>
              <w:t>Производите</w:t>
            </w:r>
            <w:r w:rsidR="00246917" w:rsidRPr="004E785B">
              <w:rPr>
                <w:rFonts w:ascii="PT Astra Serif" w:hAnsi="PT Astra Serif" w:cs="Arial"/>
                <w:sz w:val="20"/>
                <w:szCs w:val="20"/>
              </w:rPr>
              <w:t>ьность</w:t>
            </w:r>
            <w:proofErr w:type="spellEnd"/>
            <w:r w:rsidR="00246917" w:rsidRPr="004E785B">
              <w:rPr>
                <w:rFonts w:ascii="PT Astra Serif" w:hAnsi="PT Astra Serif" w:cs="Arial"/>
                <w:sz w:val="20"/>
                <w:szCs w:val="20"/>
              </w:rPr>
              <w:t xml:space="preserve"> станций очистки воды, тыс. </w:t>
            </w:r>
            <w:proofErr w:type="spellStart"/>
            <w:r w:rsidR="00246917" w:rsidRPr="004E785B">
              <w:rPr>
                <w:rFonts w:ascii="PT Astra Serif" w:hAnsi="PT Astra Serif" w:cs="Arial"/>
                <w:sz w:val="20"/>
                <w:szCs w:val="20"/>
              </w:rPr>
              <w:t>куб.м</w:t>
            </w:r>
            <w:proofErr w:type="spellEnd"/>
            <w:r w:rsidR="00246917" w:rsidRPr="004E785B">
              <w:rPr>
                <w:rFonts w:ascii="PT Astra Serif" w:hAnsi="PT Astra Serif" w:cs="Arial"/>
                <w:sz w:val="20"/>
                <w:szCs w:val="20"/>
              </w:rPr>
              <w:t>/</w:t>
            </w:r>
            <w:proofErr w:type="spellStart"/>
            <w:r w:rsidR="00246917" w:rsidRPr="004E785B">
              <w:rPr>
                <w:rFonts w:ascii="PT Astra Serif" w:hAnsi="PT Astra Serif" w:cs="Arial"/>
                <w:sz w:val="20"/>
                <w:szCs w:val="20"/>
              </w:rPr>
              <w:t>сут</w:t>
            </w:r>
            <w:proofErr w:type="spellEnd"/>
            <w:proofErr w:type="gramStart"/>
            <w:r w:rsidR="00A016E3" w:rsidRPr="004E785B">
              <w:rPr>
                <w:rFonts w:ascii="PT Astra Serif" w:hAnsi="PT Astra Serif" w:cs="Arial"/>
                <w:sz w:val="20"/>
                <w:szCs w:val="20"/>
              </w:rPr>
              <w:t xml:space="preserve"> </w:t>
            </w:r>
            <w:r w:rsidR="00246917" w:rsidRPr="004E785B">
              <w:rPr>
                <w:rFonts w:ascii="PT Astra Serif" w:hAnsi="PT Astra Serif" w:cs="Arial"/>
                <w:sz w:val="20"/>
                <w:szCs w:val="20"/>
              </w:rPr>
              <w:t>Д</w:t>
            </w:r>
            <w:proofErr w:type="gramEnd"/>
            <w:r w:rsidR="00246917" w:rsidRPr="004E785B">
              <w:rPr>
                <w:rFonts w:ascii="PT Astra Serif" w:hAnsi="PT Astra Serif" w:cs="Arial"/>
                <w:sz w:val="20"/>
                <w:szCs w:val="20"/>
              </w:rPr>
              <w:t>о 0,1 -0,1;</w:t>
            </w:r>
          </w:p>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Свыше 0,1 до 0,2 – 0,25;</w:t>
            </w:r>
          </w:p>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Свыше 0,2 до 0,4 – 0,4;</w:t>
            </w:r>
          </w:p>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Свыше 0,4 до 0,8 – 1,0;</w:t>
            </w:r>
          </w:p>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Свыше 0,8 до 12 – 2,0;</w:t>
            </w:r>
          </w:p>
          <w:p w:rsidR="00246917" w:rsidRPr="004E785B" w:rsidRDefault="00246917" w:rsidP="00EA2D1C">
            <w:pPr>
              <w:widowControl w:val="0"/>
              <w:ind w:firstLine="0"/>
              <w:jc w:val="center"/>
              <w:rPr>
                <w:rFonts w:ascii="PT Astra Serif" w:hAnsi="PT Astra Serif" w:cs="Arial"/>
                <w:sz w:val="20"/>
                <w:szCs w:val="20"/>
              </w:rPr>
            </w:pPr>
            <w:r w:rsidRPr="004E785B">
              <w:rPr>
                <w:rFonts w:ascii="PT Astra Serif" w:hAnsi="PT Astra Serif" w:cs="Arial"/>
                <w:sz w:val="20"/>
                <w:szCs w:val="20"/>
              </w:rPr>
              <w:t>Свыше 12 до 32 – 3,0</w:t>
            </w:r>
          </w:p>
        </w:tc>
        <w:tc>
          <w:tcPr>
            <w:tcW w:w="1225" w:type="pct"/>
            <w:gridSpan w:val="2"/>
            <w:vAlign w:val="center"/>
          </w:tcPr>
          <w:p w:rsidR="00246917" w:rsidRPr="004E785B" w:rsidRDefault="00246917" w:rsidP="006F023B">
            <w:pPr>
              <w:widowControl w:val="0"/>
              <w:ind w:firstLine="709"/>
              <w:jc w:val="center"/>
              <w:rPr>
                <w:rFonts w:ascii="PT Astra Serif" w:hAnsi="PT Astra Serif" w:cs="Arial"/>
                <w:sz w:val="20"/>
                <w:szCs w:val="20"/>
              </w:rPr>
            </w:pPr>
          </w:p>
        </w:tc>
      </w:tr>
    </w:tbl>
    <w:p w:rsidR="00246917" w:rsidRDefault="006E6717" w:rsidP="006649AE">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1.1.4. </w:t>
      </w:r>
      <w:r w:rsidR="00246917" w:rsidRPr="004924DE">
        <w:rPr>
          <w:rFonts w:ascii="PT Astra Serif" w:hAnsi="PT Astra Serif"/>
          <w:b w:val="0"/>
          <w:szCs w:val="28"/>
        </w:rPr>
        <w:t>Объекты, относящиеся к области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2000"/>
        <w:gridCol w:w="1146"/>
        <w:gridCol w:w="1244"/>
        <w:gridCol w:w="821"/>
        <w:gridCol w:w="454"/>
        <w:gridCol w:w="1137"/>
        <w:gridCol w:w="1277"/>
        <w:gridCol w:w="1097"/>
      </w:tblGrid>
      <w:tr w:rsidR="006649AE" w:rsidRPr="006649AE" w:rsidTr="00E30747">
        <w:trPr>
          <w:trHeight w:val="778"/>
          <w:tblHeader/>
        </w:trPr>
        <w:tc>
          <w:tcPr>
            <w:tcW w:w="205" w:type="pct"/>
            <w:vMerge w:val="restart"/>
            <w:vAlign w:val="center"/>
          </w:tcPr>
          <w:p w:rsidR="00246917" w:rsidRPr="00D75298" w:rsidRDefault="00246917" w:rsidP="00D75298">
            <w:pPr>
              <w:widowControl w:val="0"/>
              <w:ind w:firstLine="0"/>
              <w:rPr>
                <w:rFonts w:ascii="PT Astra Serif" w:hAnsi="PT Astra Serif" w:cs="Arial"/>
                <w:sz w:val="20"/>
                <w:szCs w:val="20"/>
              </w:rPr>
            </w:pPr>
            <w:r w:rsidRPr="006649AE">
              <w:rPr>
                <w:rFonts w:ascii="PT Astra Serif" w:hAnsi="PT Astra Serif" w:cs="Arial"/>
                <w:sz w:val="20"/>
                <w:szCs w:val="20"/>
                <w:lang w:val="en-US"/>
              </w:rPr>
              <w:t>№</w:t>
            </w:r>
          </w:p>
        </w:tc>
        <w:tc>
          <w:tcPr>
            <w:tcW w:w="1045" w:type="pct"/>
            <w:vMerge w:val="restar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Наименование объекта</w:t>
            </w:r>
          </w:p>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(Наименование ресурса)*</w:t>
            </w:r>
          </w:p>
        </w:tc>
        <w:tc>
          <w:tcPr>
            <w:tcW w:w="1249" w:type="pct"/>
            <w:gridSpan w:val="2"/>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Минимально допустимый уровень обеспеченности</w:t>
            </w:r>
          </w:p>
        </w:tc>
        <w:tc>
          <w:tcPr>
            <w:tcW w:w="1260" w:type="pct"/>
            <w:gridSpan w:val="3"/>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Размер земельного участка</w:t>
            </w:r>
          </w:p>
        </w:tc>
        <w:tc>
          <w:tcPr>
            <w:tcW w:w="1240" w:type="pct"/>
            <w:gridSpan w:val="2"/>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Максимально допустимый уровень территориальной доступности</w:t>
            </w:r>
          </w:p>
        </w:tc>
      </w:tr>
      <w:tr w:rsidR="006649AE" w:rsidRPr="006649AE" w:rsidTr="00E30747">
        <w:trPr>
          <w:trHeight w:val="592"/>
          <w:tblHeader/>
        </w:trPr>
        <w:tc>
          <w:tcPr>
            <w:tcW w:w="205" w:type="pct"/>
            <w:vMerge/>
            <w:vAlign w:val="center"/>
          </w:tcPr>
          <w:p w:rsidR="00246917" w:rsidRPr="006649AE" w:rsidRDefault="00246917" w:rsidP="006649AE">
            <w:pPr>
              <w:widowControl w:val="0"/>
              <w:ind w:left="136" w:hanging="136"/>
              <w:jc w:val="center"/>
              <w:rPr>
                <w:rFonts w:ascii="PT Astra Serif" w:hAnsi="PT Astra Serif" w:cs="Arial"/>
                <w:b/>
                <w:sz w:val="20"/>
                <w:szCs w:val="20"/>
              </w:rPr>
            </w:pPr>
          </w:p>
        </w:tc>
        <w:tc>
          <w:tcPr>
            <w:tcW w:w="1045" w:type="pct"/>
            <w:vMerge/>
            <w:vAlign w:val="center"/>
          </w:tcPr>
          <w:p w:rsidR="00246917" w:rsidRPr="006649AE" w:rsidRDefault="00246917" w:rsidP="006F023B">
            <w:pPr>
              <w:widowControl w:val="0"/>
              <w:ind w:firstLine="709"/>
              <w:jc w:val="center"/>
              <w:rPr>
                <w:rFonts w:ascii="PT Astra Serif" w:hAnsi="PT Astra Serif" w:cs="Arial"/>
                <w:b/>
                <w:sz w:val="20"/>
                <w:szCs w:val="20"/>
              </w:rPr>
            </w:pPr>
          </w:p>
        </w:tc>
        <w:tc>
          <w:tcPr>
            <w:tcW w:w="599"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Единица измерения</w:t>
            </w:r>
          </w:p>
        </w:tc>
        <w:tc>
          <w:tcPr>
            <w:tcW w:w="650"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Величина</w:t>
            </w:r>
          </w:p>
        </w:tc>
        <w:tc>
          <w:tcPr>
            <w:tcW w:w="666" w:type="pct"/>
            <w:gridSpan w:val="2"/>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Единица измерения</w:t>
            </w:r>
          </w:p>
        </w:tc>
        <w:tc>
          <w:tcPr>
            <w:tcW w:w="594"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Величина</w:t>
            </w:r>
          </w:p>
        </w:tc>
        <w:tc>
          <w:tcPr>
            <w:tcW w:w="667"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Единица измерения</w:t>
            </w:r>
          </w:p>
        </w:tc>
        <w:tc>
          <w:tcPr>
            <w:tcW w:w="573"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Величина</w:t>
            </w:r>
          </w:p>
        </w:tc>
      </w:tr>
      <w:tr w:rsidR="006649AE" w:rsidRPr="006649AE" w:rsidTr="00E30747">
        <w:trPr>
          <w:trHeight w:val="836"/>
        </w:trPr>
        <w:tc>
          <w:tcPr>
            <w:tcW w:w="205" w:type="pct"/>
            <w:vAlign w:val="center"/>
          </w:tcPr>
          <w:p w:rsidR="00246917" w:rsidRPr="006649AE" w:rsidRDefault="00246917" w:rsidP="006649AE">
            <w:pPr>
              <w:widowControl w:val="0"/>
              <w:ind w:left="136" w:hanging="136"/>
              <w:jc w:val="center"/>
              <w:rPr>
                <w:rFonts w:ascii="PT Astra Serif" w:hAnsi="PT Astra Serif" w:cs="Arial"/>
                <w:sz w:val="20"/>
                <w:szCs w:val="20"/>
              </w:rPr>
            </w:pPr>
            <w:r w:rsidRPr="006649AE">
              <w:rPr>
                <w:rFonts w:ascii="PT Astra Serif" w:hAnsi="PT Astra Serif" w:cs="Arial"/>
                <w:sz w:val="20"/>
                <w:szCs w:val="20"/>
              </w:rPr>
              <w:t>1</w:t>
            </w:r>
          </w:p>
        </w:tc>
        <w:tc>
          <w:tcPr>
            <w:tcW w:w="1045"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 xml:space="preserve">Уровень обеспеченности централизованным водоотведением для общественно-деловой и </w:t>
            </w:r>
            <w:r w:rsidRPr="006649AE">
              <w:rPr>
                <w:rFonts w:ascii="PT Astra Serif" w:hAnsi="PT Astra Serif" w:cs="Arial"/>
                <w:sz w:val="20"/>
                <w:szCs w:val="20"/>
              </w:rPr>
              <w:lastRenderedPageBreak/>
              <w:t>многоэтажной жилой застройки</w:t>
            </w:r>
          </w:p>
        </w:tc>
        <w:tc>
          <w:tcPr>
            <w:tcW w:w="599"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lastRenderedPageBreak/>
              <w:t>%</w:t>
            </w:r>
          </w:p>
        </w:tc>
        <w:tc>
          <w:tcPr>
            <w:tcW w:w="65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100</w:t>
            </w:r>
          </w:p>
        </w:tc>
        <w:tc>
          <w:tcPr>
            <w:tcW w:w="1260" w:type="pct"/>
            <w:gridSpan w:val="3"/>
            <w:vAlign w:val="center"/>
          </w:tcPr>
          <w:p w:rsidR="00246917" w:rsidRPr="006649AE" w:rsidRDefault="00246917" w:rsidP="006F023B">
            <w:pPr>
              <w:widowControl w:val="0"/>
              <w:ind w:firstLine="709"/>
              <w:jc w:val="center"/>
              <w:rPr>
                <w:rFonts w:ascii="PT Astra Serif" w:hAnsi="PT Astra Serif" w:cs="Arial"/>
                <w:sz w:val="20"/>
                <w:szCs w:val="20"/>
              </w:rPr>
            </w:pPr>
          </w:p>
        </w:tc>
        <w:tc>
          <w:tcPr>
            <w:tcW w:w="1240" w:type="pct"/>
            <w:gridSpan w:val="2"/>
            <w:vAlign w:val="center"/>
          </w:tcPr>
          <w:p w:rsidR="00246917" w:rsidRPr="006649AE" w:rsidRDefault="00246917" w:rsidP="006F023B">
            <w:pPr>
              <w:widowControl w:val="0"/>
              <w:ind w:firstLine="709"/>
              <w:jc w:val="center"/>
              <w:rPr>
                <w:rFonts w:ascii="PT Astra Serif" w:hAnsi="PT Astra Serif" w:cs="Arial"/>
                <w:sz w:val="20"/>
                <w:szCs w:val="20"/>
              </w:rPr>
            </w:pPr>
          </w:p>
        </w:tc>
      </w:tr>
      <w:tr w:rsidR="006649AE" w:rsidRPr="006649AE" w:rsidTr="00E30747">
        <w:trPr>
          <w:trHeight w:val="836"/>
        </w:trPr>
        <w:tc>
          <w:tcPr>
            <w:tcW w:w="205" w:type="pct"/>
            <w:vAlign w:val="center"/>
          </w:tcPr>
          <w:p w:rsidR="00246917" w:rsidRPr="006649AE" w:rsidRDefault="00246917" w:rsidP="006649AE">
            <w:pPr>
              <w:widowControl w:val="0"/>
              <w:ind w:left="136" w:hanging="136"/>
              <w:jc w:val="center"/>
              <w:rPr>
                <w:rFonts w:ascii="PT Astra Serif" w:hAnsi="PT Astra Serif" w:cs="Arial"/>
                <w:sz w:val="20"/>
                <w:szCs w:val="20"/>
              </w:rPr>
            </w:pPr>
            <w:r w:rsidRPr="006649AE">
              <w:rPr>
                <w:rFonts w:ascii="PT Astra Serif" w:hAnsi="PT Astra Serif" w:cs="Arial"/>
                <w:sz w:val="20"/>
                <w:szCs w:val="20"/>
              </w:rPr>
              <w:lastRenderedPageBreak/>
              <w:t>2</w:t>
            </w:r>
          </w:p>
        </w:tc>
        <w:tc>
          <w:tcPr>
            <w:tcW w:w="1045"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Жилые дома с полным благоустройством высотой не выше 10 этажей, жилые дома и общежития квартирного типа с ваннами и душевыми при наличии централизованного горячего водоснабжения</w:t>
            </w:r>
          </w:p>
        </w:tc>
        <w:tc>
          <w:tcPr>
            <w:tcW w:w="599"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м3/</w:t>
            </w:r>
            <w:proofErr w:type="spellStart"/>
            <w:proofErr w:type="gramStart"/>
            <w:r w:rsidRPr="006649AE">
              <w:rPr>
                <w:rFonts w:ascii="PT Astra Serif" w:hAnsi="PT Astra Serif" w:cs="Arial"/>
                <w:sz w:val="20"/>
                <w:szCs w:val="20"/>
              </w:rPr>
              <w:t>мес</w:t>
            </w:r>
            <w:proofErr w:type="spellEnd"/>
            <w:proofErr w:type="gramEnd"/>
            <w:r w:rsidRPr="006649AE">
              <w:rPr>
                <w:rFonts w:ascii="PT Astra Serif" w:hAnsi="PT Astra Serif" w:cs="Arial"/>
                <w:sz w:val="20"/>
                <w:szCs w:val="20"/>
              </w:rPr>
              <w:t xml:space="preserve"> (м3/год) (л/</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 на 1 чел</w:t>
            </w:r>
          </w:p>
        </w:tc>
        <w:tc>
          <w:tcPr>
            <w:tcW w:w="65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7,319 (87,828) (244)</w:t>
            </w:r>
          </w:p>
        </w:tc>
        <w:tc>
          <w:tcPr>
            <w:tcW w:w="1260" w:type="pct"/>
            <w:gridSpan w:val="3"/>
            <w:vAlign w:val="center"/>
          </w:tcPr>
          <w:p w:rsidR="00246917" w:rsidRPr="006649AE" w:rsidRDefault="00246917" w:rsidP="00A016E3">
            <w:pPr>
              <w:widowControl w:val="0"/>
              <w:rPr>
                <w:rFonts w:ascii="PT Astra Serif" w:hAnsi="PT Astra Serif" w:cs="Arial"/>
                <w:sz w:val="20"/>
                <w:szCs w:val="20"/>
              </w:rPr>
            </w:pPr>
          </w:p>
        </w:tc>
        <w:tc>
          <w:tcPr>
            <w:tcW w:w="1240" w:type="pct"/>
            <w:gridSpan w:val="2"/>
            <w:vMerge w:val="restar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Не нормируется</w:t>
            </w:r>
          </w:p>
        </w:tc>
      </w:tr>
      <w:tr w:rsidR="006649AE" w:rsidRPr="006649AE" w:rsidTr="00E30747">
        <w:trPr>
          <w:trHeight w:val="836"/>
        </w:trPr>
        <w:tc>
          <w:tcPr>
            <w:tcW w:w="205" w:type="pct"/>
            <w:vAlign w:val="center"/>
          </w:tcPr>
          <w:p w:rsidR="00246917" w:rsidRPr="006649AE" w:rsidRDefault="00246917" w:rsidP="006649AE">
            <w:pPr>
              <w:widowControl w:val="0"/>
              <w:ind w:left="136" w:hanging="136"/>
              <w:jc w:val="center"/>
              <w:rPr>
                <w:rFonts w:ascii="PT Astra Serif" w:hAnsi="PT Astra Serif" w:cs="Arial"/>
                <w:sz w:val="20"/>
                <w:szCs w:val="20"/>
              </w:rPr>
            </w:pPr>
            <w:r w:rsidRPr="006649AE">
              <w:rPr>
                <w:rFonts w:ascii="PT Astra Serif" w:hAnsi="PT Astra Serif" w:cs="Arial"/>
                <w:sz w:val="20"/>
                <w:szCs w:val="20"/>
              </w:rPr>
              <w:t>3</w:t>
            </w:r>
          </w:p>
        </w:tc>
        <w:tc>
          <w:tcPr>
            <w:tcW w:w="1045"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Жилые дома и общежития квартирного типа с централизованным холодным водоснабжением, с централизованной или автономной канализацией с ваннами и душевыми, оборудованные различными водонагревательными устройствами</w:t>
            </w:r>
          </w:p>
        </w:tc>
        <w:tc>
          <w:tcPr>
            <w:tcW w:w="599"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м3/</w:t>
            </w:r>
            <w:proofErr w:type="spellStart"/>
            <w:proofErr w:type="gramStart"/>
            <w:r w:rsidRPr="006649AE">
              <w:rPr>
                <w:rFonts w:ascii="PT Astra Serif" w:hAnsi="PT Astra Serif" w:cs="Arial"/>
                <w:sz w:val="20"/>
                <w:szCs w:val="20"/>
              </w:rPr>
              <w:t>мес</w:t>
            </w:r>
            <w:proofErr w:type="spellEnd"/>
            <w:proofErr w:type="gramEnd"/>
            <w:r w:rsidRPr="006649AE">
              <w:rPr>
                <w:rFonts w:ascii="PT Astra Serif" w:hAnsi="PT Astra Serif" w:cs="Arial"/>
                <w:sz w:val="20"/>
                <w:szCs w:val="20"/>
              </w:rPr>
              <w:t xml:space="preserve"> (м3/год) (л/</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 на 1 чел</w:t>
            </w:r>
          </w:p>
        </w:tc>
        <w:tc>
          <w:tcPr>
            <w:tcW w:w="65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7,014 (84,168) (234)</w:t>
            </w:r>
          </w:p>
        </w:tc>
        <w:tc>
          <w:tcPr>
            <w:tcW w:w="1260" w:type="pct"/>
            <w:gridSpan w:val="3"/>
            <w:vAlign w:val="center"/>
          </w:tcPr>
          <w:p w:rsidR="00246917" w:rsidRPr="006649AE" w:rsidRDefault="00246917" w:rsidP="00EA2D1C">
            <w:pPr>
              <w:widowControl w:val="0"/>
              <w:ind w:firstLine="709"/>
              <w:rPr>
                <w:rFonts w:ascii="PT Astra Serif" w:hAnsi="PT Astra Serif" w:cs="Arial"/>
                <w:sz w:val="20"/>
                <w:szCs w:val="20"/>
              </w:rPr>
            </w:pPr>
          </w:p>
        </w:tc>
        <w:tc>
          <w:tcPr>
            <w:tcW w:w="1240" w:type="pct"/>
            <w:gridSpan w:val="2"/>
            <w:vMerge/>
            <w:vAlign w:val="center"/>
          </w:tcPr>
          <w:p w:rsidR="00246917" w:rsidRPr="006649AE" w:rsidRDefault="00246917" w:rsidP="006F023B">
            <w:pPr>
              <w:widowControl w:val="0"/>
              <w:ind w:firstLine="709"/>
              <w:jc w:val="center"/>
              <w:rPr>
                <w:rFonts w:ascii="PT Astra Serif" w:hAnsi="PT Astra Serif" w:cs="Arial"/>
                <w:sz w:val="20"/>
                <w:szCs w:val="20"/>
              </w:rPr>
            </w:pPr>
          </w:p>
        </w:tc>
      </w:tr>
      <w:tr w:rsidR="006649AE" w:rsidRPr="006649AE" w:rsidTr="00E30747">
        <w:trPr>
          <w:trHeight w:val="836"/>
        </w:trPr>
        <w:tc>
          <w:tcPr>
            <w:tcW w:w="205" w:type="pct"/>
            <w:vAlign w:val="center"/>
          </w:tcPr>
          <w:p w:rsidR="00246917" w:rsidRPr="006649AE" w:rsidRDefault="00246917" w:rsidP="006649AE">
            <w:pPr>
              <w:widowControl w:val="0"/>
              <w:ind w:left="136" w:hanging="136"/>
              <w:jc w:val="center"/>
              <w:rPr>
                <w:rFonts w:ascii="PT Astra Serif" w:hAnsi="PT Astra Serif" w:cs="Arial"/>
                <w:sz w:val="20"/>
                <w:szCs w:val="20"/>
              </w:rPr>
            </w:pPr>
            <w:r w:rsidRPr="006649AE">
              <w:rPr>
                <w:rFonts w:ascii="PT Astra Serif" w:hAnsi="PT Astra Serif" w:cs="Arial"/>
                <w:sz w:val="20"/>
                <w:szCs w:val="20"/>
              </w:rPr>
              <w:t>4</w:t>
            </w:r>
          </w:p>
        </w:tc>
        <w:tc>
          <w:tcPr>
            <w:tcW w:w="1045" w:type="pct"/>
            <w:vAlign w:val="center"/>
          </w:tcPr>
          <w:p w:rsidR="00246917" w:rsidRPr="006649AE" w:rsidRDefault="00246917" w:rsidP="00A016E3">
            <w:pPr>
              <w:pStyle w:val="afffffffffff3"/>
              <w:widowControl w:val="0"/>
              <w:ind w:firstLine="0"/>
              <w:jc w:val="left"/>
              <w:rPr>
                <w:rFonts w:ascii="PT Astra Serif" w:hAnsi="PT Astra Serif" w:cs="Arial"/>
                <w:sz w:val="20"/>
                <w:szCs w:val="20"/>
              </w:rPr>
            </w:pPr>
            <w:r w:rsidRPr="006649AE">
              <w:rPr>
                <w:rFonts w:ascii="PT Astra Serif" w:hAnsi="PT Astra Serif" w:cs="Arial"/>
                <w:sz w:val="20"/>
                <w:szCs w:val="20"/>
              </w:rPr>
              <w:t xml:space="preserve">Дождевая канализация. Суточный объем поверхностного стока, поступающий на очистные сооружения </w:t>
            </w:r>
          </w:p>
        </w:tc>
        <w:tc>
          <w:tcPr>
            <w:tcW w:w="599"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r w:rsidRPr="006649AE">
              <w:rPr>
                <w:rFonts w:ascii="PT Astra Serif" w:hAnsi="PT Astra Serif" w:cs="Arial"/>
                <w:sz w:val="20"/>
                <w:szCs w:val="20"/>
                <w:vertAlign w:val="superscript"/>
              </w:rPr>
              <w:t xml:space="preserve">3 </w:t>
            </w:r>
            <w:r w:rsidRPr="006649AE">
              <w:rPr>
                <w:rFonts w:ascii="PT Astra Serif" w:hAnsi="PT Astra Serif" w:cs="Arial"/>
                <w:sz w:val="20"/>
                <w:szCs w:val="20"/>
              </w:rPr>
              <w:t xml:space="preserve">/ </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 с 1 га территории</w:t>
            </w:r>
          </w:p>
        </w:tc>
        <w:tc>
          <w:tcPr>
            <w:tcW w:w="65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50</w:t>
            </w:r>
          </w:p>
        </w:tc>
        <w:tc>
          <w:tcPr>
            <w:tcW w:w="1260" w:type="pct"/>
            <w:gridSpan w:val="3"/>
            <w:vAlign w:val="center"/>
          </w:tcPr>
          <w:p w:rsidR="00246917" w:rsidRPr="006649AE" w:rsidRDefault="00246917" w:rsidP="006F023B">
            <w:pPr>
              <w:widowControl w:val="0"/>
              <w:ind w:firstLine="709"/>
              <w:jc w:val="center"/>
              <w:rPr>
                <w:rFonts w:ascii="PT Astra Serif" w:hAnsi="PT Astra Serif" w:cs="Arial"/>
                <w:sz w:val="20"/>
                <w:szCs w:val="20"/>
              </w:rPr>
            </w:pPr>
          </w:p>
        </w:tc>
        <w:tc>
          <w:tcPr>
            <w:tcW w:w="1240" w:type="pct"/>
            <w:gridSpan w:val="2"/>
            <w:vMerge/>
            <w:vAlign w:val="center"/>
          </w:tcPr>
          <w:p w:rsidR="00246917" w:rsidRPr="006649AE" w:rsidRDefault="00246917" w:rsidP="006F023B">
            <w:pPr>
              <w:widowControl w:val="0"/>
              <w:ind w:firstLine="709"/>
              <w:jc w:val="center"/>
              <w:rPr>
                <w:rFonts w:ascii="PT Astra Serif" w:hAnsi="PT Astra Serif" w:cs="Arial"/>
                <w:sz w:val="20"/>
                <w:szCs w:val="20"/>
              </w:rPr>
            </w:pPr>
          </w:p>
        </w:tc>
      </w:tr>
      <w:tr w:rsidR="006649AE" w:rsidRPr="006649AE" w:rsidTr="00E30747">
        <w:trPr>
          <w:trHeight w:val="836"/>
        </w:trPr>
        <w:tc>
          <w:tcPr>
            <w:tcW w:w="205" w:type="pct"/>
            <w:vAlign w:val="center"/>
          </w:tcPr>
          <w:p w:rsidR="00246917" w:rsidRPr="006649AE" w:rsidRDefault="00246917" w:rsidP="006649AE">
            <w:pPr>
              <w:widowControl w:val="0"/>
              <w:ind w:left="136" w:hanging="136"/>
              <w:jc w:val="center"/>
              <w:rPr>
                <w:rFonts w:ascii="PT Astra Serif" w:hAnsi="PT Astra Serif" w:cs="Arial"/>
                <w:sz w:val="20"/>
                <w:szCs w:val="20"/>
              </w:rPr>
            </w:pPr>
            <w:r w:rsidRPr="006649AE">
              <w:rPr>
                <w:rFonts w:ascii="PT Astra Serif" w:hAnsi="PT Astra Serif" w:cs="Arial"/>
                <w:sz w:val="20"/>
                <w:szCs w:val="20"/>
              </w:rPr>
              <w:t>5</w:t>
            </w:r>
          </w:p>
        </w:tc>
        <w:tc>
          <w:tcPr>
            <w:tcW w:w="1045" w:type="pct"/>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Канализационные очистные сооружения в зависимости от их производительности</w:t>
            </w:r>
          </w:p>
        </w:tc>
        <w:tc>
          <w:tcPr>
            <w:tcW w:w="599" w:type="pct"/>
            <w:vAlign w:val="center"/>
          </w:tcPr>
          <w:p w:rsidR="00246917" w:rsidRPr="006649AE" w:rsidRDefault="00246917" w:rsidP="00A016E3">
            <w:pPr>
              <w:widowControl w:val="0"/>
              <w:rPr>
                <w:rFonts w:ascii="PT Astra Serif" w:hAnsi="PT Astra Serif" w:cs="Arial"/>
                <w:sz w:val="20"/>
                <w:szCs w:val="20"/>
              </w:rPr>
            </w:pPr>
          </w:p>
        </w:tc>
        <w:tc>
          <w:tcPr>
            <w:tcW w:w="650" w:type="pct"/>
            <w:vAlign w:val="center"/>
          </w:tcPr>
          <w:p w:rsidR="00246917" w:rsidRPr="006649AE" w:rsidRDefault="00246917" w:rsidP="00A016E3">
            <w:pPr>
              <w:widowControl w:val="0"/>
              <w:ind w:firstLine="0"/>
              <w:rPr>
                <w:rFonts w:ascii="PT Astra Serif" w:hAnsi="PT Astra Serif" w:cs="Arial"/>
                <w:sz w:val="20"/>
                <w:szCs w:val="20"/>
              </w:rPr>
            </w:pPr>
          </w:p>
        </w:tc>
        <w:tc>
          <w:tcPr>
            <w:tcW w:w="429"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га</w:t>
            </w:r>
          </w:p>
        </w:tc>
        <w:tc>
          <w:tcPr>
            <w:tcW w:w="831" w:type="pct"/>
            <w:gridSpan w:val="2"/>
            <w:vAlign w:val="center"/>
          </w:tcPr>
          <w:p w:rsidR="00246917" w:rsidRPr="006649AE" w:rsidRDefault="00246917" w:rsidP="00A016E3">
            <w:pPr>
              <w:widowControl w:val="0"/>
              <w:ind w:firstLine="0"/>
              <w:rPr>
                <w:rFonts w:ascii="PT Astra Serif" w:hAnsi="PT Astra Serif" w:cs="Arial"/>
                <w:sz w:val="20"/>
                <w:szCs w:val="20"/>
              </w:rPr>
            </w:pPr>
            <w:r w:rsidRPr="006649AE">
              <w:rPr>
                <w:rFonts w:ascii="PT Astra Serif" w:hAnsi="PT Astra Serif" w:cs="Arial"/>
                <w:sz w:val="20"/>
                <w:szCs w:val="20"/>
              </w:rPr>
              <w:t>Производительность канализационных очистных сооружений, тыс. куб. м/</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До 0,7 - 0,5 для сооружений, 0,2 для иловых площадок; Свыше 0,7 до 17 – 4 для сооружений, 3 для иловых площадок (биологических</w:t>
            </w:r>
            <w:r w:rsidRPr="006649AE">
              <w:rPr>
                <w:rFonts w:ascii="PT Astra Serif" w:hAnsi="PT Astra Serif" w:cs="Arial"/>
                <w:sz w:val="20"/>
                <w:szCs w:val="20"/>
              </w:rPr>
              <w:br/>
            </w:r>
            <w:r w:rsidRPr="006649AE">
              <w:rPr>
                <w:rFonts w:ascii="PT Astra Serif" w:hAnsi="PT Astra Serif" w:cs="Arial"/>
                <w:sz w:val="20"/>
                <w:szCs w:val="20"/>
              </w:rPr>
              <w:lastRenderedPageBreak/>
              <w:t xml:space="preserve">прудов </w:t>
            </w:r>
            <w:r w:rsidRPr="006649AE">
              <w:rPr>
                <w:rFonts w:ascii="PT Astra Serif" w:hAnsi="PT Astra Serif" w:cs="Arial"/>
                <w:sz w:val="20"/>
                <w:szCs w:val="20"/>
              </w:rPr>
              <w:br/>
              <w:t xml:space="preserve">глубокой </w:t>
            </w:r>
            <w:r w:rsidRPr="006649AE">
              <w:rPr>
                <w:rFonts w:ascii="PT Astra Serif" w:hAnsi="PT Astra Serif" w:cs="Arial"/>
                <w:sz w:val="20"/>
                <w:szCs w:val="20"/>
              </w:rPr>
              <w:br/>
              <w:t xml:space="preserve">очистки </w:t>
            </w:r>
            <w:r w:rsidRPr="006649AE">
              <w:rPr>
                <w:rFonts w:ascii="PT Astra Serif" w:hAnsi="PT Astra Serif" w:cs="Arial"/>
                <w:sz w:val="20"/>
                <w:szCs w:val="20"/>
              </w:rPr>
              <w:br/>
              <w:t>сточных вод)</w:t>
            </w:r>
          </w:p>
        </w:tc>
        <w:tc>
          <w:tcPr>
            <w:tcW w:w="1240" w:type="pct"/>
            <w:gridSpan w:val="2"/>
            <w:vAlign w:val="center"/>
          </w:tcPr>
          <w:p w:rsidR="00246917" w:rsidRPr="006649AE" w:rsidRDefault="00246917" w:rsidP="006F023B">
            <w:pPr>
              <w:widowControl w:val="0"/>
              <w:ind w:firstLine="709"/>
              <w:jc w:val="center"/>
              <w:rPr>
                <w:rFonts w:ascii="PT Astra Serif" w:hAnsi="PT Astra Serif" w:cs="Arial"/>
                <w:sz w:val="20"/>
                <w:szCs w:val="20"/>
              </w:rPr>
            </w:pPr>
          </w:p>
        </w:tc>
      </w:tr>
    </w:tbl>
    <w:p w:rsidR="00246917" w:rsidRPr="004924DE" w:rsidRDefault="00246917" w:rsidP="006649AE">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lastRenderedPageBreak/>
        <w:t>Примечания:</w:t>
      </w:r>
    </w:p>
    <w:p w:rsidR="00246917" w:rsidRPr="004924DE" w:rsidRDefault="00246917" w:rsidP="006649AE">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w:t>
      </w:r>
      <w:r w:rsidR="00C116FE">
        <w:rPr>
          <w:rFonts w:ascii="PT Astra Serif" w:hAnsi="PT Astra Serif" w:cs="Arial"/>
          <w:sz w:val="28"/>
          <w:szCs w:val="28"/>
        </w:rPr>
        <w:t>нируемых к размещению объектов.</w:t>
      </w:r>
    </w:p>
    <w:p w:rsidR="00E30747" w:rsidRPr="00D2699B" w:rsidRDefault="00C47BE6" w:rsidP="00D2699B">
      <w:pPr>
        <w:pStyle w:val="2"/>
        <w:widowControl w:val="0"/>
        <w:spacing w:line="276" w:lineRule="auto"/>
        <w:ind w:firstLine="709"/>
        <w:jc w:val="both"/>
        <w:rPr>
          <w:rFonts w:ascii="PT Astra Serif" w:hAnsi="PT Astra Serif"/>
          <w:b w:val="0"/>
          <w:sz w:val="28"/>
        </w:rPr>
      </w:pPr>
      <w:bookmarkStart w:id="1" w:name="_Toc395512996"/>
      <w:r>
        <w:rPr>
          <w:rFonts w:ascii="PT Astra Serif" w:hAnsi="PT Astra Serif"/>
          <w:b w:val="0"/>
          <w:sz w:val="28"/>
        </w:rPr>
        <w:t xml:space="preserve">1.2.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относящимся</w:t>
      </w:r>
      <w:proofErr w:type="gramEnd"/>
      <w:r w:rsidR="00246917" w:rsidRPr="004924DE">
        <w:rPr>
          <w:rFonts w:ascii="PT Astra Serif" w:hAnsi="PT Astra Serif"/>
          <w:b w:val="0"/>
          <w:sz w:val="28"/>
        </w:rPr>
        <w:t xml:space="preserve"> к области автомобильных дорог местного значения</w:t>
      </w:r>
      <w:bookmarkEnd w:id="1"/>
      <w:r w:rsidR="00246917" w:rsidRPr="004924DE">
        <w:rPr>
          <w:rFonts w:ascii="PT Astra Serif" w:hAnsi="PT Astra Serif"/>
          <w:b w:val="0"/>
          <w:sz w:val="28"/>
        </w:rPr>
        <w:t xml:space="preserve"> муниципального образования городской город Югорск.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города Югорска</w:t>
      </w:r>
    </w:p>
    <w:p w:rsidR="00246917" w:rsidRDefault="00C116FE" w:rsidP="006649AE">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1.2.1. </w:t>
      </w:r>
      <w:r w:rsidR="00246917" w:rsidRPr="004924DE">
        <w:rPr>
          <w:rFonts w:ascii="PT Astra Serif" w:hAnsi="PT Astra Serif"/>
          <w:b w:val="0"/>
          <w:szCs w:val="28"/>
        </w:rPr>
        <w:t>Автомобильные дороги местного значения, улично-дорожная сеть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488"/>
        <w:gridCol w:w="1728"/>
        <w:gridCol w:w="1169"/>
        <w:gridCol w:w="1602"/>
        <w:gridCol w:w="1049"/>
      </w:tblGrid>
      <w:tr w:rsidR="00246917" w:rsidRPr="006649AE" w:rsidTr="00E30747">
        <w:trPr>
          <w:trHeight w:val="693"/>
        </w:trPr>
        <w:tc>
          <w:tcPr>
            <w:tcW w:w="279" w:type="pct"/>
            <w:vMerge w:val="restart"/>
            <w:vAlign w:val="center"/>
          </w:tcPr>
          <w:p w:rsidR="00246917" w:rsidRPr="006649AE" w:rsidRDefault="00C116FE"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w:t>
            </w:r>
          </w:p>
        </w:tc>
        <w:tc>
          <w:tcPr>
            <w:tcW w:w="1823" w:type="pct"/>
            <w:vMerge w:val="restar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Наименование объекта</w:t>
            </w:r>
          </w:p>
        </w:tc>
        <w:tc>
          <w:tcPr>
            <w:tcW w:w="1514" w:type="pct"/>
            <w:gridSpan w:val="2"/>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Минимально допустимый уровень обеспеченности</w:t>
            </w:r>
          </w:p>
        </w:tc>
        <w:tc>
          <w:tcPr>
            <w:tcW w:w="1385" w:type="pct"/>
            <w:gridSpan w:val="2"/>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Максимально допустимый уровень территориальной доступности</w:t>
            </w:r>
          </w:p>
        </w:tc>
      </w:tr>
      <w:tr w:rsidR="00246917" w:rsidRPr="006649AE" w:rsidTr="00E30747">
        <w:trPr>
          <w:trHeight w:val="561"/>
        </w:trPr>
        <w:tc>
          <w:tcPr>
            <w:tcW w:w="279" w:type="pct"/>
            <w:vMerge/>
          </w:tcPr>
          <w:p w:rsidR="00246917" w:rsidRPr="006649AE" w:rsidRDefault="00246917" w:rsidP="00EA2D1C">
            <w:pPr>
              <w:widowControl w:val="0"/>
              <w:ind w:firstLine="709"/>
              <w:jc w:val="center"/>
              <w:rPr>
                <w:rFonts w:ascii="PT Astra Serif" w:hAnsi="PT Astra Serif" w:cs="Arial"/>
                <w:b/>
                <w:sz w:val="20"/>
                <w:szCs w:val="20"/>
              </w:rPr>
            </w:pPr>
          </w:p>
        </w:tc>
        <w:tc>
          <w:tcPr>
            <w:tcW w:w="1823" w:type="pct"/>
            <w:vMerge/>
            <w:vAlign w:val="center"/>
          </w:tcPr>
          <w:p w:rsidR="00246917" w:rsidRPr="006649AE" w:rsidRDefault="00246917" w:rsidP="006F023B">
            <w:pPr>
              <w:widowControl w:val="0"/>
              <w:ind w:firstLine="709"/>
              <w:jc w:val="center"/>
              <w:rPr>
                <w:rFonts w:ascii="PT Astra Serif" w:hAnsi="PT Astra Serif" w:cs="Arial"/>
                <w:b/>
                <w:sz w:val="20"/>
                <w:szCs w:val="20"/>
              </w:rPr>
            </w:pPr>
          </w:p>
        </w:tc>
        <w:tc>
          <w:tcPr>
            <w:tcW w:w="903"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Единица измерения</w:t>
            </w:r>
          </w:p>
        </w:tc>
        <w:tc>
          <w:tcPr>
            <w:tcW w:w="610"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Величина</w:t>
            </w:r>
          </w:p>
        </w:tc>
        <w:tc>
          <w:tcPr>
            <w:tcW w:w="837"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Единица измерения</w:t>
            </w:r>
          </w:p>
        </w:tc>
        <w:tc>
          <w:tcPr>
            <w:tcW w:w="548"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Величина</w:t>
            </w:r>
          </w:p>
        </w:tc>
      </w:tr>
      <w:tr w:rsidR="00246917" w:rsidRPr="006649AE" w:rsidTr="00E30747">
        <w:trPr>
          <w:trHeight w:val="836"/>
        </w:trPr>
        <w:tc>
          <w:tcPr>
            <w:tcW w:w="279" w:type="pct"/>
            <w:vAlign w:val="center"/>
          </w:tcPr>
          <w:p w:rsidR="00246917" w:rsidRPr="006649AE" w:rsidRDefault="00C116FE" w:rsidP="00EA2D1C">
            <w:pPr>
              <w:widowControl w:val="0"/>
              <w:jc w:val="center"/>
              <w:rPr>
                <w:rFonts w:ascii="PT Astra Serif" w:hAnsi="PT Astra Serif" w:cs="Arial"/>
                <w:sz w:val="20"/>
                <w:szCs w:val="20"/>
              </w:rPr>
            </w:pPr>
            <w:r w:rsidRPr="006649AE">
              <w:rPr>
                <w:rFonts w:ascii="PT Astra Serif" w:hAnsi="PT Astra Serif" w:cs="Arial"/>
                <w:sz w:val="20"/>
                <w:szCs w:val="20"/>
              </w:rPr>
              <w:t>11</w:t>
            </w:r>
          </w:p>
        </w:tc>
        <w:tc>
          <w:tcPr>
            <w:tcW w:w="1823"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Улично-дорожная сеть (улицы и дороги, проезды общего пользования, пешеходные и велосипедные дорожки) *</w:t>
            </w:r>
          </w:p>
        </w:tc>
        <w:tc>
          <w:tcPr>
            <w:tcW w:w="903" w:type="pct"/>
            <w:vAlign w:val="center"/>
          </w:tcPr>
          <w:p w:rsidR="00246917" w:rsidRPr="006649AE" w:rsidRDefault="00C116FE"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км/</w:t>
            </w:r>
            <w:proofErr w:type="spellStart"/>
            <w:r w:rsidRPr="006649AE">
              <w:rPr>
                <w:rFonts w:ascii="PT Astra Serif" w:hAnsi="PT Astra Serif" w:cs="Arial"/>
                <w:sz w:val="20"/>
                <w:szCs w:val="20"/>
              </w:rPr>
              <w:t>кв</w:t>
            </w:r>
            <w:proofErr w:type="gramStart"/>
            <w:r w:rsidRPr="006649AE">
              <w:rPr>
                <w:rFonts w:ascii="PT Astra Serif" w:hAnsi="PT Astra Serif" w:cs="Arial"/>
                <w:sz w:val="20"/>
                <w:szCs w:val="20"/>
              </w:rPr>
              <w:t>.</w:t>
            </w:r>
            <w:r w:rsidR="00246917" w:rsidRPr="006649AE">
              <w:rPr>
                <w:rFonts w:ascii="PT Astra Serif" w:hAnsi="PT Astra Serif" w:cs="Arial"/>
                <w:sz w:val="20"/>
                <w:szCs w:val="20"/>
              </w:rPr>
              <w:t>к</w:t>
            </w:r>
            <w:proofErr w:type="gramEnd"/>
            <w:r w:rsidR="00246917" w:rsidRPr="006649AE">
              <w:rPr>
                <w:rFonts w:ascii="PT Astra Serif" w:hAnsi="PT Astra Serif" w:cs="Arial"/>
                <w:sz w:val="20"/>
                <w:szCs w:val="20"/>
              </w:rPr>
              <w:t>м</w:t>
            </w:r>
            <w:proofErr w:type="spellEnd"/>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территории</w:t>
            </w:r>
          </w:p>
        </w:tc>
        <w:tc>
          <w:tcPr>
            <w:tcW w:w="61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1,25</w:t>
            </w:r>
          </w:p>
        </w:tc>
        <w:tc>
          <w:tcPr>
            <w:tcW w:w="1385" w:type="pct"/>
            <w:gridSpan w:val="2"/>
            <w:vMerge w:val="restar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Не нормируется</w:t>
            </w:r>
          </w:p>
        </w:tc>
      </w:tr>
      <w:tr w:rsidR="00246917" w:rsidRPr="006649AE" w:rsidTr="00E30747">
        <w:trPr>
          <w:trHeight w:val="624"/>
        </w:trPr>
        <w:tc>
          <w:tcPr>
            <w:tcW w:w="279" w:type="pct"/>
            <w:vAlign w:val="center"/>
          </w:tcPr>
          <w:p w:rsidR="00246917" w:rsidRPr="006649AE" w:rsidRDefault="00D75298" w:rsidP="00EA2D1C">
            <w:pPr>
              <w:widowControl w:val="0"/>
              <w:jc w:val="center"/>
              <w:rPr>
                <w:rFonts w:ascii="PT Astra Serif" w:hAnsi="PT Astra Serif" w:cs="Arial"/>
                <w:sz w:val="20"/>
                <w:szCs w:val="20"/>
              </w:rPr>
            </w:pPr>
            <w:r>
              <w:rPr>
                <w:rFonts w:ascii="PT Astra Serif" w:hAnsi="PT Astra Serif" w:cs="Arial"/>
                <w:sz w:val="20"/>
                <w:szCs w:val="20"/>
              </w:rPr>
              <w:t>22</w:t>
            </w:r>
          </w:p>
        </w:tc>
        <w:tc>
          <w:tcPr>
            <w:tcW w:w="1823"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Территория улично-дорожной сети</w:t>
            </w:r>
          </w:p>
        </w:tc>
        <w:tc>
          <w:tcPr>
            <w:tcW w:w="903" w:type="pct"/>
            <w:vAlign w:val="center"/>
          </w:tcPr>
          <w:p w:rsidR="00246917" w:rsidRPr="006649AE" w:rsidRDefault="00C116FE"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кв</w:t>
            </w:r>
            <w:proofErr w:type="gramStart"/>
            <w:r w:rsidRPr="006649AE">
              <w:rPr>
                <w:rFonts w:ascii="PT Astra Serif" w:hAnsi="PT Astra Serif" w:cs="Arial"/>
                <w:sz w:val="20"/>
                <w:szCs w:val="20"/>
              </w:rPr>
              <w:t>.к</w:t>
            </w:r>
            <w:proofErr w:type="gramEnd"/>
            <w:r w:rsidRPr="006649AE">
              <w:rPr>
                <w:rFonts w:ascii="PT Astra Serif" w:hAnsi="PT Astra Serif" w:cs="Arial"/>
                <w:sz w:val="20"/>
                <w:szCs w:val="20"/>
              </w:rPr>
              <w:t>м</w:t>
            </w:r>
            <w:proofErr w:type="spellEnd"/>
            <w:r w:rsidRPr="006649AE">
              <w:rPr>
                <w:rFonts w:ascii="PT Astra Serif" w:hAnsi="PT Astra Serif" w:cs="Arial"/>
                <w:sz w:val="20"/>
                <w:szCs w:val="20"/>
              </w:rPr>
              <w:t>/</w:t>
            </w:r>
            <w:r w:rsidR="00246917" w:rsidRPr="006649AE">
              <w:rPr>
                <w:rFonts w:ascii="PT Astra Serif" w:hAnsi="PT Astra Serif" w:cs="Arial"/>
                <w:sz w:val="20"/>
                <w:szCs w:val="20"/>
              </w:rPr>
              <w:t>кв. км</w:t>
            </w:r>
            <w:r w:rsidRPr="006649AE">
              <w:rPr>
                <w:rFonts w:ascii="PT Astra Serif" w:hAnsi="PT Astra Serif" w:cs="Arial"/>
                <w:sz w:val="20"/>
                <w:szCs w:val="20"/>
              </w:rPr>
              <w:t xml:space="preserve"> </w:t>
            </w:r>
            <w:r w:rsidR="00246917" w:rsidRPr="006649AE">
              <w:rPr>
                <w:rFonts w:ascii="PT Astra Serif" w:hAnsi="PT Astra Serif" w:cs="Arial"/>
                <w:sz w:val="20"/>
                <w:szCs w:val="20"/>
              </w:rPr>
              <w:t>территории</w:t>
            </w:r>
          </w:p>
        </w:tc>
        <w:tc>
          <w:tcPr>
            <w:tcW w:w="61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0,25</w:t>
            </w:r>
          </w:p>
        </w:tc>
        <w:tc>
          <w:tcPr>
            <w:tcW w:w="1385" w:type="pct"/>
            <w:gridSpan w:val="2"/>
            <w:vMerge/>
            <w:vAlign w:val="center"/>
          </w:tcPr>
          <w:p w:rsidR="00246917" w:rsidRPr="006649AE" w:rsidRDefault="00246917" w:rsidP="006F023B">
            <w:pPr>
              <w:widowControl w:val="0"/>
              <w:ind w:firstLine="709"/>
              <w:jc w:val="center"/>
              <w:rPr>
                <w:rFonts w:ascii="PT Astra Serif" w:hAnsi="PT Astra Serif" w:cs="Arial"/>
                <w:sz w:val="20"/>
                <w:szCs w:val="20"/>
              </w:rPr>
            </w:pPr>
          </w:p>
        </w:tc>
      </w:tr>
    </w:tbl>
    <w:p w:rsidR="00246917" w:rsidRPr="004924DE" w:rsidRDefault="00246917" w:rsidP="006649AE">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6649AE">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*Параметры, включая размеры, перечисленных элементов улично-дорожной сети, ширина основных улиц и дорог в красных линиях, определяются генеральным планом </w:t>
      </w:r>
      <w:r w:rsidR="00EA2D1C">
        <w:rPr>
          <w:rFonts w:ascii="PT Astra Serif" w:hAnsi="PT Astra Serif" w:cs="Arial"/>
          <w:sz w:val="28"/>
          <w:szCs w:val="28"/>
        </w:rPr>
        <w:t>город Югорск</w:t>
      </w:r>
      <w:r w:rsidRPr="004924DE">
        <w:rPr>
          <w:rFonts w:ascii="PT Astra Serif" w:hAnsi="PT Astra Serif" w:cs="Arial"/>
          <w:sz w:val="28"/>
          <w:szCs w:val="28"/>
        </w:rPr>
        <w:t>.</w:t>
      </w:r>
    </w:p>
    <w:p w:rsidR="00246917" w:rsidRDefault="00C47BE6" w:rsidP="006649AE">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1.2.2. </w:t>
      </w:r>
      <w:r w:rsidR="00246917" w:rsidRPr="004924DE">
        <w:rPr>
          <w:rFonts w:ascii="PT Astra Serif" w:hAnsi="PT Astra Serif"/>
          <w:b w:val="0"/>
          <w:szCs w:val="28"/>
        </w:rPr>
        <w:t>Категории и параметры автомобильных дорог местного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935"/>
        <w:gridCol w:w="3144"/>
      </w:tblGrid>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Расчетная скорость движения, </w:t>
            </w:r>
            <w:proofErr w:type="gramStart"/>
            <w:r w:rsidRPr="006649AE">
              <w:rPr>
                <w:rFonts w:ascii="PT Astra Serif" w:hAnsi="PT Astra Serif" w:cs="Arial"/>
                <w:sz w:val="20"/>
                <w:szCs w:val="20"/>
              </w:rPr>
              <w:t>км</w:t>
            </w:r>
            <w:proofErr w:type="gramEnd"/>
            <w:r w:rsidRPr="006649AE">
              <w:rPr>
                <w:rFonts w:ascii="PT Astra Serif" w:hAnsi="PT Astra Serif" w:cs="Arial"/>
                <w:sz w:val="20"/>
                <w:szCs w:val="20"/>
              </w:rPr>
              <w:t>/ч</w:t>
            </w: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150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Число полос движения</w:t>
            </w: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 6; 8*</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 6; 8*</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 6; 8*</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 4</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699"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*Количество полос движения на дорогах I категории устанавливают в зависимости от интенсивности движения:</w:t>
            </w:r>
          </w:p>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свыше 14 000 до 40 000 ед./</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 – 4 полосы</w:t>
            </w:r>
          </w:p>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свыше 40 000 до 80 000 ед./</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 – 6 полос</w:t>
            </w:r>
          </w:p>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свыше 80 000 ед./</w:t>
            </w:r>
            <w:proofErr w:type="spellStart"/>
            <w:r w:rsidRPr="006649AE">
              <w:rPr>
                <w:rFonts w:ascii="PT Astra Serif" w:hAnsi="PT Astra Serif" w:cs="Arial"/>
                <w:sz w:val="20"/>
                <w:szCs w:val="20"/>
              </w:rPr>
              <w:t>сут</w:t>
            </w:r>
            <w:proofErr w:type="spellEnd"/>
            <w:r w:rsidRPr="006649AE">
              <w:rPr>
                <w:rFonts w:ascii="PT Astra Serif" w:hAnsi="PT Astra Serif" w:cs="Arial"/>
                <w:sz w:val="20"/>
                <w:szCs w:val="20"/>
              </w:rPr>
              <w:t>. – 8 полос</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Ширина полосы движения, </w:t>
            </w:r>
            <w:proofErr w:type="gramStart"/>
            <w:r w:rsidRPr="006649AE">
              <w:rPr>
                <w:rFonts w:ascii="PT Astra Serif" w:hAnsi="PT Astra Serif" w:cs="Arial"/>
                <w:sz w:val="20"/>
                <w:szCs w:val="20"/>
              </w:rPr>
              <w:t>м</w:t>
            </w:r>
            <w:proofErr w:type="gramEnd"/>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3,75/3,50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3,75/3,50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4,5</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Ширина центральной разделительной полосы**, </w:t>
            </w:r>
            <w:proofErr w:type="gramStart"/>
            <w:r w:rsidRPr="006649AE">
              <w:rPr>
                <w:rFonts w:ascii="PT Astra Serif" w:hAnsi="PT Astra Serif" w:cs="Arial"/>
                <w:sz w:val="20"/>
                <w:szCs w:val="20"/>
              </w:rPr>
              <w:t>м</w:t>
            </w:r>
            <w:proofErr w:type="gramEnd"/>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699"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 Ширину разделительной полосы на участках дорог, где в перспективе может потребоваться увеличение числа полос движения, увеличивают на 7,5 м и принимают не менее 13,5 м - для дорог категории IA </w:t>
            </w:r>
          </w:p>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не менее 12,5 м - для дорог категории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Ширина обочины, </w:t>
            </w:r>
            <w:proofErr w:type="gramStart"/>
            <w:r w:rsidRPr="006649AE">
              <w:rPr>
                <w:rFonts w:ascii="PT Astra Serif" w:hAnsi="PT Astra Serif" w:cs="Arial"/>
                <w:sz w:val="20"/>
                <w:szCs w:val="20"/>
              </w:rPr>
              <w:t>м</w:t>
            </w:r>
            <w:proofErr w:type="gramEnd"/>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3,75/2,5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1,75</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Наименьший радиус кривых в плане, </w:t>
            </w:r>
            <w:proofErr w:type="gramStart"/>
            <w:r w:rsidRPr="006649AE">
              <w:rPr>
                <w:rFonts w:ascii="PT Astra Serif" w:hAnsi="PT Astra Serif" w:cs="Arial"/>
                <w:sz w:val="20"/>
                <w:szCs w:val="20"/>
              </w:rPr>
              <w:t>м</w:t>
            </w:r>
            <w:proofErr w:type="gramEnd"/>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150</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Наибольший продольный уклон, ‰</w:t>
            </w: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r w:rsidRPr="006649AE">
              <w:rPr>
                <w:rFonts w:ascii="PT Astra Serif" w:hAnsi="PT Astra Serif" w:cs="Arial"/>
                <w:bCs/>
                <w:sz w:val="20"/>
                <w:szCs w:val="20"/>
              </w:rPr>
              <w:t>***</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70</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699"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 На участках дорог категории V с уклонами более 60 ‰ в местах с неблагоприятными гидрологическими условиями и с легкоразмываемыми грунтами, с уменьшенной шириной обочин предусматривают устройство разъездов. Расстояния между разъездами принимают равными расстояниям видимости встречного автомобиля, но не более 1 км. Ширину земляного полотна и проезжей части на разъездах принимают по нормам дорог категории IV, а наименьшую длину разъезда - 30 м. Переход от однополосной проезжей части к </w:t>
            </w:r>
            <w:proofErr w:type="spellStart"/>
            <w:r w:rsidRPr="006649AE">
              <w:rPr>
                <w:rFonts w:ascii="PT Astra Serif" w:hAnsi="PT Astra Serif" w:cs="Arial"/>
                <w:sz w:val="20"/>
                <w:szCs w:val="20"/>
              </w:rPr>
              <w:t>двухполосной</w:t>
            </w:r>
            <w:proofErr w:type="spellEnd"/>
            <w:r w:rsidRPr="006649AE">
              <w:rPr>
                <w:rFonts w:ascii="PT Astra Serif" w:hAnsi="PT Astra Serif" w:cs="Arial"/>
                <w:sz w:val="20"/>
                <w:szCs w:val="20"/>
              </w:rPr>
              <w:t xml:space="preserve"> осуществляют на протяжении 10 м</w:t>
            </w:r>
          </w:p>
        </w:tc>
      </w:tr>
      <w:tr w:rsidR="00246917" w:rsidRPr="006649AE" w:rsidTr="006649AE">
        <w:tc>
          <w:tcPr>
            <w:tcW w:w="1301"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Общая площадь полосы отвода под </w:t>
            </w:r>
            <w:r w:rsidRPr="006649AE">
              <w:rPr>
                <w:rFonts w:ascii="PT Astra Serif" w:hAnsi="PT Astra Serif" w:cs="Arial"/>
                <w:sz w:val="20"/>
                <w:szCs w:val="20"/>
              </w:rPr>
              <w:lastRenderedPageBreak/>
              <w:t xml:space="preserve">автомобильную дорогу, </w:t>
            </w:r>
            <w:proofErr w:type="gramStart"/>
            <w:r w:rsidRPr="006649AE">
              <w:rPr>
                <w:rFonts w:ascii="PT Astra Serif" w:hAnsi="PT Astra Serif" w:cs="Arial"/>
                <w:sz w:val="20"/>
                <w:szCs w:val="20"/>
              </w:rPr>
              <w:t>га</w:t>
            </w:r>
            <w:proofErr w:type="gramEnd"/>
            <w:r w:rsidRPr="006649AE">
              <w:rPr>
                <w:rFonts w:ascii="PT Astra Serif" w:hAnsi="PT Astra Serif" w:cs="Arial"/>
                <w:sz w:val="20"/>
                <w:szCs w:val="20"/>
              </w:rPr>
              <w:t>/км</w:t>
            </w: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lastRenderedPageBreak/>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А</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8,1</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Б</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7,2</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категория </w:t>
            </w:r>
            <w:proofErr w:type="gramStart"/>
            <w:r w:rsidRPr="006649AE">
              <w:rPr>
                <w:rFonts w:ascii="PT Astra Serif" w:hAnsi="PT Astra Serif" w:cs="Arial"/>
                <w:sz w:val="20"/>
                <w:szCs w:val="20"/>
              </w:rPr>
              <w:t>I</w:t>
            </w:r>
            <w:proofErr w:type="gramEnd"/>
            <w:r w:rsidRPr="006649AE">
              <w:rPr>
                <w:rFonts w:ascii="PT Astra Serif" w:hAnsi="PT Astra Serif" w:cs="Arial"/>
                <w:sz w:val="20"/>
                <w:szCs w:val="20"/>
              </w:rPr>
              <w:t>В</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4,9</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III</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4,6</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IV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3,5</w:t>
            </w:r>
          </w:p>
        </w:tc>
      </w:tr>
      <w:tr w:rsidR="00246917" w:rsidRPr="006649AE" w:rsidTr="006649AE">
        <w:tc>
          <w:tcPr>
            <w:tcW w:w="1301"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056"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категория V</w:t>
            </w:r>
          </w:p>
        </w:tc>
        <w:tc>
          <w:tcPr>
            <w:tcW w:w="1643"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3,3</w:t>
            </w:r>
          </w:p>
        </w:tc>
      </w:tr>
      <w:tr w:rsidR="00246917" w:rsidRPr="006649AE" w:rsidTr="006649AE">
        <w:tc>
          <w:tcPr>
            <w:tcW w:w="1301" w:type="pct"/>
            <w:shd w:val="clear" w:color="auto" w:fill="auto"/>
            <w:vAlign w:val="center"/>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 xml:space="preserve">Минимальные радиусы кривых в плане для размещения остановок на автомобильных дорогах категории, </w:t>
            </w:r>
            <w:proofErr w:type="gramStart"/>
            <w:r w:rsidRPr="006649AE">
              <w:rPr>
                <w:rFonts w:ascii="PT Astra Serif" w:hAnsi="PT Astra Serif" w:cs="Arial"/>
                <w:szCs w:val="20"/>
              </w:rPr>
              <w:t>м</w:t>
            </w:r>
            <w:proofErr w:type="gramEnd"/>
          </w:p>
        </w:tc>
        <w:tc>
          <w:tcPr>
            <w:tcW w:w="3699"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на дорогах I-II категорий – 1000, на дорогах III категории – 600, на дорогах IV-V категорий – 400</w:t>
            </w:r>
          </w:p>
        </w:tc>
      </w:tr>
      <w:tr w:rsidR="00246917" w:rsidRPr="006649AE" w:rsidTr="006649AE">
        <w:tc>
          <w:tcPr>
            <w:tcW w:w="1301" w:type="pct"/>
            <w:shd w:val="clear" w:color="auto" w:fill="auto"/>
            <w:vAlign w:val="center"/>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 xml:space="preserve">Минимальная длина остановочной площадки, </w:t>
            </w:r>
            <w:proofErr w:type="gramStart"/>
            <w:r w:rsidRPr="006649AE">
              <w:rPr>
                <w:rFonts w:ascii="PT Astra Serif" w:hAnsi="PT Astra Serif" w:cs="Arial"/>
                <w:szCs w:val="20"/>
              </w:rPr>
              <w:t>м</w:t>
            </w:r>
            <w:proofErr w:type="gramEnd"/>
          </w:p>
        </w:tc>
        <w:tc>
          <w:tcPr>
            <w:tcW w:w="3699"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10</w:t>
            </w:r>
          </w:p>
        </w:tc>
      </w:tr>
      <w:tr w:rsidR="00246917" w:rsidRPr="006649AE" w:rsidTr="006649AE">
        <w:tc>
          <w:tcPr>
            <w:tcW w:w="1301" w:type="pct"/>
            <w:shd w:val="clear" w:color="auto" w:fill="auto"/>
            <w:vAlign w:val="center"/>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 xml:space="preserve">Минимально допустимые радиусы кривых в плане для размещения остановок, </w:t>
            </w:r>
            <w:proofErr w:type="gramStart"/>
            <w:r w:rsidRPr="006649AE">
              <w:rPr>
                <w:rFonts w:ascii="PT Astra Serif" w:hAnsi="PT Astra Serif" w:cs="Arial"/>
                <w:szCs w:val="20"/>
              </w:rPr>
              <w:t>м</w:t>
            </w:r>
            <w:proofErr w:type="gramEnd"/>
          </w:p>
        </w:tc>
        <w:tc>
          <w:tcPr>
            <w:tcW w:w="3699"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 автомобильных дорогах I-II категорий – 1000, на автомобильных дорогах III категории – 600, на автомобильных дорогах IV-V категорий – 400</w:t>
            </w:r>
          </w:p>
        </w:tc>
      </w:tr>
      <w:tr w:rsidR="00246917" w:rsidRPr="006649AE" w:rsidTr="006649AE">
        <w:tc>
          <w:tcPr>
            <w:tcW w:w="1301" w:type="pct"/>
            <w:shd w:val="clear" w:color="auto" w:fill="auto"/>
            <w:vAlign w:val="center"/>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 xml:space="preserve">Минимальное расстояние между остановочными пунктами, </w:t>
            </w:r>
            <w:proofErr w:type="gramStart"/>
            <w:r w:rsidRPr="006649AE">
              <w:rPr>
                <w:rFonts w:ascii="PT Astra Serif" w:hAnsi="PT Astra Serif" w:cs="Arial"/>
                <w:szCs w:val="20"/>
              </w:rPr>
              <w:t>км</w:t>
            </w:r>
            <w:proofErr w:type="gramEnd"/>
          </w:p>
        </w:tc>
        <w:tc>
          <w:tcPr>
            <w:tcW w:w="3699"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для автомобильных дорог I-III категорий – 3,0</w:t>
            </w:r>
          </w:p>
        </w:tc>
      </w:tr>
    </w:tbl>
    <w:p w:rsidR="00246917" w:rsidRDefault="00C47BE6" w:rsidP="006649AE">
      <w:pPr>
        <w:pStyle w:val="3"/>
        <w:widowControl w:val="0"/>
        <w:spacing w:line="276" w:lineRule="auto"/>
        <w:ind w:firstLine="709"/>
        <w:rPr>
          <w:rFonts w:ascii="PT Astra Serif" w:hAnsi="PT Astra Serif"/>
          <w:b w:val="0"/>
          <w:szCs w:val="28"/>
        </w:rPr>
      </w:pPr>
      <w:r>
        <w:rPr>
          <w:rFonts w:ascii="PT Astra Serif" w:hAnsi="PT Astra Serif"/>
          <w:b w:val="0"/>
          <w:bCs w:val="0"/>
          <w:szCs w:val="28"/>
        </w:rPr>
        <w:t xml:space="preserve">1.2.3. </w:t>
      </w:r>
      <w:r w:rsidR="00246917" w:rsidRPr="004924DE">
        <w:rPr>
          <w:rFonts w:ascii="PT Astra Serif" w:hAnsi="PT Astra Serif"/>
          <w:b w:val="0"/>
          <w:szCs w:val="28"/>
        </w:rPr>
        <w:t>Категории и параметры улично-дорожной сети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015"/>
        <w:gridCol w:w="1454"/>
        <w:gridCol w:w="681"/>
        <w:gridCol w:w="3217"/>
      </w:tblGrid>
      <w:tr w:rsidR="00246917" w:rsidRPr="006649AE" w:rsidTr="006649AE">
        <w:tc>
          <w:tcPr>
            <w:tcW w:w="5000" w:type="pct"/>
            <w:gridSpan w:val="5"/>
            <w:shd w:val="clear" w:color="auto" w:fill="auto"/>
          </w:tcPr>
          <w:p w:rsidR="00246917" w:rsidRPr="006649AE" w:rsidRDefault="00C116FE" w:rsidP="00C116FE">
            <w:pPr>
              <w:widowControl w:val="0"/>
              <w:ind w:firstLine="0"/>
              <w:rPr>
                <w:rFonts w:ascii="PT Astra Serif" w:hAnsi="PT Astra Serif" w:cs="Arial"/>
                <w:sz w:val="20"/>
                <w:szCs w:val="20"/>
              </w:rPr>
            </w:pPr>
            <w:r w:rsidRPr="006649AE">
              <w:rPr>
                <w:rFonts w:ascii="PT Astra Serif" w:hAnsi="PT Astra Serif" w:cs="Arial"/>
                <w:sz w:val="20"/>
                <w:szCs w:val="20"/>
              </w:rPr>
              <w:t>*</w:t>
            </w:r>
            <w:r w:rsidR="00246917" w:rsidRPr="006649AE">
              <w:rPr>
                <w:rFonts w:ascii="PT Astra Serif" w:hAnsi="PT Astra Serif" w:cs="Arial"/>
                <w:sz w:val="20"/>
                <w:szCs w:val="20"/>
              </w:rPr>
              <w:t>Классификация улиц и дорог городов, исходя из функционального назначения, скоростей движения и состава потока, а также расшифровка приведенных ниже сокращений, приведены в разделе 2</w:t>
            </w: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Расчетная скорость движения, </w:t>
            </w:r>
            <w:proofErr w:type="gramStart"/>
            <w:r w:rsidRPr="006649AE">
              <w:rPr>
                <w:rFonts w:ascii="PT Astra Serif" w:hAnsi="PT Astra Serif" w:cs="Arial"/>
                <w:sz w:val="20"/>
                <w:szCs w:val="20"/>
              </w:rPr>
              <w:t>км</w:t>
            </w:r>
            <w:proofErr w:type="gramEnd"/>
            <w:r w:rsidRPr="006649AE">
              <w:rPr>
                <w:rFonts w:ascii="PT Astra Serif" w:hAnsi="PT Astra Serif" w:cs="Arial"/>
                <w:sz w:val="20"/>
                <w:szCs w:val="20"/>
              </w:rPr>
              <w:t>/ч</w:t>
            </w: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Расчетная скорость движения, </w:t>
            </w:r>
            <w:proofErr w:type="gramStart"/>
            <w:r w:rsidRPr="006649AE">
              <w:rPr>
                <w:rFonts w:ascii="PT Astra Serif" w:hAnsi="PT Astra Serif" w:cs="Arial"/>
                <w:sz w:val="20"/>
                <w:szCs w:val="20"/>
              </w:rPr>
              <w:t>км</w:t>
            </w:r>
            <w:proofErr w:type="gramEnd"/>
            <w:r w:rsidRPr="006649AE">
              <w:rPr>
                <w:rFonts w:ascii="PT Astra Serif" w:hAnsi="PT Astra Serif" w:cs="Arial"/>
                <w:sz w:val="20"/>
                <w:szCs w:val="20"/>
              </w:rPr>
              <w:t>/ч</w:t>
            </w:r>
          </w:p>
        </w:tc>
        <w:tc>
          <w:tcPr>
            <w:tcW w:w="2038" w:type="pct"/>
            <w:gridSpan w:val="2"/>
            <w:shd w:val="clear" w:color="auto" w:fill="auto"/>
          </w:tcPr>
          <w:p w:rsidR="00246917" w:rsidRPr="006649AE" w:rsidRDefault="00246917" w:rsidP="00C116FE">
            <w:pPr>
              <w:widowControl w:val="0"/>
              <w:rPr>
                <w:rFonts w:ascii="PT Astra Serif" w:hAnsi="PT Astra Serif" w:cs="Arial"/>
                <w:sz w:val="20"/>
                <w:szCs w:val="20"/>
              </w:rPr>
            </w:pPr>
            <w:r w:rsidRPr="006649AE">
              <w:rPr>
                <w:rFonts w:ascii="PT Astra Serif" w:hAnsi="PT Astra Serif" w:cs="Arial"/>
                <w:sz w:val="20"/>
                <w:szCs w:val="20"/>
              </w:rPr>
              <w:t>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bCs/>
                <w:sz w:val="20"/>
                <w:szCs w:val="20"/>
              </w:rPr>
              <w:t>УРД</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100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bCs/>
                <w:sz w:val="20"/>
                <w:szCs w:val="20"/>
              </w:rPr>
              <w:t>УТП</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r w:rsidRPr="006649AE">
              <w:rPr>
                <w:rFonts w:ascii="PT Astra Serif" w:hAnsi="PT Astra Serif" w:cs="Arial"/>
                <w:bCs/>
                <w:sz w:val="20"/>
                <w:szCs w:val="20"/>
              </w:rPr>
              <w:t>УПТ</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r w:rsidRPr="006649AE">
              <w:rPr>
                <w:rFonts w:ascii="PT Astra Serif" w:hAnsi="PT Astra Serif" w:cs="Arial"/>
                <w:bCs/>
                <w:sz w:val="20"/>
                <w:szCs w:val="20"/>
              </w:rPr>
              <w:t>УЖ</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proofErr w:type="spellStart"/>
            <w:r w:rsidRPr="006649AE">
              <w:rPr>
                <w:rFonts w:ascii="PT Astra Serif" w:hAnsi="PT Astra Serif" w:cs="Arial"/>
                <w:bCs/>
                <w:sz w:val="20"/>
                <w:szCs w:val="20"/>
              </w:rPr>
              <w:t>УПр</w:t>
            </w:r>
            <w:proofErr w:type="spellEnd"/>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proofErr w:type="spellStart"/>
            <w:r w:rsidRPr="006649AE">
              <w:rPr>
                <w:rFonts w:ascii="PT Astra Serif" w:hAnsi="PT Astra Serif" w:cs="Arial"/>
                <w:bCs/>
                <w:sz w:val="20"/>
                <w:szCs w:val="20"/>
              </w:rPr>
              <w:t>ДПар</w:t>
            </w:r>
            <w:proofErr w:type="spellEnd"/>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proofErr w:type="spellStart"/>
            <w:proofErr w:type="gramStart"/>
            <w:r w:rsidRPr="006649AE">
              <w:rPr>
                <w:rFonts w:ascii="PT Astra Serif" w:hAnsi="PT Astra Serif" w:cs="Arial"/>
                <w:bCs/>
                <w:sz w:val="20"/>
                <w:szCs w:val="20"/>
              </w:rPr>
              <w:t>Пр</w:t>
            </w:r>
            <w:proofErr w:type="spellEnd"/>
            <w:proofErr w:type="gramEnd"/>
            <w:r w:rsidRPr="006649AE">
              <w:rPr>
                <w:rFonts w:ascii="PT Astra Serif" w:hAnsi="PT Astra Serif" w:cs="Arial"/>
                <w:bCs/>
                <w:sz w:val="20"/>
                <w:szCs w:val="20"/>
              </w:rPr>
              <w:t xml:space="preserve"> основные</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proofErr w:type="spellStart"/>
            <w:proofErr w:type="gramStart"/>
            <w:r w:rsidRPr="006649AE">
              <w:rPr>
                <w:rFonts w:ascii="PT Astra Serif" w:hAnsi="PT Astra Serif" w:cs="Arial"/>
                <w:bCs/>
                <w:sz w:val="20"/>
                <w:szCs w:val="20"/>
              </w:rPr>
              <w:t>Пр</w:t>
            </w:r>
            <w:proofErr w:type="spellEnd"/>
            <w:proofErr w:type="gramEnd"/>
            <w:r w:rsidRPr="006649AE">
              <w:rPr>
                <w:rFonts w:ascii="PT Astra Serif" w:hAnsi="PT Astra Serif" w:cs="Arial"/>
                <w:bCs/>
                <w:sz w:val="20"/>
                <w:szCs w:val="20"/>
              </w:rPr>
              <w:t xml:space="preserve"> второстепенные</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bCs/>
                <w:sz w:val="20"/>
                <w:szCs w:val="20"/>
              </w:rPr>
            </w:pPr>
            <w:r w:rsidRPr="006649AE">
              <w:rPr>
                <w:rFonts w:ascii="PT Astra Serif" w:hAnsi="PT Astra Serif" w:cs="Arial"/>
                <w:bCs/>
                <w:sz w:val="20"/>
                <w:szCs w:val="20"/>
              </w:rPr>
              <w:t>ДВ обособленные</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Ширина полосы движения, </w:t>
            </w:r>
            <w:proofErr w:type="gramStart"/>
            <w:r w:rsidRPr="006649AE">
              <w:rPr>
                <w:rFonts w:ascii="PT Astra Serif" w:hAnsi="PT Astra Serif" w:cs="Arial"/>
                <w:sz w:val="20"/>
                <w:szCs w:val="20"/>
              </w:rPr>
              <w:t>м</w:t>
            </w:r>
            <w:proofErr w:type="gramEnd"/>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sidRPr="006649AE">
              <w:rPr>
                <w:rFonts w:ascii="PT Astra Serif" w:hAnsi="PT Astra Serif" w:cs="Arial"/>
                <w:sz w:val="20"/>
                <w:szCs w:val="20"/>
              </w:rPr>
              <w:t>автобусно</w:t>
            </w:r>
            <w:proofErr w:type="spellEnd"/>
            <w:r w:rsidRPr="006649AE">
              <w:rPr>
                <w:rFonts w:ascii="PT Astra Serif" w:hAnsi="PT Astra Serif" w:cs="Arial"/>
                <w:sz w:val="20"/>
                <w:szCs w:val="20"/>
              </w:rPr>
              <w:t>-пешеходного движения</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УНД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3,75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УТП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УПТ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УЖ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ДПар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E30747">
        <w:tc>
          <w:tcPr>
            <w:tcW w:w="1150" w:type="pct"/>
            <w:vMerge w:val="restart"/>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 *****</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5,5-3,0***</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УПш</w:t>
            </w:r>
            <w:proofErr w:type="spell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1,0</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УПш</w:t>
            </w:r>
            <w:proofErr w:type="spell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0,75</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ДВ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1,5</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Большее значение ширины полосы движения принимать при однополосном проезде.</w:t>
            </w:r>
          </w:p>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 до 4,5 м.</w:t>
            </w:r>
          </w:p>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850" w:type="pct"/>
            <w:gridSpan w:val="4"/>
            <w:shd w:val="clear" w:color="auto" w:fill="auto"/>
          </w:tcPr>
          <w:p w:rsidR="00246917" w:rsidRPr="006649AE" w:rsidRDefault="00246917" w:rsidP="00C116FE">
            <w:pPr>
              <w:pStyle w:val="100"/>
              <w:widowControl w:val="0"/>
              <w:ind w:firstLine="0"/>
              <w:rPr>
                <w:rFonts w:ascii="PT Astra Serif" w:eastAsia="Calibri" w:hAnsi="PT Astra Serif" w:cs="Arial"/>
                <w:szCs w:val="20"/>
                <w:lang w:eastAsia="en-US"/>
              </w:rPr>
            </w:pPr>
            <w:r w:rsidRPr="006649AE">
              <w:rPr>
                <w:rFonts w:ascii="PT Astra Serif" w:eastAsia="Calibri" w:hAnsi="PT Astra Serif" w:cs="Arial"/>
                <w:szCs w:val="20"/>
                <w:lang w:eastAsia="en-US"/>
              </w:rPr>
              <w:t>**** Вдоль проездов должны предусматриваться места для временного складирования снега, счищаемого с проездов, в виде полос с твердым покрытием шириной не менее 1,5 м.</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proofErr w:type="gramStart"/>
            <w:r w:rsidRPr="006649AE">
              <w:rPr>
                <w:rFonts w:ascii="PT Astra Serif" w:hAnsi="PT Astra Serif" w:cs="Arial"/>
                <w:sz w:val="20"/>
                <w:szCs w:val="20"/>
              </w:rPr>
              <w:t>*****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w:t>
            </w:r>
            <w:proofErr w:type="gramEnd"/>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Число полос движения</w:t>
            </w: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2-6</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УНД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4-6</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4-6</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УТП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2-4</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УПТ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2-4</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УЖ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2-3</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ДПар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УПш</w:t>
            </w:r>
            <w:proofErr w:type="spell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по расчету</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УПш</w:t>
            </w:r>
            <w:proofErr w:type="spell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по расчету</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ДВ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w:t>
            </w: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Наименьший радиус кривых в плане, </w:t>
            </w:r>
            <w:proofErr w:type="gramStart"/>
            <w:r w:rsidRPr="006649AE">
              <w:rPr>
                <w:rFonts w:ascii="PT Astra Serif" w:hAnsi="PT Astra Serif" w:cs="Arial"/>
                <w:sz w:val="20"/>
                <w:szCs w:val="20"/>
              </w:rPr>
              <w:t>м</w:t>
            </w:r>
            <w:proofErr w:type="gramEnd"/>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УНД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УТП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250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УПТ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УЖ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90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90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ДПар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75</w:t>
            </w:r>
          </w:p>
        </w:tc>
      </w:tr>
      <w:tr w:rsidR="00246917" w:rsidRPr="006649AE" w:rsidTr="00E30747">
        <w:tc>
          <w:tcPr>
            <w:tcW w:w="1150" w:type="pct"/>
            <w:vMerge w:val="restart"/>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25</w:t>
            </w:r>
          </w:p>
        </w:tc>
      </w:tr>
      <w:tr w:rsidR="00246917" w:rsidRPr="006649AE" w:rsidTr="00E30747">
        <w:tc>
          <w:tcPr>
            <w:tcW w:w="1150" w:type="pct"/>
            <w:vMerge/>
            <w:tcBorders>
              <w:top w:val="nil"/>
            </w:tcBorders>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ДВ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w:t>
            </w: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Наибольший продольный уклон, ‰</w:t>
            </w: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УНД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УРД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УТП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УПТ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УЖ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ДПар</w:t>
            </w:r>
            <w:proofErr w:type="spellEnd"/>
            <w:r w:rsidRPr="006649AE">
              <w:rPr>
                <w:rFonts w:ascii="PT Astra Serif" w:hAnsi="PT Astra Serif" w:cs="Arial"/>
                <w:sz w:val="20"/>
                <w:szCs w:val="20"/>
              </w:rPr>
              <w:t xml:space="preserve">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proofErr w:type="spellStart"/>
            <w:proofErr w:type="gramStart"/>
            <w:r w:rsidRPr="006649AE">
              <w:rPr>
                <w:rFonts w:ascii="PT Astra Serif" w:hAnsi="PT Astra Serif" w:cs="Arial"/>
                <w:sz w:val="20"/>
                <w:szCs w:val="20"/>
              </w:rPr>
              <w:t>Пр</w:t>
            </w:r>
            <w:proofErr w:type="spellEnd"/>
            <w:proofErr w:type="gram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proofErr w:type="spellStart"/>
            <w:r w:rsidRPr="006649AE">
              <w:rPr>
                <w:rFonts w:ascii="PT Astra Serif" w:hAnsi="PT Astra Serif" w:cs="Arial"/>
                <w:sz w:val="20"/>
                <w:szCs w:val="20"/>
              </w:rPr>
              <w:t>УПш</w:t>
            </w:r>
            <w:proofErr w:type="spellEnd"/>
            <w:r w:rsidRPr="006649AE">
              <w:rPr>
                <w:rFonts w:ascii="PT Astra Serif" w:hAnsi="PT Astra Serif" w:cs="Arial"/>
                <w:sz w:val="20"/>
                <w:szCs w:val="20"/>
              </w:rPr>
              <w:t xml:space="preserve"> основные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proofErr w:type="spellStart"/>
            <w:r w:rsidRPr="006649AE">
              <w:rPr>
                <w:rFonts w:ascii="PT Astra Serif" w:hAnsi="PT Astra Serif" w:cs="Arial"/>
                <w:sz w:val="20"/>
                <w:szCs w:val="20"/>
              </w:rPr>
              <w:t>УПш</w:t>
            </w:r>
            <w:proofErr w:type="spellEnd"/>
            <w:r w:rsidRPr="006649AE">
              <w:rPr>
                <w:rFonts w:ascii="PT Astra Serif" w:hAnsi="PT Astra Serif" w:cs="Arial"/>
                <w:sz w:val="20"/>
                <w:szCs w:val="20"/>
              </w:rPr>
              <w:t xml:space="preserve"> второстепенные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ДВ </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w:t>
            </w: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Ширина улиц и дорог в красных линиях, </w:t>
            </w:r>
            <w:proofErr w:type="gramStart"/>
            <w:r w:rsidRPr="006649AE">
              <w:rPr>
                <w:rFonts w:ascii="PT Astra Serif" w:hAnsi="PT Astra Serif" w:cs="Arial"/>
                <w:sz w:val="20"/>
                <w:szCs w:val="20"/>
              </w:rPr>
              <w:t>м</w:t>
            </w:r>
            <w:proofErr w:type="gramEnd"/>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ДРД</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50-75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УНД</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УРД</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УТП</w:t>
            </w:r>
          </w:p>
        </w:tc>
        <w:tc>
          <w:tcPr>
            <w:tcW w:w="2038" w:type="pct"/>
            <w:gridSpan w:val="2"/>
            <w:vMerge w:val="restar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40-80</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УПТ</w:t>
            </w:r>
          </w:p>
        </w:tc>
        <w:tc>
          <w:tcPr>
            <w:tcW w:w="2038" w:type="pct"/>
            <w:gridSpan w:val="2"/>
            <w:vMerge/>
            <w:shd w:val="clear" w:color="auto" w:fill="auto"/>
          </w:tcPr>
          <w:p w:rsidR="00246917" w:rsidRPr="006649AE" w:rsidRDefault="00246917" w:rsidP="006F023B">
            <w:pPr>
              <w:widowControl w:val="0"/>
              <w:ind w:firstLine="709"/>
              <w:rPr>
                <w:rFonts w:ascii="PT Astra Serif" w:hAnsi="PT Astra Serif" w:cs="Arial"/>
                <w:sz w:val="20"/>
                <w:szCs w:val="20"/>
              </w:rPr>
            </w:pP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УЖ </w:t>
            </w:r>
          </w:p>
        </w:tc>
        <w:tc>
          <w:tcPr>
            <w:tcW w:w="2038" w:type="pct"/>
            <w:gridSpan w:val="2"/>
            <w:vMerge w:val="restar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15-25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proofErr w:type="spellStart"/>
            <w:r w:rsidRPr="006649AE">
              <w:rPr>
                <w:rFonts w:ascii="PT Astra Serif" w:hAnsi="PT Astra Serif" w:cs="Arial"/>
                <w:sz w:val="20"/>
                <w:szCs w:val="20"/>
              </w:rPr>
              <w:t>УПр</w:t>
            </w:r>
            <w:proofErr w:type="spellEnd"/>
            <w:r w:rsidRPr="006649AE">
              <w:rPr>
                <w:rFonts w:ascii="PT Astra Serif" w:hAnsi="PT Astra Serif" w:cs="Arial"/>
                <w:sz w:val="20"/>
                <w:szCs w:val="20"/>
              </w:rPr>
              <w:t xml:space="preserve"> </w:t>
            </w:r>
          </w:p>
        </w:tc>
        <w:tc>
          <w:tcPr>
            <w:tcW w:w="2038" w:type="pct"/>
            <w:gridSpan w:val="2"/>
            <w:vMerge/>
            <w:shd w:val="clear" w:color="auto" w:fill="auto"/>
          </w:tcPr>
          <w:p w:rsidR="00246917" w:rsidRPr="006649AE" w:rsidRDefault="00246917" w:rsidP="006F023B">
            <w:pPr>
              <w:widowControl w:val="0"/>
              <w:ind w:firstLine="709"/>
              <w:rPr>
                <w:rFonts w:ascii="PT Astra Serif" w:hAnsi="PT Astra Serif" w:cs="Arial"/>
                <w:sz w:val="20"/>
                <w:szCs w:val="20"/>
              </w:rPr>
            </w:pP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Ширина краевых полос между проезжей частью и бортовым камнем (окаймляющими плитами или лотками) на магистральных улицах и дорогах, </w:t>
            </w:r>
            <w:proofErr w:type="gramStart"/>
            <w:r w:rsidRPr="006649AE">
              <w:rPr>
                <w:rFonts w:ascii="PT Astra Serif" w:hAnsi="PT Astra Serif" w:cs="Arial"/>
                <w:sz w:val="20"/>
                <w:szCs w:val="20"/>
              </w:rPr>
              <w:t>м</w:t>
            </w:r>
            <w:proofErr w:type="gramEnd"/>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магистральные улицы непрерывного движения</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0,75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магистральные улицы общегородского и районного значения регулируемого движения</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0,5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0,50 м</w:t>
            </w:r>
          </w:p>
        </w:tc>
      </w:tr>
      <w:tr w:rsidR="00246917" w:rsidRPr="006649AE" w:rsidTr="00E30747">
        <w:trPr>
          <w:trHeight w:val="463"/>
        </w:trPr>
        <w:tc>
          <w:tcPr>
            <w:tcW w:w="1150" w:type="pct"/>
            <w:vMerge w:val="restart"/>
            <w:shd w:val="clear" w:color="auto" w:fill="auto"/>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 xml:space="preserve">Радиус закругления проезжей части улиц и </w:t>
            </w:r>
            <w:r w:rsidRPr="006649AE">
              <w:rPr>
                <w:rFonts w:ascii="PT Astra Serif" w:hAnsi="PT Astra Serif" w:cs="Arial"/>
                <w:szCs w:val="20"/>
              </w:rPr>
              <w:lastRenderedPageBreak/>
              <w:t xml:space="preserve">дорог, </w:t>
            </w:r>
            <w:proofErr w:type="gramStart"/>
            <w:r w:rsidRPr="006649AE">
              <w:rPr>
                <w:rFonts w:ascii="PT Astra Serif" w:hAnsi="PT Astra Serif" w:cs="Arial"/>
                <w:szCs w:val="20"/>
              </w:rPr>
              <w:t>м</w:t>
            </w:r>
            <w:proofErr w:type="gramEnd"/>
          </w:p>
        </w:tc>
        <w:tc>
          <w:tcPr>
            <w:tcW w:w="1053"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lastRenderedPageBreak/>
              <w:t>Категория улиц</w:t>
            </w:r>
          </w:p>
        </w:tc>
        <w:tc>
          <w:tcPr>
            <w:tcW w:w="2798" w:type="pct"/>
            <w:gridSpan w:val="3"/>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Радиус закругления проезжей части, </w:t>
            </w:r>
            <w:proofErr w:type="gramStart"/>
            <w:r w:rsidRPr="006649AE">
              <w:rPr>
                <w:rFonts w:ascii="PT Astra Serif" w:hAnsi="PT Astra Serif" w:cs="Arial"/>
                <w:sz w:val="20"/>
                <w:szCs w:val="20"/>
              </w:rPr>
              <w:t>м</w:t>
            </w:r>
            <w:proofErr w:type="gramEnd"/>
          </w:p>
        </w:tc>
      </w:tr>
      <w:tr w:rsidR="00246917" w:rsidRPr="006649AE" w:rsidTr="00E30747">
        <w:trPr>
          <w:trHeight w:val="348"/>
        </w:trPr>
        <w:tc>
          <w:tcPr>
            <w:tcW w:w="1150" w:type="pct"/>
            <w:vMerge/>
            <w:shd w:val="clear" w:color="auto" w:fill="auto"/>
          </w:tcPr>
          <w:p w:rsidR="00246917" w:rsidRPr="006649AE" w:rsidRDefault="00246917" w:rsidP="006F023B">
            <w:pPr>
              <w:pStyle w:val="100"/>
              <w:widowControl w:val="0"/>
              <w:ind w:firstLine="709"/>
              <w:rPr>
                <w:rFonts w:ascii="PT Astra Serif" w:hAnsi="PT Astra Serif" w:cs="Arial"/>
                <w:szCs w:val="20"/>
              </w:rPr>
            </w:pPr>
          </w:p>
        </w:tc>
        <w:tc>
          <w:tcPr>
            <w:tcW w:w="1053"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116"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при новом строительстве</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в условиях реконструкции</w:t>
            </w:r>
          </w:p>
        </w:tc>
      </w:tr>
      <w:tr w:rsidR="00246917" w:rsidRPr="006649AE" w:rsidTr="00E30747">
        <w:tc>
          <w:tcPr>
            <w:tcW w:w="1150" w:type="pct"/>
            <w:vMerge/>
            <w:shd w:val="clear" w:color="auto" w:fill="auto"/>
          </w:tcPr>
          <w:p w:rsidR="00246917" w:rsidRPr="006649AE" w:rsidRDefault="00246917" w:rsidP="006F023B">
            <w:pPr>
              <w:pStyle w:val="100"/>
              <w:widowControl w:val="0"/>
              <w:ind w:firstLine="709"/>
              <w:rPr>
                <w:rFonts w:ascii="PT Astra Serif" w:hAnsi="PT Astra Serif" w:cs="Arial"/>
                <w:szCs w:val="20"/>
              </w:rPr>
            </w:pPr>
          </w:p>
        </w:tc>
        <w:tc>
          <w:tcPr>
            <w:tcW w:w="1053"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магистральные улицы и дороги</w:t>
            </w:r>
          </w:p>
        </w:tc>
        <w:tc>
          <w:tcPr>
            <w:tcW w:w="1116"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15,0</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12,0</w:t>
            </w:r>
          </w:p>
        </w:tc>
      </w:tr>
      <w:tr w:rsidR="00246917" w:rsidRPr="006649AE" w:rsidTr="00E30747">
        <w:tc>
          <w:tcPr>
            <w:tcW w:w="1150" w:type="pct"/>
            <w:vMerge/>
            <w:shd w:val="clear" w:color="auto" w:fill="auto"/>
          </w:tcPr>
          <w:p w:rsidR="00246917" w:rsidRPr="006649AE" w:rsidRDefault="00246917" w:rsidP="006F023B">
            <w:pPr>
              <w:pStyle w:val="100"/>
              <w:widowControl w:val="0"/>
              <w:ind w:firstLine="709"/>
              <w:rPr>
                <w:rFonts w:ascii="PT Astra Serif" w:hAnsi="PT Astra Serif" w:cs="Arial"/>
                <w:szCs w:val="20"/>
              </w:rPr>
            </w:pPr>
          </w:p>
        </w:tc>
        <w:tc>
          <w:tcPr>
            <w:tcW w:w="1053"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улицы местного значения</w:t>
            </w:r>
          </w:p>
        </w:tc>
        <w:tc>
          <w:tcPr>
            <w:tcW w:w="1116"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12,0</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6,0</w:t>
            </w:r>
          </w:p>
        </w:tc>
      </w:tr>
      <w:tr w:rsidR="00246917" w:rsidRPr="006649AE" w:rsidTr="00E30747">
        <w:tc>
          <w:tcPr>
            <w:tcW w:w="1150" w:type="pct"/>
            <w:vMerge/>
            <w:shd w:val="clear" w:color="auto" w:fill="auto"/>
          </w:tcPr>
          <w:p w:rsidR="00246917" w:rsidRPr="006649AE" w:rsidRDefault="00246917" w:rsidP="006F023B">
            <w:pPr>
              <w:pStyle w:val="100"/>
              <w:widowControl w:val="0"/>
              <w:ind w:firstLine="709"/>
              <w:rPr>
                <w:rFonts w:ascii="PT Astra Serif" w:hAnsi="PT Astra Serif" w:cs="Arial"/>
                <w:szCs w:val="20"/>
              </w:rPr>
            </w:pPr>
          </w:p>
        </w:tc>
        <w:tc>
          <w:tcPr>
            <w:tcW w:w="1053"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проезды</w:t>
            </w:r>
          </w:p>
        </w:tc>
        <w:tc>
          <w:tcPr>
            <w:tcW w:w="1116"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5,0</w:t>
            </w:r>
          </w:p>
        </w:tc>
      </w:tr>
      <w:tr w:rsidR="00246917" w:rsidRPr="006649AE" w:rsidTr="00E30747">
        <w:tc>
          <w:tcPr>
            <w:tcW w:w="1150" w:type="pct"/>
            <w:vMerge w:val="restart"/>
            <w:shd w:val="clear" w:color="auto" w:fill="auto"/>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 xml:space="preserve">Ширина боковых проездов, </w:t>
            </w:r>
            <w:proofErr w:type="gramStart"/>
            <w:r w:rsidRPr="006649AE">
              <w:rPr>
                <w:rFonts w:ascii="PT Astra Serif" w:hAnsi="PT Astra Serif" w:cs="Arial"/>
                <w:szCs w:val="20"/>
              </w:rPr>
              <w:t>м</w:t>
            </w:r>
            <w:proofErr w:type="gramEnd"/>
          </w:p>
        </w:tc>
        <w:tc>
          <w:tcPr>
            <w:tcW w:w="2168" w:type="pct"/>
            <w:gridSpan w:val="3"/>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при движении транспорта и без устройства специальных полос для стоянки автомобилей</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не менее 7</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168" w:type="pct"/>
            <w:gridSpan w:val="3"/>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при движении транспорта и организации по местному проезду движения общественного пассажирского транспорта в одном направлении</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7,5</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2168" w:type="pct"/>
            <w:gridSpan w:val="3"/>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при движении транспорта и организации по местному проезду движения общественного пассажирского транспорта в двух направлениях</w:t>
            </w:r>
          </w:p>
        </w:tc>
        <w:tc>
          <w:tcPr>
            <w:tcW w:w="1682" w:type="pct"/>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10,50</w:t>
            </w:r>
          </w:p>
        </w:tc>
      </w:tr>
      <w:tr w:rsidR="00246917" w:rsidRPr="006649AE" w:rsidTr="00E30747">
        <w:tc>
          <w:tcPr>
            <w:tcW w:w="1150"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Расстояние до примыканий </w:t>
            </w:r>
            <w:proofErr w:type="spellStart"/>
            <w:r w:rsidRPr="006649AE">
              <w:rPr>
                <w:rFonts w:ascii="PT Astra Serif" w:hAnsi="PT Astra Serif" w:cs="Arial"/>
                <w:sz w:val="20"/>
                <w:szCs w:val="20"/>
              </w:rPr>
              <w:t>пешеходно</w:t>
            </w:r>
            <w:proofErr w:type="spellEnd"/>
            <w:r w:rsidRPr="006649AE">
              <w:rPr>
                <w:rFonts w:ascii="PT Astra Serif" w:hAnsi="PT Astra Serif" w:cs="Arial"/>
                <w:sz w:val="20"/>
                <w:szCs w:val="20"/>
              </w:rPr>
              <w:t xml:space="preserve">-транспортных улиц, улиц и дорог местного значения, проездов к другим магистральным улицам и дорогам регулируемого движения, </w:t>
            </w:r>
            <w:proofErr w:type="gramStart"/>
            <w:r w:rsidRPr="006649AE">
              <w:rPr>
                <w:rFonts w:ascii="PT Astra Serif" w:hAnsi="PT Astra Serif" w:cs="Arial"/>
                <w:sz w:val="20"/>
                <w:szCs w:val="20"/>
              </w:rPr>
              <w:t>м</w:t>
            </w:r>
            <w:proofErr w:type="gramEnd"/>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не менее 50 от конца кривой радиуса закругления на ближайшем пересечении и не менее 150 друг от друга</w:t>
            </w:r>
          </w:p>
        </w:tc>
      </w:tr>
      <w:tr w:rsidR="00246917" w:rsidRPr="006649AE" w:rsidTr="00E30747">
        <w:tc>
          <w:tcPr>
            <w:tcW w:w="1150"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Расстояние от края основной проезжей части магистральных дорог до линии регулирования жилой застройки, </w:t>
            </w:r>
            <w:proofErr w:type="gramStart"/>
            <w:r w:rsidRPr="006649AE">
              <w:rPr>
                <w:rFonts w:ascii="PT Astra Serif" w:hAnsi="PT Astra Serif" w:cs="Arial"/>
                <w:sz w:val="20"/>
                <w:szCs w:val="20"/>
              </w:rPr>
              <w:t>м</w:t>
            </w:r>
            <w:proofErr w:type="gramEnd"/>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не менее 50, при условии применения </w:t>
            </w:r>
            <w:proofErr w:type="spellStart"/>
            <w:r w:rsidRPr="006649AE">
              <w:rPr>
                <w:rFonts w:ascii="PT Astra Serif" w:hAnsi="PT Astra Serif" w:cs="Arial"/>
                <w:sz w:val="20"/>
                <w:szCs w:val="20"/>
              </w:rPr>
              <w:t>шумозащитных</w:t>
            </w:r>
            <w:proofErr w:type="spellEnd"/>
            <w:r w:rsidRPr="006649AE">
              <w:rPr>
                <w:rFonts w:ascii="PT Astra Serif" w:hAnsi="PT Astra Serif" w:cs="Arial"/>
                <w:sz w:val="20"/>
                <w:szCs w:val="20"/>
              </w:rPr>
              <w:t xml:space="preserve"> устройств - не менее 25</w:t>
            </w:r>
          </w:p>
        </w:tc>
      </w:tr>
      <w:tr w:rsidR="00246917" w:rsidRPr="006649AE" w:rsidTr="00E30747">
        <w:tc>
          <w:tcPr>
            <w:tcW w:w="1150"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Расстояние от края основной проезжей части улиц, местных или боковых проездов до линии застройки, </w:t>
            </w:r>
            <w:proofErr w:type="gramStart"/>
            <w:r w:rsidRPr="006649AE">
              <w:rPr>
                <w:rFonts w:ascii="PT Astra Serif" w:hAnsi="PT Astra Serif" w:cs="Arial"/>
                <w:sz w:val="20"/>
                <w:szCs w:val="20"/>
              </w:rPr>
              <w:t>м</w:t>
            </w:r>
            <w:proofErr w:type="gramEnd"/>
          </w:p>
        </w:tc>
        <w:tc>
          <w:tcPr>
            <w:tcW w:w="3850" w:type="pct"/>
            <w:gridSpan w:val="4"/>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246917" w:rsidRPr="006649AE" w:rsidTr="00E30747">
        <w:tc>
          <w:tcPr>
            <w:tcW w:w="1150" w:type="pct"/>
            <w:vMerge w:val="restar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Расстояние до въездов и выездов на территории кварталов и микрорайонов, </w:t>
            </w:r>
            <w:proofErr w:type="gramStart"/>
            <w:r w:rsidRPr="006649AE">
              <w:rPr>
                <w:rFonts w:ascii="PT Astra Serif" w:hAnsi="PT Astra Serif" w:cs="Arial"/>
                <w:sz w:val="20"/>
                <w:szCs w:val="20"/>
              </w:rPr>
              <w:t>м</w:t>
            </w:r>
            <w:proofErr w:type="gramEnd"/>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от границы пересечений улиц, дорог и проездов местного значения (от </w:t>
            </w:r>
            <w:proofErr w:type="gramStart"/>
            <w:r w:rsidRPr="006649AE">
              <w:rPr>
                <w:rFonts w:ascii="PT Astra Serif" w:hAnsi="PT Astra Serif" w:cs="Arial"/>
                <w:sz w:val="20"/>
                <w:szCs w:val="20"/>
              </w:rPr>
              <w:t>стоп-линии</w:t>
            </w:r>
            <w:proofErr w:type="gramEnd"/>
            <w:r w:rsidRPr="006649AE">
              <w:rPr>
                <w:rFonts w:ascii="PT Astra Serif" w:hAnsi="PT Astra Serif" w:cs="Arial"/>
                <w:sz w:val="20"/>
                <w:szCs w:val="20"/>
              </w:rPr>
              <w:t>)</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не менее 35 </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от остановочного пункта общественного транспорта при отсутствии островка безопасности</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не менее 30 </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от остановочного пункта общественного транспорта при </w:t>
            </w:r>
            <w:proofErr w:type="gramStart"/>
            <w:r w:rsidRPr="006649AE">
              <w:rPr>
                <w:rFonts w:ascii="PT Astra Serif" w:hAnsi="PT Astra Serif" w:cs="Arial"/>
                <w:sz w:val="20"/>
                <w:szCs w:val="20"/>
              </w:rPr>
              <w:t>поднятом</w:t>
            </w:r>
            <w:proofErr w:type="gramEnd"/>
            <w:r w:rsidRPr="006649AE">
              <w:rPr>
                <w:rFonts w:ascii="PT Astra Serif" w:hAnsi="PT Astra Serif" w:cs="Arial"/>
                <w:sz w:val="20"/>
                <w:szCs w:val="20"/>
              </w:rPr>
              <w:t xml:space="preserve"> над уровнем проезжей части островком безопасности</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 xml:space="preserve">не менее 20 </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3850" w:type="pct"/>
            <w:gridSpan w:val="4"/>
            <w:shd w:val="clear" w:color="auto" w:fill="auto"/>
          </w:tcPr>
          <w:p w:rsidR="00246917" w:rsidRPr="006649AE" w:rsidRDefault="00246917" w:rsidP="00C116FE">
            <w:pPr>
              <w:pStyle w:val="100"/>
              <w:widowControl w:val="0"/>
              <w:ind w:firstLine="0"/>
              <w:rPr>
                <w:rFonts w:ascii="PT Astra Serif" w:hAnsi="PT Astra Serif" w:cs="Arial"/>
                <w:szCs w:val="20"/>
              </w:rPr>
            </w:pPr>
            <w:r w:rsidRPr="006649AE">
              <w:rPr>
                <w:rFonts w:ascii="PT Astra Serif" w:hAnsi="PT Astra Serif" w:cs="Arial"/>
                <w:szCs w:val="20"/>
              </w:rPr>
              <w:t>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tc>
      </w:tr>
      <w:tr w:rsidR="00246917" w:rsidRPr="006649AE" w:rsidTr="00E30747">
        <w:tc>
          <w:tcPr>
            <w:tcW w:w="1150" w:type="pct"/>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Максимальное расстояние между пешеходными переходами, </w:t>
            </w:r>
            <w:proofErr w:type="gramStart"/>
            <w:r w:rsidRPr="006649AE">
              <w:rPr>
                <w:rFonts w:ascii="PT Astra Serif" w:hAnsi="PT Astra Serif" w:cs="Arial"/>
                <w:sz w:val="20"/>
                <w:szCs w:val="20"/>
              </w:rPr>
              <w:t>м</w:t>
            </w:r>
            <w:proofErr w:type="gramEnd"/>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 магистральных дорогах регулируемого движения в пределах застроенной территории</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300 м в одном уровне</w:t>
            </w:r>
          </w:p>
        </w:tc>
      </w:tr>
      <w:tr w:rsidR="00246917" w:rsidRPr="006649AE" w:rsidTr="00E30747">
        <w:tc>
          <w:tcPr>
            <w:tcW w:w="1150" w:type="pct"/>
            <w:vMerge w:val="restart"/>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на магистральных дорогах скоростного движения</w:t>
            </w:r>
          </w:p>
        </w:tc>
        <w:tc>
          <w:tcPr>
            <w:tcW w:w="2038" w:type="pct"/>
            <w:gridSpan w:val="2"/>
            <w:shd w:val="clear" w:color="auto" w:fill="auto"/>
          </w:tcPr>
          <w:p w:rsidR="00246917" w:rsidRPr="006649AE" w:rsidRDefault="00246917" w:rsidP="006F023B">
            <w:pPr>
              <w:widowControl w:val="0"/>
              <w:ind w:firstLine="709"/>
              <w:rPr>
                <w:rFonts w:ascii="PT Astra Serif" w:hAnsi="PT Astra Serif" w:cs="Arial"/>
                <w:sz w:val="20"/>
                <w:szCs w:val="20"/>
              </w:rPr>
            </w:pPr>
            <w:r w:rsidRPr="006649AE">
              <w:rPr>
                <w:rFonts w:ascii="PT Astra Serif" w:hAnsi="PT Astra Serif" w:cs="Arial"/>
                <w:sz w:val="20"/>
                <w:szCs w:val="20"/>
              </w:rPr>
              <w:t>800 м в двух уровнях</w:t>
            </w:r>
          </w:p>
        </w:tc>
      </w:tr>
      <w:tr w:rsidR="00246917" w:rsidRPr="006649AE" w:rsidTr="00E30747">
        <w:tc>
          <w:tcPr>
            <w:tcW w:w="1150" w:type="pct"/>
            <w:vMerge/>
            <w:shd w:val="clear" w:color="auto" w:fill="auto"/>
          </w:tcPr>
          <w:p w:rsidR="00246917" w:rsidRPr="006649AE" w:rsidRDefault="00246917" w:rsidP="006F023B">
            <w:pPr>
              <w:widowControl w:val="0"/>
              <w:ind w:firstLine="709"/>
              <w:rPr>
                <w:rFonts w:ascii="PT Astra Serif" w:hAnsi="PT Astra Serif" w:cs="Arial"/>
                <w:sz w:val="20"/>
                <w:szCs w:val="20"/>
              </w:rPr>
            </w:pPr>
          </w:p>
        </w:tc>
        <w:tc>
          <w:tcPr>
            <w:tcW w:w="1813" w:type="pct"/>
            <w:gridSpan w:val="2"/>
            <w:shd w:val="clear" w:color="auto" w:fill="auto"/>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на магистральных дорогах </w:t>
            </w:r>
            <w:r w:rsidRPr="006649AE">
              <w:rPr>
                <w:rFonts w:ascii="PT Astra Serif" w:hAnsi="PT Astra Serif" w:cs="Arial"/>
                <w:sz w:val="20"/>
                <w:szCs w:val="20"/>
              </w:rPr>
              <w:lastRenderedPageBreak/>
              <w:t>непрерывного движения</w:t>
            </w:r>
          </w:p>
        </w:tc>
        <w:tc>
          <w:tcPr>
            <w:tcW w:w="2038" w:type="pct"/>
            <w:gridSpan w:val="2"/>
            <w:shd w:val="clear" w:color="auto" w:fill="auto"/>
          </w:tcPr>
          <w:p w:rsidR="00246917" w:rsidRPr="006649AE" w:rsidRDefault="00246917" w:rsidP="006F023B">
            <w:pPr>
              <w:widowControl w:val="0"/>
              <w:numPr>
                <w:ilvl w:val="0"/>
                <w:numId w:val="36"/>
              </w:numPr>
              <w:spacing w:line="360" w:lineRule="auto"/>
              <w:ind w:firstLine="709"/>
              <w:rPr>
                <w:rFonts w:ascii="PT Astra Serif" w:hAnsi="PT Astra Serif" w:cs="Arial"/>
                <w:sz w:val="20"/>
                <w:szCs w:val="20"/>
              </w:rPr>
            </w:pPr>
            <w:r w:rsidRPr="006649AE">
              <w:rPr>
                <w:rFonts w:ascii="PT Astra Serif" w:hAnsi="PT Astra Serif" w:cs="Arial"/>
                <w:sz w:val="20"/>
                <w:szCs w:val="20"/>
              </w:rPr>
              <w:lastRenderedPageBreak/>
              <w:t>в двух уровнях</w:t>
            </w:r>
          </w:p>
        </w:tc>
      </w:tr>
    </w:tbl>
    <w:p w:rsidR="00246917" w:rsidRDefault="00C47BE6" w:rsidP="006649AE">
      <w:pPr>
        <w:pStyle w:val="3"/>
        <w:widowControl w:val="0"/>
        <w:spacing w:line="276" w:lineRule="auto"/>
        <w:ind w:firstLine="709"/>
        <w:rPr>
          <w:rFonts w:ascii="PT Astra Serif" w:hAnsi="PT Astra Serif"/>
          <w:b w:val="0"/>
          <w:szCs w:val="28"/>
        </w:rPr>
      </w:pPr>
      <w:r>
        <w:rPr>
          <w:rFonts w:ascii="PT Astra Serif" w:hAnsi="PT Astra Serif"/>
          <w:b w:val="0"/>
          <w:szCs w:val="28"/>
        </w:rPr>
        <w:lastRenderedPageBreak/>
        <w:t xml:space="preserve">1.2.4. </w:t>
      </w:r>
      <w:r w:rsidR="00246917" w:rsidRPr="004924DE">
        <w:rPr>
          <w:rFonts w:ascii="PT Astra Serif" w:hAnsi="PT Astra Serif"/>
          <w:b w:val="0"/>
          <w:szCs w:val="28"/>
        </w:rPr>
        <w:t>Парковки (парковочные места)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111"/>
        <w:gridCol w:w="1895"/>
        <w:gridCol w:w="1296"/>
        <w:gridCol w:w="1321"/>
        <w:gridCol w:w="1271"/>
      </w:tblGrid>
      <w:tr w:rsidR="00246917" w:rsidRPr="006649AE" w:rsidTr="006649AE">
        <w:trPr>
          <w:trHeight w:val="584"/>
          <w:tblHeader/>
        </w:trPr>
        <w:tc>
          <w:tcPr>
            <w:tcW w:w="353" w:type="pct"/>
            <w:vMerge w:val="restart"/>
            <w:vAlign w:val="center"/>
          </w:tcPr>
          <w:p w:rsidR="00246917" w:rsidRPr="006649AE"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1626" w:type="pct"/>
            <w:vMerge w:val="restart"/>
            <w:vAlign w:val="center"/>
          </w:tcPr>
          <w:p w:rsidR="00246917" w:rsidRPr="006649AE" w:rsidRDefault="00246917" w:rsidP="00D75298">
            <w:pPr>
              <w:widowControl w:val="0"/>
              <w:ind w:firstLine="0"/>
              <w:jc w:val="center"/>
              <w:rPr>
                <w:rFonts w:ascii="PT Astra Serif" w:hAnsi="PT Astra Serif" w:cs="Arial"/>
                <w:sz w:val="20"/>
                <w:szCs w:val="20"/>
              </w:rPr>
            </w:pPr>
            <w:r w:rsidRPr="006649AE">
              <w:rPr>
                <w:rFonts w:ascii="PT Astra Serif" w:hAnsi="PT Astra Serif" w:cs="Arial"/>
                <w:sz w:val="20"/>
                <w:szCs w:val="20"/>
              </w:rPr>
              <w:t>Наименование объекта</w:t>
            </w:r>
          </w:p>
        </w:tc>
        <w:tc>
          <w:tcPr>
            <w:tcW w:w="1667" w:type="pct"/>
            <w:gridSpan w:val="2"/>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Минимально допустимый уровень обеспеченности</w:t>
            </w:r>
          </w:p>
        </w:tc>
        <w:tc>
          <w:tcPr>
            <w:tcW w:w="1354" w:type="pct"/>
            <w:gridSpan w:val="2"/>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Максимально допустимый уровень территориальной доступности</w:t>
            </w:r>
          </w:p>
        </w:tc>
      </w:tr>
      <w:tr w:rsidR="00246917" w:rsidRPr="006649AE" w:rsidTr="006649AE">
        <w:trPr>
          <w:trHeight w:val="581"/>
          <w:tblHeader/>
        </w:trPr>
        <w:tc>
          <w:tcPr>
            <w:tcW w:w="353" w:type="pct"/>
            <w:vMerge/>
            <w:vAlign w:val="center"/>
          </w:tcPr>
          <w:p w:rsidR="00246917" w:rsidRPr="006649AE" w:rsidRDefault="00246917" w:rsidP="006649AE">
            <w:pPr>
              <w:widowControl w:val="0"/>
              <w:ind w:left="-142" w:firstLine="142"/>
              <w:jc w:val="center"/>
              <w:rPr>
                <w:rFonts w:ascii="PT Astra Serif" w:hAnsi="PT Astra Serif" w:cs="Arial"/>
                <w:b/>
                <w:sz w:val="20"/>
                <w:szCs w:val="20"/>
              </w:rPr>
            </w:pPr>
          </w:p>
        </w:tc>
        <w:tc>
          <w:tcPr>
            <w:tcW w:w="1626" w:type="pct"/>
            <w:vMerge/>
            <w:vAlign w:val="center"/>
          </w:tcPr>
          <w:p w:rsidR="00246917" w:rsidRPr="006649AE" w:rsidRDefault="00246917" w:rsidP="006F023B">
            <w:pPr>
              <w:widowControl w:val="0"/>
              <w:ind w:firstLine="709"/>
              <w:jc w:val="center"/>
              <w:rPr>
                <w:rFonts w:ascii="PT Astra Serif" w:hAnsi="PT Astra Serif" w:cs="Arial"/>
                <w:b/>
                <w:sz w:val="20"/>
                <w:szCs w:val="20"/>
              </w:rPr>
            </w:pP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Единица измерения</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Величина</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Единица измерения</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Величина</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много-, средне- и малоэтажной многоквартирной жилой застройки</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 квартиру</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2</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объектов дошкольного, начального и среднего общего образования</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работающих</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100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3</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Парковочные места объектов среднего и высшего </w:t>
            </w:r>
            <w:r w:rsidRPr="006649AE">
              <w:rPr>
                <w:rFonts w:ascii="PT Astra Serif" w:hAnsi="PT Astra Serif" w:cs="Arial"/>
                <w:spacing w:val="-6"/>
                <w:sz w:val="20"/>
                <w:szCs w:val="20"/>
              </w:rPr>
              <w:t>профессионального образования</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работающих</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100</w:t>
            </w:r>
          </w:p>
        </w:tc>
      </w:tr>
      <w:tr w:rsidR="00246917" w:rsidRPr="006649AE" w:rsidTr="006649AE">
        <w:trPr>
          <w:trHeight w:val="27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22"/>
                <w:sz w:val="20"/>
                <w:szCs w:val="20"/>
              </w:rPr>
            </w:pPr>
            <w:r w:rsidRPr="006649AE">
              <w:rPr>
                <w:rFonts w:ascii="PT Astra Serif" w:hAnsi="PT Astra Serif" w:cs="Arial"/>
                <w:spacing w:val="-22"/>
                <w:sz w:val="20"/>
                <w:szCs w:val="20"/>
              </w:rPr>
              <w:t>4</w:t>
            </w:r>
          </w:p>
        </w:tc>
        <w:tc>
          <w:tcPr>
            <w:tcW w:w="1626" w:type="pct"/>
            <w:vAlign w:val="center"/>
          </w:tcPr>
          <w:p w:rsidR="00246917" w:rsidRPr="006649AE" w:rsidRDefault="00246917" w:rsidP="00C116FE">
            <w:pPr>
              <w:pStyle w:val="afffffffffff3"/>
              <w:widowControl w:val="0"/>
              <w:spacing w:line="240" w:lineRule="auto"/>
              <w:ind w:firstLine="0"/>
              <w:jc w:val="left"/>
              <w:rPr>
                <w:rFonts w:ascii="PT Astra Serif" w:hAnsi="PT Astra Serif" w:cs="Arial"/>
                <w:sz w:val="20"/>
                <w:szCs w:val="20"/>
              </w:rPr>
            </w:pPr>
            <w:r w:rsidRPr="006649AE">
              <w:rPr>
                <w:rFonts w:ascii="PT Astra Serif" w:hAnsi="PT Astra Serif" w:cs="Arial"/>
                <w:sz w:val="20"/>
                <w:szCs w:val="20"/>
              </w:rPr>
              <w:t>Парковочные места учреждений управления, кредитно-финансовых и юридических учреждений федерального, регионального значения</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работающих</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14"/>
                <w:sz w:val="20"/>
                <w:szCs w:val="20"/>
              </w:rPr>
            </w:pPr>
            <w:r w:rsidRPr="006649AE">
              <w:rPr>
                <w:rFonts w:ascii="PT Astra Serif" w:hAnsi="PT Astra Serif" w:cs="Arial"/>
                <w:spacing w:val="-14"/>
                <w:sz w:val="20"/>
                <w:szCs w:val="20"/>
              </w:rPr>
              <w:t>5</w:t>
            </w:r>
          </w:p>
        </w:tc>
        <w:tc>
          <w:tcPr>
            <w:tcW w:w="1626" w:type="pct"/>
            <w:vAlign w:val="center"/>
          </w:tcPr>
          <w:p w:rsidR="00246917" w:rsidRPr="006649AE" w:rsidRDefault="00246917" w:rsidP="00C116FE">
            <w:pPr>
              <w:pStyle w:val="afffffffffff3"/>
              <w:widowControl w:val="0"/>
              <w:spacing w:line="240" w:lineRule="auto"/>
              <w:ind w:firstLine="0"/>
              <w:jc w:val="left"/>
              <w:rPr>
                <w:rFonts w:ascii="PT Astra Serif" w:hAnsi="PT Astra Serif" w:cs="Arial"/>
                <w:sz w:val="20"/>
                <w:szCs w:val="20"/>
              </w:rPr>
            </w:pPr>
            <w:r w:rsidRPr="006649AE">
              <w:rPr>
                <w:rFonts w:ascii="PT Astra Serif" w:hAnsi="PT Astra Serif" w:cs="Arial"/>
                <w:sz w:val="20"/>
                <w:szCs w:val="20"/>
              </w:rPr>
              <w:t>Парковочные места учреждений управления, кредитно-финансовых и юридических учреждений местного значения</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работающих</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50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14"/>
                <w:sz w:val="20"/>
                <w:szCs w:val="20"/>
              </w:rPr>
            </w:pPr>
            <w:r w:rsidRPr="006649AE">
              <w:rPr>
                <w:rFonts w:ascii="PT Astra Serif" w:hAnsi="PT Astra Serif" w:cs="Arial"/>
                <w:spacing w:val="-14"/>
                <w:sz w:val="20"/>
                <w:szCs w:val="20"/>
              </w:rPr>
              <w:t>6</w:t>
            </w:r>
          </w:p>
        </w:tc>
        <w:tc>
          <w:tcPr>
            <w:tcW w:w="1626" w:type="pct"/>
            <w:vAlign w:val="center"/>
          </w:tcPr>
          <w:p w:rsidR="00246917" w:rsidRPr="006649AE" w:rsidRDefault="00246917" w:rsidP="00C116FE">
            <w:pPr>
              <w:pStyle w:val="afffffffffff3"/>
              <w:widowControl w:val="0"/>
              <w:spacing w:line="240" w:lineRule="auto"/>
              <w:ind w:firstLine="0"/>
              <w:jc w:val="left"/>
              <w:rPr>
                <w:rFonts w:ascii="PT Astra Serif" w:hAnsi="PT Astra Serif" w:cs="Arial"/>
                <w:sz w:val="20"/>
                <w:szCs w:val="20"/>
                <w:lang w:val="ru-RU"/>
              </w:rPr>
            </w:pPr>
            <w:r w:rsidRPr="006649AE">
              <w:rPr>
                <w:rFonts w:ascii="PT Astra Serif" w:hAnsi="PT Astra Serif" w:cs="Arial"/>
                <w:sz w:val="20"/>
                <w:szCs w:val="20"/>
              </w:rPr>
              <w:t>Парковочные места оф</w:t>
            </w:r>
            <w:r w:rsidR="00C116FE" w:rsidRPr="006649AE">
              <w:rPr>
                <w:rFonts w:ascii="PT Astra Serif" w:hAnsi="PT Astra Serif" w:cs="Arial"/>
                <w:sz w:val="20"/>
                <w:szCs w:val="20"/>
              </w:rPr>
              <w:t>исных, административных зданий</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работающих</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14"/>
                <w:sz w:val="20"/>
                <w:szCs w:val="20"/>
              </w:rPr>
            </w:pPr>
            <w:r w:rsidRPr="006649AE">
              <w:rPr>
                <w:rFonts w:ascii="PT Astra Serif" w:hAnsi="PT Astra Serif" w:cs="Arial"/>
                <w:spacing w:val="-14"/>
                <w:sz w:val="20"/>
                <w:szCs w:val="20"/>
              </w:rPr>
              <w:t>7</w:t>
            </w:r>
          </w:p>
        </w:tc>
        <w:tc>
          <w:tcPr>
            <w:tcW w:w="1626" w:type="pct"/>
            <w:vAlign w:val="center"/>
          </w:tcPr>
          <w:p w:rsidR="00246917" w:rsidRPr="006649AE" w:rsidRDefault="00246917" w:rsidP="00C116FE">
            <w:pPr>
              <w:pStyle w:val="afffffffffff3"/>
              <w:widowControl w:val="0"/>
              <w:spacing w:line="240" w:lineRule="auto"/>
              <w:ind w:firstLine="0"/>
              <w:jc w:val="left"/>
              <w:rPr>
                <w:rFonts w:ascii="PT Astra Serif" w:hAnsi="PT Astra Serif" w:cs="Arial"/>
                <w:sz w:val="20"/>
                <w:szCs w:val="20"/>
              </w:rPr>
            </w:pPr>
            <w:r w:rsidRPr="006649AE">
              <w:rPr>
                <w:rFonts w:ascii="PT Astra Serif" w:hAnsi="PT Astra Serif" w:cs="Arial"/>
                <w:sz w:val="20"/>
                <w:szCs w:val="20"/>
              </w:rPr>
              <w:t>Парковочные места театров, цирков, кинотеатров, концертных и выставочных залов, музеев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зрителей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20"/>
                <w:sz w:val="20"/>
                <w:szCs w:val="20"/>
              </w:rPr>
            </w:pPr>
            <w:r w:rsidRPr="006649AE">
              <w:rPr>
                <w:rFonts w:ascii="PT Astra Serif" w:hAnsi="PT Astra Serif" w:cs="Arial"/>
                <w:spacing w:val="-20"/>
                <w:sz w:val="20"/>
                <w:szCs w:val="20"/>
              </w:rPr>
              <w:t>8</w:t>
            </w:r>
          </w:p>
        </w:tc>
        <w:tc>
          <w:tcPr>
            <w:tcW w:w="1626" w:type="pct"/>
            <w:vAlign w:val="center"/>
          </w:tcPr>
          <w:p w:rsidR="00246917" w:rsidRPr="006649AE" w:rsidRDefault="00246917" w:rsidP="00C116FE">
            <w:pPr>
              <w:pStyle w:val="afffffffffff3"/>
              <w:widowControl w:val="0"/>
              <w:spacing w:line="240" w:lineRule="auto"/>
              <w:ind w:firstLine="0"/>
              <w:rPr>
                <w:rFonts w:ascii="PT Astra Serif" w:hAnsi="PT Astra Serif" w:cs="Arial"/>
                <w:sz w:val="20"/>
                <w:szCs w:val="20"/>
              </w:rPr>
            </w:pPr>
            <w:r w:rsidRPr="006649AE">
              <w:rPr>
                <w:rFonts w:ascii="PT Astra Serif" w:hAnsi="PT Astra Serif" w:cs="Arial"/>
                <w:sz w:val="20"/>
                <w:szCs w:val="20"/>
              </w:rPr>
              <w:t>Парковочные места торговых центров, универмагов, магазинов с площадью торговых залов &gt; 200 м²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pacing w:val="-20"/>
                <w:sz w:val="20"/>
                <w:szCs w:val="20"/>
              </w:rPr>
            </w:pPr>
            <w:r w:rsidRPr="006649AE">
              <w:rPr>
                <w:rFonts w:ascii="PT Astra Serif" w:hAnsi="PT Astra Serif" w:cs="Arial"/>
                <w:spacing w:val="-20"/>
                <w:sz w:val="20"/>
                <w:szCs w:val="20"/>
              </w:rPr>
              <w:t>на 100 м² торговой площади</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9</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рынков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 xml:space="preserve">на 50 </w:t>
            </w:r>
            <w:r w:rsidRPr="006649AE">
              <w:rPr>
                <w:rFonts w:ascii="PT Astra Serif" w:hAnsi="PT Astra Serif" w:cs="Arial"/>
                <w:spacing w:val="-14"/>
                <w:sz w:val="20"/>
                <w:szCs w:val="20"/>
              </w:rPr>
              <w:t>торговых мест</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D75298" w:rsidP="00D75298">
            <w:pPr>
              <w:widowControl w:val="0"/>
              <w:ind w:left="-142" w:firstLine="142"/>
              <w:jc w:val="center"/>
              <w:rPr>
                <w:rFonts w:ascii="PT Astra Serif" w:hAnsi="PT Astra Serif" w:cs="Arial"/>
                <w:sz w:val="20"/>
                <w:szCs w:val="20"/>
              </w:rPr>
            </w:pPr>
            <w:r>
              <w:rPr>
                <w:rFonts w:ascii="PT Astra Serif" w:hAnsi="PT Astra Serif" w:cs="Arial"/>
                <w:sz w:val="20"/>
                <w:szCs w:val="20"/>
              </w:rPr>
              <w:t>10</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ресторанов и кафе</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мест</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30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920"/>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11</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гостиниц:</w:t>
            </w:r>
          </w:p>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 xml:space="preserve">высшего разряда </w:t>
            </w:r>
          </w:p>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прочих</w:t>
            </w:r>
          </w:p>
        </w:tc>
        <w:tc>
          <w:tcPr>
            <w:tcW w:w="990" w:type="pct"/>
            <w:vAlign w:val="center"/>
          </w:tcPr>
          <w:p w:rsidR="00246917" w:rsidRPr="006649AE" w:rsidRDefault="00246917" w:rsidP="00EA2D1C">
            <w:pPr>
              <w:widowControl w:val="0"/>
              <w:ind w:firstLine="709"/>
              <w:jc w:val="center"/>
              <w:rPr>
                <w:rFonts w:ascii="PT Astra Serif" w:hAnsi="PT Astra Serif" w:cs="Arial"/>
                <w:sz w:val="20"/>
                <w:szCs w:val="20"/>
              </w:rPr>
            </w:pPr>
          </w:p>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мест</w:t>
            </w:r>
          </w:p>
        </w:tc>
        <w:tc>
          <w:tcPr>
            <w:tcW w:w="677" w:type="pct"/>
            <w:vAlign w:val="center"/>
          </w:tcPr>
          <w:p w:rsidR="00246917" w:rsidRPr="006649AE" w:rsidRDefault="00246917" w:rsidP="00EA2D1C">
            <w:pPr>
              <w:widowControl w:val="0"/>
              <w:jc w:val="center"/>
              <w:rPr>
                <w:rFonts w:ascii="PT Astra Serif" w:hAnsi="PT Astra Serif" w:cs="Arial"/>
                <w:sz w:val="20"/>
                <w:szCs w:val="20"/>
              </w:rPr>
            </w:pP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30</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988"/>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12</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лечебно-профилактических медицинских организаций, оказывающих медицинскую помощь в стационарных условиях</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коек</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972"/>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13</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proofErr w:type="gramStart"/>
            <w:r w:rsidRPr="006649AE">
              <w:rPr>
                <w:rFonts w:ascii="PT Astra Serif" w:hAnsi="PT Astra Serif" w:cs="Arial"/>
                <w:sz w:val="20"/>
                <w:szCs w:val="20"/>
              </w:rPr>
              <w:t>Парковочные места лечебно-профилактических медицинские организаций, оказывающих медицинскую помощь в амбулаторных условиях</w:t>
            </w:r>
            <w:proofErr w:type="gramEnd"/>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посетителей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983"/>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lastRenderedPageBreak/>
              <w:t>14</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промышленных предприятий</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pacing w:val="-20"/>
                <w:sz w:val="20"/>
                <w:szCs w:val="20"/>
              </w:rPr>
            </w:pPr>
            <w:r w:rsidRPr="006649AE">
              <w:rPr>
                <w:rFonts w:ascii="PT Astra Serif" w:hAnsi="PT Astra Serif" w:cs="Arial"/>
                <w:spacing w:val="-20"/>
                <w:sz w:val="20"/>
                <w:szCs w:val="20"/>
              </w:rPr>
              <w:t xml:space="preserve">на </w:t>
            </w:r>
            <w:r w:rsidRPr="006649AE">
              <w:rPr>
                <w:rFonts w:ascii="PT Astra Serif" w:hAnsi="PT Astra Serif" w:cs="Arial"/>
                <w:sz w:val="20"/>
                <w:szCs w:val="20"/>
              </w:rPr>
              <w:t>10 работников в максимальную смену</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3</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15</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городских парков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единовременных посетителей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16</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пляжей и парков в зонах отдыха</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единовременных посетителей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17</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лесопарков и заповедников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единовременных посетителей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14"/>
                <w:sz w:val="20"/>
                <w:szCs w:val="20"/>
              </w:rPr>
            </w:pPr>
            <w:r w:rsidRPr="006649AE">
              <w:rPr>
                <w:rFonts w:ascii="PT Astra Serif" w:hAnsi="PT Astra Serif" w:cs="Arial"/>
                <w:spacing w:val="-14"/>
                <w:sz w:val="20"/>
                <w:szCs w:val="20"/>
              </w:rPr>
              <w:t>18</w:t>
            </w:r>
          </w:p>
        </w:tc>
        <w:tc>
          <w:tcPr>
            <w:tcW w:w="1626" w:type="pct"/>
            <w:vAlign w:val="center"/>
          </w:tcPr>
          <w:p w:rsidR="00246917" w:rsidRPr="006649AE" w:rsidRDefault="00246917" w:rsidP="00C116FE">
            <w:pPr>
              <w:widowControl w:val="0"/>
              <w:ind w:firstLine="0"/>
              <w:rPr>
                <w:rFonts w:ascii="PT Astra Serif" w:hAnsi="PT Astra Serif" w:cs="Arial"/>
                <w:spacing w:val="-14"/>
                <w:sz w:val="20"/>
                <w:szCs w:val="20"/>
              </w:rPr>
            </w:pPr>
            <w:r w:rsidRPr="006649AE">
              <w:rPr>
                <w:rFonts w:ascii="PT Astra Serif" w:hAnsi="PT Astra Serif" w:cs="Arial"/>
                <w:spacing w:val="-14"/>
                <w:sz w:val="20"/>
                <w:szCs w:val="20"/>
              </w:rPr>
              <w:t>Парковочные места баз кратковременного отдыха (спортивных, лыжных, рыболовных, охотничьих)</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единовременных посетителей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30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19</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домов и баз отдыха, санаториев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отдыхающих и персонала</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3</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400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20</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туристских гостиниц</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отдыхающих и персонала</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21</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мотелей и кемпингов</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 номер</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1</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z w:val="20"/>
                <w:szCs w:val="20"/>
              </w:rPr>
            </w:pPr>
            <w:r w:rsidRPr="006649AE">
              <w:rPr>
                <w:rFonts w:ascii="PT Astra Serif" w:hAnsi="PT Astra Serif" w:cs="Arial"/>
                <w:sz w:val="20"/>
                <w:szCs w:val="20"/>
              </w:rPr>
              <w:t>22</w:t>
            </w:r>
          </w:p>
        </w:tc>
        <w:tc>
          <w:tcPr>
            <w:tcW w:w="1626" w:type="pct"/>
            <w:vAlign w:val="center"/>
          </w:tcPr>
          <w:p w:rsidR="00246917" w:rsidRPr="006649AE" w:rsidRDefault="00246917" w:rsidP="00C116FE">
            <w:pPr>
              <w:widowControl w:val="0"/>
              <w:ind w:firstLine="0"/>
              <w:rPr>
                <w:rFonts w:ascii="PT Astra Serif" w:hAnsi="PT Astra Serif" w:cs="Arial"/>
                <w:sz w:val="20"/>
                <w:szCs w:val="20"/>
              </w:rPr>
            </w:pPr>
            <w:r w:rsidRPr="006649AE">
              <w:rPr>
                <w:rFonts w:ascii="PT Astra Serif" w:hAnsi="PT Astra Serif" w:cs="Arial"/>
                <w:sz w:val="20"/>
                <w:szCs w:val="20"/>
              </w:rPr>
              <w:t>Парковочные места спортивных зданий и сооружений с трибунами</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посетителей</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30</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r w:rsidR="00246917" w:rsidRPr="006649AE" w:rsidTr="006649AE">
        <w:trPr>
          <w:trHeight w:val="836"/>
        </w:trPr>
        <w:tc>
          <w:tcPr>
            <w:tcW w:w="353" w:type="pct"/>
            <w:vAlign w:val="center"/>
          </w:tcPr>
          <w:p w:rsidR="00246917" w:rsidRPr="006649AE" w:rsidRDefault="00246917" w:rsidP="006649AE">
            <w:pPr>
              <w:widowControl w:val="0"/>
              <w:ind w:left="-142" w:firstLine="142"/>
              <w:jc w:val="center"/>
              <w:rPr>
                <w:rFonts w:ascii="PT Astra Serif" w:hAnsi="PT Astra Serif" w:cs="Arial"/>
                <w:spacing w:val="-14"/>
                <w:sz w:val="20"/>
                <w:szCs w:val="20"/>
              </w:rPr>
            </w:pPr>
            <w:r w:rsidRPr="006649AE">
              <w:rPr>
                <w:rFonts w:ascii="PT Astra Serif" w:hAnsi="PT Astra Serif" w:cs="Arial"/>
                <w:spacing w:val="-14"/>
                <w:sz w:val="20"/>
                <w:szCs w:val="20"/>
              </w:rPr>
              <w:t>23</w:t>
            </w:r>
          </w:p>
        </w:tc>
        <w:tc>
          <w:tcPr>
            <w:tcW w:w="1626" w:type="pct"/>
            <w:vAlign w:val="center"/>
          </w:tcPr>
          <w:p w:rsidR="00246917" w:rsidRPr="006649AE" w:rsidRDefault="00246917" w:rsidP="00C116FE">
            <w:pPr>
              <w:widowControl w:val="0"/>
              <w:ind w:firstLine="0"/>
              <w:rPr>
                <w:rFonts w:ascii="PT Astra Serif" w:hAnsi="PT Astra Serif" w:cs="Arial"/>
                <w:spacing w:val="-14"/>
                <w:sz w:val="20"/>
                <w:szCs w:val="20"/>
              </w:rPr>
            </w:pPr>
            <w:r w:rsidRPr="006649AE">
              <w:rPr>
                <w:rFonts w:ascii="PT Astra Serif" w:hAnsi="PT Astra Serif" w:cs="Arial"/>
                <w:spacing w:val="-14"/>
                <w:sz w:val="20"/>
                <w:szCs w:val="20"/>
              </w:rPr>
              <w:t>Парковочные места предприятий общественного питания, торговли и коммунально-бытового обслуживания в зонах отдыха</w:t>
            </w:r>
          </w:p>
        </w:tc>
        <w:tc>
          <w:tcPr>
            <w:tcW w:w="990" w:type="pct"/>
            <w:vAlign w:val="center"/>
          </w:tcPr>
          <w:p w:rsidR="00246917" w:rsidRPr="006649AE" w:rsidRDefault="00246917" w:rsidP="00EA2D1C">
            <w:pPr>
              <w:widowControl w:val="0"/>
              <w:ind w:firstLine="0"/>
              <w:jc w:val="center"/>
              <w:rPr>
                <w:rFonts w:ascii="PT Astra Serif" w:hAnsi="PT Astra Serif" w:cs="Arial"/>
                <w:sz w:val="20"/>
                <w:szCs w:val="20"/>
              </w:rPr>
            </w:pPr>
            <w:proofErr w:type="spellStart"/>
            <w:r w:rsidRPr="006649AE">
              <w:rPr>
                <w:rFonts w:ascii="PT Astra Serif" w:hAnsi="PT Astra Serif" w:cs="Arial"/>
                <w:sz w:val="20"/>
                <w:szCs w:val="20"/>
              </w:rPr>
              <w:t>машино</w:t>
            </w:r>
            <w:proofErr w:type="spellEnd"/>
            <w:r w:rsidRPr="006649AE">
              <w:rPr>
                <w:rFonts w:ascii="PT Astra Serif" w:hAnsi="PT Astra Serif" w:cs="Arial"/>
                <w:sz w:val="20"/>
                <w:szCs w:val="20"/>
              </w:rPr>
              <w:t>-мест</w:t>
            </w:r>
          </w:p>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на 100 мест в залах и 100 чел. персонала</w:t>
            </w:r>
          </w:p>
        </w:tc>
        <w:tc>
          <w:tcPr>
            <w:tcW w:w="677"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w:t>
            </w:r>
          </w:p>
        </w:tc>
        <w:tc>
          <w:tcPr>
            <w:tcW w:w="690"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м</w:t>
            </w:r>
          </w:p>
        </w:tc>
        <w:tc>
          <w:tcPr>
            <w:tcW w:w="664" w:type="pct"/>
            <w:vAlign w:val="center"/>
          </w:tcPr>
          <w:p w:rsidR="00246917" w:rsidRPr="006649AE" w:rsidRDefault="00246917" w:rsidP="00EA2D1C">
            <w:pPr>
              <w:widowControl w:val="0"/>
              <w:ind w:firstLine="0"/>
              <w:jc w:val="center"/>
              <w:rPr>
                <w:rFonts w:ascii="PT Astra Serif" w:hAnsi="PT Astra Serif" w:cs="Arial"/>
                <w:sz w:val="20"/>
                <w:szCs w:val="20"/>
              </w:rPr>
            </w:pPr>
            <w:r w:rsidRPr="006649AE">
              <w:rPr>
                <w:rFonts w:ascii="PT Astra Serif" w:hAnsi="PT Astra Serif" w:cs="Arial"/>
                <w:sz w:val="20"/>
                <w:szCs w:val="20"/>
              </w:rPr>
              <w:t>250</w:t>
            </w:r>
          </w:p>
        </w:tc>
      </w:tr>
    </w:tbl>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Default="005A1BAD" w:rsidP="00E30747">
      <w:pPr>
        <w:pStyle w:val="ConsPlusTitle"/>
        <w:spacing w:line="276" w:lineRule="auto"/>
        <w:ind w:firstLine="709"/>
        <w:jc w:val="both"/>
        <w:outlineLvl w:val="2"/>
        <w:rPr>
          <w:rFonts w:ascii="PT Astra Serif" w:hAnsi="PT Astra Serif" w:cs="Arial"/>
          <w:b w:val="0"/>
          <w:sz w:val="28"/>
          <w:szCs w:val="28"/>
        </w:rPr>
      </w:pPr>
      <w:r>
        <w:rPr>
          <w:rFonts w:ascii="PT Astra Serif" w:hAnsi="PT Astra Serif" w:cs="Arial"/>
          <w:sz w:val="28"/>
          <w:szCs w:val="28"/>
        </w:rPr>
        <w:t>*</w:t>
      </w:r>
      <w:r w:rsidR="00246917" w:rsidRPr="004924DE">
        <w:rPr>
          <w:rFonts w:ascii="PT Astra Serif" w:hAnsi="PT Astra Serif" w:cs="Arial"/>
          <w:b w:val="0"/>
          <w:sz w:val="28"/>
          <w:szCs w:val="28"/>
        </w:rPr>
        <w:t>В условиях сложившейся застройки допускается не менее 50 % от расчётного числа мест временного хранения личного автотранспорта размещать при жилых домах, остальную часть мест временного хранения предусматривать на имеющихся или планируемых открытых стоянках, паркингах в границах планировочного элемента (квартала или микрорайона). Стоянки, паркинги должны размещаться на специально обустроенных площадках за пределами проезжей части.</w:t>
      </w:r>
    </w:p>
    <w:p w:rsidR="00246917" w:rsidRPr="00C116FE" w:rsidRDefault="00C47BE6" w:rsidP="00E30747">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1.2.5. </w:t>
      </w:r>
      <w:r w:rsidR="00246917" w:rsidRPr="004924DE">
        <w:rPr>
          <w:rFonts w:ascii="PT Astra Serif" w:hAnsi="PT Astra Serif"/>
          <w:b w:val="0"/>
          <w:szCs w:val="28"/>
        </w:rPr>
        <w:t>Остановки (остановочные пункты)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3572"/>
        <w:gridCol w:w="1411"/>
        <w:gridCol w:w="1322"/>
        <w:gridCol w:w="1403"/>
        <w:gridCol w:w="1324"/>
      </w:tblGrid>
      <w:tr w:rsidR="00246917" w:rsidRPr="00E30747" w:rsidTr="00E30747">
        <w:trPr>
          <w:trHeight w:val="667"/>
        </w:trPr>
        <w:tc>
          <w:tcPr>
            <w:tcW w:w="280" w:type="pct"/>
            <w:vMerge w:val="restart"/>
            <w:vAlign w:val="center"/>
          </w:tcPr>
          <w:p w:rsidR="00246917" w:rsidRPr="00E30747"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1866" w:type="pct"/>
            <w:vMerge w:val="restar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428" w:type="pct"/>
            <w:gridSpan w:val="2"/>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425" w:type="pct"/>
            <w:gridSpan w:val="2"/>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521"/>
        </w:trPr>
        <w:tc>
          <w:tcPr>
            <w:tcW w:w="280"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1866"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737"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691"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733"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692"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699"/>
        </w:trPr>
        <w:tc>
          <w:tcPr>
            <w:tcW w:w="280" w:type="pct"/>
            <w:vAlign w:val="center"/>
          </w:tcPr>
          <w:p w:rsidR="00246917" w:rsidRPr="00E30747" w:rsidRDefault="00D75298" w:rsidP="006F023B">
            <w:pPr>
              <w:widowControl w:val="0"/>
              <w:ind w:firstLine="709"/>
              <w:jc w:val="center"/>
              <w:rPr>
                <w:rFonts w:ascii="PT Astra Serif" w:hAnsi="PT Astra Serif" w:cs="Arial"/>
                <w:sz w:val="20"/>
                <w:szCs w:val="20"/>
              </w:rPr>
            </w:pPr>
            <w:r>
              <w:rPr>
                <w:rFonts w:ascii="PT Astra Serif" w:hAnsi="PT Astra Serif" w:cs="Arial"/>
                <w:sz w:val="20"/>
                <w:szCs w:val="20"/>
              </w:rPr>
              <w:t>1</w:t>
            </w:r>
            <w:r w:rsidR="00246917" w:rsidRPr="00E30747">
              <w:rPr>
                <w:rFonts w:ascii="PT Astra Serif" w:hAnsi="PT Astra Serif" w:cs="Arial"/>
                <w:sz w:val="20"/>
                <w:szCs w:val="20"/>
                <w:lang w:val="en-US"/>
              </w:rPr>
              <w:t>1</w:t>
            </w:r>
          </w:p>
        </w:tc>
        <w:tc>
          <w:tcPr>
            <w:tcW w:w="1866"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Остановки общественного городского транспорта</w:t>
            </w:r>
          </w:p>
        </w:tc>
        <w:tc>
          <w:tcPr>
            <w:tcW w:w="1428" w:type="pct"/>
            <w:gridSpan w:val="2"/>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Не нормируется</w:t>
            </w:r>
          </w:p>
        </w:tc>
        <w:tc>
          <w:tcPr>
            <w:tcW w:w="733"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w:t>
            </w:r>
          </w:p>
        </w:tc>
        <w:tc>
          <w:tcPr>
            <w:tcW w:w="692" w:type="pct"/>
            <w:vAlign w:val="center"/>
          </w:tcPr>
          <w:p w:rsidR="00246917" w:rsidRPr="00E30747" w:rsidRDefault="00C116FE"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500</w:t>
            </w:r>
            <w:r w:rsidR="00246917" w:rsidRPr="00E30747">
              <w:rPr>
                <w:rFonts w:ascii="PT Astra Serif" w:hAnsi="PT Astra Serif" w:cs="Arial"/>
                <w:sz w:val="20"/>
                <w:szCs w:val="20"/>
              </w:rPr>
              <w:t>*</w:t>
            </w:r>
          </w:p>
        </w:tc>
      </w:tr>
    </w:tbl>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246917" w:rsidRPr="00C116FE" w:rsidRDefault="00C47BE6" w:rsidP="00E30747">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1.2.6. </w:t>
      </w:r>
      <w:r w:rsidR="00246917" w:rsidRPr="004924DE">
        <w:rPr>
          <w:rFonts w:ascii="PT Astra Serif" w:hAnsi="PT Astra Serif"/>
          <w:b w:val="0"/>
          <w:szCs w:val="28"/>
        </w:rPr>
        <w:t>Общественный пассажирский транспорт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49"/>
        <w:gridCol w:w="3177"/>
      </w:tblGrid>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вида ОРЗ</w:t>
            </w:r>
          </w:p>
        </w:tc>
        <w:tc>
          <w:tcPr>
            <w:tcW w:w="1802"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расчетного показателя ОМЗ, единица измерения</w:t>
            </w:r>
          </w:p>
        </w:tc>
        <w:tc>
          <w:tcPr>
            <w:tcW w:w="1660"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Предельное значение расчетного показателя минимально допустимого уровня обеспеченности ОМЗ</w:t>
            </w:r>
          </w:p>
        </w:tc>
      </w:tr>
      <w:tr w:rsidR="00246917" w:rsidRPr="00E30747" w:rsidTr="00E30747">
        <w:tc>
          <w:tcPr>
            <w:tcW w:w="1538" w:type="pct"/>
            <w:shd w:val="clear" w:color="auto" w:fill="auto"/>
            <w:vAlign w:val="center"/>
          </w:tcPr>
          <w:p w:rsidR="00246917" w:rsidRPr="00E30747" w:rsidRDefault="00246917" w:rsidP="00C116FE">
            <w:pPr>
              <w:pStyle w:val="100"/>
              <w:widowControl w:val="0"/>
              <w:ind w:firstLine="0"/>
              <w:rPr>
                <w:rFonts w:ascii="PT Astra Serif" w:hAnsi="PT Astra Serif" w:cs="Arial"/>
                <w:szCs w:val="20"/>
              </w:rPr>
            </w:pPr>
            <w:r w:rsidRPr="00E30747">
              <w:rPr>
                <w:rFonts w:ascii="PT Astra Serif" w:hAnsi="PT Astra Serif" w:cs="Arial"/>
                <w:szCs w:val="20"/>
              </w:rPr>
              <w:t>Норма наполнения подвижного состава общественного пассажирского транспорта на расчетный срок, чел/м</w:t>
            </w:r>
            <w:proofErr w:type="gramStart"/>
            <w:r w:rsidRPr="00E30747">
              <w:rPr>
                <w:rFonts w:ascii="PT Astra Serif" w:hAnsi="PT Astra Serif" w:cs="Arial"/>
                <w:szCs w:val="20"/>
              </w:rPr>
              <w:t>2</w:t>
            </w:r>
            <w:proofErr w:type="gramEnd"/>
            <w:r w:rsidRPr="00E30747">
              <w:rPr>
                <w:rFonts w:ascii="PT Astra Serif" w:hAnsi="PT Astra Serif" w:cs="Arial"/>
                <w:szCs w:val="20"/>
              </w:rPr>
              <w:t xml:space="preserve"> свободной площади пола пассажирского салона</w:t>
            </w:r>
          </w:p>
        </w:tc>
        <w:tc>
          <w:tcPr>
            <w:tcW w:w="3462" w:type="pct"/>
            <w:gridSpan w:val="2"/>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w:t>
            </w:r>
          </w:p>
        </w:tc>
      </w:tr>
      <w:tr w:rsidR="00246917" w:rsidRPr="00E30747" w:rsidTr="00E30747">
        <w:tc>
          <w:tcPr>
            <w:tcW w:w="1538" w:type="pct"/>
            <w:shd w:val="clear" w:color="auto" w:fill="auto"/>
            <w:vAlign w:val="center"/>
          </w:tcPr>
          <w:p w:rsidR="00246917" w:rsidRPr="00E30747" w:rsidRDefault="00246917" w:rsidP="00C116FE">
            <w:pPr>
              <w:pStyle w:val="100"/>
              <w:widowControl w:val="0"/>
              <w:ind w:firstLine="0"/>
              <w:rPr>
                <w:rFonts w:ascii="PT Astra Serif" w:hAnsi="PT Astra Serif" w:cs="Arial"/>
                <w:szCs w:val="20"/>
              </w:rPr>
            </w:pPr>
            <w:r w:rsidRPr="00E30747">
              <w:rPr>
                <w:rFonts w:ascii="PT Astra Serif" w:hAnsi="PT Astra Serif" w:cs="Arial"/>
                <w:bCs/>
                <w:szCs w:val="20"/>
              </w:rPr>
              <w:t xml:space="preserve">Расчетная скорость движения, </w:t>
            </w:r>
            <w:proofErr w:type="gramStart"/>
            <w:r w:rsidRPr="00E30747">
              <w:rPr>
                <w:rFonts w:ascii="PT Astra Serif" w:hAnsi="PT Astra Serif" w:cs="Arial"/>
                <w:bCs/>
                <w:szCs w:val="20"/>
              </w:rPr>
              <w:t>км</w:t>
            </w:r>
            <w:proofErr w:type="gramEnd"/>
            <w:r w:rsidRPr="00E30747">
              <w:rPr>
                <w:rFonts w:ascii="PT Astra Serif" w:hAnsi="PT Astra Serif" w:cs="Arial"/>
                <w:bCs/>
                <w:szCs w:val="20"/>
              </w:rPr>
              <w:t>/ч</w:t>
            </w:r>
          </w:p>
        </w:tc>
        <w:tc>
          <w:tcPr>
            <w:tcW w:w="3462" w:type="pct"/>
            <w:gridSpan w:val="2"/>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40</w:t>
            </w:r>
          </w:p>
        </w:tc>
      </w:tr>
      <w:tr w:rsidR="00246917" w:rsidRPr="00E30747" w:rsidTr="00E30747">
        <w:tc>
          <w:tcPr>
            <w:tcW w:w="1538" w:type="pct"/>
            <w:shd w:val="clear" w:color="auto" w:fill="auto"/>
            <w:vAlign w:val="center"/>
          </w:tcPr>
          <w:p w:rsidR="00246917" w:rsidRPr="00E30747" w:rsidRDefault="00246917" w:rsidP="00C116FE">
            <w:pPr>
              <w:pStyle w:val="100"/>
              <w:widowControl w:val="0"/>
              <w:ind w:firstLine="0"/>
              <w:rPr>
                <w:rFonts w:ascii="PT Astra Serif" w:hAnsi="PT Astra Serif" w:cs="Arial"/>
                <w:szCs w:val="20"/>
              </w:rPr>
            </w:pPr>
            <w:r w:rsidRPr="00E30747">
              <w:rPr>
                <w:rFonts w:ascii="PT Astra Serif" w:hAnsi="PT Astra Serif" w:cs="Arial"/>
                <w:bCs/>
                <w:szCs w:val="20"/>
              </w:rPr>
              <w:t xml:space="preserve">Плотность сети линий наземного общественного пассажирского транспорта, </w:t>
            </w:r>
            <w:proofErr w:type="gramStart"/>
            <w:r w:rsidRPr="00E30747">
              <w:rPr>
                <w:rFonts w:ascii="PT Astra Serif" w:hAnsi="PT Astra Serif" w:cs="Arial"/>
                <w:bCs/>
                <w:szCs w:val="20"/>
              </w:rPr>
              <w:t>км</w:t>
            </w:r>
            <w:proofErr w:type="gramEnd"/>
            <w:r w:rsidRPr="00E30747">
              <w:rPr>
                <w:rFonts w:ascii="PT Astra Serif" w:hAnsi="PT Astra Serif" w:cs="Arial"/>
                <w:bCs/>
                <w:szCs w:val="20"/>
              </w:rPr>
              <w:t>/км²</w:t>
            </w:r>
          </w:p>
        </w:tc>
        <w:tc>
          <w:tcPr>
            <w:tcW w:w="3462" w:type="pct"/>
            <w:gridSpan w:val="2"/>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1,5</w:t>
            </w:r>
          </w:p>
        </w:tc>
      </w:tr>
      <w:tr w:rsidR="00246917" w:rsidRPr="00E30747" w:rsidTr="00E30747">
        <w:tc>
          <w:tcPr>
            <w:tcW w:w="1538" w:type="pct"/>
            <w:vMerge w:val="restar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 xml:space="preserve">Максимальное расстояние между остановочными пунктами на линиях общественного пассажирского транспорта, </w:t>
            </w:r>
            <w:proofErr w:type="gramStart"/>
            <w:r w:rsidRPr="00E30747">
              <w:rPr>
                <w:rFonts w:ascii="PT Astra Serif" w:hAnsi="PT Astra Serif" w:cs="Arial"/>
                <w:sz w:val="20"/>
                <w:szCs w:val="20"/>
              </w:rPr>
              <w:t>м</w:t>
            </w:r>
            <w:proofErr w:type="gramEnd"/>
          </w:p>
        </w:tc>
        <w:tc>
          <w:tcPr>
            <w:tcW w:w="1802"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в пределах населенных пунктов</w:t>
            </w:r>
          </w:p>
        </w:tc>
        <w:tc>
          <w:tcPr>
            <w:tcW w:w="1660"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600</w:t>
            </w:r>
          </w:p>
        </w:tc>
      </w:tr>
      <w:tr w:rsidR="00246917" w:rsidRPr="00E30747" w:rsidTr="00E30747">
        <w:tc>
          <w:tcPr>
            <w:tcW w:w="1538" w:type="pct"/>
            <w:vMerge/>
            <w:shd w:val="clear" w:color="auto" w:fill="auto"/>
          </w:tcPr>
          <w:p w:rsidR="00246917" w:rsidRPr="00E30747" w:rsidRDefault="00246917" w:rsidP="006F023B">
            <w:pPr>
              <w:pStyle w:val="100"/>
              <w:widowControl w:val="0"/>
              <w:ind w:firstLine="709"/>
              <w:rPr>
                <w:rFonts w:ascii="PT Astra Serif" w:hAnsi="PT Astra Serif" w:cs="Arial"/>
                <w:szCs w:val="20"/>
              </w:rPr>
            </w:pPr>
          </w:p>
        </w:tc>
        <w:tc>
          <w:tcPr>
            <w:tcW w:w="1802"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зоне индивидуальной застройки</w:t>
            </w:r>
          </w:p>
        </w:tc>
        <w:tc>
          <w:tcPr>
            <w:tcW w:w="1660"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800</w:t>
            </w:r>
          </w:p>
        </w:tc>
      </w:tr>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 xml:space="preserve">Ширина крайней полосы для движения автобусов на магистральных улицах и дорогах в больших и крупных городах, </w:t>
            </w:r>
            <w:proofErr w:type="gramStart"/>
            <w:r w:rsidRPr="00E30747">
              <w:rPr>
                <w:rFonts w:ascii="PT Astra Serif" w:hAnsi="PT Astra Serif" w:cs="Arial"/>
                <w:sz w:val="20"/>
                <w:szCs w:val="20"/>
              </w:rPr>
              <w:t>м</w:t>
            </w:r>
            <w:proofErr w:type="gramEnd"/>
          </w:p>
        </w:tc>
        <w:tc>
          <w:tcPr>
            <w:tcW w:w="3462" w:type="pct"/>
            <w:gridSpan w:val="2"/>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w:t>
            </w:r>
          </w:p>
        </w:tc>
      </w:tr>
      <w:tr w:rsidR="00246917" w:rsidRPr="00E30747" w:rsidTr="00E30747">
        <w:tc>
          <w:tcPr>
            <w:tcW w:w="1538" w:type="pct"/>
            <w:vMerge w:val="restar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Размещение остановочных площадок автобусов</w:t>
            </w:r>
          </w:p>
        </w:tc>
        <w:tc>
          <w:tcPr>
            <w:tcW w:w="1802"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за перекрестками</w:t>
            </w:r>
          </w:p>
        </w:tc>
        <w:tc>
          <w:tcPr>
            <w:tcW w:w="1660"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 xml:space="preserve">не менее 25 м до </w:t>
            </w:r>
            <w:proofErr w:type="gramStart"/>
            <w:r w:rsidRPr="00E30747">
              <w:rPr>
                <w:rFonts w:ascii="PT Astra Serif" w:hAnsi="PT Astra Serif" w:cs="Arial"/>
                <w:sz w:val="20"/>
                <w:szCs w:val="20"/>
              </w:rPr>
              <w:t>стоп-линии</w:t>
            </w:r>
            <w:proofErr w:type="gramEnd"/>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sz w:val="20"/>
                <w:szCs w:val="20"/>
              </w:rPr>
            </w:pPr>
          </w:p>
        </w:tc>
        <w:tc>
          <w:tcPr>
            <w:tcW w:w="1802"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перед перекрестками</w:t>
            </w:r>
          </w:p>
        </w:tc>
        <w:tc>
          <w:tcPr>
            <w:tcW w:w="1660"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 xml:space="preserve">не менее 40 м до </w:t>
            </w:r>
            <w:proofErr w:type="gramStart"/>
            <w:r w:rsidRPr="00E30747">
              <w:rPr>
                <w:rFonts w:ascii="PT Astra Serif" w:hAnsi="PT Astra Serif" w:cs="Arial"/>
                <w:sz w:val="20"/>
                <w:szCs w:val="20"/>
              </w:rPr>
              <w:t>стоп-линии</w:t>
            </w:r>
            <w:proofErr w:type="gramEnd"/>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за наземными пешеходными переходами</w:t>
            </w:r>
          </w:p>
        </w:tc>
        <w:tc>
          <w:tcPr>
            <w:tcW w:w="1660"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не менее 5 м</w:t>
            </w:r>
          </w:p>
        </w:tc>
      </w:tr>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bCs/>
                <w:sz w:val="20"/>
                <w:szCs w:val="20"/>
              </w:rPr>
              <w:t xml:space="preserve">Длина остановочной площадки, </w:t>
            </w:r>
            <w:proofErr w:type="gramStart"/>
            <w:r w:rsidRPr="00E30747">
              <w:rPr>
                <w:rFonts w:ascii="PT Astra Serif" w:hAnsi="PT Astra Serif" w:cs="Arial"/>
                <w:bCs/>
                <w:sz w:val="20"/>
                <w:szCs w:val="20"/>
              </w:rPr>
              <w:t>м</w:t>
            </w:r>
            <w:proofErr w:type="gramEnd"/>
          </w:p>
        </w:tc>
        <w:tc>
          <w:tcPr>
            <w:tcW w:w="3462" w:type="pct"/>
            <w:gridSpan w:val="2"/>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bCs/>
                <w:sz w:val="20"/>
                <w:szCs w:val="20"/>
              </w:rPr>
              <w:t>20 м на один автобус, но не более 60 м</w:t>
            </w:r>
          </w:p>
        </w:tc>
      </w:tr>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bCs/>
                <w:sz w:val="20"/>
                <w:szCs w:val="20"/>
              </w:rPr>
              <w:t xml:space="preserve">Ширина остановочной площадки в заездном кармане, </w:t>
            </w:r>
            <w:proofErr w:type="gramStart"/>
            <w:r w:rsidRPr="00E30747">
              <w:rPr>
                <w:rFonts w:ascii="PT Astra Serif" w:hAnsi="PT Astra Serif" w:cs="Arial"/>
                <w:bCs/>
                <w:sz w:val="20"/>
                <w:szCs w:val="20"/>
              </w:rPr>
              <w:t>м</w:t>
            </w:r>
            <w:proofErr w:type="gramEnd"/>
          </w:p>
        </w:tc>
        <w:tc>
          <w:tcPr>
            <w:tcW w:w="3462" w:type="pct"/>
            <w:gridSpan w:val="2"/>
            <w:shd w:val="clear" w:color="auto" w:fill="auto"/>
          </w:tcPr>
          <w:p w:rsidR="00246917" w:rsidRPr="00E30747" w:rsidRDefault="00246917" w:rsidP="006F023B">
            <w:pPr>
              <w:widowControl w:val="0"/>
              <w:ind w:firstLine="709"/>
              <w:rPr>
                <w:rFonts w:ascii="PT Astra Serif" w:hAnsi="PT Astra Serif" w:cs="Arial"/>
                <w:sz w:val="20"/>
                <w:szCs w:val="20"/>
              </w:rPr>
            </w:pPr>
            <w:proofErr w:type="gramStart"/>
            <w:r w:rsidRPr="00E30747">
              <w:rPr>
                <w:rFonts w:ascii="PT Astra Serif" w:hAnsi="PT Astra Serif" w:cs="Arial"/>
                <w:bCs/>
                <w:sz w:val="20"/>
                <w:szCs w:val="20"/>
              </w:rPr>
              <w:t>равна</w:t>
            </w:r>
            <w:proofErr w:type="gramEnd"/>
            <w:r w:rsidRPr="00E30747">
              <w:rPr>
                <w:rFonts w:ascii="PT Astra Serif" w:hAnsi="PT Astra Serif" w:cs="Arial"/>
                <w:bCs/>
                <w:sz w:val="20"/>
                <w:szCs w:val="20"/>
              </w:rPr>
              <w:t xml:space="preserve"> ширине основных полос проезжей части</w:t>
            </w:r>
          </w:p>
        </w:tc>
      </w:tr>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bCs/>
                <w:sz w:val="20"/>
                <w:szCs w:val="20"/>
              </w:rPr>
            </w:pPr>
            <w:r w:rsidRPr="00E30747">
              <w:rPr>
                <w:rFonts w:ascii="PT Astra Serif" w:hAnsi="PT Astra Serif" w:cs="Arial"/>
                <w:bCs/>
                <w:sz w:val="20"/>
                <w:szCs w:val="20"/>
              </w:rPr>
              <w:t xml:space="preserve">Ширина </w:t>
            </w:r>
            <w:proofErr w:type="spellStart"/>
            <w:r w:rsidRPr="00E30747">
              <w:rPr>
                <w:rFonts w:ascii="PT Astra Serif" w:hAnsi="PT Astra Serif" w:cs="Arial"/>
                <w:bCs/>
                <w:sz w:val="20"/>
                <w:szCs w:val="20"/>
              </w:rPr>
              <w:t>отстойно</w:t>
            </w:r>
            <w:proofErr w:type="spellEnd"/>
            <w:r w:rsidRPr="00E30747">
              <w:rPr>
                <w:rFonts w:ascii="PT Astra Serif" w:hAnsi="PT Astra Serif" w:cs="Arial"/>
                <w:bCs/>
                <w:sz w:val="20"/>
                <w:szCs w:val="20"/>
              </w:rPr>
              <w:t xml:space="preserve">-разворотной площадки, </w:t>
            </w:r>
            <w:proofErr w:type="gramStart"/>
            <w:r w:rsidRPr="00E30747">
              <w:rPr>
                <w:rFonts w:ascii="PT Astra Serif" w:hAnsi="PT Astra Serif" w:cs="Arial"/>
                <w:bCs/>
                <w:sz w:val="20"/>
                <w:szCs w:val="20"/>
              </w:rPr>
              <w:t>м</w:t>
            </w:r>
            <w:proofErr w:type="gramEnd"/>
          </w:p>
        </w:tc>
        <w:tc>
          <w:tcPr>
            <w:tcW w:w="3462" w:type="pct"/>
            <w:gridSpan w:val="2"/>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не менее 30</w:t>
            </w:r>
          </w:p>
        </w:tc>
      </w:tr>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bCs/>
                <w:sz w:val="20"/>
                <w:szCs w:val="20"/>
              </w:rPr>
            </w:pPr>
            <w:r w:rsidRPr="00E30747">
              <w:rPr>
                <w:rFonts w:ascii="PT Astra Serif" w:hAnsi="PT Astra Serif" w:cs="Arial"/>
                <w:bCs/>
                <w:sz w:val="20"/>
                <w:szCs w:val="20"/>
              </w:rPr>
              <w:t xml:space="preserve">Расстояние от </w:t>
            </w:r>
            <w:proofErr w:type="spellStart"/>
            <w:r w:rsidRPr="00E30747">
              <w:rPr>
                <w:rFonts w:ascii="PT Astra Serif" w:hAnsi="PT Astra Serif" w:cs="Arial"/>
                <w:bCs/>
                <w:sz w:val="20"/>
                <w:szCs w:val="20"/>
              </w:rPr>
              <w:t>отстойно</w:t>
            </w:r>
            <w:proofErr w:type="spellEnd"/>
            <w:r w:rsidRPr="00E30747">
              <w:rPr>
                <w:rFonts w:ascii="PT Astra Serif" w:hAnsi="PT Astra Serif" w:cs="Arial"/>
                <w:bCs/>
                <w:sz w:val="20"/>
                <w:szCs w:val="20"/>
              </w:rPr>
              <w:t xml:space="preserve">-разворотной площадки до жилой застройки, </w:t>
            </w:r>
            <w:proofErr w:type="gramStart"/>
            <w:r w:rsidRPr="00E30747">
              <w:rPr>
                <w:rFonts w:ascii="PT Astra Serif" w:hAnsi="PT Astra Serif" w:cs="Arial"/>
                <w:bCs/>
                <w:sz w:val="20"/>
                <w:szCs w:val="20"/>
              </w:rPr>
              <w:t>м</w:t>
            </w:r>
            <w:proofErr w:type="gramEnd"/>
          </w:p>
        </w:tc>
        <w:tc>
          <w:tcPr>
            <w:tcW w:w="3462" w:type="pct"/>
            <w:gridSpan w:val="2"/>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не менее 50</w:t>
            </w:r>
          </w:p>
        </w:tc>
      </w:tr>
      <w:tr w:rsidR="00246917" w:rsidRPr="00E30747" w:rsidTr="00E30747">
        <w:tc>
          <w:tcPr>
            <w:tcW w:w="1538" w:type="pct"/>
            <w:vMerge w:val="restart"/>
            <w:shd w:val="clear" w:color="auto" w:fill="auto"/>
          </w:tcPr>
          <w:p w:rsidR="00246917" w:rsidRPr="00E30747" w:rsidRDefault="00246917" w:rsidP="00C116FE">
            <w:pPr>
              <w:pStyle w:val="102"/>
              <w:widowControl w:val="0"/>
              <w:ind w:firstLine="0"/>
              <w:rPr>
                <w:rFonts w:ascii="PT Astra Serif" w:hAnsi="PT Astra Serif" w:cs="Arial"/>
                <w:bCs/>
                <w:szCs w:val="20"/>
              </w:rPr>
            </w:pPr>
            <w:r w:rsidRPr="00E30747">
              <w:rPr>
                <w:rFonts w:ascii="PT Astra Serif" w:hAnsi="PT Astra Serif" w:cs="Arial"/>
                <w:bCs/>
                <w:szCs w:val="20"/>
              </w:rPr>
              <w:t xml:space="preserve">Площадь земельных участков для размещения автобусных парков (гаражей) в зависимости от вместимости сооружений, </w:t>
            </w:r>
            <w:proofErr w:type="gramStart"/>
            <w:r w:rsidRPr="00E30747">
              <w:rPr>
                <w:rFonts w:ascii="PT Astra Serif" w:hAnsi="PT Astra Serif" w:cs="Arial"/>
                <w:bCs/>
                <w:szCs w:val="20"/>
              </w:rPr>
              <w:t>га</w:t>
            </w:r>
            <w:proofErr w:type="gramEnd"/>
          </w:p>
        </w:tc>
        <w:tc>
          <w:tcPr>
            <w:tcW w:w="1802"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100 машин</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2,3</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200 машин</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3,5</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300 машин</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4,5</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6F023B">
            <w:pPr>
              <w:widowControl w:val="0"/>
              <w:ind w:firstLine="709"/>
              <w:rPr>
                <w:rFonts w:ascii="PT Astra Serif" w:hAnsi="PT Astra Serif" w:cs="Arial"/>
                <w:sz w:val="20"/>
                <w:szCs w:val="20"/>
              </w:rPr>
            </w:pPr>
            <w:r w:rsidRPr="00E30747">
              <w:rPr>
                <w:rFonts w:ascii="PT Astra Serif" w:hAnsi="PT Astra Serif" w:cs="Arial"/>
                <w:sz w:val="20"/>
                <w:szCs w:val="20"/>
              </w:rPr>
              <w:t>500 машин</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6,5</w:t>
            </w:r>
          </w:p>
        </w:tc>
      </w:tr>
      <w:tr w:rsidR="00246917" w:rsidRPr="00E30747" w:rsidTr="00E30747">
        <w:tc>
          <w:tcPr>
            <w:tcW w:w="1538" w:type="pct"/>
            <w:vMerge w:val="restart"/>
            <w:shd w:val="clear" w:color="auto" w:fill="auto"/>
          </w:tcPr>
          <w:p w:rsidR="00246917" w:rsidRPr="00E30747" w:rsidRDefault="00246917" w:rsidP="00C116FE">
            <w:pPr>
              <w:widowControl w:val="0"/>
              <w:ind w:firstLine="0"/>
              <w:rPr>
                <w:rFonts w:ascii="PT Astra Serif" w:hAnsi="PT Astra Serif" w:cs="Arial"/>
                <w:bCs/>
                <w:sz w:val="20"/>
                <w:szCs w:val="20"/>
              </w:rPr>
            </w:pPr>
            <w:r w:rsidRPr="00E30747">
              <w:rPr>
                <w:rFonts w:ascii="PT Astra Serif" w:hAnsi="PT Astra Serif" w:cs="Arial"/>
                <w:sz w:val="20"/>
                <w:szCs w:val="20"/>
              </w:rPr>
              <w:lastRenderedPageBreak/>
              <w:t>Вместимость автостанции, пасс</w:t>
            </w: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100 до 200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10</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200 до 400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25</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400 до 600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50</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600 до 1000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75</w:t>
            </w:r>
          </w:p>
        </w:tc>
      </w:tr>
      <w:tr w:rsidR="00246917" w:rsidRPr="00E30747" w:rsidTr="00E30747">
        <w:tc>
          <w:tcPr>
            <w:tcW w:w="1538" w:type="pct"/>
            <w:vMerge w:val="restart"/>
            <w:shd w:val="clear" w:color="auto" w:fill="auto"/>
          </w:tcPr>
          <w:p w:rsidR="00246917" w:rsidRPr="00E30747" w:rsidRDefault="00C116FE" w:rsidP="00C116FE">
            <w:pPr>
              <w:widowControl w:val="0"/>
              <w:ind w:firstLine="0"/>
              <w:rPr>
                <w:rFonts w:ascii="PT Astra Serif" w:hAnsi="PT Astra Serif" w:cs="Arial"/>
                <w:bCs/>
                <w:sz w:val="20"/>
                <w:szCs w:val="20"/>
              </w:rPr>
            </w:pPr>
            <w:r w:rsidRPr="00E30747">
              <w:rPr>
                <w:rFonts w:ascii="PT Astra Serif" w:hAnsi="PT Astra Serif" w:cs="Arial"/>
                <w:sz w:val="20"/>
                <w:szCs w:val="20"/>
              </w:rPr>
              <w:t>Количество постов (посадки</w:t>
            </w:r>
            <w:r w:rsidR="00246917" w:rsidRPr="00E30747">
              <w:rPr>
                <w:rFonts w:ascii="PT Astra Serif" w:hAnsi="PT Astra Serif" w:cs="Arial"/>
                <w:sz w:val="20"/>
                <w:szCs w:val="20"/>
              </w:rPr>
              <w:t>/ высадки)</w:t>
            </w: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100 до 200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2 (1 / 1)</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200 до 400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 (2 / 1)</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400 до 600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 (2 / 1)</w:t>
            </w:r>
          </w:p>
        </w:tc>
      </w:tr>
      <w:tr w:rsidR="00246917" w:rsidRPr="00E30747" w:rsidTr="00E30747">
        <w:tc>
          <w:tcPr>
            <w:tcW w:w="1538" w:type="pct"/>
            <w:vMerge/>
            <w:shd w:val="clear" w:color="auto" w:fill="auto"/>
          </w:tcPr>
          <w:p w:rsidR="00246917" w:rsidRPr="00E30747" w:rsidRDefault="00246917" w:rsidP="006F023B">
            <w:pPr>
              <w:widowControl w:val="0"/>
              <w:ind w:firstLine="709"/>
              <w:rPr>
                <w:rFonts w:ascii="PT Astra Serif" w:hAnsi="PT Astra Serif" w:cs="Arial"/>
                <w:bCs/>
                <w:sz w:val="20"/>
                <w:szCs w:val="20"/>
              </w:rPr>
            </w:pPr>
          </w:p>
        </w:tc>
        <w:tc>
          <w:tcPr>
            <w:tcW w:w="1802" w:type="pct"/>
            <w:shd w:val="clear" w:color="auto" w:fill="auto"/>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при расчетном суточном отправлении от 600 до 1000</w:t>
            </w:r>
          </w:p>
        </w:tc>
        <w:tc>
          <w:tcPr>
            <w:tcW w:w="1660" w:type="pct"/>
            <w:shd w:val="clear" w:color="auto" w:fill="auto"/>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5 (3 / 2)</w:t>
            </w:r>
          </w:p>
        </w:tc>
      </w:tr>
      <w:tr w:rsidR="00246917" w:rsidRPr="00E30747" w:rsidTr="00E30747">
        <w:tc>
          <w:tcPr>
            <w:tcW w:w="1538" w:type="pct"/>
            <w:shd w:val="clear" w:color="auto" w:fill="auto"/>
          </w:tcPr>
          <w:p w:rsidR="00246917" w:rsidRPr="00E30747" w:rsidRDefault="00246917" w:rsidP="00C116FE">
            <w:pPr>
              <w:widowControl w:val="0"/>
              <w:ind w:firstLine="0"/>
              <w:rPr>
                <w:rFonts w:ascii="PT Astra Serif" w:hAnsi="PT Astra Serif" w:cs="Arial"/>
                <w:bCs/>
                <w:sz w:val="20"/>
                <w:szCs w:val="20"/>
              </w:rPr>
            </w:pPr>
            <w:r w:rsidRPr="00E30747">
              <w:rPr>
                <w:rFonts w:ascii="PT Astra Serif" w:hAnsi="PT Astra Serif" w:cs="Arial"/>
                <w:sz w:val="20"/>
                <w:szCs w:val="20"/>
              </w:rPr>
              <w:t xml:space="preserve">Размер земельного участка на один пост посадки-высадки пассажиров (без учета привокзальной площади), </w:t>
            </w:r>
            <w:proofErr w:type="gramStart"/>
            <w:r w:rsidRPr="00E30747">
              <w:rPr>
                <w:rFonts w:ascii="PT Astra Serif" w:hAnsi="PT Astra Serif" w:cs="Arial"/>
                <w:sz w:val="20"/>
                <w:szCs w:val="20"/>
              </w:rPr>
              <w:t>га</w:t>
            </w:r>
            <w:proofErr w:type="gramEnd"/>
          </w:p>
        </w:tc>
        <w:tc>
          <w:tcPr>
            <w:tcW w:w="3462" w:type="pct"/>
            <w:gridSpan w:val="2"/>
            <w:shd w:val="clear" w:color="auto" w:fill="auto"/>
          </w:tcPr>
          <w:p w:rsidR="00246917" w:rsidRPr="00E30747" w:rsidRDefault="00246917" w:rsidP="00856DBB">
            <w:pPr>
              <w:widowControl w:val="0"/>
              <w:ind w:firstLine="709"/>
              <w:jc w:val="center"/>
              <w:rPr>
                <w:rFonts w:ascii="PT Astra Serif" w:hAnsi="PT Astra Serif" w:cs="Arial"/>
                <w:sz w:val="20"/>
                <w:szCs w:val="20"/>
              </w:rPr>
            </w:pPr>
            <w:r w:rsidRPr="00E30747">
              <w:rPr>
                <w:rFonts w:ascii="PT Astra Serif" w:hAnsi="PT Astra Serif" w:cs="Arial"/>
                <w:sz w:val="20"/>
                <w:szCs w:val="20"/>
              </w:rPr>
              <w:t>0,13</w:t>
            </w:r>
          </w:p>
        </w:tc>
      </w:tr>
    </w:tbl>
    <w:p w:rsidR="00246917" w:rsidRPr="00C116FE" w:rsidRDefault="00C47BE6" w:rsidP="00C116FE">
      <w:pPr>
        <w:pStyle w:val="2"/>
        <w:widowControl w:val="0"/>
        <w:ind w:firstLine="709"/>
        <w:jc w:val="both"/>
        <w:rPr>
          <w:rFonts w:ascii="PT Astra Serif" w:hAnsi="PT Astra Serif"/>
          <w:b w:val="0"/>
          <w:sz w:val="28"/>
        </w:rPr>
      </w:pPr>
      <w:bookmarkStart w:id="2" w:name="_Toc395513000"/>
      <w:r>
        <w:rPr>
          <w:rFonts w:ascii="PT Astra Serif" w:hAnsi="PT Astra Serif"/>
          <w:b w:val="0"/>
          <w:sz w:val="28"/>
        </w:rPr>
        <w:t xml:space="preserve">1.3.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физической культуры и массового спорта.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 Югорск</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
        <w:gridCol w:w="2168"/>
        <w:gridCol w:w="1158"/>
        <w:gridCol w:w="1049"/>
        <w:gridCol w:w="1158"/>
        <w:gridCol w:w="1049"/>
        <w:gridCol w:w="1158"/>
        <w:gridCol w:w="1405"/>
      </w:tblGrid>
      <w:tr w:rsidR="00246917" w:rsidRPr="00E30747" w:rsidTr="00E30747">
        <w:trPr>
          <w:trHeight w:val="778"/>
          <w:tblHeader/>
        </w:trPr>
        <w:tc>
          <w:tcPr>
            <w:tcW w:w="269" w:type="pct"/>
            <w:vMerge w:val="restart"/>
            <w:vAlign w:val="center"/>
          </w:tcPr>
          <w:p w:rsidR="00246917" w:rsidRPr="00E30747" w:rsidRDefault="00D75298" w:rsidP="00C116FE">
            <w:pPr>
              <w:widowControl w:val="0"/>
              <w:ind w:firstLine="0"/>
              <w:rPr>
                <w:rFonts w:ascii="PT Astra Serif" w:hAnsi="PT Astra Serif" w:cs="Arial"/>
                <w:sz w:val="20"/>
                <w:szCs w:val="20"/>
              </w:rPr>
            </w:pPr>
            <w:r>
              <w:rPr>
                <w:rFonts w:ascii="PT Astra Serif" w:hAnsi="PT Astra Serif" w:cs="Arial"/>
                <w:sz w:val="20"/>
                <w:szCs w:val="20"/>
              </w:rPr>
              <w:t>№</w:t>
            </w:r>
          </w:p>
        </w:tc>
        <w:tc>
          <w:tcPr>
            <w:tcW w:w="1180" w:type="pct"/>
            <w:vMerge w:val="restar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159" w:type="pct"/>
            <w:gridSpan w:val="2"/>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159" w:type="pct"/>
            <w:gridSpan w:val="2"/>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Минимальный размер земельного участка</w:t>
            </w:r>
          </w:p>
        </w:tc>
        <w:tc>
          <w:tcPr>
            <w:tcW w:w="1232" w:type="pct"/>
            <w:gridSpan w:val="2"/>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776"/>
          <w:tblHeader/>
        </w:trPr>
        <w:tc>
          <w:tcPr>
            <w:tcW w:w="269"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1180"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652"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507"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52"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507"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52"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580"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836"/>
        </w:trPr>
        <w:tc>
          <w:tcPr>
            <w:tcW w:w="269"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1</w:t>
            </w:r>
            <w:r w:rsidR="00246917" w:rsidRPr="00E30747">
              <w:rPr>
                <w:rFonts w:ascii="PT Astra Serif" w:hAnsi="PT Astra Serif" w:cs="Arial"/>
                <w:sz w:val="20"/>
                <w:szCs w:val="20"/>
                <w:lang w:val="en-US"/>
              </w:rPr>
              <w:t>1</w:t>
            </w:r>
          </w:p>
        </w:tc>
        <w:tc>
          <w:tcPr>
            <w:tcW w:w="1180"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Объекты физической культуры и массового спорта</w:t>
            </w:r>
          </w:p>
        </w:tc>
        <w:tc>
          <w:tcPr>
            <w:tcW w:w="652" w:type="pct"/>
            <w:vAlign w:val="center"/>
          </w:tcPr>
          <w:p w:rsidR="00246917" w:rsidRPr="00E30747" w:rsidRDefault="00E30747" w:rsidP="00856DBB">
            <w:pPr>
              <w:widowControl w:val="0"/>
              <w:ind w:firstLine="0"/>
              <w:jc w:val="center"/>
              <w:rPr>
                <w:rFonts w:ascii="PT Astra Serif" w:hAnsi="PT Astra Serif" w:cs="Arial"/>
                <w:sz w:val="20"/>
                <w:szCs w:val="20"/>
              </w:rPr>
            </w:pPr>
            <w:r>
              <w:rPr>
                <w:rFonts w:ascii="PT Astra Serif" w:hAnsi="PT Astra Serif" w:cs="Arial"/>
                <w:sz w:val="20"/>
                <w:szCs w:val="20"/>
              </w:rPr>
              <w:t>1000 человек</w:t>
            </w: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0,19</w:t>
            </w:r>
          </w:p>
        </w:tc>
        <w:tc>
          <w:tcPr>
            <w:tcW w:w="652"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кв. м./тыс. человек</w:t>
            </w:r>
          </w:p>
          <w:p w:rsidR="00246917" w:rsidRPr="00E30747" w:rsidRDefault="00246917" w:rsidP="00856DBB">
            <w:pPr>
              <w:widowControl w:val="0"/>
              <w:ind w:firstLine="709"/>
              <w:jc w:val="center"/>
              <w:rPr>
                <w:rFonts w:ascii="PT Astra Serif" w:hAnsi="PT Astra Serif" w:cs="Arial"/>
                <w:sz w:val="20"/>
                <w:szCs w:val="20"/>
              </w:rPr>
            </w:pPr>
          </w:p>
        </w:tc>
        <w:tc>
          <w:tcPr>
            <w:tcW w:w="507" w:type="pct"/>
          </w:tcPr>
          <w:p w:rsidR="00246917" w:rsidRPr="00E30747" w:rsidRDefault="00246917" w:rsidP="00856DBB">
            <w:pPr>
              <w:widowControl w:val="0"/>
              <w:ind w:firstLine="709"/>
              <w:jc w:val="center"/>
              <w:rPr>
                <w:rFonts w:ascii="PT Astra Serif" w:hAnsi="PT Astra Serif" w:cs="Arial"/>
                <w:sz w:val="20"/>
                <w:szCs w:val="20"/>
              </w:rPr>
            </w:pPr>
          </w:p>
        </w:tc>
        <w:tc>
          <w:tcPr>
            <w:tcW w:w="65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w:t>
            </w:r>
          </w:p>
        </w:tc>
        <w:tc>
          <w:tcPr>
            <w:tcW w:w="580"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300 *</w:t>
            </w:r>
          </w:p>
        </w:tc>
      </w:tr>
      <w:tr w:rsidR="00246917" w:rsidRPr="00E30747" w:rsidTr="00E30747">
        <w:trPr>
          <w:trHeight w:val="836"/>
        </w:trPr>
        <w:tc>
          <w:tcPr>
            <w:tcW w:w="269"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2</w:t>
            </w:r>
            <w:r w:rsidR="00246917" w:rsidRPr="00E30747">
              <w:rPr>
                <w:rFonts w:ascii="PT Astra Serif" w:hAnsi="PT Astra Serif" w:cs="Arial"/>
                <w:sz w:val="20"/>
                <w:szCs w:val="20"/>
                <w:lang w:val="en-US"/>
              </w:rPr>
              <w:t>2</w:t>
            </w:r>
          </w:p>
        </w:tc>
        <w:tc>
          <w:tcPr>
            <w:tcW w:w="1180" w:type="pct"/>
            <w:vAlign w:val="center"/>
          </w:tcPr>
          <w:p w:rsidR="00246917" w:rsidRPr="00E30747" w:rsidRDefault="00246917" w:rsidP="00C116FE">
            <w:pPr>
              <w:widowControl w:val="0"/>
              <w:ind w:firstLine="0"/>
              <w:rPr>
                <w:rFonts w:ascii="PT Astra Serif" w:hAnsi="PT Astra Serif" w:cs="Arial"/>
                <w:sz w:val="20"/>
                <w:szCs w:val="20"/>
              </w:rPr>
            </w:pPr>
            <w:r w:rsidRPr="00E30747">
              <w:rPr>
                <w:rFonts w:ascii="PT Astra Serif" w:hAnsi="PT Astra Serif" w:cs="Arial"/>
                <w:sz w:val="20"/>
                <w:szCs w:val="20"/>
              </w:rPr>
              <w:t>Физкультурно-спортивные залы</w:t>
            </w:r>
          </w:p>
        </w:tc>
        <w:tc>
          <w:tcPr>
            <w:tcW w:w="652" w:type="pct"/>
            <w:vAlign w:val="center"/>
          </w:tcPr>
          <w:p w:rsidR="00246917" w:rsidRPr="00E30747" w:rsidRDefault="00246917" w:rsidP="00856DBB">
            <w:pPr>
              <w:widowControl w:val="0"/>
              <w:ind w:firstLine="0"/>
              <w:jc w:val="center"/>
              <w:rPr>
                <w:rFonts w:ascii="PT Astra Serif" w:hAnsi="PT Astra Serif" w:cs="Arial"/>
                <w:sz w:val="20"/>
                <w:szCs w:val="20"/>
              </w:rPr>
            </w:pPr>
            <w:proofErr w:type="gramStart"/>
            <w:r w:rsidRPr="00E30747">
              <w:rPr>
                <w:rFonts w:ascii="PT Astra Serif" w:hAnsi="PT Astra Serif" w:cs="Arial"/>
                <w:sz w:val="20"/>
                <w:szCs w:val="20"/>
              </w:rPr>
              <w:t>м</w:t>
            </w:r>
            <w:proofErr w:type="gramEnd"/>
            <w:r w:rsidRPr="00E30747">
              <w:rPr>
                <w:rFonts w:ascii="PT Astra Serif" w:hAnsi="PT Astra Serif" w:cs="Arial"/>
                <w:sz w:val="20"/>
                <w:szCs w:val="20"/>
              </w:rPr>
              <w:t xml:space="preserve"> площади пола на 1000 </w:t>
            </w:r>
            <w:r w:rsidR="00E30747">
              <w:rPr>
                <w:rFonts w:ascii="PT Astra Serif" w:hAnsi="PT Astra Serif" w:cs="Arial"/>
                <w:sz w:val="20"/>
                <w:szCs w:val="20"/>
              </w:rPr>
              <w:t>человек</w:t>
            </w: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350</w:t>
            </w:r>
          </w:p>
        </w:tc>
        <w:tc>
          <w:tcPr>
            <w:tcW w:w="652" w:type="pct"/>
            <w:vMerge/>
          </w:tcPr>
          <w:p w:rsidR="00246917" w:rsidRPr="00E30747" w:rsidRDefault="00246917" w:rsidP="00856DBB">
            <w:pPr>
              <w:widowControl w:val="0"/>
              <w:ind w:firstLine="709"/>
              <w:jc w:val="center"/>
              <w:rPr>
                <w:rFonts w:ascii="PT Astra Serif" w:hAnsi="PT Astra Serif" w:cs="Arial"/>
                <w:sz w:val="20"/>
                <w:szCs w:val="20"/>
              </w:rPr>
            </w:pP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7000 - 9000</w:t>
            </w:r>
          </w:p>
        </w:tc>
        <w:tc>
          <w:tcPr>
            <w:tcW w:w="652"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bCs/>
                <w:iCs/>
                <w:sz w:val="20"/>
                <w:szCs w:val="20"/>
              </w:rPr>
              <w:t>минут</w:t>
            </w:r>
          </w:p>
        </w:tc>
        <w:tc>
          <w:tcPr>
            <w:tcW w:w="580" w:type="pct"/>
            <w:vMerge w:val="restart"/>
            <w:vAlign w:val="center"/>
          </w:tcPr>
          <w:p w:rsidR="00246917" w:rsidRPr="00E30747" w:rsidRDefault="00E30747" w:rsidP="00856DBB">
            <w:pPr>
              <w:widowControl w:val="0"/>
              <w:ind w:firstLine="0"/>
              <w:jc w:val="center"/>
              <w:rPr>
                <w:rFonts w:ascii="PT Astra Serif" w:hAnsi="PT Astra Serif" w:cs="Arial"/>
                <w:sz w:val="20"/>
                <w:szCs w:val="20"/>
              </w:rPr>
            </w:pPr>
            <w:r>
              <w:rPr>
                <w:rFonts w:ascii="PT Astra Serif" w:hAnsi="PT Astra Serif" w:cs="Arial"/>
                <w:sz w:val="20"/>
                <w:szCs w:val="20"/>
              </w:rPr>
              <w:t>Транс</w:t>
            </w:r>
            <w:r w:rsidR="004B4E09" w:rsidRPr="00E30747">
              <w:rPr>
                <w:rFonts w:ascii="PT Astra Serif" w:hAnsi="PT Astra Serif" w:cs="Arial"/>
                <w:sz w:val="20"/>
                <w:szCs w:val="20"/>
              </w:rPr>
              <w:t>портная дост</w:t>
            </w:r>
            <w:r>
              <w:rPr>
                <w:rFonts w:ascii="PT Astra Serif" w:hAnsi="PT Astra Serif" w:cs="Arial"/>
                <w:sz w:val="20"/>
                <w:szCs w:val="20"/>
              </w:rPr>
              <w:t>уп</w:t>
            </w:r>
            <w:r w:rsidR="00246917" w:rsidRPr="00E30747">
              <w:rPr>
                <w:rFonts w:ascii="PT Astra Serif" w:hAnsi="PT Astra Serif" w:cs="Arial"/>
                <w:sz w:val="20"/>
                <w:szCs w:val="20"/>
              </w:rPr>
              <w:t>ность - 30</w:t>
            </w:r>
          </w:p>
        </w:tc>
      </w:tr>
      <w:tr w:rsidR="00246917" w:rsidRPr="00E30747" w:rsidTr="00E30747">
        <w:trPr>
          <w:trHeight w:val="836"/>
        </w:trPr>
        <w:tc>
          <w:tcPr>
            <w:tcW w:w="269"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3</w:t>
            </w:r>
            <w:r w:rsidR="00246917" w:rsidRPr="00E30747">
              <w:rPr>
                <w:rFonts w:ascii="PT Astra Serif" w:hAnsi="PT Astra Serif" w:cs="Arial"/>
                <w:sz w:val="20"/>
                <w:szCs w:val="20"/>
                <w:lang w:val="en-US"/>
              </w:rPr>
              <w:t>3</w:t>
            </w:r>
          </w:p>
        </w:tc>
        <w:tc>
          <w:tcPr>
            <w:tcW w:w="1180"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Плавательные бассейны</w:t>
            </w:r>
          </w:p>
        </w:tc>
        <w:tc>
          <w:tcPr>
            <w:tcW w:w="65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кв. м зеркала воды на 1000 человек</w:t>
            </w: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75</w:t>
            </w:r>
          </w:p>
        </w:tc>
        <w:tc>
          <w:tcPr>
            <w:tcW w:w="652" w:type="pct"/>
            <w:vMerge/>
          </w:tcPr>
          <w:p w:rsidR="00246917" w:rsidRPr="00E30747" w:rsidRDefault="00246917" w:rsidP="006F023B">
            <w:pPr>
              <w:widowControl w:val="0"/>
              <w:ind w:firstLine="709"/>
              <w:jc w:val="center"/>
              <w:rPr>
                <w:rFonts w:ascii="PT Astra Serif" w:hAnsi="PT Astra Serif" w:cs="Arial"/>
                <w:sz w:val="20"/>
                <w:szCs w:val="20"/>
              </w:rPr>
            </w:pP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3500</w:t>
            </w:r>
          </w:p>
        </w:tc>
        <w:tc>
          <w:tcPr>
            <w:tcW w:w="652"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8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246917" w:rsidRPr="00E30747" w:rsidTr="00E30747">
        <w:trPr>
          <w:trHeight w:val="836"/>
        </w:trPr>
        <w:tc>
          <w:tcPr>
            <w:tcW w:w="269"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4</w:t>
            </w:r>
            <w:r w:rsidR="00246917" w:rsidRPr="00E30747">
              <w:rPr>
                <w:rFonts w:ascii="PT Astra Serif" w:hAnsi="PT Astra Serif" w:cs="Arial"/>
                <w:sz w:val="20"/>
                <w:szCs w:val="20"/>
              </w:rPr>
              <w:t>4</w:t>
            </w:r>
          </w:p>
        </w:tc>
        <w:tc>
          <w:tcPr>
            <w:tcW w:w="1180"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Плоскостные сооружения</w:t>
            </w:r>
          </w:p>
        </w:tc>
        <w:tc>
          <w:tcPr>
            <w:tcW w:w="65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кв. м на 1000 человек</w:t>
            </w: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1950</w:t>
            </w:r>
          </w:p>
        </w:tc>
        <w:tc>
          <w:tcPr>
            <w:tcW w:w="652" w:type="pct"/>
            <w:vMerge/>
          </w:tcPr>
          <w:p w:rsidR="00246917" w:rsidRPr="00E30747" w:rsidRDefault="00246917" w:rsidP="00856DBB">
            <w:pPr>
              <w:widowControl w:val="0"/>
              <w:ind w:firstLine="709"/>
              <w:jc w:val="center"/>
              <w:rPr>
                <w:rFonts w:ascii="PT Astra Serif" w:hAnsi="PT Astra Serif" w:cs="Arial"/>
                <w:sz w:val="20"/>
                <w:szCs w:val="20"/>
              </w:rPr>
            </w:pP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2500</w:t>
            </w:r>
          </w:p>
        </w:tc>
        <w:tc>
          <w:tcPr>
            <w:tcW w:w="652"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8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246917" w:rsidRPr="00E30747" w:rsidTr="00E30747">
        <w:trPr>
          <w:trHeight w:val="836"/>
        </w:trPr>
        <w:tc>
          <w:tcPr>
            <w:tcW w:w="269"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5</w:t>
            </w:r>
            <w:r w:rsidR="00246917" w:rsidRPr="00E30747">
              <w:rPr>
                <w:rFonts w:ascii="PT Astra Serif" w:hAnsi="PT Astra Serif" w:cs="Arial"/>
                <w:sz w:val="20"/>
                <w:szCs w:val="20"/>
              </w:rPr>
              <w:t>5</w:t>
            </w:r>
          </w:p>
        </w:tc>
        <w:tc>
          <w:tcPr>
            <w:tcW w:w="1180"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Помещения для физкультурных занятий и тренировок</w:t>
            </w:r>
          </w:p>
        </w:tc>
        <w:tc>
          <w:tcPr>
            <w:tcW w:w="65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кв. м общей площади на 1000 человек</w:t>
            </w:r>
          </w:p>
        </w:tc>
        <w:tc>
          <w:tcPr>
            <w:tcW w:w="5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70</w:t>
            </w:r>
          </w:p>
        </w:tc>
        <w:tc>
          <w:tcPr>
            <w:tcW w:w="1159" w:type="pct"/>
            <w:gridSpan w:val="2"/>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В составе помещений спортивных комплексов, а также в специально приспособленном помещении жилого или общественного здания.</w:t>
            </w:r>
          </w:p>
        </w:tc>
        <w:tc>
          <w:tcPr>
            <w:tcW w:w="1232" w:type="pct"/>
            <w:gridSpan w:val="2"/>
            <w:vAlign w:val="center"/>
          </w:tcPr>
          <w:p w:rsidR="00246917" w:rsidRPr="00E30747" w:rsidRDefault="00246917" w:rsidP="004B4E09">
            <w:pPr>
              <w:widowControl w:val="0"/>
              <w:ind w:firstLine="709"/>
              <w:rPr>
                <w:rFonts w:ascii="PT Astra Serif" w:hAnsi="PT Astra Serif" w:cs="Arial"/>
                <w:sz w:val="20"/>
                <w:szCs w:val="20"/>
              </w:rPr>
            </w:pPr>
            <w:r w:rsidRPr="00E30747">
              <w:rPr>
                <w:rFonts w:ascii="PT Astra Serif" w:hAnsi="PT Astra Serif" w:cs="Arial"/>
                <w:sz w:val="20"/>
                <w:szCs w:val="20"/>
              </w:rPr>
              <w:t>Не нормируется</w:t>
            </w:r>
          </w:p>
        </w:tc>
      </w:tr>
    </w:tbl>
    <w:p w:rsidR="00246917" w:rsidRPr="004924DE" w:rsidRDefault="00246917" w:rsidP="006F023B">
      <w:pPr>
        <w:pStyle w:val="affffff"/>
        <w:widowControl w:val="0"/>
        <w:spacing w:line="240" w:lineRule="auto"/>
        <w:ind w:left="0" w:firstLine="709"/>
        <w:contextualSpacing w:val="0"/>
        <w:rPr>
          <w:rFonts w:ascii="PT Astra Serif" w:hAnsi="PT Astra Serif" w:cs="Arial"/>
          <w:sz w:val="28"/>
          <w:szCs w:val="28"/>
        </w:rPr>
      </w:pPr>
      <w:r w:rsidRPr="004924DE">
        <w:rPr>
          <w:rFonts w:ascii="PT Astra Serif" w:hAnsi="PT Astra Serif" w:cs="Arial"/>
          <w:sz w:val="28"/>
          <w:szCs w:val="28"/>
        </w:rPr>
        <w:t>Примечания:</w:t>
      </w:r>
    </w:p>
    <w:p w:rsidR="00246917" w:rsidRPr="004B4E09" w:rsidRDefault="00246917" w:rsidP="004B4E09">
      <w:pPr>
        <w:pStyle w:val="affffff"/>
        <w:widowControl w:val="0"/>
        <w:spacing w:line="240" w:lineRule="auto"/>
        <w:ind w:left="0" w:firstLine="709"/>
        <w:contextualSpacing w:val="0"/>
        <w:rPr>
          <w:rFonts w:ascii="PT Astra Serif" w:hAnsi="PT Astra Serif" w:cs="Arial"/>
          <w:sz w:val="28"/>
          <w:szCs w:val="28"/>
          <w:lang w:val="ru-RU"/>
        </w:rPr>
      </w:pPr>
      <w:r w:rsidRPr="004924DE">
        <w:rPr>
          <w:rFonts w:ascii="PT Astra Serif" w:hAnsi="PT Astra Serif" w:cs="Arial"/>
          <w:sz w:val="28"/>
          <w:szCs w:val="28"/>
        </w:rPr>
        <w:t xml:space="preserve">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w:t>
      </w:r>
      <w:r w:rsidRPr="004924DE">
        <w:rPr>
          <w:rFonts w:ascii="PT Astra Serif" w:hAnsi="PT Astra Serif" w:cs="Arial"/>
          <w:sz w:val="28"/>
          <w:szCs w:val="28"/>
        </w:rPr>
        <w:lastRenderedPageBreak/>
        <w:t>культуры с во</w:t>
      </w:r>
      <w:r w:rsidR="004B4E09">
        <w:rPr>
          <w:rFonts w:ascii="PT Astra Serif" w:hAnsi="PT Astra Serif" w:cs="Arial"/>
          <w:sz w:val="28"/>
          <w:szCs w:val="28"/>
        </w:rPr>
        <w:t>зможным сокращением территории.</w:t>
      </w:r>
    </w:p>
    <w:p w:rsidR="00246917" w:rsidRDefault="00C47BE6" w:rsidP="004B4E09">
      <w:pPr>
        <w:pStyle w:val="2"/>
        <w:widowControl w:val="0"/>
        <w:ind w:firstLine="709"/>
        <w:jc w:val="both"/>
        <w:rPr>
          <w:rFonts w:ascii="PT Astra Serif" w:hAnsi="PT Astra Serif"/>
          <w:b w:val="0"/>
          <w:sz w:val="28"/>
        </w:rPr>
      </w:pPr>
      <w:bookmarkStart w:id="3" w:name="_Toc395513001"/>
      <w:r>
        <w:rPr>
          <w:rFonts w:ascii="PT Astra Serif" w:hAnsi="PT Astra Serif"/>
          <w:b w:val="0"/>
          <w:sz w:val="28"/>
        </w:rPr>
        <w:t xml:space="preserve">1.4.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образования.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rPr>
        <w:t>город Югорск</w:t>
      </w:r>
      <w:bookmarkEnd w:id="3"/>
    </w:p>
    <w:p w:rsidR="00246917" w:rsidRPr="004B4E09" w:rsidRDefault="00C47BE6" w:rsidP="004B4E09">
      <w:pPr>
        <w:pStyle w:val="3"/>
        <w:widowControl w:val="0"/>
        <w:ind w:firstLine="709"/>
        <w:rPr>
          <w:rFonts w:ascii="PT Astra Serif" w:hAnsi="PT Astra Serif"/>
          <w:b w:val="0"/>
          <w:szCs w:val="28"/>
        </w:rPr>
      </w:pPr>
      <w:r>
        <w:rPr>
          <w:rFonts w:ascii="PT Astra Serif" w:hAnsi="PT Astra Serif"/>
          <w:b w:val="0"/>
          <w:szCs w:val="28"/>
        </w:rPr>
        <w:t>1.4.1.</w:t>
      </w:r>
      <w:r w:rsidR="00246917" w:rsidRPr="004924DE">
        <w:rPr>
          <w:rFonts w:ascii="PT Astra Serif" w:hAnsi="PT Astra Serif"/>
          <w:b w:val="0"/>
          <w:szCs w:val="28"/>
        </w:rPr>
        <w:t>Объекты дошкольного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9"/>
        <w:gridCol w:w="1797"/>
        <w:gridCol w:w="1277"/>
        <w:gridCol w:w="1162"/>
        <w:gridCol w:w="1248"/>
        <w:gridCol w:w="1211"/>
        <w:gridCol w:w="1198"/>
        <w:gridCol w:w="1097"/>
      </w:tblGrid>
      <w:tr w:rsidR="00246917" w:rsidRPr="00E30747" w:rsidTr="00E30747">
        <w:trPr>
          <w:trHeight w:val="778"/>
          <w:tblHeader/>
        </w:trPr>
        <w:tc>
          <w:tcPr>
            <w:tcW w:w="303" w:type="pct"/>
            <w:vMerge w:val="restart"/>
            <w:vAlign w:val="center"/>
          </w:tcPr>
          <w:p w:rsidR="00246917" w:rsidRPr="00E30747" w:rsidRDefault="004B4E09" w:rsidP="00D75298">
            <w:pPr>
              <w:widowControl w:val="0"/>
              <w:ind w:firstLine="709"/>
              <w:jc w:val="center"/>
              <w:rPr>
                <w:rFonts w:ascii="PT Astra Serif" w:hAnsi="PT Astra Serif" w:cs="Arial"/>
                <w:sz w:val="20"/>
                <w:szCs w:val="20"/>
              </w:rPr>
            </w:pPr>
            <w:r w:rsidRPr="00E30747">
              <w:rPr>
                <w:rFonts w:ascii="PT Astra Serif" w:hAnsi="PT Astra Serif" w:cs="Arial"/>
                <w:sz w:val="20"/>
                <w:szCs w:val="20"/>
              </w:rPr>
              <w:t>№№</w:t>
            </w:r>
          </w:p>
        </w:tc>
        <w:tc>
          <w:tcPr>
            <w:tcW w:w="939" w:type="pct"/>
            <w:vMerge w:val="restar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274"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285"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Минимальный размер земельного участка</w:t>
            </w:r>
          </w:p>
        </w:tc>
        <w:tc>
          <w:tcPr>
            <w:tcW w:w="1199" w:type="pct"/>
            <w:gridSpan w:val="2"/>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673"/>
          <w:tblHeader/>
        </w:trPr>
        <w:tc>
          <w:tcPr>
            <w:tcW w:w="303"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939"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66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60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52"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63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26" w:type="pct"/>
            <w:vAlign w:val="center"/>
          </w:tcPr>
          <w:p w:rsidR="00246917" w:rsidRPr="00E30747" w:rsidRDefault="004B4E09" w:rsidP="004B4E09">
            <w:pPr>
              <w:widowControl w:val="0"/>
              <w:ind w:firstLine="0"/>
              <w:rPr>
                <w:rFonts w:ascii="PT Astra Serif" w:hAnsi="PT Astra Serif" w:cs="Arial"/>
                <w:sz w:val="20"/>
                <w:szCs w:val="20"/>
              </w:rPr>
            </w:pPr>
            <w:r w:rsidRPr="00E30747">
              <w:rPr>
                <w:rFonts w:ascii="PT Astra Serif" w:hAnsi="PT Astra Serif" w:cs="Arial"/>
                <w:sz w:val="20"/>
                <w:szCs w:val="20"/>
              </w:rPr>
              <w:t>Е</w:t>
            </w:r>
            <w:r w:rsidR="00246917" w:rsidRPr="00E30747">
              <w:rPr>
                <w:rFonts w:ascii="PT Astra Serif" w:hAnsi="PT Astra Serif" w:cs="Arial"/>
                <w:sz w:val="20"/>
                <w:szCs w:val="20"/>
              </w:rPr>
              <w:t>диница измерения</w:t>
            </w:r>
          </w:p>
        </w:tc>
        <w:tc>
          <w:tcPr>
            <w:tcW w:w="57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836"/>
        </w:trPr>
        <w:tc>
          <w:tcPr>
            <w:tcW w:w="303"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1</w:t>
            </w:r>
            <w:r w:rsidR="00246917" w:rsidRPr="00E30747">
              <w:rPr>
                <w:rFonts w:ascii="PT Astra Serif" w:hAnsi="PT Astra Serif" w:cs="Arial"/>
                <w:sz w:val="20"/>
                <w:szCs w:val="20"/>
                <w:lang w:val="en-US"/>
              </w:rPr>
              <w:t>1</w:t>
            </w:r>
          </w:p>
        </w:tc>
        <w:tc>
          <w:tcPr>
            <w:tcW w:w="939"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Детское дошкольное учреждение общего типа</w:t>
            </w:r>
          </w:p>
        </w:tc>
        <w:tc>
          <w:tcPr>
            <w:tcW w:w="667" w:type="pct"/>
            <w:vAlign w:val="center"/>
          </w:tcPr>
          <w:p w:rsidR="00246917" w:rsidRPr="00E30747" w:rsidRDefault="00E30747" w:rsidP="00E30747">
            <w:pPr>
              <w:widowControl w:val="0"/>
              <w:ind w:firstLine="0"/>
              <w:rPr>
                <w:rFonts w:ascii="PT Astra Serif" w:hAnsi="PT Astra Serif" w:cs="Arial"/>
                <w:sz w:val="20"/>
                <w:szCs w:val="20"/>
              </w:rPr>
            </w:pPr>
            <w:r>
              <w:rPr>
                <w:rFonts w:ascii="PT Astra Serif" w:hAnsi="PT Astra Serif" w:cs="Arial"/>
                <w:sz w:val="20"/>
                <w:szCs w:val="20"/>
              </w:rPr>
              <w:t xml:space="preserve">место </w:t>
            </w:r>
          </w:p>
        </w:tc>
        <w:tc>
          <w:tcPr>
            <w:tcW w:w="60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85% охват детей в возрасте от 1,5 до 7 лет или 75 мест на 1 тыс. человек</w:t>
            </w:r>
          </w:p>
        </w:tc>
        <w:tc>
          <w:tcPr>
            <w:tcW w:w="652"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кв. м/место</w:t>
            </w:r>
          </w:p>
        </w:tc>
        <w:tc>
          <w:tcPr>
            <w:tcW w:w="633" w:type="pct"/>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для учреждений вместимостью до 100 мест – 40;</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свыше 100 мест – 35</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 xml:space="preserve">Размер групповой площадки </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следует принимать не менее:</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для детей ясельного возраста – 7,5;</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для детей дошкольного возраста – 9,0</w:t>
            </w:r>
          </w:p>
        </w:tc>
        <w:tc>
          <w:tcPr>
            <w:tcW w:w="626" w:type="pct"/>
            <w:vAlign w:val="center"/>
          </w:tcPr>
          <w:p w:rsidR="00246917" w:rsidRPr="00E30747" w:rsidRDefault="00246917" w:rsidP="004B4E09">
            <w:pPr>
              <w:widowControl w:val="0"/>
              <w:ind w:firstLine="0"/>
              <w:rPr>
                <w:rFonts w:ascii="PT Astra Serif" w:hAnsi="PT Astra Serif" w:cs="Arial"/>
                <w:sz w:val="20"/>
                <w:szCs w:val="20"/>
              </w:rPr>
            </w:pPr>
            <w:proofErr w:type="gramStart"/>
            <w:r w:rsidRPr="00E30747">
              <w:rPr>
                <w:rFonts w:ascii="PT Astra Serif" w:hAnsi="PT Astra Serif" w:cs="Arial"/>
                <w:bCs/>
                <w:iCs/>
                <w:sz w:val="20"/>
                <w:szCs w:val="20"/>
              </w:rPr>
              <w:t>м</w:t>
            </w:r>
            <w:proofErr w:type="gramEnd"/>
            <w:r w:rsidRPr="00E30747">
              <w:rPr>
                <w:rFonts w:ascii="PT Astra Serif" w:hAnsi="PT Astra Serif" w:cs="Arial"/>
                <w:bCs/>
                <w:iCs/>
                <w:sz w:val="20"/>
                <w:szCs w:val="20"/>
              </w:rPr>
              <w:t>/ минут</w:t>
            </w:r>
          </w:p>
        </w:tc>
        <w:tc>
          <w:tcPr>
            <w:tcW w:w="57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Пешеходная доступность</w:t>
            </w:r>
            <w:r w:rsidR="00856DBB">
              <w:rPr>
                <w:rFonts w:ascii="PT Astra Serif" w:hAnsi="PT Astra Serif" w:cs="Arial"/>
                <w:sz w:val="20"/>
                <w:szCs w:val="20"/>
              </w:rPr>
              <w:t xml:space="preserve"> 300</w:t>
            </w:r>
            <w:r w:rsidRPr="00E30747">
              <w:rPr>
                <w:rFonts w:ascii="PT Astra Serif" w:hAnsi="PT Astra Serif" w:cs="Arial"/>
                <w:sz w:val="20"/>
                <w:szCs w:val="20"/>
              </w:rPr>
              <w:t>/5 *</w:t>
            </w:r>
          </w:p>
        </w:tc>
      </w:tr>
      <w:tr w:rsidR="00246917" w:rsidRPr="00E30747" w:rsidTr="00E30747">
        <w:trPr>
          <w:trHeight w:val="836"/>
        </w:trPr>
        <w:tc>
          <w:tcPr>
            <w:tcW w:w="303"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2</w:t>
            </w:r>
            <w:r w:rsidR="00246917" w:rsidRPr="00E30747">
              <w:rPr>
                <w:rFonts w:ascii="PT Astra Serif" w:hAnsi="PT Astra Serif" w:cs="Arial"/>
                <w:sz w:val="20"/>
                <w:szCs w:val="20"/>
                <w:lang w:val="en-US"/>
              </w:rPr>
              <w:t>2</w:t>
            </w:r>
          </w:p>
        </w:tc>
        <w:tc>
          <w:tcPr>
            <w:tcW w:w="939"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Детское дошкольное учреждение специализированного типа</w:t>
            </w:r>
          </w:p>
        </w:tc>
        <w:tc>
          <w:tcPr>
            <w:tcW w:w="66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 от численности детей 1-6 лет</w:t>
            </w:r>
          </w:p>
        </w:tc>
        <w:tc>
          <w:tcPr>
            <w:tcW w:w="6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w:t>
            </w:r>
          </w:p>
        </w:tc>
        <w:tc>
          <w:tcPr>
            <w:tcW w:w="652" w:type="pct"/>
          </w:tcPr>
          <w:p w:rsidR="00246917" w:rsidRPr="00E30747" w:rsidRDefault="00246917" w:rsidP="006F023B">
            <w:pPr>
              <w:widowControl w:val="0"/>
              <w:ind w:firstLine="709"/>
              <w:jc w:val="center"/>
              <w:rPr>
                <w:rFonts w:ascii="PT Astra Serif" w:hAnsi="PT Astra Serif" w:cs="Arial"/>
                <w:sz w:val="20"/>
                <w:szCs w:val="20"/>
              </w:rPr>
            </w:pPr>
          </w:p>
        </w:tc>
        <w:tc>
          <w:tcPr>
            <w:tcW w:w="633" w:type="pct"/>
          </w:tcPr>
          <w:p w:rsidR="00246917" w:rsidRPr="00E30747" w:rsidRDefault="00246917" w:rsidP="006F023B">
            <w:pPr>
              <w:widowControl w:val="0"/>
              <w:ind w:firstLine="709"/>
              <w:jc w:val="center"/>
              <w:rPr>
                <w:rFonts w:ascii="PT Astra Serif" w:hAnsi="PT Astra Serif" w:cs="Arial"/>
                <w:sz w:val="20"/>
                <w:szCs w:val="20"/>
              </w:rPr>
            </w:pPr>
          </w:p>
        </w:tc>
        <w:tc>
          <w:tcPr>
            <w:tcW w:w="1199" w:type="pct"/>
            <w:gridSpan w:val="2"/>
            <w:vMerge w:val="restar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Не нормируется</w:t>
            </w:r>
          </w:p>
        </w:tc>
      </w:tr>
      <w:tr w:rsidR="00246917" w:rsidRPr="00E30747" w:rsidTr="00E30747">
        <w:trPr>
          <w:trHeight w:val="836"/>
        </w:trPr>
        <w:tc>
          <w:tcPr>
            <w:tcW w:w="303"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3</w:t>
            </w:r>
            <w:r w:rsidR="00246917" w:rsidRPr="00E30747">
              <w:rPr>
                <w:rFonts w:ascii="PT Astra Serif" w:hAnsi="PT Astra Serif" w:cs="Arial"/>
                <w:sz w:val="20"/>
                <w:szCs w:val="20"/>
                <w:lang w:val="en-US"/>
              </w:rPr>
              <w:t>3</w:t>
            </w:r>
          </w:p>
        </w:tc>
        <w:tc>
          <w:tcPr>
            <w:tcW w:w="939"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Детское дошкольное учреждение оздоровительное</w:t>
            </w:r>
          </w:p>
        </w:tc>
        <w:tc>
          <w:tcPr>
            <w:tcW w:w="66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 от численности детей 1-6 лет</w:t>
            </w:r>
          </w:p>
        </w:tc>
        <w:tc>
          <w:tcPr>
            <w:tcW w:w="60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12</w:t>
            </w:r>
          </w:p>
        </w:tc>
        <w:tc>
          <w:tcPr>
            <w:tcW w:w="652" w:type="pct"/>
          </w:tcPr>
          <w:p w:rsidR="00246917" w:rsidRPr="00E30747" w:rsidRDefault="00246917" w:rsidP="006F023B">
            <w:pPr>
              <w:widowControl w:val="0"/>
              <w:ind w:firstLine="709"/>
              <w:jc w:val="center"/>
              <w:rPr>
                <w:rFonts w:ascii="PT Astra Serif" w:hAnsi="PT Astra Serif" w:cs="Arial"/>
                <w:sz w:val="20"/>
                <w:szCs w:val="20"/>
              </w:rPr>
            </w:pPr>
          </w:p>
        </w:tc>
        <w:tc>
          <w:tcPr>
            <w:tcW w:w="633" w:type="pct"/>
          </w:tcPr>
          <w:p w:rsidR="00246917" w:rsidRPr="00E30747" w:rsidRDefault="00246917" w:rsidP="006F023B">
            <w:pPr>
              <w:widowControl w:val="0"/>
              <w:ind w:firstLine="709"/>
              <w:jc w:val="center"/>
              <w:rPr>
                <w:rFonts w:ascii="PT Astra Serif" w:hAnsi="PT Astra Serif" w:cs="Arial"/>
                <w:sz w:val="20"/>
                <w:szCs w:val="20"/>
              </w:rPr>
            </w:pPr>
          </w:p>
        </w:tc>
        <w:tc>
          <w:tcPr>
            <w:tcW w:w="1199" w:type="pct"/>
            <w:gridSpan w:val="2"/>
            <w:vMerge/>
            <w:vAlign w:val="center"/>
          </w:tcPr>
          <w:p w:rsidR="00246917" w:rsidRPr="00E30747" w:rsidRDefault="00246917" w:rsidP="006F023B">
            <w:pPr>
              <w:widowControl w:val="0"/>
              <w:ind w:firstLine="709"/>
              <w:jc w:val="center"/>
              <w:rPr>
                <w:rFonts w:ascii="PT Astra Serif" w:hAnsi="PT Astra Serif" w:cs="Arial"/>
                <w:sz w:val="20"/>
                <w:szCs w:val="20"/>
              </w:rPr>
            </w:pPr>
          </w:p>
        </w:tc>
      </w:tr>
    </w:tbl>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*В районах индивидуальной жилой застройки допускается увеличение максимально допустимого уровня территориальной доступности детских дошкольных у</w:t>
      </w:r>
      <w:r w:rsidR="004B4E09">
        <w:rPr>
          <w:rFonts w:ascii="PT Astra Serif" w:hAnsi="PT Astra Serif" w:cs="Arial"/>
          <w:sz w:val="28"/>
          <w:szCs w:val="28"/>
        </w:rPr>
        <w:t>чреждений общего типа до 500 м.</w:t>
      </w:r>
    </w:p>
    <w:p w:rsidR="00246917" w:rsidRPr="004B4E09" w:rsidRDefault="00C47BE6" w:rsidP="00E30747">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1.4.2. </w:t>
      </w:r>
      <w:r w:rsidR="00246917" w:rsidRPr="004924DE">
        <w:rPr>
          <w:rFonts w:ascii="PT Astra Serif" w:hAnsi="PT Astra Serif"/>
          <w:b w:val="0"/>
          <w:szCs w:val="28"/>
        </w:rPr>
        <w:t>Объекты среднего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
        <w:gridCol w:w="1985"/>
        <w:gridCol w:w="1250"/>
        <w:gridCol w:w="1345"/>
        <w:gridCol w:w="1123"/>
        <w:gridCol w:w="1144"/>
        <w:gridCol w:w="1217"/>
        <w:gridCol w:w="1097"/>
      </w:tblGrid>
      <w:tr w:rsidR="00E30747" w:rsidRPr="00E30747" w:rsidTr="00E30747">
        <w:trPr>
          <w:trHeight w:val="778"/>
        </w:trPr>
        <w:tc>
          <w:tcPr>
            <w:tcW w:w="213" w:type="pct"/>
            <w:vMerge w:val="restart"/>
            <w:vAlign w:val="center"/>
          </w:tcPr>
          <w:p w:rsidR="00246917" w:rsidRPr="00E30747" w:rsidRDefault="00D75298" w:rsidP="00E30747">
            <w:pPr>
              <w:widowControl w:val="0"/>
              <w:ind w:firstLine="0"/>
              <w:rPr>
                <w:rFonts w:ascii="PT Astra Serif" w:hAnsi="PT Astra Serif" w:cs="Arial"/>
                <w:sz w:val="20"/>
                <w:szCs w:val="20"/>
              </w:rPr>
            </w:pPr>
            <w:r>
              <w:rPr>
                <w:rFonts w:ascii="PT Astra Serif" w:hAnsi="PT Astra Serif" w:cs="Arial"/>
                <w:sz w:val="20"/>
                <w:szCs w:val="20"/>
              </w:rPr>
              <w:t>№</w:t>
            </w:r>
          </w:p>
        </w:tc>
        <w:tc>
          <w:tcPr>
            <w:tcW w:w="1037" w:type="pct"/>
            <w:vMerge w:val="restar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356"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185"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Минимальный размер земельного участка***</w:t>
            </w:r>
          </w:p>
        </w:tc>
        <w:tc>
          <w:tcPr>
            <w:tcW w:w="1210" w:type="pct"/>
            <w:gridSpan w:val="2"/>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E30747" w:rsidRPr="00E30747" w:rsidTr="00E30747">
        <w:trPr>
          <w:trHeight w:val="718"/>
        </w:trPr>
        <w:tc>
          <w:tcPr>
            <w:tcW w:w="213"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1037"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65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70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58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598"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36"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57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r>
      <w:tr w:rsidR="00E30747" w:rsidRPr="00E30747" w:rsidTr="00E30747">
        <w:trPr>
          <w:trHeight w:val="836"/>
        </w:trPr>
        <w:tc>
          <w:tcPr>
            <w:tcW w:w="213"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lastRenderedPageBreak/>
              <w:t>1</w:t>
            </w:r>
            <w:r w:rsidR="00246917" w:rsidRPr="00E30747">
              <w:rPr>
                <w:rFonts w:ascii="PT Astra Serif" w:hAnsi="PT Astra Serif" w:cs="Arial"/>
                <w:sz w:val="20"/>
                <w:szCs w:val="20"/>
                <w:lang w:val="en-US"/>
              </w:rPr>
              <w:t>1</w:t>
            </w:r>
          </w:p>
        </w:tc>
        <w:tc>
          <w:tcPr>
            <w:tcW w:w="103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Средняя общеобразовательная школа, 1-9 классы</w:t>
            </w:r>
          </w:p>
        </w:tc>
        <w:tc>
          <w:tcPr>
            <w:tcW w:w="65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 xml:space="preserve">Учащийся* </w:t>
            </w:r>
          </w:p>
          <w:p w:rsidR="00246917" w:rsidRPr="00E30747" w:rsidRDefault="00246917" w:rsidP="006F023B">
            <w:pPr>
              <w:widowControl w:val="0"/>
              <w:ind w:firstLine="709"/>
              <w:jc w:val="center"/>
              <w:rPr>
                <w:rFonts w:ascii="PT Astra Serif" w:hAnsi="PT Astra Serif" w:cs="Arial"/>
                <w:sz w:val="20"/>
                <w:szCs w:val="20"/>
              </w:rPr>
            </w:pPr>
          </w:p>
        </w:tc>
        <w:tc>
          <w:tcPr>
            <w:tcW w:w="70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100% охват детей в возрасте от 7 до 16 лет начальным и основным общим образованием</w:t>
            </w:r>
          </w:p>
        </w:tc>
        <w:tc>
          <w:tcPr>
            <w:tcW w:w="587" w:type="pct"/>
          </w:tcPr>
          <w:p w:rsidR="00246917" w:rsidRPr="00E30747" w:rsidRDefault="00856DBB" w:rsidP="004B4E09">
            <w:pPr>
              <w:widowControl w:val="0"/>
              <w:ind w:firstLine="0"/>
              <w:rPr>
                <w:rFonts w:ascii="PT Astra Serif" w:hAnsi="PT Astra Serif" w:cs="Arial"/>
                <w:sz w:val="20"/>
                <w:szCs w:val="20"/>
              </w:rPr>
            </w:pPr>
            <w:proofErr w:type="gramStart"/>
            <w:r>
              <w:rPr>
                <w:rFonts w:ascii="PT Astra Serif" w:hAnsi="PT Astra Serif" w:cs="Arial"/>
                <w:sz w:val="20"/>
                <w:szCs w:val="20"/>
              </w:rPr>
              <w:t>м</w:t>
            </w:r>
            <w:proofErr w:type="gramEnd"/>
            <w:r w:rsidR="00246917" w:rsidRPr="00E30747">
              <w:rPr>
                <w:rFonts w:ascii="PT Astra Serif" w:hAnsi="PT Astra Serif" w:cs="Arial"/>
                <w:sz w:val="20"/>
                <w:szCs w:val="20"/>
              </w:rPr>
              <w:t>/учащегося</w:t>
            </w:r>
          </w:p>
        </w:tc>
        <w:tc>
          <w:tcPr>
            <w:tcW w:w="598" w:type="pct"/>
            <w:vMerge w:val="restart"/>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при вместимости организации от 40 до 400 – 50;</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от 400 до 500 – 60;</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от 500 до 600 – 50;</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от 600 до 800 – 40;</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от 800 до 1100 – 33;</w:t>
            </w:r>
          </w:p>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 xml:space="preserve">от 1100 до 1500 – 21 </w:t>
            </w:r>
          </w:p>
        </w:tc>
        <w:tc>
          <w:tcPr>
            <w:tcW w:w="636" w:type="pct"/>
            <w:vMerge w:val="restart"/>
            <w:vAlign w:val="center"/>
          </w:tcPr>
          <w:p w:rsidR="00246917" w:rsidRPr="00E30747" w:rsidRDefault="00246917" w:rsidP="004B4E09">
            <w:pPr>
              <w:widowControl w:val="0"/>
              <w:ind w:firstLine="0"/>
              <w:rPr>
                <w:rFonts w:ascii="PT Astra Serif" w:hAnsi="PT Astra Serif" w:cs="Arial"/>
                <w:sz w:val="20"/>
                <w:szCs w:val="20"/>
              </w:rPr>
            </w:pPr>
            <w:proofErr w:type="gramStart"/>
            <w:r w:rsidRPr="00E30747">
              <w:rPr>
                <w:rFonts w:ascii="PT Astra Serif" w:hAnsi="PT Astra Serif" w:cs="Arial"/>
                <w:bCs/>
                <w:iCs/>
                <w:sz w:val="20"/>
                <w:szCs w:val="20"/>
              </w:rPr>
              <w:t>м</w:t>
            </w:r>
            <w:proofErr w:type="gramEnd"/>
            <w:r w:rsidRPr="00E30747">
              <w:rPr>
                <w:rFonts w:ascii="PT Astra Serif" w:hAnsi="PT Astra Serif" w:cs="Arial"/>
                <w:bCs/>
                <w:iCs/>
                <w:sz w:val="20"/>
                <w:szCs w:val="20"/>
              </w:rPr>
              <w:t>/ минут</w:t>
            </w:r>
          </w:p>
        </w:tc>
        <w:tc>
          <w:tcPr>
            <w:tcW w:w="573" w:type="pct"/>
            <w:vMerge w:val="restart"/>
            <w:vAlign w:val="center"/>
          </w:tcPr>
          <w:p w:rsidR="00246917" w:rsidRPr="00E30747" w:rsidRDefault="00246917" w:rsidP="00856DBB">
            <w:pPr>
              <w:widowControl w:val="0"/>
              <w:ind w:firstLine="0"/>
              <w:rPr>
                <w:rFonts w:ascii="PT Astra Serif" w:hAnsi="PT Astra Serif" w:cs="Arial"/>
                <w:sz w:val="20"/>
                <w:szCs w:val="20"/>
              </w:rPr>
            </w:pPr>
            <w:r w:rsidRPr="00E30747">
              <w:rPr>
                <w:rFonts w:ascii="PT Astra Serif" w:hAnsi="PT Astra Serif" w:cs="Arial"/>
                <w:sz w:val="20"/>
                <w:szCs w:val="20"/>
              </w:rPr>
              <w:t xml:space="preserve">Пешеходная доступность </w:t>
            </w:r>
            <w:r w:rsidR="00E30747">
              <w:rPr>
                <w:rFonts w:ascii="PT Astra Serif" w:hAnsi="PT Astra Serif" w:cs="Arial"/>
                <w:sz w:val="20"/>
                <w:szCs w:val="20"/>
              </w:rPr>
              <w:t>300/5</w:t>
            </w:r>
            <w:r w:rsidRPr="00E30747">
              <w:rPr>
                <w:rFonts w:ascii="PT Astra Serif" w:hAnsi="PT Astra Serif" w:cs="Arial"/>
                <w:sz w:val="20"/>
                <w:szCs w:val="20"/>
                <w:lang w:val="en-US"/>
              </w:rPr>
              <w:t>***</w:t>
            </w:r>
            <w:r w:rsidRPr="00E30747">
              <w:rPr>
                <w:rFonts w:ascii="PT Astra Serif" w:hAnsi="PT Astra Serif" w:cs="Arial"/>
                <w:sz w:val="20"/>
                <w:szCs w:val="20"/>
              </w:rPr>
              <w:t>*</w:t>
            </w:r>
          </w:p>
        </w:tc>
      </w:tr>
      <w:tr w:rsidR="00E30747" w:rsidRPr="00E30747" w:rsidTr="00E30747">
        <w:trPr>
          <w:trHeight w:val="836"/>
        </w:trPr>
        <w:tc>
          <w:tcPr>
            <w:tcW w:w="213"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2</w:t>
            </w:r>
            <w:r w:rsidR="00246917" w:rsidRPr="00E30747">
              <w:rPr>
                <w:rFonts w:ascii="PT Astra Serif" w:hAnsi="PT Astra Serif" w:cs="Arial"/>
                <w:sz w:val="20"/>
                <w:szCs w:val="20"/>
                <w:lang w:val="en-US"/>
              </w:rPr>
              <w:t>2</w:t>
            </w:r>
          </w:p>
        </w:tc>
        <w:tc>
          <w:tcPr>
            <w:tcW w:w="103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Средняя общеобразовательная школа, 10-11 классы</w:t>
            </w:r>
          </w:p>
        </w:tc>
        <w:tc>
          <w:tcPr>
            <w:tcW w:w="65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Учащийся*</w:t>
            </w:r>
          </w:p>
        </w:tc>
        <w:tc>
          <w:tcPr>
            <w:tcW w:w="703"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90% охват детей в возрасте от 16 до 18 лет средним общим образованием</w:t>
            </w:r>
          </w:p>
        </w:tc>
        <w:tc>
          <w:tcPr>
            <w:tcW w:w="587" w:type="pct"/>
          </w:tcPr>
          <w:p w:rsidR="00246917" w:rsidRPr="00E30747" w:rsidRDefault="00246917" w:rsidP="004B4E09">
            <w:pPr>
              <w:widowControl w:val="0"/>
              <w:rPr>
                <w:rFonts w:ascii="PT Astra Serif" w:hAnsi="PT Astra Serif" w:cs="Arial"/>
                <w:sz w:val="20"/>
                <w:szCs w:val="20"/>
              </w:rPr>
            </w:pPr>
          </w:p>
        </w:tc>
        <w:tc>
          <w:tcPr>
            <w:tcW w:w="598" w:type="pct"/>
            <w:vMerge/>
          </w:tcPr>
          <w:p w:rsidR="00246917" w:rsidRPr="00E30747" w:rsidRDefault="00246917" w:rsidP="006F023B">
            <w:pPr>
              <w:widowControl w:val="0"/>
              <w:ind w:firstLine="709"/>
              <w:jc w:val="center"/>
              <w:rPr>
                <w:rFonts w:ascii="PT Astra Serif" w:hAnsi="PT Astra Serif" w:cs="Arial"/>
                <w:sz w:val="20"/>
                <w:szCs w:val="20"/>
              </w:rPr>
            </w:pPr>
          </w:p>
        </w:tc>
        <w:tc>
          <w:tcPr>
            <w:tcW w:w="636"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73"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E30747" w:rsidRPr="00E30747" w:rsidTr="00E30747">
        <w:trPr>
          <w:trHeight w:val="836"/>
        </w:trPr>
        <w:tc>
          <w:tcPr>
            <w:tcW w:w="213"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3</w:t>
            </w:r>
            <w:r w:rsidR="00246917" w:rsidRPr="00E30747">
              <w:rPr>
                <w:rFonts w:ascii="PT Astra Serif" w:hAnsi="PT Astra Serif" w:cs="Arial"/>
                <w:sz w:val="20"/>
                <w:szCs w:val="20"/>
                <w:lang w:val="en-US"/>
              </w:rPr>
              <w:t>3</w:t>
            </w:r>
          </w:p>
        </w:tc>
        <w:tc>
          <w:tcPr>
            <w:tcW w:w="103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Межшкольный учебно-производственный комбинат</w:t>
            </w:r>
          </w:p>
        </w:tc>
        <w:tc>
          <w:tcPr>
            <w:tcW w:w="653" w:type="pct"/>
            <w:vAlign w:val="center"/>
          </w:tcPr>
          <w:p w:rsidR="00246917" w:rsidRPr="00E30747" w:rsidRDefault="00246917" w:rsidP="00856DBB">
            <w:pPr>
              <w:widowControl w:val="0"/>
              <w:ind w:firstLine="0"/>
              <w:jc w:val="center"/>
              <w:rPr>
                <w:rFonts w:ascii="PT Astra Serif" w:hAnsi="PT Astra Serif" w:cs="Arial"/>
                <w:sz w:val="20"/>
                <w:szCs w:val="20"/>
                <w:lang w:val="en-US"/>
              </w:rPr>
            </w:pPr>
            <w:r w:rsidRPr="00E30747">
              <w:rPr>
                <w:rFonts w:ascii="PT Astra Serif" w:hAnsi="PT Astra Serif" w:cs="Arial"/>
                <w:sz w:val="20"/>
                <w:szCs w:val="20"/>
                <w:lang w:val="en-US"/>
              </w:rPr>
              <w:t>%</w:t>
            </w:r>
            <w:r w:rsidRPr="00E30747">
              <w:rPr>
                <w:rFonts w:ascii="PT Astra Serif" w:hAnsi="PT Astra Serif" w:cs="Arial"/>
                <w:sz w:val="20"/>
                <w:szCs w:val="20"/>
              </w:rPr>
              <w:t xml:space="preserve"> от численности школьников</w:t>
            </w:r>
          </w:p>
        </w:tc>
        <w:tc>
          <w:tcPr>
            <w:tcW w:w="703" w:type="pct"/>
            <w:vAlign w:val="center"/>
          </w:tcPr>
          <w:p w:rsidR="00246917" w:rsidRPr="00E30747" w:rsidRDefault="00246917" w:rsidP="004B4E09">
            <w:pPr>
              <w:widowControl w:val="0"/>
              <w:rPr>
                <w:rFonts w:ascii="PT Astra Serif" w:hAnsi="PT Astra Serif" w:cs="Arial"/>
                <w:sz w:val="20"/>
                <w:szCs w:val="20"/>
              </w:rPr>
            </w:pPr>
            <w:r w:rsidRPr="00E30747">
              <w:rPr>
                <w:rFonts w:ascii="PT Astra Serif" w:hAnsi="PT Astra Serif" w:cs="Arial"/>
                <w:sz w:val="20"/>
                <w:szCs w:val="20"/>
              </w:rPr>
              <w:t>8</w:t>
            </w:r>
          </w:p>
        </w:tc>
        <w:tc>
          <w:tcPr>
            <w:tcW w:w="587" w:type="pct"/>
          </w:tcPr>
          <w:p w:rsidR="00246917" w:rsidRPr="00E30747" w:rsidRDefault="00246917" w:rsidP="004B4E09">
            <w:pPr>
              <w:widowControl w:val="0"/>
              <w:ind w:firstLine="709"/>
              <w:rPr>
                <w:rFonts w:ascii="PT Astra Serif" w:hAnsi="PT Astra Serif" w:cs="Arial"/>
                <w:sz w:val="20"/>
                <w:szCs w:val="20"/>
              </w:rPr>
            </w:pPr>
          </w:p>
        </w:tc>
        <w:tc>
          <w:tcPr>
            <w:tcW w:w="598" w:type="pct"/>
          </w:tcPr>
          <w:p w:rsidR="00246917" w:rsidRPr="00E30747" w:rsidRDefault="00246917" w:rsidP="004B4E09">
            <w:pPr>
              <w:widowControl w:val="0"/>
              <w:ind w:firstLine="709"/>
              <w:rPr>
                <w:rFonts w:ascii="PT Astra Serif" w:hAnsi="PT Astra Serif" w:cs="Arial"/>
                <w:sz w:val="20"/>
                <w:szCs w:val="20"/>
              </w:rPr>
            </w:pPr>
          </w:p>
        </w:tc>
        <w:tc>
          <w:tcPr>
            <w:tcW w:w="1210"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Не нормируется</w:t>
            </w:r>
          </w:p>
        </w:tc>
      </w:tr>
    </w:tbl>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5A1BAD" w:rsidP="00E30747">
      <w:pPr>
        <w:widowControl w:val="0"/>
        <w:spacing w:line="276" w:lineRule="auto"/>
        <w:ind w:firstLine="709"/>
        <w:rPr>
          <w:rFonts w:ascii="PT Astra Serif" w:hAnsi="PT Astra Serif" w:cs="Arial"/>
          <w:sz w:val="28"/>
          <w:szCs w:val="28"/>
        </w:rPr>
      </w:pPr>
      <w:r>
        <w:rPr>
          <w:rFonts w:ascii="PT Astra Serif" w:hAnsi="PT Astra Serif" w:cs="Arial"/>
          <w:sz w:val="28"/>
          <w:szCs w:val="28"/>
        </w:rPr>
        <w:t>*</w:t>
      </w:r>
      <w:r w:rsidR="00246917" w:rsidRPr="004924DE">
        <w:rPr>
          <w:rFonts w:ascii="PT Astra Serif" w:hAnsi="PT Astra Serif" w:cs="Arial"/>
          <w:sz w:val="28"/>
          <w:szCs w:val="28"/>
        </w:rPr>
        <w:t>Указанный процент от численности детей соответствующего школьного возраста принимается для расчёта количества мест для обучения в одну смену.</w:t>
      </w:r>
    </w:p>
    <w:p w:rsidR="00246917" w:rsidRPr="004924DE" w:rsidRDefault="005A1BAD" w:rsidP="00E30747">
      <w:pPr>
        <w:pStyle w:val="100"/>
        <w:widowControl w:val="0"/>
        <w:spacing w:line="276" w:lineRule="auto"/>
        <w:ind w:firstLine="709"/>
        <w:rPr>
          <w:rFonts w:ascii="PT Astra Serif" w:hAnsi="PT Astra Serif" w:cs="Arial"/>
          <w:sz w:val="28"/>
          <w:szCs w:val="28"/>
        </w:rPr>
      </w:pPr>
      <w:r>
        <w:rPr>
          <w:rFonts w:ascii="PT Astra Serif" w:hAnsi="PT Astra Serif" w:cs="Arial"/>
          <w:sz w:val="28"/>
          <w:szCs w:val="28"/>
        </w:rPr>
        <w:t>**</w:t>
      </w:r>
      <w:r w:rsidR="00246917" w:rsidRPr="004924DE">
        <w:rPr>
          <w:rFonts w:ascii="PT Astra Serif" w:hAnsi="PT Astra Serif" w:cs="Arial"/>
          <w:sz w:val="28"/>
          <w:szCs w:val="28"/>
        </w:rPr>
        <w:t>165 учащихся на 1 тыс. человек общей численности населения.</w:t>
      </w:r>
    </w:p>
    <w:p w:rsidR="00246917" w:rsidRPr="004924DE" w:rsidRDefault="005A1BAD" w:rsidP="00E30747">
      <w:pPr>
        <w:pStyle w:val="100"/>
        <w:widowControl w:val="0"/>
        <w:spacing w:line="276" w:lineRule="auto"/>
        <w:ind w:firstLine="709"/>
        <w:rPr>
          <w:rFonts w:ascii="PT Astra Serif" w:hAnsi="PT Astra Serif" w:cs="Arial"/>
          <w:sz w:val="28"/>
          <w:szCs w:val="28"/>
        </w:rPr>
      </w:pPr>
      <w:r>
        <w:rPr>
          <w:rFonts w:ascii="PT Astra Serif" w:hAnsi="PT Astra Serif" w:cs="Arial"/>
          <w:sz w:val="28"/>
          <w:szCs w:val="28"/>
        </w:rPr>
        <w:t>***</w:t>
      </w:r>
      <w:r w:rsidR="00246917" w:rsidRPr="004924DE">
        <w:rPr>
          <w:rFonts w:ascii="PT Astra Serif" w:hAnsi="PT Astra Serif" w:cs="Arial"/>
          <w:sz w:val="28"/>
          <w:szCs w:val="28"/>
        </w:rPr>
        <w:t>Размеры земельных участков школ могут быть уменьшены в условиях реконструкции на 20%. Размеры земельных участков близко расположенных общеобразовательных учреждений могут быть уменьшены на 20% за счет совместного использования спортивной зоны.</w:t>
      </w:r>
    </w:p>
    <w:p w:rsidR="00246917" w:rsidRDefault="005A1BAD" w:rsidP="00E30747">
      <w:pPr>
        <w:widowControl w:val="0"/>
        <w:spacing w:line="276" w:lineRule="auto"/>
        <w:ind w:firstLine="709"/>
        <w:rPr>
          <w:rFonts w:ascii="PT Astra Serif" w:hAnsi="PT Astra Serif" w:cs="Arial"/>
          <w:sz w:val="28"/>
          <w:szCs w:val="28"/>
        </w:rPr>
      </w:pPr>
      <w:r>
        <w:rPr>
          <w:rFonts w:ascii="PT Astra Serif" w:hAnsi="PT Astra Serif" w:cs="Arial"/>
          <w:sz w:val="28"/>
          <w:szCs w:val="28"/>
        </w:rPr>
        <w:t>****</w:t>
      </w:r>
      <w:bookmarkStart w:id="4" w:name="_GoBack"/>
      <w:bookmarkEnd w:id="4"/>
      <w:r w:rsidR="00246917" w:rsidRPr="004924DE">
        <w:rPr>
          <w:rFonts w:ascii="PT Astra Serif" w:hAnsi="PT Astra Serif" w:cs="Arial"/>
          <w:sz w:val="28"/>
          <w:szCs w:val="28"/>
        </w:rPr>
        <w:t>Допускается размещение школ на расстоянии транспортной доступности, которая составляет 15 минут для учеников школ I уровня (начальная школа) и 30 минут – для учеников школ II-III уровня (основная или неполная средн</w:t>
      </w:r>
      <w:r w:rsidR="004B4E09">
        <w:rPr>
          <w:rFonts w:ascii="PT Astra Serif" w:hAnsi="PT Astra Serif" w:cs="Arial"/>
          <w:sz w:val="28"/>
          <w:szCs w:val="28"/>
        </w:rPr>
        <w:t>яя, средняя или старшая школа).</w:t>
      </w:r>
    </w:p>
    <w:p w:rsidR="00246917" w:rsidRPr="004B4E09" w:rsidRDefault="00C47BE6" w:rsidP="00E30747">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1.4.3. </w:t>
      </w:r>
      <w:r w:rsidR="00246917" w:rsidRPr="004924DE">
        <w:rPr>
          <w:rFonts w:ascii="PT Astra Serif" w:hAnsi="PT Astra Serif"/>
          <w:b w:val="0"/>
          <w:szCs w:val="28"/>
        </w:rPr>
        <w:t>Муниципальные объекты дополнительного образования</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
        <w:gridCol w:w="1809"/>
        <w:gridCol w:w="1114"/>
        <w:gridCol w:w="1049"/>
        <w:gridCol w:w="1214"/>
        <w:gridCol w:w="1470"/>
        <w:gridCol w:w="1216"/>
        <w:gridCol w:w="1283"/>
      </w:tblGrid>
      <w:tr w:rsidR="00246917" w:rsidRPr="00E30747" w:rsidTr="00E30747">
        <w:trPr>
          <w:trHeight w:val="778"/>
          <w:tblHeader/>
        </w:trPr>
        <w:tc>
          <w:tcPr>
            <w:tcW w:w="218" w:type="pct"/>
            <w:vMerge w:val="restart"/>
            <w:vAlign w:val="center"/>
          </w:tcPr>
          <w:p w:rsidR="00246917" w:rsidRPr="00D75298" w:rsidRDefault="00D75298" w:rsidP="00E30747">
            <w:pPr>
              <w:widowControl w:val="0"/>
              <w:ind w:firstLine="0"/>
              <w:rPr>
                <w:rFonts w:ascii="PT Astra Serif" w:hAnsi="PT Astra Serif" w:cs="Arial"/>
                <w:sz w:val="20"/>
                <w:szCs w:val="20"/>
              </w:rPr>
            </w:pPr>
            <w:r>
              <w:rPr>
                <w:rFonts w:ascii="PT Astra Serif" w:hAnsi="PT Astra Serif" w:cs="Arial"/>
                <w:sz w:val="20"/>
                <w:szCs w:val="20"/>
              </w:rPr>
              <w:t>№</w:t>
            </w:r>
          </w:p>
        </w:tc>
        <w:tc>
          <w:tcPr>
            <w:tcW w:w="945" w:type="pct"/>
            <w:vMerge w:val="restar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130"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401"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Минимальный размер земельного участка</w:t>
            </w:r>
          </w:p>
        </w:tc>
        <w:tc>
          <w:tcPr>
            <w:tcW w:w="1305" w:type="pct"/>
            <w:gridSpan w:val="2"/>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603"/>
          <w:tblHeader/>
        </w:trPr>
        <w:tc>
          <w:tcPr>
            <w:tcW w:w="218"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945"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582"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548"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34"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76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c>
          <w:tcPr>
            <w:tcW w:w="63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Единица измерения</w:t>
            </w:r>
          </w:p>
        </w:tc>
        <w:tc>
          <w:tcPr>
            <w:tcW w:w="670"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836"/>
        </w:trPr>
        <w:tc>
          <w:tcPr>
            <w:tcW w:w="218"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1</w:t>
            </w:r>
            <w:r w:rsidR="00246917" w:rsidRPr="00E30747">
              <w:rPr>
                <w:rFonts w:ascii="PT Astra Serif" w:hAnsi="PT Astra Serif" w:cs="Arial"/>
                <w:sz w:val="20"/>
                <w:szCs w:val="20"/>
                <w:lang w:val="en-US"/>
              </w:rPr>
              <w:t>1</w:t>
            </w:r>
          </w:p>
        </w:tc>
        <w:tc>
          <w:tcPr>
            <w:tcW w:w="94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Центры детского творчества</w:t>
            </w:r>
          </w:p>
        </w:tc>
        <w:tc>
          <w:tcPr>
            <w:tcW w:w="581" w:type="pct"/>
            <w:vMerge w:val="restar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67% охват от общего числа детей в возрасте от 5 до 18 лет</w:t>
            </w:r>
          </w:p>
        </w:tc>
        <w:tc>
          <w:tcPr>
            <w:tcW w:w="548"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14</w:t>
            </w:r>
          </w:p>
        </w:tc>
        <w:tc>
          <w:tcPr>
            <w:tcW w:w="634"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кв. м/место</w:t>
            </w:r>
          </w:p>
        </w:tc>
        <w:tc>
          <w:tcPr>
            <w:tcW w:w="768" w:type="pct"/>
            <w:vMerge w:val="restart"/>
            <w:vAlign w:val="center"/>
          </w:tcPr>
          <w:p w:rsidR="004B4E09" w:rsidRPr="00E30747" w:rsidRDefault="00246917" w:rsidP="00856DBB">
            <w:pPr>
              <w:pStyle w:val="100"/>
              <w:widowControl w:val="0"/>
              <w:ind w:firstLine="0"/>
              <w:jc w:val="center"/>
              <w:rPr>
                <w:rFonts w:ascii="PT Astra Serif" w:hAnsi="PT Astra Serif" w:cs="Arial"/>
                <w:szCs w:val="20"/>
              </w:rPr>
            </w:pPr>
            <w:proofErr w:type="gramStart"/>
            <w:r w:rsidRPr="00E30747">
              <w:rPr>
                <w:rFonts w:ascii="PT Astra Serif" w:hAnsi="PT Astra Serif" w:cs="Arial"/>
                <w:szCs w:val="20"/>
              </w:rPr>
              <w:t>Встроенные</w:t>
            </w:r>
            <w:proofErr w:type="gramEnd"/>
            <w:r w:rsidRPr="00E30747">
              <w:rPr>
                <w:rFonts w:ascii="PT Astra Serif" w:hAnsi="PT Astra Serif" w:cs="Arial"/>
                <w:szCs w:val="20"/>
              </w:rPr>
              <w:t xml:space="preserve"> - размещаются в 1-х этажах жилых, общественных зданий.</w:t>
            </w:r>
          </w:p>
          <w:p w:rsidR="00246917" w:rsidRPr="00E30747" w:rsidRDefault="00246917" w:rsidP="00856DBB">
            <w:pPr>
              <w:pStyle w:val="100"/>
              <w:widowControl w:val="0"/>
              <w:ind w:firstLine="0"/>
              <w:jc w:val="center"/>
              <w:rPr>
                <w:rFonts w:ascii="PT Astra Serif" w:hAnsi="PT Astra Serif" w:cs="Arial"/>
                <w:szCs w:val="20"/>
              </w:rPr>
            </w:pPr>
            <w:r w:rsidRPr="00E30747">
              <w:rPr>
                <w:rFonts w:ascii="PT Astra Serif" w:hAnsi="PT Astra Serif" w:cs="Arial"/>
                <w:szCs w:val="20"/>
              </w:rPr>
              <w:t>Отдельно-</w:t>
            </w:r>
          </w:p>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стоящие - 15</w:t>
            </w:r>
          </w:p>
        </w:tc>
        <w:tc>
          <w:tcPr>
            <w:tcW w:w="634"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proofErr w:type="gramStart"/>
            <w:r w:rsidRPr="00E30747">
              <w:rPr>
                <w:rFonts w:ascii="PT Astra Serif" w:hAnsi="PT Astra Serif" w:cs="Arial"/>
                <w:bCs/>
                <w:iCs/>
                <w:sz w:val="20"/>
                <w:szCs w:val="20"/>
              </w:rPr>
              <w:t>м</w:t>
            </w:r>
            <w:proofErr w:type="gramEnd"/>
            <w:r w:rsidRPr="00E30747">
              <w:rPr>
                <w:rFonts w:ascii="PT Astra Serif" w:hAnsi="PT Astra Serif" w:cs="Arial"/>
                <w:bCs/>
                <w:iCs/>
                <w:sz w:val="20"/>
                <w:szCs w:val="20"/>
              </w:rPr>
              <w:t>/ минут</w:t>
            </w:r>
          </w:p>
        </w:tc>
        <w:tc>
          <w:tcPr>
            <w:tcW w:w="670"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Пешеходная доступность 300/5</w:t>
            </w:r>
          </w:p>
        </w:tc>
      </w:tr>
      <w:tr w:rsidR="00246917" w:rsidRPr="00E30747" w:rsidTr="00E30747">
        <w:trPr>
          <w:trHeight w:val="836"/>
        </w:trPr>
        <w:tc>
          <w:tcPr>
            <w:tcW w:w="218"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2</w:t>
            </w:r>
            <w:r w:rsidR="00246917" w:rsidRPr="00E30747">
              <w:rPr>
                <w:rFonts w:ascii="PT Astra Serif" w:hAnsi="PT Astra Serif" w:cs="Arial"/>
                <w:sz w:val="20"/>
                <w:szCs w:val="20"/>
                <w:lang w:val="en-US"/>
              </w:rPr>
              <w:t>2</w:t>
            </w:r>
          </w:p>
        </w:tc>
        <w:tc>
          <w:tcPr>
            <w:tcW w:w="94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Центры детского технического творчества</w:t>
            </w:r>
          </w:p>
        </w:tc>
        <w:tc>
          <w:tcPr>
            <w:tcW w:w="581"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48"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6</w:t>
            </w:r>
          </w:p>
        </w:tc>
        <w:tc>
          <w:tcPr>
            <w:tcW w:w="634" w:type="pct"/>
            <w:vMerge/>
          </w:tcPr>
          <w:p w:rsidR="00246917" w:rsidRPr="00E30747" w:rsidRDefault="00246917" w:rsidP="006F023B">
            <w:pPr>
              <w:widowControl w:val="0"/>
              <w:ind w:firstLine="709"/>
              <w:jc w:val="center"/>
              <w:rPr>
                <w:rFonts w:ascii="PT Astra Serif" w:hAnsi="PT Astra Serif" w:cs="Arial"/>
                <w:sz w:val="20"/>
                <w:szCs w:val="20"/>
              </w:rPr>
            </w:pPr>
          </w:p>
        </w:tc>
        <w:tc>
          <w:tcPr>
            <w:tcW w:w="768" w:type="pct"/>
            <w:vMerge/>
          </w:tcPr>
          <w:p w:rsidR="00246917" w:rsidRPr="00E30747" w:rsidRDefault="00246917" w:rsidP="006F023B">
            <w:pPr>
              <w:widowControl w:val="0"/>
              <w:ind w:firstLine="709"/>
              <w:jc w:val="center"/>
              <w:rPr>
                <w:rFonts w:ascii="PT Astra Serif" w:hAnsi="PT Astra Serif" w:cs="Arial"/>
                <w:sz w:val="20"/>
                <w:szCs w:val="20"/>
              </w:rPr>
            </w:pPr>
          </w:p>
        </w:tc>
        <w:tc>
          <w:tcPr>
            <w:tcW w:w="634"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67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246917" w:rsidRPr="00E30747" w:rsidTr="00E30747">
        <w:trPr>
          <w:trHeight w:val="836"/>
        </w:trPr>
        <w:tc>
          <w:tcPr>
            <w:tcW w:w="218"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3</w:t>
            </w:r>
            <w:r w:rsidR="00246917" w:rsidRPr="00E30747">
              <w:rPr>
                <w:rFonts w:ascii="PT Astra Serif" w:hAnsi="PT Astra Serif" w:cs="Arial"/>
                <w:sz w:val="20"/>
                <w:szCs w:val="20"/>
                <w:lang w:val="en-US"/>
              </w:rPr>
              <w:t>3</w:t>
            </w:r>
          </w:p>
        </w:tc>
        <w:tc>
          <w:tcPr>
            <w:tcW w:w="94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Детские эколого-биологические центры</w:t>
            </w:r>
          </w:p>
        </w:tc>
        <w:tc>
          <w:tcPr>
            <w:tcW w:w="581"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48"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w:t>
            </w:r>
          </w:p>
        </w:tc>
        <w:tc>
          <w:tcPr>
            <w:tcW w:w="634" w:type="pct"/>
            <w:vMerge/>
          </w:tcPr>
          <w:p w:rsidR="00246917" w:rsidRPr="00E30747" w:rsidRDefault="00246917" w:rsidP="006F023B">
            <w:pPr>
              <w:widowControl w:val="0"/>
              <w:ind w:firstLine="709"/>
              <w:jc w:val="center"/>
              <w:rPr>
                <w:rFonts w:ascii="PT Astra Serif" w:hAnsi="PT Astra Serif" w:cs="Arial"/>
                <w:sz w:val="20"/>
                <w:szCs w:val="20"/>
              </w:rPr>
            </w:pPr>
          </w:p>
        </w:tc>
        <w:tc>
          <w:tcPr>
            <w:tcW w:w="768" w:type="pct"/>
            <w:vMerge/>
          </w:tcPr>
          <w:p w:rsidR="00246917" w:rsidRPr="00E30747" w:rsidRDefault="00246917" w:rsidP="006F023B">
            <w:pPr>
              <w:widowControl w:val="0"/>
              <w:ind w:firstLine="709"/>
              <w:jc w:val="center"/>
              <w:rPr>
                <w:rFonts w:ascii="PT Astra Serif" w:hAnsi="PT Astra Serif" w:cs="Arial"/>
                <w:sz w:val="20"/>
                <w:szCs w:val="20"/>
              </w:rPr>
            </w:pPr>
          </w:p>
        </w:tc>
        <w:tc>
          <w:tcPr>
            <w:tcW w:w="634"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67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246917" w:rsidRPr="00E30747" w:rsidTr="00E30747">
        <w:trPr>
          <w:trHeight w:val="836"/>
        </w:trPr>
        <w:tc>
          <w:tcPr>
            <w:tcW w:w="218"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lastRenderedPageBreak/>
              <w:t>4</w:t>
            </w:r>
            <w:r w:rsidR="00246917" w:rsidRPr="00E30747">
              <w:rPr>
                <w:rFonts w:ascii="PT Astra Serif" w:hAnsi="PT Astra Serif" w:cs="Arial"/>
                <w:sz w:val="20"/>
                <w:szCs w:val="20"/>
                <w:lang w:val="en-US"/>
              </w:rPr>
              <w:t>4</w:t>
            </w:r>
          </w:p>
        </w:tc>
        <w:tc>
          <w:tcPr>
            <w:tcW w:w="94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Центры детского туризма и экскурсий (краеведения)</w:t>
            </w:r>
          </w:p>
        </w:tc>
        <w:tc>
          <w:tcPr>
            <w:tcW w:w="581"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48"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3</w:t>
            </w:r>
          </w:p>
        </w:tc>
        <w:tc>
          <w:tcPr>
            <w:tcW w:w="634" w:type="pct"/>
            <w:vMerge/>
          </w:tcPr>
          <w:p w:rsidR="00246917" w:rsidRPr="00E30747" w:rsidRDefault="00246917" w:rsidP="006F023B">
            <w:pPr>
              <w:widowControl w:val="0"/>
              <w:ind w:firstLine="709"/>
              <w:jc w:val="center"/>
              <w:rPr>
                <w:rFonts w:ascii="PT Astra Serif" w:hAnsi="PT Astra Serif" w:cs="Arial"/>
                <w:sz w:val="20"/>
                <w:szCs w:val="20"/>
              </w:rPr>
            </w:pPr>
          </w:p>
        </w:tc>
        <w:tc>
          <w:tcPr>
            <w:tcW w:w="768" w:type="pct"/>
            <w:vMerge/>
          </w:tcPr>
          <w:p w:rsidR="00246917" w:rsidRPr="00E30747" w:rsidRDefault="00246917" w:rsidP="006F023B">
            <w:pPr>
              <w:widowControl w:val="0"/>
              <w:ind w:firstLine="709"/>
              <w:jc w:val="center"/>
              <w:rPr>
                <w:rFonts w:ascii="PT Astra Serif" w:hAnsi="PT Astra Serif" w:cs="Arial"/>
                <w:sz w:val="20"/>
                <w:szCs w:val="20"/>
              </w:rPr>
            </w:pPr>
          </w:p>
        </w:tc>
        <w:tc>
          <w:tcPr>
            <w:tcW w:w="634"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67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246917" w:rsidRPr="00E30747" w:rsidTr="00E30747">
        <w:trPr>
          <w:trHeight w:val="836"/>
        </w:trPr>
        <w:tc>
          <w:tcPr>
            <w:tcW w:w="218"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5</w:t>
            </w:r>
            <w:r w:rsidR="00246917" w:rsidRPr="00E30747">
              <w:rPr>
                <w:rFonts w:ascii="PT Astra Serif" w:hAnsi="PT Astra Serif" w:cs="Arial"/>
                <w:sz w:val="20"/>
                <w:szCs w:val="20"/>
                <w:lang w:val="en-US"/>
              </w:rPr>
              <w:t>5</w:t>
            </w:r>
          </w:p>
        </w:tc>
        <w:tc>
          <w:tcPr>
            <w:tcW w:w="94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Детско-юношеские спортивные школы (детско-юношеские клубы ОФП)</w:t>
            </w:r>
          </w:p>
        </w:tc>
        <w:tc>
          <w:tcPr>
            <w:tcW w:w="581"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48"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5</w:t>
            </w:r>
          </w:p>
        </w:tc>
        <w:tc>
          <w:tcPr>
            <w:tcW w:w="634" w:type="pct"/>
            <w:vMerge/>
          </w:tcPr>
          <w:p w:rsidR="00246917" w:rsidRPr="00E30747" w:rsidRDefault="00246917" w:rsidP="006F023B">
            <w:pPr>
              <w:widowControl w:val="0"/>
              <w:ind w:firstLine="709"/>
              <w:jc w:val="center"/>
              <w:rPr>
                <w:rFonts w:ascii="PT Astra Serif" w:hAnsi="PT Astra Serif" w:cs="Arial"/>
                <w:sz w:val="20"/>
                <w:szCs w:val="20"/>
              </w:rPr>
            </w:pPr>
          </w:p>
        </w:tc>
        <w:tc>
          <w:tcPr>
            <w:tcW w:w="768" w:type="pct"/>
            <w:vMerge/>
          </w:tcPr>
          <w:p w:rsidR="00246917" w:rsidRPr="00E30747" w:rsidRDefault="00246917" w:rsidP="006F023B">
            <w:pPr>
              <w:widowControl w:val="0"/>
              <w:ind w:firstLine="709"/>
              <w:jc w:val="center"/>
              <w:rPr>
                <w:rFonts w:ascii="PT Astra Serif" w:hAnsi="PT Astra Serif" w:cs="Arial"/>
                <w:sz w:val="20"/>
                <w:szCs w:val="20"/>
              </w:rPr>
            </w:pPr>
          </w:p>
        </w:tc>
        <w:tc>
          <w:tcPr>
            <w:tcW w:w="634"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67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r w:rsidR="00246917" w:rsidRPr="00E30747" w:rsidTr="00E30747">
        <w:trPr>
          <w:trHeight w:val="836"/>
        </w:trPr>
        <w:tc>
          <w:tcPr>
            <w:tcW w:w="218" w:type="pct"/>
            <w:vAlign w:val="center"/>
          </w:tcPr>
          <w:p w:rsidR="00246917" w:rsidRPr="00E30747" w:rsidRDefault="004B4E09"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6</w:t>
            </w:r>
            <w:r w:rsidR="00246917" w:rsidRPr="00E30747">
              <w:rPr>
                <w:rFonts w:ascii="PT Astra Serif" w:hAnsi="PT Astra Serif" w:cs="Arial"/>
                <w:sz w:val="20"/>
                <w:szCs w:val="20"/>
                <w:lang w:val="en-US"/>
              </w:rPr>
              <w:t>6</w:t>
            </w:r>
          </w:p>
        </w:tc>
        <w:tc>
          <w:tcPr>
            <w:tcW w:w="945"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Центры эстетического воспитания детей (детские школы искусств)</w:t>
            </w:r>
          </w:p>
        </w:tc>
        <w:tc>
          <w:tcPr>
            <w:tcW w:w="581"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548"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15</w:t>
            </w:r>
          </w:p>
        </w:tc>
        <w:tc>
          <w:tcPr>
            <w:tcW w:w="634" w:type="pct"/>
            <w:vMerge/>
          </w:tcPr>
          <w:p w:rsidR="00246917" w:rsidRPr="00E30747" w:rsidRDefault="00246917" w:rsidP="006F023B">
            <w:pPr>
              <w:widowControl w:val="0"/>
              <w:ind w:firstLine="709"/>
              <w:jc w:val="center"/>
              <w:rPr>
                <w:rFonts w:ascii="PT Astra Serif" w:hAnsi="PT Astra Serif" w:cs="Arial"/>
                <w:sz w:val="20"/>
                <w:szCs w:val="20"/>
              </w:rPr>
            </w:pPr>
          </w:p>
        </w:tc>
        <w:tc>
          <w:tcPr>
            <w:tcW w:w="768" w:type="pct"/>
            <w:vMerge/>
          </w:tcPr>
          <w:p w:rsidR="00246917" w:rsidRPr="00E30747" w:rsidRDefault="00246917" w:rsidP="006F023B">
            <w:pPr>
              <w:widowControl w:val="0"/>
              <w:ind w:firstLine="709"/>
              <w:jc w:val="center"/>
              <w:rPr>
                <w:rFonts w:ascii="PT Astra Serif" w:hAnsi="PT Astra Serif" w:cs="Arial"/>
                <w:sz w:val="20"/>
                <w:szCs w:val="20"/>
              </w:rPr>
            </w:pPr>
          </w:p>
        </w:tc>
        <w:tc>
          <w:tcPr>
            <w:tcW w:w="634"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c>
          <w:tcPr>
            <w:tcW w:w="670" w:type="pct"/>
            <w:vMerge/>
            <w:vAlign w:val="center"/>
          </w:tcPr>
          <w:p w:rsidR="00246917" w:rsidRPr="00E30747" w:rsidRDefault="00246917" w:rsidP="006F023B">
            <w:pPr>
              <w:widowControl w:val="0"/>
              <w:ind w:firstLine="709"/>
              <w:jc w:val="center"/>
              <w:rPr>
                <w:rFonts w:ascii="PT Astra Serif" w:hAnsi="PT Astra Serif" w:cs="Arial"/>
                <w:sz w:val="20"/>
                <w:szCs w:val="20"/>
              </w:rPr>
            </w:pPr>
          </w:p>
        </w:tc>
      </w:tr>
    </w:tbl>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E30747">
      <w:pPr>
        <w:pStyle w:val="100"/>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Норматив обеспеченности следует определять исходя из количества детей, фактически охваченных дополнительным образованием.</w:t>
      </w:r>
    </w:p>
    <w:p w:rsidR="00246917" w:rsidRDefault="00246917" w:rsidP="00E30747">
      <w:pPr>
        <w:pStyle w:val="100"/>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Проектная мощность организаций дополнительного образования определяется согласно удельному нормативу 65 мест на 1 тыс. человек общей численности населения, установленному с учето</w:t>
      </w:r>
      <w:r w:rsidR="004B4E09">
        <w:rPr>
          <w:rFonts w:ascii="PT Astra Serif" w:hAnsi="PT Astra Serif" w:cs="Arial"/>
          <w:sz w:val="28"/>
          <w:szCs w:val="28"/>
        </w:rPr>
        <w:t>м сменности данных организаций.</w:t>
      </w:r>
    </w:p>
    <w:p w:rsidR="00246917" w:rsidRPr="00C47BE6" w:rsidRDefault="00C47BE6" w:rsidP="00E30747">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1.4.4. </w:t>
      </w:r>
      <w:r w:rsidR="00246917" w:rsidRPr="004924DE">
        <w:rPr>
          <w:rFonts w:ascii="PT Astra Serif" w:hAnsi="PT Astra Serif"/>
          <w:b w:val="0"/>
          <w:szCs w:val="28"/>
        </w:rPr>
        <w:t>Объекты для организации отдыха детей в каникулярное время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1575"/>
        <w:gridCol w:w="1477"/>
        <w:gridCol w:w="1523"/>
        <w:gridCol w:w="2052"/>
      </w:tblGrid>
      <w:tr w:rsidR="00246917" w:rsidRPr="00E30747" w:rsidTr="00E30747">
        <w:trPr>
          <w:trHeight w:val="681"/>
        </w:trPr>
        <w:tc>
          <w:tcPr>
            <w:tcW w:w="1537" w:type="pct"/>
            <w:vMerge w:val="restar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595" w:type="pct"/>
            <w:gridSpan w:val="2"/>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868" w:type="pct"/>
            <w:gridSpan w:val="2"/>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607"/>
        </w:trPr>
        <w:tc>
          <w:tcPr>
            <w:tcW w:w="1537"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823"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77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Величина</w:t>
            </w:r>
          </w:p>
        </w:tc>
        <w:tc>
          <w:tcPr>
            <w:tcW w:w="79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107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836"/>
        </w:trPr>
        <w:tc>
          <w:tcPr>
            <w:tcW w:w="1537"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Детский оздоровительный лагерь с дневным пребыванием детей</w:t>
            </w:r>
          </w:p>
        </w:tc>
        <w:tc>
          <w:tcPr>
            <w:tcW w:w="823"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lang w:val="en-US"/>
              </w:rPr>
              <w:t xml:space="preserve">% </w:t>
            </w:r>
            <w:r w:rsidRPr="00E30747">
              <w:rPr>
                <w:rFonts w:ascii="PT Astra Serif" w:hAnsi="PT Astra Serif" w:cs="Arial"/>
                <w:sz w:val="20"/>
                <w:szCs w:val="20"/>
              </w:rPr>
              <w:t>от общего числа школьников</w:t>
            </w:r>
          </w:p>
        </w:tc>
        <w:tc>
          <w:tcPr>
            <w:tcW w:w="77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20</w:t>
            </w:r>
          </w:p>
        </w:tc>
        <w:tc>
          <w:tcPr>
            <w:tcW w:w="79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w:t>
            </w:r>
          </w:p>
        </w:tc>
        <w:tc>
          <w:tcPr>
            <w:tcW w:w="1072" w:type="pct"/>
            <w:vAlign w:val="center"/>
          </w:tcPr>
          <w:p w:rsidR="00246917" w:rsidRPr="00E30747" w:rsidRDefault="00246917" w:rsidP="00856DBB">
            <w:pPr>
              <w:widowControl w:val="0"/>
              <w:jc w:val="center"/>
              <w:rPr>
                <w:rFonts w:ascii="PT Astra Serif" w:hAnsi="PT Astra Serif" w:cs="Arial"/>
                <w:sz w:val="20"/>
                <w:szCs w:val="20"/>
              </w:rPr>
            </w:pPr>
            <w:r w:rsidRPr="00E30747">
              <w:rPr>
                <w:rFonts w:ascii="PT Astra Serif" w:hAnsi="PT Astra Serif" w:cs="Arial"/>
                <w:sz w:val="20"/>
                <w:szCs w:val="20"/>
              </w:rPr>
              <w:t>500*</w:t>
            </w:r>
          </w:p>
        </w:tc>
      </w:tr>
    </w:tbl>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*Допускается размещение детских оздоровительных лагерей на расстоянии транспортной доступности, которая составляет 15 минут для учеников школ I уровня (начальная школа) и 30 минут – для учеников школ II-III уровня (основная или неполная средняя, средняя или старшая школа). </w:t>
      </w:r>
    </w:p>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Указанная норма максимально допустимого уровня территориальной доступности применима к объектам, находящимся в границах </w:t>
      </w:r>
      <w:r w:rsidR="00EA2D1C">
        <w:rPr>
          <w:rFonts w:ascii="PT Astra Serif" w:hAnsi="PT Astra Serif" w:cs="Arial"/>
          <w:sz w:val="28"/>
          <w:szCs w:val="28"/>
        </w:rPr>
        <w:t>города Югорска</w:t>
      </w:r>
      <w:r w:rsidR="004B4E09">
        <w:rPr>
          <w:rFonts w:ascii="PT Astra Serif" w:hAnsi="PT Astra Serif" w:cs="Arial"/>
          <w:sz w:val="28"/>
          <w:szCs w:val="28"/>
        </w:rPr>
        <w:t>.</w:t>
      </w:r>
    </w:p>
    <w:p w:rsidR="00246917" w:rsidRPr="004B4E09" w:rsidRDefault="00C47BE6" w:rsidP="00E30747">
      <w:pPr>
        <w:pStyle w:val="2"/>
        <w:widowControl w:val="0"/>
        <w:spacing w:line="276" w:lineRule="auto"/>
        <w:ind w:firstLine="709"/>
        <w:jc w:val="both"/>
        <w:rPr>
          <w:rFonts w:ascii="PT Astra Serif" w:hAnsi="PT Astra Serif"/>
          <w:b w:val="0"/>
          <w:sz w:val="28"/>
        </w:rPr>
      </w:pPr>
      <w:bookmarkStart w:id="5" w:name="_Toc395513002"/>
      <w:r>
        <w:rPr>
          <w:rFonts w:ascii="PT Astra Serif" w:hAnsi="PT Astra Serif"/>
          <w:b w:val="0"/>
          <w:sz w:val="28"/>
        </w:rPr>
        <w:t xml:space="preserve">1.5.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здравоохранения.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города Югорска</w:t>
      </w:r>
    </w:p>
    <w:p w:rsidR="00246917" w:rsidRPr="004924DE" w:rsidRDefault="00246917" w:rsidP="00E30747">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lastRenderedPageBreak/>
        <w:t xml:space="preserve">Объекты в области здравоохранения </w:t>
      </w:r>
      <w:proofErr w:type="gramStart"/>
      <w:r w:rsidRPr="004924DE">
        <w:rPr>
          <w:rFonts w:ascii="PT Astra Serif" w:hAnsi="PT Astra Serif" w:cs="Arial"/>
          <w:sz w:val="28"/>
          <w:szCs w:val="28"/>
        </w:rPr>
        <w:t>относятся на территории Ханты-Мансийского автономного округа относятся</w:t>
      </w:r>
      <w:proofErr w:type="gramEnd"/>
      <w:r w:rsidRPr="004924DE">
        <w:rPr>
          <w:rFonts w:ascii="PT Astra Serif" w:hAnsi="PT Astra Serif" w:cs="Arial"/>
          <w:sz w:val="28"/>
          <w:szCs w:val="28"/>
        </w:rPr>
        <w:t xml:space="preserve"> к объектам регионального значения.</w:t>
      </w:r>
    </w:p>
    <w:p w:rsidR="00246917" w:rsidRPr="004924DE" w:rsidRDefault="00246917" w:rsidP="00E30747">
      <w:pPr>
        <w:widowControl w:val="0"/>
        <w:spacing w:before="60" w:after="60"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rPr>
        <w:t>Нормативы обеспеченности лечебно-профилактическими медицинскими организациями, медицинскими организациями скорой медицинской помощи</w:t>
      </w:r>
      <w:r w:rsidRPr="004924DE">
        <w:rPr>
          <w:rFonts w:ascii="PT Astra Serif" w:hAnsi="PT Astra Serif" w:cs="Arial"/>
          <w:sz w:val="28"/>
          <w:szCs w:val="28"/>
        </w:rPr>
        <w:t xml:space="preserve"> и аптеками</w:t>
      </w:r>
      <w:r w:rsidRPr="004924DE">
        <w:rPr>
          <w:rFonts w:ascii="PT Astra Serif" w:hAnsi="PT Astra Serif" w:cs="Arial"/>
          <w:sz w:val="28"/>
          <w:szCs w:val="28"/>
          <w:lang w:val="x-none"/>
        </w:rPr>
        <w:t xml:space="preserve"> приняты в </w:t>
      </w:r>
      <w:r w:rsidRPr="004924DE">
        <w:rPr>
          <w:rFonts w:ascii="PT Astra Serif" w:hAnsi="PT Astra Serif" w:cs="Arial"/>
          <w:sz w:val="28"/>
          <w:szCs w:val="28"/>
          <w:lang w:val="x-none" w:eastAsia="x-none"/>
        </w:rPr>
        <w:t xml:space="preserve">соответствии с распоряжением Правительства Российской Федерации от 03.07.1996 № 1063-р </w:t>
      </w:r>
      <w:r w:rsidR="00E30747">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«О социальных нормативах и нормах»</w:t>
      </w:r>
      <w:r w:rsidR="004B4E09">
        <w:rPr>
          <w:rFonts w:ascii="PT Astra Serif" w:hAnsi="PT Astra Serif" w:cs="Arial"/>
          <w:sz w:val="28"/>
          <w:szCs w:val="28"/>
          <w:lang w:eastAsia="x-none"/>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1812"/>
        <w:gridCol w:w="1275"/>
        <w:gridCol w:w="1138"/>
        <w:gridCol w:w="1134"/>
        <w:gridCol w:w="1277"/>
        <w:gridCol w:w="1136"/>
        <w:gridCol w:w="1272"/>
      </w:tblGrid>
      <w:tr w:rsidR="00246917" w:rsidRPr="00E30747" w:rsidTr="00E30747">
        <w:trPr>
          <w:trHeight w:val="778"/>
          <w:tblHeader/>
        </w:trPr>
        <w:tc>
          <w:tcPr>
            <w:tcW w:w="278" w:type="pct"/>
            <w:vMerge w:val="restart"/>
            <w:vAlign w:val="center"/>
          </w:tcPr>
          <w:p w:rsidR="00246917" w:rsidRPr="00E30747" w:rsidRDefault="00D75298" w:rsidP="00E30747">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946"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1258" w:type="pct"/>
            <w:gridSpan w:val="2"/>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1259" w:type="pct"/>
            <w:gridSpan w:val="2"/>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Минимальный размер земельного участка</w:t>
            </w:r>
          </w:p>
        </w:tc>
        <w:tc>
          <w:tcPr>
            <w:tcW w:w="1257" w:type="pct"/>
            <w:gridSpan w:val="2"/>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611"/>
          <w:tblHeader/>
        </w:trPr>
        <w:tc>
          <w:tcPr>
            <w:tcW w:w="278" w:type="pct"/>
            <w:vMerge/>
            <w:vAlign w:val="center"/>
          </w:tcPr>
          <w:p w:rsidR="00246917" w:rsidRPr="00E30747" w:rsidRDefault="00246917" w:rsidP="006F023B">
            <w:pPr>
              <w:widowControl w:val="0"/>
              <w:ind w:firstLine="709"/>
              <w:jc w:val="center"/>
              <w:rPr>
                <w:rFonts w:ascii="PT Astra Serif" w:hAnsi="PT Astra Serif" w:cs="Arial"/>
                <w:b/>
                <w:sz w:val="20"/>
                <w:szCs w:val="20"/>
              </w:rPr>
            </w:pPr>
          </w:p>
        </w:tc>
        <w:tc>
          <w:tcPr>
            <w:tcW w:w="946" w:type="pct"/>
            <w:vMerge/>
            <w:vAlign w:val="center"/>
          </w:tcPr>
          <w:p w:rsidR="00246917" w:rsidRPr="00E30747" w:rsidRDefault="00246917" w:rsidP="00856DBB">
            <w:pPr>
              <w:widowControl w:val="0"/>
              <w:ind w:firstLine="709"/>
              <w:jc w:val="center"/>
              <w:rPr>
                <w:rFonts w:ascii="PT Astra Serif" w:hAnsi="PT Astra Serif" w:cs="Arial"/>
                <w:b/>
                <w:sz w:val="20"/>
                <w:szCs w:val="20"/>
              </w:rPr>
            </w:pPr>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59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Величина</w:t>
            </w:r>
          </w:p>
        </w:tc>
        <w:tc>
          <w:tcPr>
            <w:tcW w:w="59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667"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Величина</w:t>
            </w:r>
          </w:p>
        </w:tc>
        <w:tc>
          <w:tcPr>
            <w:tcW w:w="593"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664" w:type="pct"/>
            <w:vAlign w:val="center"/>
          </w:tcPr>
          <w:p w:rsidR="00246917" w:rsidRPr="00E30747" w:rsidRDefault="00246917" w:rsidP="004B4E09">
            <w:pPr>
              <w:widowControl w:val="0"/>
              <w:ind w:firstLine="0"/>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836"/>
        </w:trPr>
        <w:tc>
          <w:tcPr>
            <w:tcW w:w="278" w:type="pct"/>
            <w:vAlign w:val="center"/>
          </w:tcPr>
          <w:p w:rsidR="00246917" w:rsidRPr="00E30747" w:rsidRDefault="00CC5386"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1</w:t>
            </w:r>
            <w:r w:rsidR="00246917" w:rsidRPr="00E30747">
              <w:rPr>
                <w:rFonts w:ascii="PT Astra Serif" w:hAnsi="PT Astra Serif" w:cs="Arial"/>
                <w:sz w:val="20"/>
                <w:szCs w:val="20"/>
                <w:lang w:val="en-US"/>
              </w:rPr>
              <w:t>1</w:t>
            </w:r>
          </w:p>
        </w:tc>
        <w:tc>
          <w:tcPr>
            <w:tcW w:w="946" w:type="pct"/>
            <w:vAlign w:val="center"/>
          </w:tcPr>
          <w:p w:rsidR="00246917" w:rsidRPr="00E30747" w:rsidRDefault="00246917" w:rsidP="00856DBB">
            <w:pPr>
              <w:widowControl w:val="0"/>
              <w:ind w:firstLine="0"/>
              <w:jc w:val="center"/>
              <w:rPr>
                <w:rFonts w:ascii="PT Astra Serif" w:hAnsi="PT Astra Serif" w:cs="Arial"/>
                <w:sz w:val="20"/>
                <w:szCs w:val="20"/>
              </w:rPr>
            </w:pPr>
            <w:bookmarkStart w:id="6" w:name="_Toc396895341"/>
            <w:r w:rsidRPr="00E30747">
              <w:rPr>
                <w:rFonts w:ascii="PT Astra Serif" w:hAnsi="PT Astra Serif" w:cs="Arial"/>
                <w:sz w:val="20"/>
                <w:szCs w:val="20"/>
              </w:rPr>
              <w:t>Лечебно-профилактические медицинские организации, оказывающие медицинскую помощь в стационарных условиях</w:t>
            </w:r>
            <w:bookmarkEnd w:id="6"/>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коек на 10 тыс. жителей</w:t>
            </w:r>
          </w:p>
        </w:tc>
        <w:tc>
          <w:tcPr>
            <w:tcW w:w="594"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134,7</w:t>
            </w:r>
          </w:p>
        </w:tc>
        <w:tc>
          <w:tcPr>
            <w:tcW w:w="59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кв. м/койку</w:t>
            </w:r>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150-60</w:t>
            </w:r>
          </w:p>
        </w:tc>
        <w:tc>
          <w:tcPr>
            <w:tcW w:w="593"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w:t>
            </w:r>
          </w:p>
        </w:tc>
        <w:tc>
          <w:tcPr>
            <w:tcW w:w="665" w:type="pct"/>
            <w:vMerge w:val="restar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470</w:t>
            </w:r>
          </w:p>
        </w:tc>
      </w:tr>
      <w:tr w:rsidR="00246917" w:rsidRPr="00E30747" w:rsidTr="00E30747">
        <w:trPr>
          <w:trHeight w:val="836"/>
        </w:trPr>
        <w:tc>
          <w:tcPr>
            <w:tcW w:w="278" w:type="pct"/>
            <w:vAlign w:val="center"/>
          </w:tcPr>
          <w:p w:rsidR="00246917" w:rsidRPr="00E30747" w:rsidRDefault="00CC5386"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2</w:t>
            </w:r>
            <w:r w:rsidR="00246917" w:rsidRPr="00E30747">
              <w:rPr>
                <w:rFonts w:ascii="PT Astra Serif" w:hAnsi="PT Astra Serif" w:cs="Arial"/>
                <w:sz w:val="20"/>
                <w:szCs w:val="20"/>
              </w:rPr>
              <w:t>2</w:t>
            </w:r>
          </w:p>
        </w:tc>
        <w:tc>
          <w:tcPr>
            <w:tcW w:w="94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Лечебно-профилактические медицинские организации, оказывающие медицинскую помощь в амбулаторных условиях</w:t>
            </w:r>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посещений на 10 тыс. жителей</w:t>
            </w:r>
          </w:p>
        </w:tc>
        <w:tc>
          <w:tcPr>
            <w:tcW w:w="594"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81,5</w:t>
            </w:r>
          </w:p>
        </w:tc>
        <w:tc>
          <w:tcPr>
            <w:tcW w:w="592"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га</w:t>
            </w:r>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На 100 посещений/ смена – 0,1, но не менее 0,3 для отдельно стоящего здания</w:t>
            </w:r>
          </w:p>
        </w:tc>
        <w:tc>
          <w:tcPr>
            <w:tcW w:w="593" w:type="pct"/>
            <w:vMerge/>
            <w:vAlign w:val="center"/>
          </w:tcPr>
          <w:p w:rsidR="00246917" w:rsidRPr="00E30747" w:rsidRDefault="00246917" w:rsidP="00856DBB">
            <w:pPr>
              <w:widowControl w:val="0"/>
              <w:ind w:firstLine="709"/>
              <w:jc w:val="center"/>
              <w:rPr>
                <w:rFonts w:ascii="PT Astra Serif" w:hAnsi="PT Astra Serif" w:cs="Arial"/>
                <w:sz w:val="20"/>
                <w:szCs w:val="20"/>
              </w:rPr>
            </w:pPr>
          </w:p>
        </w:tc>
        <w:tc>
          <w:tcPr>
            <w:tcW w:w="665" w:type="pct"/>
            <w:vMerge/>
            <w:vAlign w:val="center"/>
          </w:tcPr>
          <w:p w:rsidR="00246917" w:rsidRPr="00E30747" w:rsidRDefault="00246917" w:rsidP="00856DBB">
            <w:pPr>
              <w:widowControl w:val="0"/>
              <w:ind w:firstLine="709"/>
              <w:jc w:val="center"/>
              <w:rPr>
                <w:rFonts w:ascii="PT Astra Serif" w:hAnsi="PT Astra Serif" w:cs="Arial"/>
                <w:sz w:val="20"/>
                <w:szCs w:val="20"/>
              </w:rPr>
            </w:pPr>
          </w:p>
        </w:tc>
      </w:tr>
      <w:tr w:rsidR="00246917" w:rsidRPr="00E30747" w:rsidTr="00E30747">
        <w:trPr>
          <w:trHeight w:val="836"/>
        </w:trPr>
        <w:tc>
          <w:tcPr>
            <w:tcW w:w="278" w:type="pct"/>
            <w:vAlign w:val="center"/>
          </w:tcPr>
          <w:p w:rsidR="00246917" w:rsidRPr="00E30747" w:rsidRDefault="00CC5386"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3</w:t>
            </w:r>
            <w:r w:rsidR="00246917" w:rsidRPr="00E30747">
              <w:rPr>
                <w:rFonts w:ascii="PT Astra Serif" w:hAnsi="PT Astra Serif" w:cs="Arial"/>
                <w:sz w:val="20"/>
                <w:szCs w:val="20"/>
              </w:rPr>
              <w:t>3</w:t>
            </w:r>
          </w:p>
        </w:tc>
        <w:tc>
          <w:tcPr>
            <w:tcW w:w="94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Медицинские организации скорой медицинской помощи</w:t>
            </w:r>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автомобиль на 10 тыс. человек.</w:t>
            </w:r>
          </w:p>
        </w:tc>
        <w:tc>
          <w:tcPr>
            <w:tcW w:w="594"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w:t>
            </w:r>
          </w:p>
        </w:tc>
        <w:tc>
          <w:tcPr>
            <w:tcW w:w="592" w:type="pct"/>
            <w:vAlign w:val="center"/>
          </w:tcPr>
          <w:p w:rsidR="00246917" w:rsidRPr="00E30747" w:rsidRDefault="00246917" w:rsidP="00856DBB">
            <w:pPr>
              <w:widowControl w:val="0"/>
              <w:ind w:firstLine="0"/>
              <w:jc w:val="center"/>
              <w:rPr>
                <w:rFonts w:ascii="PT Astra Serif" w:hAnsi="PT Astra Serif" w:cs="Arial"/>
                <w:sz w:val="20"/>
                <w:szCs w:val="20"/>
              </w:rPr>
            </w:pPr>
            <w:proofErr w:type="spellStart"/>
            <w:r w:rsidRPr="00E30747">
              <w:rPr>
                <w:rFonts w:ascii="PT Astra Serif" w:hAnsi="PT Astra Serif" w:cs="Arial"/>
                <w:sz w:val="20"/>
                <w:szCs w:val="20"/>
              </w:rPr>
              <w:t>кв</w:t>
            </w:r>
            <w:proofErr w:type="gramStart"/>
            <w:r w:rsidRPr="00E30747">
              <w:rPr>
                <w:rFonts w:ascii="PT Astra Serif" w:hAnsi="PT Astra Serif" w:cs="Arial"/>
                <w:sz w:val="20"/>
                <w:szCs w:val="20"/>
              </w:rPr>
              <w:t>.м</w:t>
            </w:r>
            <w:proofErr w:type="spellEnd"/>
            <w:proofErr w:type="gramEnd"/>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500 на 1 автомобиль, но не менее 1000 на 1 объект.</w:t>
            </w:r>
          </w:p>
        </w:tc>
        <w:tc>
          <w:tcPr>
            <w:tcW w:w="593" w:type="pct"/>
            <w:vAlign w:val="center"/>
          </w:tcPr>
          <w:p w:rsidR="00246917" w:rsidRPr="00E30747" w:rsidRDefault="00246917" w:rsidP="00856DBB">
            <w:pPr>
              <w:widowControl w:val="0"/>
              <w:jc w:val="center"/>
              <w:rPr>
                <w:rFonts w:ascii="PT Astra Serif" w:hAnsi="PT Astra Serif" w:cs="Arial"/>
                <w:sz w:val="20"/>
                <w:szCs w:val="20"/>
              </w:rPr>
            </w:pPr>
          </w:p>
        </w:tc>
        <w:tc>
          <w:tcPr>
            <w:tcW w:w="665" w:type="pct"/>
            <w:vAlign w:val="center"/>
          </w:tcPr>
          <w:p w:rsidR="00246917" w:rsidRPr="00E30747" w:rsidRDefault="00246917" w:rsidP="00856DBB">
            <w:pPr>
              <w:widowControl w:val="0"/>
              <w:ind w:firstLine="709"/>
              <w:jc w:val="center"/>
              <w:rPr>
                <w:rFonts w:ascii="PT Astra Serif" w:hAnsi="PT Astra Serif" w:cs="Arial"/>
                <w:sz w:val="20"/>
                <w:szCs w:val="20"/>
              </w:rPr>
            </w:pPr>
          </w:p>
        </w:tc>
      </w:tr>
      <w:tr w:rsidR="00246917" w:rsidRPr="00E30747" w:rsidTr="00E30747">
        <w:trPr>
          <w:trHeight w:val="836"/>
        </w:trPr>
        <w:tc>
          <w:tcPr>
            <w:tcW w:w="278" w:type="pct"/>
            <w:vAlign w:val="center"/>
          </w:tcPr>
          <w:p w:rsidR="00246917" w:rsidRPr="00E30747" w:rsidRDefault="00CC5386" w:rsidP="006F023B">
            <w:pPr>
              <w:widowControl w:val="0"/>
              <w:ind w:firstLine="709"/>
              <w:jc w:val="center"/>
              <w:rPr>
                <w:rFonts w:ascii="PT Astra Serif" w:hAnsi="PT Astra Serif" w:cs="Arial"/>
                <w:sz w:val="20"/>
                <w:szCs w:val="20"/>
              </w:rPr>
            </w:pPr>
            <w:r w:rsidRPr="00E30747">
              <w:rPr>
                <w:rFonts w:ascii="PT Astra Serif" w:hAnsi="PT Astra Serif" w:cs="Arial"/>
                <w:sz w:val="20"/>
                <w:szCs w:val="20"/>
              </w:rPr>
              <w:t>4</w:t>
            </w:r>
            <w:r w:rsidR="00246917" w:rsidRPr="00E30747">
              <w:rPr>
                <w:rFonts w:ascii="PT Astra Serif" w:hAnsi="PT Astra Serif" w:cs="Arial"/>
                <w:sz w:val="20"/>
                <w:szCs w:val="20"/>
              </w:rPr>
              <w:t>4</w:t>
            </w:r>
          </w:p>
        </w:tc>
        <w:tc>
          <w:tcPr>
            <w:tcW w:w="94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Аптека</w:t>
            </w:r>
          </w:p>
        </w:tc>
        <w:tc>
          <w:tcPr>
            <w:tcW w:w="666"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объект на 10 тыс. человек</w:t>
            </w:r>
          </w:p>
        </w:tc>
        <w:tc>
          <w:tcPr>
            <w:tcW w:w="594"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1</w:t>
            </w:r>
          </w:p>
        </w:tc>
        <w:tc>
          <w:tcPr>
            <w:tcW w:w="592" w:type="pct"/>
            <w:vAlign w:val="center"/>
          </w:tcPr>
          <w:p w:rsidR="00246917" w:rsidRPr="00E30747" w:rsidRDefault="00246917" w:rsidP="00856DBB">
            <w:pPr>
              <w:widowControl w:val="0"/>
              <w:jc w:val="center"/>
              <w:rPr>
                <w:rFonts w:ascii="PT Astra Serif" w:hAnsi="PT Astra Serif" w:cs="Arial"/>
                <w:sz w:val="20"/>
                <w:szCs w:val="20"/>
              </w:rPr>
            </w:pPr>
          </w:p>
        </w:tc>
        <w:tc>
          <w:tcPr>
            <w:tcW w:w="666" w:type="pct"/>
            <w:vAlign w:val="center"/>
          </w:tcPr>
          <w:p w:rsidR="00246917" w:rsidRPr="00E30747" w:rsidRDefault="00246917" w:rsidP="00856DBB">
            <w:pPr>
              <w:widowControl w:val="0"/>
              <w:ind w:firstLine="709"/>
              <w:jc w:val="center"/>
              <w:rPr>
                <w:rFonts w:ascii="PT Astra Serif" w:hAnsi="PT Astra Serif" w:cs="Arial"/>
                <w:sz w:val="20"/>
                <w:szCs w:val="20"/>
              </w:rPr>
            </w:pPr>
          </w:p>
        </w:tc>
        <w:tc>
          <w:tcPr>
            <w:tcW w:w="593"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м</w:t>
            </w:r>
          </w:p>
        </w:tc>
        <w:tc>
          <w:tcPr>
            <w:tcW w:w="665" w:type="pct"/>
            <w:vAlign w:val="center"/>
          </w:tcPr>
          <w:p w:rsidR="00246917" w:rsidRPr="00E30747" w:rsidRDefault="00246917" w:rsidP="00856DBB">
            <w:pPr>
              <w:widowControl w:val="0"/>
              <w:ind w:firstLine="0"/>
              <w:jc w:val="center"/>
              <w:rPr>
                <w:rFonts w:ascii="PT Astra Serif" w:hAnsi="PT Astra Serif" w:cs="Arial"/>
                <w:sz w:val="20"/>
                <w:szCs w:val="20"/>
              </w:rPr>
            </w:pPr>
            <w:r w:rsidRPr="00E30747">
              <w:rPr>
                <w:rFonts w:ascii="PT Astra Serif" w:hAnsi="PT Astra Serif" w:cs="Arial"/>
                <w:sz w:val="20"/>
                <w:szCs w:val="20"/>
              </w:rPr>
              <w:t>470</w:t>
            </w:r>
          </w:p>
        </w:tc>
      </w:tr>
    </w:tbl>
    <w:p w:rsidR="00087673" w:rsidRPr="00CC5386" w:rsidRDefault="008539CF" w:rsidP="00D75298">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1.6. </w:t>
      </w:r>
      <w:r w:rsidR="00246917" w:rsidRPr="004924DE">
        <w:rPr>
          <w:rFonts w:ascii="PT Astra Serif" w:hAnsi="PT Astra Serif"/>
          <w:b w:val="0"/>
          <w:sz w:val="28"/>
        </w:rPr>
        <w:t>Расчетные показатели минимально допустимого уровня обеспеченности объектами, относящихся к области утилизации и переработки бытовых и промышленных отходов. Расчетные показатели максимально допустимого уровня территориальной доступности таких объектов для населения муниципального образования городской город Югорск.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994"/>
        <w:gridCol w:w="1276"/>
        <w:gridCol w:w="1134"/>
        <w:gridCol w:w="1276"/>
        <w:gridCol w:w="1134"/>
        <w:gridCol w:w="1275"/>
        <w:gridCol w:w="1134"/>
      </w:tblGrid>
      <w:tr w:rsidR="00246917" w:rsidRPr="00E30747" w:rsidTr="00E30747">
        <w:trPr>
          <w:trHeight w:val="776"/>
          <w:tblHeader/>
        </w:trPr>
        <w:tc>
          <w:tcPr>
            <w:tcW w:w="416" w:type="dxa"/>
            <w:vMerge w:val="restart"/>
            <w:vAlign w:val="center"/>
          </w:tcPr>
          <w:p w:rsidR="00246917" w:rsidRPr="00E30747" w:rsidRDefault="00D75298" w:rsidP="00D75298">
            <w:pPr>
              <w:widowControl w:val="0"/>
              <w:spacing w:line="276" w:lineRule="auto"/>
              <w:ind w:firstLine="0"/>
              <w:rPr>
                <w:rFonts w:ascii="PT Astra Serif" w:hAnsi="PT Astra Serif" w:cs="Arial"/>
                <w:sz w:val="20"/>
                <w:szCs w:val="20"/>
              </w:rPr>
            </w:pPr>
            <w:r>
              <w:rPr>
                <w:rFonts w:ascii="PT Astra Serif" w:hAnsi="PT Astra Serif" w:cs="Arial"/>
                <w:sz w:val="20"/>
                <w:szCs w:val="20"/>
              </w:rPr>
              <w:t>№</w:t>
            </w:r>
          </w:p>
        </w:tc>
        <w:tc>
          <w:tcPr>
            <w:tcW w:w="1994" w:type="dxa"/>
            <w:vMerge w:val="restart"/>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Наименование объекта</w:t>
            </w:r>
          </w:p>
        </w:tc>
        <w:tc>
          <w:tcPr>
            <w:tcW w:w="2410" w:type="dxa"/>
            <w:gridSpan w:val="2"/>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Минимально допустимый уровень обеспеченности</w:t>
            </w:r>
          </w:p>
        </w:tc>
        <w:tc>
          <w:tcPr>
            <w:tcW w:w="2410" w:type="dxa"/>
            <w:gridSpan w:val="2"/>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Минимальные расстояния</w:t>
            </w:r>
          </w:p>
        </w:tc>
        <w:tc>
          <w:tcPr>
            <w:tcW w:w="2409" w:type="dxa"/>
            <w:gridSpan w:val="2"/>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Максимально допустимый уровень территориальной доступности</w:t>
            </w:r>
          </w:p>
        </w:tc>
      </w:tr>
      <w:tr w:rsidR="00246917" w:rsidRPr="00E30747" w:rsidTr="00E30747">
        <w:trPr>
          <w:trHeight w:val="656"/>
          <w:tblHeader/>
        </w:trPr>
        <w:tc>
          <w:tcPr>
            <w:tcW w:w="416" w:type="dxa"/>
            <w:vMerge/>
            <w:vAlign w:val="center"/>
          </w:tcPr>
          <w:p w:rsidR="00246917" w:rsidRPr="00E30747" w:rsidRDefault="00246917" w:rsidP="00E30747">
            <w:pPr>
              <w:widowControl w:val="0"/>
              <w:spacing w:line="276" w:lineRule="auto"/>
              <w:ind w:firstLine="709"/>
              <w:rPr>
                <w:rFonts w:ascii="PT Astra Serif" w:hAnsi="PT Astra Serif" w:cs="Arial"/>
                <w:sz w:val="20"/>
                <w:szCs w:val="20"/>
              </w:rPr>
            </w:pPr>
          </w:p>
        </w:tc>
        <w:tc>
          <w:tcPr>
            <w:tcW w:w="1994" w:type="dxa"/>
            <w:vMerge/>
            <w:vAlign w:val="center"/>
          </w:tcPr>
          <w:p w:rsidR="00246917" w:rsidRPr="00E30747" w:rsidRDefault="00246917" w:rsidP="00E30747">
            <w:pPr>
              <w:widowControl w:val="0"/>
              <w:spacing w:line="276" w:lineRule="auto"/>
              <w:ind w:firstLine="709"/>
              <w:jc w:val="center"/>
              <w:rPr>
                <w:rFonts w:ascii="PT Astra Serif" w:hAnsi="PT Astra Serif" w:cs="Arial"/>
                <w:b/>
                <w:sz w:val="20"/>
                <w:szCs w:val="20"/>
              </w:rPr>
            </w:pPr>
          </w:p>
        </w:tc>
        <w:tc>
          <w:tcPr>
            <w:tcW w:w="1276"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Величина</w:t>
            </w:r>
          </w:p>
        </w:tc>
        <w:tc>
          <w:tcPr>
            <w:tcW w:w="1276"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Величина</w:t>
            </w:r>
          </w:p>
        </w:tc>
        <w:tc>
          <w:tcPr>
            <w:tcW w:w="1275"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Единица измерения</w:t>
            </w:r>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Величина</w:t>
            </w:r>
          </w:p>
        </w:tc>
      </w:tr>
      <w:tr w:rsidR="00246917" w:rsidRPr="00E30747" w:rsidTr="00E30747">
        <w:trPr>
          <w:trHeight w:val="836"/>
        </w:trPr>
        <w:tc>
          <w:tcPr>
            <w:tcW w:w="416" w:type="dxa"/>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1</w:t>
            </w:r>
            <w:r w:rsidR="00246917" w:rsidRPr="00E30747">
              <w:rPr>
                <w:rFonts w:ascii="PT Astra Serif" w:hAnsi="PT Astra Serif" w:cs="Arial"/>
                <w:sz w:val="20"/>
                <w:szCs w:val="20"/>
                <w:lang w:val="en-US"/>
              </w:rPr>
              <w:t>1</w:t>
            </w:r>
          </w:p>
        </w:tc>
        <w:tc>
          <w:tcPr>
            <w:tcW w:w="1994" w:type="dxa"/>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Полигоны бытовых и промышленных отходов, объекты по транспортировке, обезвреживанию и переработке бытовых отходов</w:t>
            </w:r>
          </w:p>
        </w:tc>
        <w:tc>
          <w:tcPr>
            <w:tcW w:w="1276"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proofErr w:type="gramStart"/>
            <w:r w:rsidRPr="00E30747">
              <w:rPr>
                <w:rFonts w:ascii="PT Astra Serif" w:hAnsi="PT Astra Serif" w:cs="Arial"/>
                <w:sz w:val="20"/>
                <w:szCs w:val="20"/>
              </w:rPr>
              <w:t>га</w:t>
            </w:r>
            <w:proofErr w:type="gramEnd"/>
            <w:r w:rsidRPr="00E30747">
              <w:rPr>
                <w:rFonts w:ascii="PT Astra Serif" w:hAnsi="PT Astra Serif" w:cs="Arial"/>
                <w:sz w:val="20"/>
                <w:szCs w:val="20"/>
              </w:rPr>
              <w:t>/ 1тыс. тонн твердых бытовых отходов в год</w:t>
            </w:r>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0,5</w:t>
            </w:r>
          </w:p>
        </w:tc>
        <w:tc>
          <w:tcPr>
            <w:tcW w:w="1276" w:type="dxa"/>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134" w:type="dxa"/>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2409" w:type="dxa"/>
            <w:gridSpan w:val="2"/>
            <w:vMerge w:val="restart"/>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Не нормируется</w:t>
            </w:r>
          </w:p>
        </w:tc>
      </w:tr>
      <w:tr w:rsidR="00246917" w:rsidRPr="00E30747" w:rsidTr="00E30747">
        <w:trPr>
          <w:trHeight w:val="836"/>
        </w:trPr>
        <w:tc>
          <w:tcPr>
            <w:tcW w:w="416" w:type="dxa"/>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2</w:t>
            </w:r>
            <w:r w:rsidR="00246917" w:rsidRPr="00E30747">
              <w:rPr>
                <w:rFonts w:ascii="PT Astra Serif" w:hAnsi="PT Astra Serif" w:cs="Arial"/>
                <w:sz w:val="20"/>
                <w:szCs w:val="20"/>
              </w:rPr>
              <w:t>2</w:t>
            </w:r>
          </w:p>
        </w:tc>
        <w:tc>
          <w:tcPr>
            <w:tcW w:w="1994" w:type="dxa"/>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Предприятия по промышленной переработке бытовых отходов мощностью до 100 тысяч тонн в год</w:t>
            </w:r>
          </w:p>
        </w:tc>
        <w:tc>
          <w:tcPr>
            <w:tcW w:w="1276"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proofErr w:type="gramStart"/>
            <w:r w:rsidRPr="00E30747">
              <w:rPr>
                <w:rFonts w:ascii="PT Astra Serif" w:hAnsi="PT Astra Serif" w:cs="Arial"/>
                <w:sz w:val="20"/>
                <w:szCs w:val="20"/>
              </w:rPr>
              <w:t>га</w:t>
            </w:r>
            <w:proofErr w:type="gramEnd"/>
            <w:r w:rsidRPr="00E30747">
              <w:rPr>
                <w:rFonts w:ascii="PT Astra Serif" w:hAnsi="PT Astra Serif" w:cs="Arial"/>
                <w:sz w:val="20"/>
                <w:szCs w:val="20"/>
              </w:rPr>
              <w:t>/ 1тыс. тонн твердых бытовых отходов в год</w:t>
            </w:r>
          </w:p>
        </w:tc>
        <w:tc>
          <w:tcPr>
            <w:tcW w:w="1134" w:type="dxa"/>
            <w:vAlign w:val="center"/>
          </w:tcPr>
          <w:p w:rsidR="00246917" w:rsidRPr="00E30747" w:rsidRDefault="00246917" w:rsidP="00856DBB">
            <w:pPr>
              <w:pStyle w:val="100"/>
              <w:widowControl w:val="0"/>
              <w:spacing w:line="276" w:lineRule="auto"/>
              <w:ind w:firstLine="0"/>
              <w:jc w:val="center"/>
              <w:rPr>
                <w:rFonts w:ascii="PT Astra Serif" w:eastAsia="Calibri" w:hAnsi="PT Astra Serif" w:cs="Arial"/>
                <w:szCs w:val="20"/>
                <w:lang w:eastAsia="en-US"/>
              </w:rPr>
            </w:pPr>
            <w:r w:rsidRPr="00E30747">
              <w:rPr>
                <w:rFonts w:ascii="PT Astra Serif" w:eastAsia="Calibri" w:hAnsi="PT Astra Serif" w:cs="Arial"/>
                <w:szCs w:val="20"/>
                <w:lang w:eastAsia="en-US"/>
              </w:rPr>
              <w:t>0,05</w:t>
            </w:r>
          </w:p>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276" w:type="dxa"/>
            <w:vMerge w:val="restart"/>
          </w:tcPr>
          <w:p w:rsidR="00246917" w:rsidRPr="00E30747" w:rsidRDefault="00246917" w:rsidP="00856DBB">
            <w:pPr>
              <w:widowControl w:val="0"/>
              <w:spacing w:line="276" w:lineRule="auto"/>
              <w:ind w:firstLine="0"/>
              <w:jc w:val="center"/>
              <w:rPr>
                <w:rFonts w:ascii="PT Astra Serif" w:hAnsi="PT Astra Serif" w:cs="Arial"/>
                <w:sz w:val="20"/>
                <w:szCs w:val="20"/>
              </w:rPr>
            </w:pPr>
            <w:proofErr w:type="gramStart"/>
            <w:r w:rsidRPr="00E30747">
              <w:rPr>
                <w:rFonts w:ascii="PT Astra Serif" w:hAnsi="PT Astra Serif" w:cs="Arial"/>
                <w:sz w:val="20"/>
                <w:szCs w:val="20"/>
              </w:rPr>
              <w:t>до жилой застройки, ландшафтно-рекреационных зон, зон отдыха, территорий санаториев, домов отдыха, садоводческих товариществ, дачных и садово-огородных участков, спортивных сооружений, детских площадок, образовательных и детских организаций, лечебно-профилактических и оздоровительных организаций, 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не менее 1000</w:t>
            </w:r>
          </w:p>
        </w:tc>
        <w:tc>
          <w:tcPr>
            <w:tcW w:w="2409" w:type="dxa"/>
            <w:gridSpan w:val="2"/>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r>
      <w:tr w:rsidR="00246917" w:rsidRPr="00E30747" w:rsidTr="00E30747">
        <w:trPr>
          <w:trHeight w:val="836"/>
        </w:trPr>
        <w:tc>
          <w:tcPr>
            <w:tcW w:w="416" w:type="dxa"/>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3</w:t>
            </w:r>
            <w:r w:rsidR="00246917" w:rsidRPr="00E30747">
              <w:rPr>
                <w:rFonts w:ascii="PT Astra Serif" w:hAnsi="PT Astra Serif" w:cs="Arial"/>
                <w:sz w:val="20"/>
                <w:szCs w:val="20"/>
              </w:rPr>
              <w:t>3</w:t>
            </w:r>
          </w:p>
        </w:tc>
        <w:tc>
          <w:tcPr>
            <w:tcW w:w="1994" w:type="dxa"/>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Предприятия по промышленной переработке бытовых отходов мощностью 100 и более тысяч тонн в год</w:t>
            </w:r>
          </w:p>
        </w:tc>
        <w:tc>
          <w:tcPr>
            <w:tcW w:w="1276"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proofErr w:type="gramStart"/>
            <w:r w:rsidRPr="00E30747">
              <w:rPr>
                <w:rFonts w:ascii="PT Astra Serif" w:hAnsi="PT Astra Serif" w:cs="Arial"/>
                <w:sz w:val="20"/>
                <w:szCs w:val="20"/>
              </w:rPr>
              <w:t>га</w:t>
            </w:r>
            <w:proofErr w:type="gramEnd"/>
            <w:r w:rsidRPr="00E30747">
              <w:rPr>
                <w:rFonts w:ascii="PT Astra Serif" w:hAnsi="PT Astra Serif" w:cs="Arial"/>
                <w:sz w:val="20"/>
                <w:szCs w:val="20"/>
              </w:rPr>
              <w:t>/ 1тыс. тонн твердых бытовых отходов в год</w:t>
            </w:r>
          </w:p>
        </w:tc>
        <w:tc>
          <w:tcPr>
            <w:tcW w:w="1134" w:type="dxa"/>
            <w:vAlign w:val="center"/>
          </w:tcPr>
          <w:p w:rsidR="00246917" w:rsidRPr="00E30747" w:rsidRDefault="00246917" w:rsidP="00856DBB">
            <w:pPr>
              <w:pStyle w:val="100"/>
              <w:widowControl w:val="0"/>
              <w:spacing w:line="276" w:lineRule="auto"/>
              <w:ind w:firstLine="0"/>
              <w:jc w:val="center"/>
              <w:rPr>
                <w:rFonts w:ascii="PT Astra Serif" w:eastAsia="Calibri" w:hAnsi="PT Astra Serif" w:cs="Arial"/>
                <w:szCs w:val="20"/>
                <w:lang w:eastAsia="en-US"/>
              </w:rPr>
            </w:pPr>
            <w:r w:rsidRPr="00E30747">
              <w:rPr>
                <w:rFonts w:ascii="PT Astra Serif" w:eastAsia="Calibri" w:hAnsi="PT Astra Serif" w:cs="Arial"/>
                <w:szCs w:val="20"/>
                <w:lang w:eastAsia="en-US"/>
              </w:rPr>
              <w:t>0,04</w:t>
            </w:r>
          </w:p>
        </w:tc>
        <w:tc>
          <w:tcPr>
            <w:tcW w:w="1276" w:type="dxa"/>
            <w:vMerge/>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не менее 500</w:t>
            </w:r>
          </w:p>
        </w:tc>
        <w:tc>
          <w:tcPr>
            <w:tcW w:w="2409" w:type="dxa"/>
            <w:gridSpan w:val="2"/>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r>
      <w:tr w:rsidR="00246917" w:rsidRPr="00E30747" w:rsidTr="00E30747">
        <w:trPr>
          <w:trHeight w:val="836"/>
        </w:trPr>
        <w:tc>
          <w:tcPr>
            <w:tcW w:w="416" w:type="dxa"/>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4</w:t>
            </w:r>
            <w:r w:rsidR="00246917" w:rsidRPr="00E30747">
              <w:rPr>
                <w:rFonts w:ascii="PT Astra Serif" w:hAnsi="PT Astra Serif" w:cs="Arial"/>
                <w:sz w:val="20"/>
                <w:szCs w:val="20"/>
              </w:rPr>
              <w:t>4</w:t>
            </w:r>
          </w:p>
        </w:tc>
        <w:tc>
          <w:tcPr>
            <w:tcW w:w="1994" w:type="dxa"/>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Предприятия по переработке промышленных отходов</w:t>
            </w:r>
          </w:p>
        </w:tc>
        <w:tc>
          <w:tcPr>
            <w:tcW w:w="1276"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Плотность застройки предприятия, %</w:t>
            </w:r>
          </w:p>
        </w:tc>
        <w:tc>
          <w:tcPr>
            <w:tcW w:w="1134" w:type="dxa"/>
            <w:vAlign w:val="center"/>
          </w:tcPr>
          <w:p w:rsidR="00246917" w:rsidRPr="00E30747" w:rsidRDefault="00246917" w:rsidP="00856DBB">
            <w:pPr>
              <w:pStyle w:val="100"/>
              <w:widowControl w:val="0"/>
              <w:spacing w:line="276" w:lineRule="auto"/>
              <w:ind w:firstLine="0"/>
              <w:jc w:val="center"/>
              <w:rPr>
                <w:rFonts w:ascii="PT Astra Serif" w:eastAsia="Calibri" w:hAnsi="PT Astra Serif" w:cs="Arial"/>
                <w:szCs w:val="20"/>
                <w:lang w:eastAsia="en-US"/>
              </w:rPr>
            </w:pPr>
            <w:r w:rsidRPr="00E30747">
              <w:rPr>
                <w:rFonts w:ascii="PT Astra Serif" w:eastAsia="Calibri" w:hAnsi="PT Astra Serif" w:cs="Arial"/>
                <w:szCs w:val="20"/>
                <w:lang w:eastAsia="en-US"/>
              </w:rPr>
              <w:t>Не менее 30</w:t>
            </w:r>
          </w:p>
        </w:tc>
        <w:tc>
          <w:tcPr>
            <w:tcW w:w="1276" w:type="dxa"/>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134" w:type="dxa"/>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2409" w:type="dxa"/>
            <w:gridSpan w:val="2"/>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r>
      <w:tr w:rsidR="00246917" w:rsidRPr="00E30747" w:rsidTr="00E30747">
        <w:trPr>
          <w:trHeight w:val="836"/>
        </w:trPr>
        <w:tc>
          <w:tcPr>
            <w:tcW w:w="416" w:type="dxa"/>
            <w:vMerge w:val="restart"/>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5</w:t>
            </w:r>
            <w:r w:rsidR="00246917" w:rsidRPr="00E30747">
              <w:rPr>
                <w:rFonts w:ascii="PT Astra Serif" w:hAnsi="PT Astra Serif" w:cs="Arial"/>
                <w:sz w:val="20"/>
                <w:szCs w:val="20"/>
              </w:rPr>
              <w:t>5</w:t>
            </w:r>
          </w:p>
        </w:tc>
        <w:tc>
          <w:tcPr>
            <w:tcW w:w="1994" w:type="dxa"/>
            <w:vMerge w:val="restart"/>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Участки захоронения токсичных промышленных отходов</w:t>
            </w:r>
          </w:p>
        </w:tc>
        <w:tc>
          <w:tcPr>
            <w:tcW w:w="1276" w:type="dxa"/>
            <w:vMerge w:val="restart"/>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Мощность, тыс. тонн</w:t>
            </w:r>
          </w:p>
        </w:tc>
        <w:tc>
          <w:tcPr>
            <w:tcW w:w="1134" w:type="dxa"/>
            <w:vMerge w:val="restart"/>
            <w:vAlign w:val="center"/>
          </w:tcPr>
          <w:p w:rsidR="00246917" w:rsidRPr="00E30747" w:rsidRDefault="00246917" w:rsidP="00856DBB">
            <w:pPr>
              <w:pStyle w:val="100"/>
              <w:widowControl w:val="0"/>
              <w:spacing w:line="276" w:lineRule="auto"/>
              <w:ind w:firstLine="0"/>
              <w:jc w:val="center"/>
              <w:rPr>
                <w:rFonts w:ascii="PT Astra Serif" w:eastAsia="Calibri" w:hAnsi="PT Astra Serif" w:cs="Arial"/>
                <w:szCs w:val="20"/>
                <w:lang w:eastAsia="en-US"/>
              </w:rPr>
            </w:pPr>
            <w:r w:rsidRPr="00E30747">
              <w:rPr>
                <w:rFonts w:ascii="PT Astra Serif" w:hAnsi="PT Astra Serif" w:cs="Arial"/>
                <w:szCs w:val="20"/>
              </w:rPr>
              <w:t xml:space="preserve">определяется количеством токсичных отходов, которое может </w:t>
            </w:r>
            <w:r w:rsidRPr="00E30747">
              <w:rPr>
                <w:rFonts w:ascii="PT Astra Serif" w:hAnsi="PT Astra Serif" w:cs="Arial"/>
                <w:szCs w:val="20"/>
              </w:rPr>
              <w:lastRenderedPageBreak/>
              <w:t>быть принято на полигон в течение одного года</w:t>
            </w:r>
          </w:p>
        </w:tc>
        <w:tc>
          <w:tcPr>
            <w:tcW w:w="1276" w:type="dxa"/>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lastRenderedPageBreak/>
              <w:t>до населенного пункта и открытых водоемов, а также до объектов, используем</w:t>
            </w:r>
            <w:r w:rsidRPr="00E30747">
              <w:rPr>
                <w:rFonts w:ascii="PT Astra Serif" w:hAnsi="PT Astra Serif" w:cs="Arial"/>
                <w:sz w:val="20"/>
                <w:szCs w:val="20"/>
              </w:rPr>
              <w:lastRenderedPageBreak/>
              <w:t xml:space="preserve">ых в культурно-оздоровительных целях, </w:t>
            </w:r>
            <w:proofErr w:type="gramStart"/>
            <w:r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lastRenderedPageBreak/>
              <w:t>не менее 3000</w:t>
            </w:r>
          </w:p>
        </w:tc>
        <w:tc>
          <w:tcPr>
            <w:tcW w:w="2409" w:type="dxa"/>
            <w:gridSpan w:val="2"/>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r>
      <w:tr w:rsidR="00246917" w:rsidRPr="00E30747" w:rsidTr="00E30747">
        <w:trPr>
          <w:trHeight w:val="836"/>
        </w:trPr>
        <w:tc>
          <w:tcPr>
            <w:tcW w:w="416" w:type="dxa"/>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c>
          <w:tcPr>
            <w:tcW w:w="1994" w:type="dxa"/>
            <w:vMerge/>
            <w:vAlign w:val="center"/>
          </w:tcPr>
          <w:p w:rsidR="00246917" w:rsidRPr="00E30747" w:rsidRDefault="00246917" w:rsidP="00E30747">
            <w:pPr>
              <w:widowControl w:val="0"/>
              <w:spacing w:line="276" w:lineRule="auto"/>
              <w:ind w:firstLine="709"/>
              <w:rPr>
                <w:rFonts w:ascii="PT Astra Serif" w:hAnsi="PT Astra Serif" w:cs="Arial"/>
                <w:sz w:val="20"/>
                <w:szCs w:val="20"/>
              </w:rPr>
            </w:pPr>
          </w:p>
        </w:tc>
        <w:tc>
          <w:tcPr>
            <w:tcW w:w="1276" w:type="dxa"/>
            <w:vMerge/>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134" w:type="dxa"/>
            <w:vMerge/>
            <w:vAlign w:val="center"/>
          </w:tcPr>
          <w:p w:rsidR="00246917" w:rsidRPr="00E30747" w:rsidRDefault="00246917" w:rsidP="00856DBB">
            <w:pPr>
              <w:pStyle w:val="100"/>
              <w:widowControl w:val="0"/>
              <w:spacing w:line="276" w:lineRule="auto"/>
              <w:ind w:firstLine="709"/>
              <w:jc w:val="center"/>
              <w:rPr>
                <w:rFonts w:ascii="PT Astra Serif" w:hAnsi="PT Astra Serif" w:cs="Arial"/>
                <w:szCs w:val="20"/>
              </w:rPr>
            </w:pPr>
          </w:p>
        </w:tc>
        <w:tc>
          <w:tcPr>
            <w:tcW w:w="1276" w:type="dxa"/>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 xml:space="preserve">до сельскохозяйственных угодий и автомобильных и железных дорог общей сети, </w:t>
            </w:r>
            <w:proofErr w:type="gramStart"/>
            <w:r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не менее 200</w:t>
            </w:r>
          </w:p>
        </w:tc>
        <w:tc>
          <w:tcPr>
            <w:tcW w:w="2409" w:type="dxa"/>
            <w:gridSpan w:val="2"/>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r>
      <w:tr w:rsidR="00246917" w:rsidRPr="00E30747" w:rsidTr="00E30747">
        <w:trPr>
          <w:trHeight w:val="276"/>
        </w:trPr>
        <w:tc>
          <w:tcPr>
            <w:tcW w:w="416" w:type="dxa"/>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c>
          <w:tcPr>
            <w:tcW w:w="1994" w:type="dxa"/>
            <w:vMerge/>
            <w:vAlign w:val="center"/>
          </w:tcPr>
          <w:p w:rsidR="00246917" w:rsidRPr="00E30747" w:rsidRDefault="00246917" w:rsidP="00E30747">
            <w:pPr>
              <w:widowControl w:val="0"/>
              <w:spacing w:line="276" w:lineRule="auto"/>
              <w:ind w:firstLine="709"/>
              <w:rPr>
                <w:rFonts w:ascii="PT Astra Serif" w:hAnsi="PT Astra Serif" w:cs="Arial"/>
                <w:sz w:val="20"/>
                <w:szCs w:val="20"/>
              </w:rPr>
            </w:pPr>
          </w:p>
        </w:tc>
        <w:tc>
          <w:tcPr>
            <w:tcW w:w="1276" w:type="dxa"/>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c>
          <w:tcPr>
            <w:tcW w:w="1134" w:type="dxa"/>
            <w:vMerge/>
            <w:vAlign w:val="center"/>
          </w:tcPr>
          <w:p w:rsidR="00246917" w:rsidRPr="00E30747" w:rsidRDefault="00246917" w:rsidP="00E30747">
            <w:pPr>
              <w:pStyle w:val="100"/>
              <w:widowControl w:val="0"/>
              <w:spacing w:line="276" w:lineRule="auto"/>
              <w:ind w:firstLine="709"/>
              <w:rPr>
                <w:rFonts w:ascii="PT Astra Serif" w:hAnsi="PT Astra Serif" w:cs="Arial"/>
                <w:szCs w:val="20"/>
              </w:rPr>
            </w:pPr>
          </w:p>
        </w:tc>
        <w:tc>
          <w:tcPr>
            <w:tcW w:w="1276" w:type="dxa"/>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 xml:space="preserve">До границ леса и лесопосадок, не предназначенных для использования в рекреационных целях, </w:t>
            </w:r>
            <w:proofErr w:type="gramStart"/>
            <w:r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не менее 50</w:t>
            </w:r>
          </w:p>
        </w:tc>
        <w:tc>
          <w:tcPr>
            <w:tcW w:w="2409" w:type="dxa"/>
            <w:gridSpan w:val="2"/>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r>
      <w:tr w:rsidR="00246917" w:rsidRPr="00E30747" w:rsidTr="00E30747">
        <w:trPr>
          <w:trHeight w:val="1268"/>
        </w:trPr>
        <w:tc>
          <w:tcPr>
            <w:tcW w:w="416" w:type="dxa"/>
            <w:vMerge w:val="restart"/>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6</w:t>
            </w:r>
            <w:r w:rsidR="00246917" w:rsidRPr="00E30747">
              <w:rPr>
                <w:rFonts w:ascii="PT Astra Serif" w:hAnsi="PT Astra Serif" w:cs="Arial"/>
                <w:sz w:val="20"/>
                <w:szCs w:val="20"/>
              </w:rPr>
              <w:t>6</w:t>
            </w:r>
          </w:p>
        </w:tc>
        <w:tc>
          <w:tcPr>
            <w:tcW w:w="1994" w:type="dxa"/>
            <w:vMerge w:val="restart"/>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Скотомогильники</w:t>
            </w:r>
          </w:p>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(биотермические ямы)</w:t>
            </w:r>
          </w:p>
        </w:tc>
        <w:tc>
          <w:tcPr>
            <w:tcW w:w="1276" w:type="dxa"/>
            <w:vMerge w:val="restart"/>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кв. м</w:t>
            </w:r>
          </w:p>
        </w:tc>
        <w:tc>
          <w:tcPr>
            <w:tcW w:w="1134" w:type="dxa"/>
            <w:vMerge w:val="restart"/>
            <w:vAlign w:val="center"/>
          </w:tcPr>
          <w:p w:rsidR="00246917" w:rsidRPr="00E30747" w:rsidRDefault="00246917" w:rsidP="00856DBB">
            <w:pPr>
              <w:pStyle w:val="100"/>
              <w:widowControl w:val="0"/>
              <w:spacing w:line="276" w:lineRule="auto"/>
              <w:ind w:firstLine="0"/>
              <w:jc w:val="center"/>
              <w:rPr>
                <w:rFonts w:ascii="PT Astra Serif" w:eastAsia="Calibri" w:hAnsi="PT Astra Serif" w:cs="Arial"/>
                <w:szCs w:val="20"/>
                <w:lang w:eastAsia="en-US"/>
              </w:rPr>
            </w:pPr>
            <w:r w:rsidRPr="00E30747">
              <w:rPr>
                <w:rFonts w:ascii="PT Astra Serif" w:eastAsia="Calibri" w:hAnsi="PT Astra Serif" w:cs="Arial"/>
                <w:szCs w:val="20"/>
                <w:lang w:eastAsia="en-US"/>
              </w:rPr>
              <w:t>не менее 600</w:t>
            </w:r>
          </w:p>
        </w:tc>
        <w:tc>
          <w:tcPr>
            <w:tcW w:w="1276" w:type="dxa"/>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 xml:space="preserve">до жилых, общественных зданий, животноводческих ферм (комплексов), </w:t>
            </w:r>
            <w:proofErr w:type="gramStart"/>
            <w:r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1000</w:t>
            </w:r>
          </w:p>
        </w:tc>
        <w:tc>
          <w:tcPr>
            <w:tcW w:w="2409" w:type="dxa"/>
            <w:gridSpan w:val="2"/>
            <w:vMerge/>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r>
      <w:tr w:rsidR="00246917" w:rsidRPr="00E30747" w:rsidTr="00E30747">
        <w:trPr>
          <w:trHeight w:val="495"/>
        </w:trPr>
        <w:tc>
          <w:tcPr>
            <w:tcW w:w="416" w:type="dxa"/>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c>
          <w:tcPr>
            <w:tcW w:w="1994" w:type="dxa"/>
            <w:vMerge/>
            <w:vAlign w:val="center"/>
          </w:tcPr>
          <w:p w:rsidR="00246917" w:rsidRPr="00E30747" w:rsidRDefault="00246917" w:rsidP="00E30747">
            <w:pPr>
              <w:widowControl w:val="0"/>
              <w:spacing w:line="276" w:lineRule="auto"/>
              <w:ind w:firstLine="709"/>
              <w:rPr>
                <w:rFonts w:ascii="PT Astra Serif" w:hAnsi="PT Astra Serif" w:cs="Arial"/>
                <w:sz w:val="20"/>
                <w:szCs w:val="20"/>
              </w:rPr>
            </w:pPr>
          </w:p>
        </w:tc>
        <w:tc>
          <w:tcPr>
            <w:tcW w:w="1276" w:type="dxa"/>
            <w:vMerge/>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134" w:type="dxa"/>
            <w:vMerge/>
            <w:vAlign w:val="center"/>
          </w:tcPr>
          <w:p w:rsidR="00246917" w:rsidRPr="00E30747" w:rsidRDefault="00246917" w:rsidP="00856DBB">
            <w:pPr>
              <w:pStyle w:val="100"/>
              <w:widowControl w:val="0"/>
              <w:spacing w:line="276" w:lineRule="auto"/>
              <w:ind w:firstLine="709"/>
              <w:jc w:val="center"/>
              <w:rPr>
                <w:rFonts w:ascii="PT Astra Serif" w:eastAsia="Calibri" w:hAnsi="PT Astra Serif" w:cs="Arial"/>
                <w:szCs w:val="20"/>
                <w:lang w:eastAsia="en-US"/>
              </w:rPr>
            </w:pPr>
          </w:p>
        </w:tc>
        <w:tc>
          <w:tcPr>
            <w:tcW w:w="1276" w:type="dxa"/>
          </w:tcPr>
          <w:p w:rsidR="00246917" w:rsidRPr="00E30747" w:rsidRDefault="00CC5386"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 xml:space="preserve">до автомобильных, </w:t>
            </w:r>
            <w:r w:rsidR="00246917" w:rsidRPr="00E30747">
              <w:rPr>
                <w:rFonts w:ascii="PT Astra Serif" w:hAnsi="PT Astra Serif" w:cs="Arial"/>
                <w:sz w:val="20"/>
                <w:szCs w:val="20"/>
              </w:rPr>
              <w:t xml:space="preserve">железных дорог, </w:t>
            </w:r>
            <w:proofErr w:type="gramStart"/>
            <w:r w:rsidR="00246917"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300</w:t>
            </w:r>
          </w:p>
        </w:tc>
        <w:tc>
          <w:tcPr>
            <w:tcW w:w="2409" w:type="dxa"/>
            <w:gridSpan w:val="2"/>
            <w:vMerge w:val="restart"/>
            <w:tcBorders>
              <w:top w:val="nil"/>
            </w:tcBorders>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r>
      <w:tr w:rsidR="00246917" w:rsidRPr="00E30747" w:rsidTr="00E30747">
        <w:trPr>
          <w:trHeight w:val="219"/>
        </w:trPr>
        <w:tc>
          <w:tcPr>
            <w:tcW w:w="416" w:type="dxa"/>
            <w:vMerge/>
            <w:vAlign w:val="center"/>
          </w:tcPr>
          <w:p w:rsidR="00246917" w:rsidRPr="00E30747" w:rsidRDefault="00246917" w:rsidP="00E30747">
            <w:pPr>
              <w:widowControl w:val="0"/>
              <w:spacing w:line="276" w:lineRule="auto"/>
              <w:ind w:firstLine="709"/>
              <w:jc w:val="center"/>
              <w:rPr>
                <w:rFonts w:ascii="PT Astra Serif" w:hAnsi="PT Astra Serif" w:cs="Arial"/>
                <w:sz w:val="20"/>
                <w:szCs w:val="20"/>
              </w:rPr>
            </w:pPr>
          </w:p>
        </w:tc>
        <w:tc>
          <w:tcPr>
            <w:tcW w:w="1994" w:type="dxa"/>
            <w:vMerge/>
            <w:vAlign w:val="center"/>
          </w:tcPr>
          <w:p w:rsidR="00246917" w:rsidRPr="00E30747" w:rsidRDefault="00246917" w:rsidP="00E30747">
            <w:pPr>
              <w:widowControl w:val="0"/>
              <w:spacing w:line="276" w:lineRule="auto"/>
              <w:ind w:firstLine="709"/>
              <w:rPr>
                <w:rFonts w:ascii="PT Astra Serif" w:hAnsi="PT Astra Serif" w:cs="Arial"/>
                <w:sz w:val="20"/>
                <w:szCs w:val="20"/>
              </w:rPr>
            </w:pPr>
          </w:p>
        </w:tc>
        <w:tc>
          <w:tcPr>
            <w:tcW w:w="1276" w:type="dxa"/>
            <w:vMerge/>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c>
          <w:tcPr>
            <w:tcW w:w="1134" w:type="dxa"/>
            <w:vMerge/>
            <w:vAlign w:val="center"/>
          </w:tcPr>
          <w:p w:rsidR="00246917" w:rsidRPr="00E30747" w:rsidRDefault="00246917" w:rsidP="00856DBB">
            <w:pPr>
              <w:pStyle w:val="100"/>
              <w:widowControl w:val="0"/>
              <w:spacing w:line="276" w:lineRule="auto"/>
              <w:ind w:firstLine="709"/>
              <w:jc w:val="center"/>
              <w:rPr>
                <w:rFonts w:ascii="PT Astra Serif" w:eastAsia="Calibri" w:hAnsi="PT Astra Serif" w:cs="Arial"/>
                <w:szCs w:val="20"/>
                <w:lang w:eastAsia="en-US"/>
              </w:rPr>
            </w:pPr>
          </w:p>
        </w:tc>
        <w:tc>
          <w:tcPr>
            <w:tcW w:w="1276" w:type="dxa"/>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 xml:space="preserve">до пастбищ, </w:t>
            </w:r>
            <w:proofErr w:type="gramStart"/>
            <w:r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200</w:t>
            </w:r>
          </w:p>
        </w:tc>
        <w:tc>
          <w:tcPr>
            <w:tcW w:w="2409" w:type="dxa"/>
            <w:gridSpan w:val="2"/>
            <w:vMerge/>
            <w:tcBorders>
              <w:top w:val="nil"/>
              <w:bottom w:val="nil"/>
            </w:tcBorders>
            <w:vAlign w:val="center"/>
          </w:tcPr>
          <w:p w:rsidR="00246917" w:rsidRPr="00E30747" w:rsidRDefault="00246917" w:rsidP="00856DBB">
            <w:pPr>
              <w:widowControl w:val="0"/>
              <w:spacing w:line="276" w:lineRule="auto"/>
              <w:ind w:firstLine="709"/>
              <w:jc w:val="center"/>
              <w:rPr>
                <w:rFonts w:ascii="PT Astra Serif" w:hAnsi="PT Astra Serif" w:cs="Arial"/>
                <w:sz w:val="20"/>
                <w:szCs w:val="20"/>
              </w:rPr>
            </w:pPr>
          </w:p>
        </w:tc>
      </w:tr>
      <w:tr w:rsidR="00246917" w:rsidRPr="00E30747" w:rsidTr="00E30747">
        <w:trPr>
          <w:trHeight w:val="569"/>
        </w:trPr>
        <w:tc>
          <w:tcPr>
            <w:tcW w:w="416" w:type="dxa"/>
            <w:vAlign w:val="center"/>
          </w:tcPr>
          <w:p w:rsidR="00246917" w:rsidRPr="00E30747" w:rsidRDefault="00CC5386" w:rsidP="00E30747">
            <w:pPr>
              <w:widowControl w:val="0"/>
              <w:spacing w:line="276" w:lineRule="auto"/>
              <w:ind w:firstLine="709"/>
              <w:jc w:val="center"/>
              <w:rPr>
                <w:rFonts w:ascii="PT Astra Serif" w:hAnsi="PT Astra Serif" w:cs="Arial"/>
                <w:sz w:val="20"/>
                <w:szCs w:val="20"/>
              </w:rPr>
            </w:pPr>
            <w:r w:rsidRPr="00E30747">
              <w:rPr>
                <w:rFonts w:ascii="PT Astra Serif" w:hAnsi="PT Astra Serif" w:cs="Arial"/>
                <w:sz w:val="20"/>
                <w:szCs w:val="20"/>
              </w:rPr>
              <w:t>7</w:t>
            </w:r>
            <w:r w:rsidR="00246917" w:rsidRPr="00E30747">
              <w:rPr>
                <w:rFonts w:ascii="PT Astra Serif" w:hAnsi="PT Astra Serif" w:cs="Arial"/>
                <w:sz w:val="20"/>
                <w:szCs w:val="20"/>
              </w:rPr>
              <w:t>7</w:t>
            </w:r>
          </w:p>
        </w:tc>
        <w:tc>
          <w:tcPr>
            <w:tcW w:w="1994" w:type="dxa"/>
            <w:vAlign w:val="center"/>
          </w:tcPr>
          <w:p w:rsidR="00246917" w:rsidRPr="00E30747" w:rsidRDefault="00246917" w:rsidP="00E30747">
            <w:pPr>
              <w:widowControl w:val="0"/>
              <w:spacing w:line="276" w:lineRule="auto"/>
              <w:ind w:firstLine="0"/>
              <w:rPr>
                <w:rFonts w:ascii="PT Astra Serif" w:hAnsi="PT Astra Serif" w:cs="Arial"/>
                <w:sz w:val="20"/>
                <w:szCs w:val="20"/>
              </w:rPr>
            </w:pPr>
            <w:r w:rsidRPr="00E30747">
              <w:rPr>
                <w:rFonts w:ascii="PT Astra Serif" w:hAnsi="PT Astra Serif" w:cs="Arial"/>
                <w:sz w:val="20"/>
                <w:szCs w:val="20"/>
              </w:rPr>
              <w:t>Установки термической утилизации биологических отходов</w:t>
            </w:r>
          </w:p>
        </w:tc>
        <w:tc>
          <w:tcPr>
            <w:tcW w:w="2410" w:type="dxa"/>
            <w:gridSpan w:val="2"/>
            <w:vAlign w:val="center"/>
          </w:tcPr>
          <w:p w:rsidR="00246917" w:rsidRPr="00E30747" w:rsidRDefault="00246917" w:rsidP="00856DBB">
            <w:pPr>
              <w:pStyle w:val="100"/>
              <w:widowControl w:val="0"/>
              <w:spacing w:line="276" w:lineRule="auto"/>
              <w:ind w:firstLine="0"/>
              <w:jc w:val="center"/>
              <w:rPr>
                <w:rFonts w:ascii="PT Astra Serif" w:eastAsia="Calibri" w:hAnsi="PT Astra Serif" w:cs="Arial"/>
                <w:szCs w:val="20"/>
                <w:lang w:eastAsia="en-US"/>
              </w:rPr>
            </w:pPr>
            <w:r w:rsidRPr="00E30747">
              <w:rPr>
                <w:rFonts w:ascii="PT Astra Serif" w:eastAsia="Calibri" w:hAnsi="PT Astra Serif" w:cs="Arial"/>
                <w:szCs w:val="20"/>
                <w:lang w:eastAsia="en-US"/>
              </w:rPr>
              <w:t>Не регламентируется</w:t>
            </w:r>
          </w:p>
        </w:tc>
        <w:tc>
          <w:tcPr>
            <w:tcW w:w="1276" w:type="dxa"/>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до жилых, общественных зданий, животноводческих ферм (комплексо</w:t>
            </w:r>
            <w:r w:rsidRPr="00E30747">
              <w:rPr>
                <w:rFonts w:ascii="PT Astra Serif" w:hAnsi="PT Astra Serif" w:cs="Arial"/>
                <w:sz w:val="20"/>
                <w:szCs w:val="20"/>
              </w:rPr>
              <w:lastRenderedPageBreak/>
              <w:t xml:space="preserve">в), </w:t>
            </w:r>
            <w:proofErr w:type="gramStart"/>
            <w:r w:rsidRPr="00E30747">
              <w:rPr>
                <w:rFonts w:ascii="PT Astra Serif" w:hAnsi="PT Astra Serif" w:cs="Arial"/>
                <w:sz w:val="20"/>
                <w:szCs w:val="20"/>
              </w:rPr>
              <w:t>м</w:t>
            </w:r>
            <w:proofErr w:type="gramEnd"/>
          </w:p>
        </w:tc>
        <w:tc>
          <w:tcPr>
            <w:tcW w:w="1134" w:type="dxa"/>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lastRenderedPageBreak/>
              <w:t>1000</w:t>
            </w:r>
          </w:p>
        </w:tc>
        <w:tc>
          <w:tcPr>
            <w:tcW w:w="2409" w:type="dxa"/>
            <w:gridSpan w:val="2"/>
            <w:tcBorders>
              <w:top w:val="nil"/>
            </w:tcBorders>
            <w:vAlign w:val="center"/>
          </w:tcPr>
          <w:p w:rsidR="00246917" w:rsidRPr="00E30747" w:rsidRDefault="00246917" w:rsidP="00856DBB">
            <w:pPr>
              <w:widowControl w:val="0"/>
              <w:spacing w:line="276" w:lineRule="auto"/>
              <w:ind w:firstLine="0"/>
              <w:jc w:val="center"/>
              <w:rPr>
                <w:rFonts w:ascii="PT Astra Serif" w:hAnsi="PT Astra Serif" w:cs="Arial"/>
                <w:sz w:val="20"/>
                <w:szCs w:val="20"/>
              </w:rPr>
            </w:pPr>
            <w:r w:rsidRPr="00E30747">
              <w:rPr>
                <w:rFonts w:ascii="PT Astra Serif" w:hAnsi="PT Astra Serif" w:cs="Arial"/>
                <w:sz w:val="20"/>
                <w:szCs w:val="20"/>
              </w:rPr>
              <w:t>Не нормируется</w:t>
            </w:r>
          </w:p>
        </w:tc>
      </w:tr>
    </w:tbl>
    <w:p w:rsidR="00246917" w:rsidRPr="004924DE" w:rsidRDefault="008539CF" w:rsidP="00087673">
      <w:pPr>
        <w:pStyle w:val="2"/>
        <w:widowControl w:val="0"/>
        <w:spacing w:line="276" w:lineRule="auto"/>
        <w:ind w:firstLine="709"/>
        <w:jc w:val="both"/>
        <w:rPr>
          <w:rFonts w:ascii="PT Astra Serif" w:hAnsi="PT Astra Serif"/>
          <w:b w:val="0"/>
          <w:sz w:val="28"/>
        </w:rPr>
      </w:pPr>
      <w:r>
        <w:rPr>
          <w:rFonts w:ascii="PT Astra Serif" w:hAnsi="PT Astra Serif"/>
          <w:b w:val="0"/>
          <w:sz w:val="28"/>
        </w:rPr>
        <w:lastRenderedPageBreak/>
        <w:t xml:space="preserve">1.7.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иного назначения,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жилищного строительства.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rPr>
        <w:t>город Югорск</w:t>
      </w:r>
    </w:p>
    <w:p w:rsidR="00246917" w:rsidRPr="004924DE" w:rsidRDefault="008539CF" w:rsidP="00087673">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1.7.1. </w:t>
      </w:r>
      <w:r w:rsidR="00246917" w:rsidRPr="004924DE">
        <w:rPr>
          <w:rFonts w:ascii="PT Astra Serif" w:hAnsi="PT Astra Serif"/>
          <w:b w:val="0"/>
          <w:szCs w:val="28"/>
        </w:rPr>
        <w:t>Организация строительства и содержания муниципального жилищного фонда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2892"/>
        <w:gridCol w:w="1596"/>
        <w:gridCol w:w="1497"/>
        <w:gridCol w:w="1544"/>
        <w:gridCol w:w="1499"/>
      </w:tblGrid>
      <w:tr w:rsidR="00246917" w:rsidRPr="004924DE" w:rsidTr="00087673">
        <w:trPr>
          <w:trHeight w:val="778"/>
        </w:trPr>
        <w:tc>
          <w:tcPr>
            <w:tcW w:w="283" w:type="pct"/>
            <w:vMerge w:val="restart"/>
            <w:vAlign w:val="center"/>
          </w:tcPr>
          <w:p w:rsidR="00246917" w:rsidRPr="00CC5386"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1511" w:type="pct"/>
            <w:vMerge w:val="restart"/>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Наименование объекта</w:t>
            </w:r>
          </w:p>
        </w:tc>
        <w:tc>
          <w:tcPr>
            <w:tcW w:w="1616" w:type="pct"/>
            <w:gridSpan w:val="2"/>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Минимально допустимый уровень обеспеченности</w:t>
            </w:r>
          </w:p>
        </w:tc>
        <w:tc>
          <w:tcPr>
            <w:tcW w:w="1590" w:type="pct"/>
            <w:gridSpan w:val="2"/>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Максимально допустимый уровень территориальной доступности</w:t>
            </w:r>
          </w:p>
        </w:tc>
      </w:tr>
      <w:tr w:rsidR="00246917" w:rsidRPr="004924DE" w:rsidTr="00087673">
        <w:trPr>
          <w:trHeight w:val="591"/>
        </w:trPr>
        <w:tc>
          <w:tcPr>
            <w:tcW w:w="283" w:type="pct"/>
            <w:vMerge/>
            <w:vAlign w:val="center"/>
          </w:tcPr>
          <w:p w:rsidR="00246917" w:rsidRPr="00CC5386" w:rsidRDefault="00246917" w:rsidP="006F023B">
            <w:pPr>
              <w:widowControl w:val="0"/>
              <w:ind w:firstLine="709"/>
              <w:jc w:val="center"/>
              <w:rPr>
                <w:rFonts w:ascii="PT Astra Serif" w:hAnsi="PT Astra Serif" w:cs="Arial"/>
                <w:b/>
                <w:sz w:val="20"/>
                <w:szCs w:val="20"/>
              </w:rPr>
            </w:pPr>
          </w:p>
        </w:tc>
        <w:tc>
          <w:tcPr>
            <w:tcW w:w="1511" w:type="pct"/>
            <w:vMerge/>
            <w:vAlign w:val="center"/>
          </w:tcPr>
          <w:p w:rsidR="00246917" w:rsidRPr="00CC5386" w:rsidRDefault="00246917" w:rsidP="006F023B">
            <w:pPr>
              <w:widowControl w:val="0"/>
              <w:ind w:firstLine="709"/>
              <w:jc w:val="center"/>
              <w:rPr>
                <w:rFonts w:ascii="PT Astra Serif" w:hAnsi="PT Astra Serif" w:cs="Arial"/>
                <w:b/>
                <w:sz w:val="20"/>
                <w:szCs w:val="20"/>
              </w:rPr>
            </w:pPr>
          </w:p>
        </w:tc>
        <w:tc>
          <w:tcPr>
            <w:tcW w:w="834" w:type="pct"/>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Единица измерения</w:t>
            </w:r>
          </w:p>
        </w:tc>
        <w:tc>
          <w:tcPr>
            <w:tcW w:w="782" w:type="pct"/>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Величина</w:t>
            </w:r>
          </w:p>
        </w:tc>
        <w:tc>
          <w:tcPr>
            <w:tcW w:w="807" w:type="pct"/>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Единица измерения</w:t>
            </w:r>
          </w:p>
        </w:tc>
        <w:tc>
          <w:tcPr>
            <w:tcW w:w="783" w:type="pct"/>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Величина</w:t>
            </w:r>
          </w:p>
        </w:tc>
      </w:tr>
      <w:tr w:rsidR="00246917" w:rsidRPr="004924DE" w:rsidTr="00087673">
        <w:trPr>
          <w:trHeight w:val="836"/>
        </w:trPr>
        <w:tc>
          <w:tcPr>
            <w:tcW w:w="283" w:type="pct"/>
            <w:vAlign w:val="center"/>
          </w:tcPr>
          <w:p w:rsidR="00246917" w:rsidRPr="00CC5386" w:rsidRDefault="00D75298" w:rsidP="00D75298">
            <w:pPr>
              <w:widowControl w:val="0"/>
              <w:ind w:firstLine="709"/>
              <w:jc w:val="center"/>
              <w:rPr>
                <w:rFonts w:ascii="PT Astra Serif" w:hAnsi="PT Astra Serif" w:cs="Arial"/>
                <w:sz w:val="20"/>
                <w:szCs w:val="20"/>
              </w:rPr>
            </w:pPr>
            <w:r>
              <w:rPr>
                <w:rFonts w:ascii="PT Astra Serif" w:hAnsi="PT Astra Serif" w:cs="Arial"/>
                <w:sz w:val="20"/>
                <w:szCs w:val="20"/>
              </w:rPr>
              <w:t>1</w:t>
            </w:r>
            <w:r w:rsidR="00CC5386">
              <w:rPr>
                <w:rFonts w:ascii="PT Astra Serif" w:hAnsi="PT Astra Serif" w:cs="Arial"/>
                <w:sz w:val="20"/>
                <w:szCs w:val="20"/>
              </w:rPr>
              <w:t>1</w:t>
            </w:r>
          </w:p>
        </w:tc>
        <w:tc>
          <w:tcPr>
            <w:tcW w:w="1511" w:type="pct"/>
            <w:vAlign w:val="center"/>
          </w:tcPr>
          <w:p w:rsidR="00246917" w:rsidRPr="00CC5386" w:rsidRDefault="00246917" w:rsidP="00856DBB">
            <w:pPr>
              <w:widowControl w:val="0"/>
              <w:ind w:firstLine="0"/>
              <w:jc w:val="left"/>
              <w:rPr>
                <w:rFonts w:ascii="PT Astra Serif" w:hAnsi="PT Astra Serif" w:cs="Arial"/>
                <w:sz w:val="20"/>
                <w:szCs w:val="20"/>
              </w:rPr>
            </w:pPr>
            <w:r w:rsidRPr="00CC5386">
              <w:rPr>
                <w:rFonts w:ascii="PT Astra Serif" w:hAnsi="PT Astra Serif" w:cs="Arial"/>
                <w:sz w:val="20"/>
                <w:szCs w:val="20"/>
              </w:rPr>
              <w:t>Учётная норма площади жилого помещения</w:t>
            </w:r>
          </w:p>
        </w:tc>
        <w:tc>
          <w:tcPr>
            <w:tcW w:w="834" w:type="pct"/>
            <w:vAlign w:val="center"/>
          </w:tcPr>
          <w:p w:rsidR="00246917" w:rsidRPr="00CC5386" w:rsidRDefault="00CC5386" w:rsidP="00856DBB">
            <w:pPr>
              <w:widowControl w:val="0"/>
              <w:ind w:firstLine="0"/>
              <w:jc w:val="center"/>
              <w:rPr>
                <w:rFonts w:ascii="PT Astra Serif" w:hAnsi="PT Astra Serif" w:cs="Arial"/>
                <w:sz w:val="20"/>
                <w:szCs w:val="20"/>
              </w:rPr>
            </w:pPr>
            <w:proofErr w:type="gramStart"/>
            <w:r>
              <w:rPr>
                <w:rFonts w:ascii="PT Astra Serif" w:hAnsi="PT Astra Serif" w:cs="Arial"/>
                <w:sz w:val="20"/>
                <w:szCs w:val="20"/>
              </w:rPr>
              <w:t>м</w:t>
            </w:r>
            <w:proofErr w:type="gramEnd"/>
            <w:r>
              <w:rPr>
                <w:rFonts w:ascii="PT Astra Serif" w:hAnsi="PT Astra Serif" w:cs="Arial"/>
                <w:sz w:val="20"/>
                <w:szCs w:val="20"/>
              </w:rPr>
              <w:t>²общей площади /</w:t>
            </w:r>
          </w:p>
          <w:p w:rsidR="00246917" w:rsidRPr="00CC5386" w:rsidRDefault="00246917" w:rsidP="00856DBB">
            <w:pPr>
              <w:widowControl w:val="0"/>
              <w:ind w:firstLine="0"/>
              <w:jc w:val="center"/>
              <w:rPr>
                <w:rFonts w:ascii="PT Astra Serif" w:hAnsi="PT Astra Serif" w:cs="Arial"/>
                <w:sz w:val="20"/>
                <w:szCs w:val="20"/>
              </w:rPr>
            </w:pPr>
            <w:r w:rsidRPr="00CC5386">
              <w:rPr>
                <w:rFonts w:ascii="PT Astra Serif" w:hAnsi="PT Astra Serif" w:cs="Arial"/>
                <w:sz w:val="20"/>
                <w:szCs w:val="20"/>
              </w:rPr>
              <w:t>1 чел.</w:t>
            </w:r>
          </w:p>
        </w:tc>
        <w:tc>
          <w:tcPr>
            <w:tcW w:w="782" w:type="pct"/>
            <w:vAlign w:val="center"/>
          </w:tcPr>
          <w:p w:rsidR="00246917" w:rsidRPr="00CC5386" w:rsidRDefault="00246917" w:rsidP="00856DBB">
            <w:pPr>
              <w:widowControl w:val="0"/>
              <w:ind w:firstLine="0"/>
              <w:jc w:val="center"/>
              <w:rPr>
                <w:rFonts w:ascii="PT Astra Serif" w:hAnsi="PT Astra Serif" w:cs="Arial"/>
                <w:sz w:val="20"/>
                <w:szCs w:val="20"/>
              </w:rPr>
            </w:pPr>
            <w:r w:rsidRPr="00CC5386">
              <w:rPr>
                <w:rFonts w:ascii="PT Astra Serif" w:hAnsi="PT Astra Serif" w:cs="Arial"/>
                <w:sz w:val="20"/>
                <w:szCs w:val="20"/>
              </w:rPr>
              <w:t>18</w:t>
            </w:r>
          </w:p>
        </w:tc>
        <w:tc>
          <w:tcPr>
            <w:tcW w:w="1590" w:type="pct"/>
            <w:gridSpan w:val="2"/>
            <w:vAlign w:val="center"/>
          </w:tcPr>
          <w:p w:rsidR="00246917" w:rsidRPr="00CC5386" w:rsidRDefault="00246917" w:rsidP="00856DBB">
            <w:pPr>
              <w:widowControl w:val="0"/>
              <w:ind w:firstLine="0"/>
              <w:jc w:val="center"/>
              <w:rPr>
                <w:rFonts w:ascii="PT Astra Serif" w:hAnsi="PT Astra Serif" w:cs="Arial"/>
                <w:sz w:val="20"/>
                <w:szCs w:val="20"/>
              </w:rPr>
            </w:pPr>
            <w:r w:rsidRPr="00CC5386">
              <w:rPr>
                <w:rFonts w:ascii="PT Astra Serif" w:hAnsi="PT Astra Serif" w:cs="Arial"/>
                <w:sz w:val="20"/>
                <w:szCs w:val="20"/>
              </w:rPr>
              <w:t>Не нормируется</w:t>
            </w:r>
          </w:p>
        </w:tc>
      </w:tr>
      <w:tr w:rsidR="00246917" w:rsidRPr="004924DE" w:rsidTr="00087673">
        <w:trPr>
          <w:trHeight w:val="274"/>
        </w:trPr>
        <w:tc>
          <w:tcPr>
            <w:tcW w:w="283" w:type="pct"/>
            <w:vAlign w:val="center"/>
          </w:tcPr>
          <w:p w:rsidR="00246917" w:rsidRPr="00CC5386" w:rsidRDefault="00CC5386" w:rsidP="00CC5386">
            <w:pPr>
              <w:widowControl w:val="0"/>
              <w:ind w:firstLine="709"/>
              <w:jc w:val="center"/>
              <w:rPr>
                <w:rFonts w:ascii="PT Astra Serif" w:hAnsi="PT Astra Serif" w:cs="Arial"/>
                <w:sz w:val="20"/>
                <w:szCs w:val="20"/>
                <w:lang w:val="en-US"/>
              </w:rPr>
            </w:pPr>
            <w:r>
              <w:rPr>
                <w:rFonts w:ascii="PT Astra Serif" w:hAnsi="PT Astra Serif" w:cs="Arial"/>
                <w:sz w:val="20"/>
                <w:szCs w:val="20"/>
              </w:rPr>
              <w:t>2</w:t>
            </w:r>
            <w:r w:rsidR="00246917" w:rsidRPr="00CC5386">
              <w:rPr>
                <w:rFonts w:ascii="PT Astra Serif" w:hAnsi="PT Astra Serif" w:cs="Arial"/>
                <w:sz w:val="20"/>
                <w:szCs w:val="20"/>
                <w:lang w:val="en-US"/>
              </w:rPr>
              <w:t>2</w:t>
            </w:r>
          </w:p>
        </w:tc>
        <w:tc>
          <w:tcPr>
            <w:tcW w:w="1511" w:type="pct"/>
            <w:vAlign w:val="center"/>
          </w:tcPr>
          <w:p w:rsidR="00246917" w:rsidRPr="00CC5386" w:rsidRDefault="00246917" w:rsidP="00CC5386">
            <w:pPr>
              <w:widowControl w:val="0"/>
              <w:ind w:firstLine="0"/>
              <w:rPr>
                <w:rFonts w:ascii="PT Astra Serif" w:hAnsi="PT Astra Serif" w:cs="Arial"/>
                <w:sz w:val="20"/>
                <w:szCs w:val="20"/>
              </w:rPr>
            </w:pPr>
            <w:r w:rsidRPr="00CC5386">
              <w:rPr>
                <w:rFonts w:ascii="PT Astra Serif" w:hAnsi="PT Astra Serif" w:cs="Arial"/>
                <w:sz w:val="20"/>
                <w:szCs w:val="20"/>
              </w:rPr>
              <w:t xml:space="preserve">Норма предоставления площади жилого помещения по </w:t>
            </w:r>
            <w:r w:rsidRPr="00CC5386">
              <w:rPr>
                <w:rFonts w:ascii="PT Astra Serif" w:hAnsi="PT Astra Serif" w:cs="Arial"/>
                <w:spacing w:val="-6"/>
                <w:sz w:val="20"/>
                <w:szCs w:val="20"/>
              </w:rPr>
              <w:t xml:space="preserve">договорам социального найма </w:t>
            </w:r>
          </w:p>
        </w:tc>
        <w:tc>
          <w:tcPr>
            <w:tcW w:w="834" w:type="pct"/>
            <w:vAlign w:val="center"/>
          </w:tcPr>
          <w:p w:rsidR="00246917" w:rsidRPr="00CC5386" w:rsidRDefault="00CC5386" w:rsidP="00856DBB">
            <w:pPr>
              <w:widowControl w:val="0"/>
              <w:ind w:firstLine="0"/>
              <w:jc w:val="center"/>
              <w:rPr>
                <w:rFonts w:ascii="PT Astra Serif" w:hAnsi="PT Astra Serif" w:cs="Arial"/>
                <w:sz w:val="20"/>
                <w:szCs w:val="20"/>
              </w:rPr>
            </w:pPr>
            <w:proofErr w:type="gramStart"/>
            <w:r>
              <w:rPr>
                <w:rFonts w:ascii="PT Astra Serif" w:hAnsi="PT Astra Serif" w:cs="Arial"/>
                <w:sz w:val="20"/>
                <w:szCs w:val="20"/>
              </w:rPr>
              <w:t>м</w:t>
            </w:r>
            <w:proofErr w:type="gramEnd"/>
            <w:r>
              <w:rPr>
                <w:rFonts w:ascii="PT Astra Serif" w:hAnsi="PT Astra Serif" w:cs="Arial"/>
                <w:sz w:val="20"/>
                <w:szCs w:val="20"/>
              </w:rPr>
              <w:t>²общей площади/</w:t>
            </w:r>
          </w:p>
          <w:p w:rsidR="00246917" w:rsidRPr="00CC5386" w:rsidRDefault="00246917" w:rsidP="00856DBB">
            <w:pPr>
              <w:widowControl w:val="0"/>
              <w:ind w:firstLine="0"/>
              <w:jc w:val="center"/>
              <w:rPr>
                <w:rFonts w:ascii="PT Astra Serif" w:hAnsi="PT Astra Serif" w:cs="Arial"/>
                <w:sz w:val="20"/>
                <w:szCs w:val="20"/>
              </w:rPr>
            </w:pPr>
            <w:r w:rsidRPr="00CC5386">
              <w:rPr>
                <w:rFonts w:ascii="PT Astra Serif" w:hAnsi="PT Astra Serif" w:cs="Arial"/>
                <w:sz w:val="20"/>
                <w:szCs w:val="20"/>
              </w:rPr>
              <w:t>1 чел.</w:t>
            </w:r>
          </w:p>
        </w:tc>
        <w:tc>
          <w:tcPr>
            <w:tcW w:w="782" w:type="pct"/>
            <w:vAlign w:val="center"/>
          </w:tcPr>
          <w:p w:rsidR="00246917" w:rsidRPr="00CC5386" w:rsidRDefault="00246917" w:rsidP="00856DBB">
            <w:pPr>
              <w:widowControl w:val="0"/>
              <w:ind w:firstLine="0"/>
              <w:jc w:val="center"/>
              <w:rPr>
                <w:rFonts w:ascii="PT Astra Serif" w:hAnsi="PT Astra Serif" w:cs="Arial"/>
                <w:sz w:val="20"/>
                <w:szCs w:val="20"/>
              </w:rPr>
            </w:pPr>
            <w:r w:rsidRPr="00CC5386">
              <w:rPr>
                <w:rFonts w:ascii="PT Astra Serif" w:hAnsi="PT Astra Serif" w:cs="Arial"/>
                <w:sz w:val="20"/>
                <w:szCs w:val="20"/>
              </w:rPr>
              <w:t>18</w:t>
            </w:r>
          </w:p>
        </w:tc>
        <w:tc>
          <w:tcPr>
            <w:tcW w:w="1590" w:type="pct"/>
            <w:gridSpan w:val="2"/>
            <w:vAlign w:val="center"/>
          </w:tcPr>
          <w:p w:rsidR="00246917" w:rsidRPr="00CC5386" w:rsidRDefault="00246917" w:rsidP="00856DBB">
            <w:pPr>
              <w:widowControl w:val="0"/>
              <w:ind w:firstLine="0"/>
              <w:jc w:val="center"/>
              <w:rPr>
                <w:rFonts w:ascii="PT Astra Serif" w:hAnsi="PT Astra Serif" w:cs="Arial"/>
                <w:sz w:val="20"/>
                <w:szCs w:val="20"/>
              </w:rPr>
            </w:pPr>
            <w:r w:rsidRPr="00CC5386">
              <w:rPr>
                <w:rFonts w:ascii="PT Astra Serif" w:hAnsi="PT Astra Serif" w:cs="Arial"/>
                <w:sz w:val="20"/>
                <w:szCs w:val="20"/>
              </w:rPr>
              <w:t>Не нормируется</w:t>
            </w:r>
          </w:p>
        </w:tc>
      </w:tr>
    </w:tbl>
    <w:p w:rsidR="00246917" w:rsidRPr="004924DE" w:rsidRDefault="008539CF" w:rsidP="00087673">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1.7.2. </w:t>
      </w:r>
      <w:r w:rsidR="00246917" w:rsidRPr="004924DE">
        <w:rPr>
          <w:rFonts w:ascii="PT Astra Serif" w:hAnsi="PT Astra Serif"/>
          <w:b w:val="0"/>
          <w:szCs w:val="28"/>
        </w:rPr>
        <w:t>Создание условий для жилищного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1021"/>
        <w:gridCol w:w="964"/>
        <w:gridCol w:w="1021"/>
        <w:gridCol w:w="964"/>
        <w:gridCol w:w="1021"/>
        <w:gridCol w:w="964"/>
        <w:gridCol w:w="1021"/>
        <w:gridCol w:w="964"/>
      </w:tblGrid>
      <w:tr w:rsidR="00246917" w:rsidRPr="00087673" w:rsidTr="00087673">
        <w:trPr>
          <w:trHeight w:val="778"/>
        </w:trPr>
        <w:tc>
          <w:tcPr>
            <w:tcW w:w="916"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w:t>
            </w:r>
          </w:p>
        </w:tc>
        <w:tc>
          <w:tcPr>
            <w:tcW w:w="1056" w:type="pct"/>
            <w:gridSpan w:val="2"/>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057" w:type="pct"/>
            <w:gridSpan w:val="2"/>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Минимальный размер земельного участка</w:t>
            </w:r>
          </w:p>
        </w:tc>
        <w:tc>
          <w:tcPr>
            <w:tcW w:w="1056" w:type="pct"/>
            <w:gridSpan w:val="2"/>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Минимальный размер территории</w:t>
            </w:r>
          </w:p>
        </w:tc>
        <w:tc>
          <w:tcPr>
            <w:tcW w:w="916" w:type="pct"/>
            <w:gridSpan w:val="2"/>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246917" w:rsidRPr="00087673" w:rsidTr="00087673">
        <w:trPr>
          <w:trHeight w:val="776"/>
        </w:trPr>
        <w:tc>
          <w:tcPr>
            <w:tcW w:w="916"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422"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3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282" w:type="pct"/>
            <w:vAlign w:val="center"/>
          </w:tcPr>
          <w:p w:rsidR="00246917" w:rsidRPr="00087673" w:rsidRDefault="00246917" w:rsidP="00856DBB">
            <w:pPr>
              <w:widowControl w:val="0"/>
              <w:ind w:firstLine="709"/>
              <w:jc w:val="center"/>
              <w:rPr>
                <w:rFonts w:ascii="PT Astra Serif" w:hAnsi="PT Astra Serif" w:cs="Arial"/>
                <w:sz w:val="20"/>
                <w:szCs w:val="20"/>
              </w:rPr>
            </w:pPr>
            <w:r w:rsidRPr="00087673">
              <w:rPr>
                <w:rFonts w:ascii="PT Astra Serif" w:hAnsi="PT Astra Serif" w:cs="Arial"/>
                <w:sz w:val="20"/>
                <w:szCs w:val="20"/>
              </w:rPr>
              <w:t>Величина</w:t>
            </w:r>
          </w:p>
        </w:tc>
      </w:tr>
      <w:tr w:rsidR="00246917" w:rsidRPr="00087673" w:rsidTr="00087673">
        <w:trPr>
          <w:trHeight w:val="2055"/>
        </w:trPr>
        <w:tc>
          <w:tcPr>
            <w:tcW w:w="916"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Объекты жилищного строительства, в том числе инвестиционные площадки:</w:t>
            </w:r>
          </w:p>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Зона индивидуальной жилой застройки</w:t>
            </w:r>
          </w:p>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Зона малоэтажной застройки:</w:t>
            </w:r>
          </w:p>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 xml:space="preserve">Блокированного типа (1-3 </w:t>
            </w:r>
            <w:proofErr w:type="spellStart"/>
            <w:r w:rsidRPr="00087673">
              <w:rPr>
                <w:rFonts w:ascii="PT Astra Serif" w:hAnsi="PT Astra Serif" w:cs="Arial"/>
                <w:sz w:val="20"/>
                <w:szCs w:val="20"/>
              </w:rPr>
              <w:t>эт</w:t>
            </w:r>
            <w:proofErr w:type="spellEnd"/>
            <w:r w:rsidRPr="00087673">
              <w:rPr>
                <w:rFonts w:ascii="PT Astra Serif" w:hAnsi="PT Astra Serif" w:cs="Arial"/>
                <w:sz w:val="20"/>
                <w:szCs w:val="20"/>
              </w:rPr>
              <w:t>.)</w:t>
            </w:r>
          </w:p>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Многоквартирн</w:t>
            </w:r>
            <w:r w:rsidRPr="00087673">
              <w:rPr>
                <w:rFonts w:ascii="PT Astra Serif" w:hAnsi="PT Astra Serif" w:cs="Arial"/>
                <w:sz w:val="20"/>
                <w:szCs w:val="20"/>
              </w:rPr>
              <w:lastRenderedPageBreak/>
              <w:t xml:space="preserve">ые дома (1-3 </w:t>
            </w:r>
            <w:proofErr w:type="spellStart"/>
            <w:r w:rsidRPr="00087673">
              <w:rPr>
                <w:rFonts w:ascii="PT Astra Serif" w:hAnsi="PT Astra Serif" w:cs="Arial"/>
                <w:sz w:val="20"/>
                <w:szCs w:val="20"/>
              </w:rPr>
              <w:t>эт</w:t>
            </w:r>
            <w:proofErr w:type="spellEnd"/>
            <w:r w:rsidRPr="00087673">
              <w:rPr>
                <w:rFonts w:ascii="PT Astra Serif" w:hAnsi="PT Astra Serif" w:cs="Arial"/>
                <w:sz w:val="20"/>
                <w:szCs w:val="20"/>
              </w:rPr>
              <w:t>.)</w:t>
            </w:r>
          </w:p>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Зона средне-этажной застройки</w:t>
            </w:r>
          </w:p>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Зона многоэтажной застройки</w:t>
            </w:r>
          </w:p>
        </w:tc>
        <w:tc>
          <w:tcPr>
            <w:tcW w:w="634"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lastRenderedPageBreak/>
              <w:t>м</w:t>
            </w:r>
            <w:proofErr w:type="gramEnd"/>
            <w:r w:rsidRPr="00087673">
              <w:rPr>
                <w:rFonts w:ascii="PT Astra Serif" w:hAnsi="PT Astra Serif" w:cs="Arial"/>
                <w:sz w:val="20"/>
                <w:szCs w:val="20"/>
              </w:rPr>
              <w:t>² общей площади на человека</w:t>
            </w:r>
          </w:p>
        </w:tc>
        <w:tc>
          <w:tcPr>
            <w:tcW w:w="422"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w:t>
            </w: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p>
          <w:p w:rsidR="00246917" w:rsidRPr="00087673" w:rsidRDefault="00246917" w:rsidP="00856DB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00</w:t>
            </w:r>
          </w:p>
          <w:p w:rsidR="00246917" w:rsidRPr="00087673" w:rsidRDefault="00246917" w:rsidP="00856DBB">
            <w:pPr>
              <w:widowControl w:val="0"/>
              <w:ind w:firstLine="709"/>
              <w:jc w:val="center"/>
              <w:rPr>
                <w:rFonts w:ascii="PT Astra Serif" w:hAnsi="PT Astra Serif" w:cs="Arial"/>
                <w:sz w:val="20"/>
                <w:szCs w:val="20"/>
              </w:rPr>
            </w:pPr>
          </w:p>
        </w:tc>
        <w:tc>
          <w:tcPr>
            <w:tcW w:w="633"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xml:space="preserve"> /тыс. человек</w:t>
            </w:r>
          </w:p>
          <w:p w:rsidR="00246917" w:rsidRPr="00087673" w:rsidRDefault="00246917" w:rsidP="00856DB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20-50</w:t>
            </w:r>
          </w:p>
          <w:p w:rsidR="00246917" w:rsidRPr="00087673" w:rsidRDefault="00246917" w:rsidP="00856DBB">
            <w:pPr>
              <w:widowControl w:val="0"/>
              <w:ind w:firstLine="709"/>
              <w:jc w:val="center"/>
              <w:rPr>
                <w:rFonts w:ascii="PT Astra Serif" w:hAnsi="PT Astra Serif" w:cs="Arial"/>
                <w:sz w:val="20"/>
                <w:szCs w:val="20"/>
              </w:rPr>
            </w:pPr>
          </w:p>
        </w:tc>
        <w:tc>
          <w:tcPr>
            <w:tcW w:w="916" w:type="pct"/>
            <w:gridSpan w:val="2"/>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Не нормируется</w:t>
            </w:r>
          </w:p>
        </w:tc>
      </w:tr>
      <w:tr w:rsidR="00246917" w:rsidRPr="00087673" w:rsidTr="00087673">
        <w:trPr>
          <w:trHeight w:val="840"/>
        </w:trPr>
        <w:tc>
          <w:tcPr>
            <w:tcW w:w="916"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634"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422"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634" w:type="pct"/>
            <w:vAlign w:val="center"/>
          </w:tcPr>
          <w:p w:rsidR="00246917" w:rsidRPr="00087673" w:rsidRDefault="00246917" w:rsidP="00856DBB">
            <w:pPr>
              <w:widowControl w:val="0"/>
              <w:ind w:firstLine="709"/>
              <w:jc w:val="center"/>
              <w:rPr>
                <w:rFonts w:ascii="PT Astra Serif" w:hAnsi="PT Astra Serif" w:cs="Arial"/>
                <w:sz w:val="20"/>
                <w:szCs w:val="20"/>
              </w:rPr>
            </w:pPr>
          </w:p>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p>
          <w:p w:rsidR="00246917" w:rsidRPr="00087673" w:rsidRDefault="00246917" w:rsidP="00856DB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00</w:t>
            </w:r>
          </w:p>
        </w:tc>
        <w:tc>
          <w:tcPr>
            <w:tcW w:w="633" w:type="pct"/>
            <w:vMerge/>
          </w:tcPr>
          <w:p w:rsidR="00246917" w:rsidRPr="00087673" w:rsidRDefault="00246917" w:rsidP="006F023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8</w:t>
            </w:r>
          </w:p>
        </w:tc>
        <w:tc>
          <w:tcPr>
            <w:tcW w:w="916" w:type="pct"/>
            <w:gridSpan w:val="2"/>
            <w:vMerge/>
            <w:vAlign w:val="center"/>
          </w:tcPr>
          <w:p w:rsidR="00246917" w:rsidRPr="00087673" w:rsidRDefault="00246917" w:rsidP="006F023B">
            <w:pPr>
              <w:widowControl w:val="0"/>
              <w:ind w:firstLine="709"/>
              <w:jc w:val="center"/>
              <w:rPr>
                <w:rFonts w:ascii="PT Astra Serif" w:hAnsi="PT Astra Serif" w:cs="Arial"/>
                <w:sz w:val="20"/>
                <w:szCs w:val="20"/>
              </w:rPr>
            </w:pPr>
          </w:p>
        </w:tc>
      </w:tr>
      <w:tr w:rsidR="00246917" w:rsidRPr="00087673" w:rsidTr="00087673">
        <w:trPr>
          <w:trHeight w:val="414"/>
        </w:trPr>
        <w:tc>
          <w:tcPr>
            <w:tcW w:w="916"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634"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422"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на квартиру</w:t>
            </w: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30*</w:t>
            </w:r>
          </w:p>
        </w:tc>
        <w:tc>
          <w:tcPr>
            <w:tcW w:w="633" w:type="pct"/>
            <w:vMerge/>
          </w:tcPr>
          <w:p w:rsidR="00246917" w:rsidRPr="00087673" w:rsidRDefault="00246917" w:rsidP="006F023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7-10</w:t>
            </w:r>
          </w:p>
        </w:tc>
        <w:tc>
          <w:tcPr>
            <w:tcW w:w="916" w:type="pct"/>
            <w:gridSpan w:val="2"/>
            <w:vMerge/>
            <w:vAlign w:val="center"/>
          </w:tcPr>
          <w:p w:rsidR="00246917" w:rsidRPr="00087673" w:rsidRDefault="00246917" w:rsidP="006F023B">
            <w:pPr>
              <w:widowControl w:val="0"/>
              <w:ind w:firstLine="709"/>
              <w:jc w:val="center"/>
              <w:rPr>
                <w:rFonts w:ascii="PT Astra Serif" w:hAnsi="PT Astra Serif" w:cs="Arial"/>
                <w:sz w:val="20"/>
                <w:szCs w:val="20"/>
              </w:rPr>
            </w:pPr>
          </w:p>
        </w:tc>
      </w:tr>
      <w:tr w:rsidR="00246917" w:rsidRPr="00087673" w:rsidTr="00087673">
        <w:trPr>
          <w:trHeight w:val="450"/>
        </w:trPr>
        <w:tc>
          <w:tcPr>
            <w:tcW w:w="916"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634"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422"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на квартиру</w:t>
            </w: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30*</w:t>
            </w:r>
          </w:p>
        </w:tc>
        <w:tc>
          <w:tcPr>
            <w:tcW w:w="633" w:type="pct"/>
            <w:vMerge/>
          </w:tcPr>
          <w:p w:rsidR="00246917" w:rsidRPr="00087673" w:rsidRDefault="00246917" w:rsidP="006F023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5-7</w:t>
            </w:r>
          </w:p>
        </w:tc>
        <w:tc>
          <w:tcPr>
            <w:tcW w:w="916" w:type="pct"/>
            <w:gridSpan w:val="2"/>
            <w:vMerge/>
            <w:vAlign w:val="center"/>
          </w:tcPr>
          <w:p w:rsidR="00246917" w:rsidRPr="00087673" w:rsidRDefault="00246917" w:rsidP="006F023B">
            <w:pPr>
              <w:widowControl w:val="0"/>
              <w:ind w:firstLine="709"/>
              <w:jc w:val="center"/>
              <w:rPr>
                <w:rFonts w:ascii="PT Astra Serif" w:hAnsi="PT Astra Serif" w:cs="Arial"/>
                <w:sz w:val="20"/>
                <w:szCs w:val="20"/>
              </w:rPr>
            </w:pPr>
          </w:p>
        </w:tc>
      </w:tr>
      <w:tr w:rsidR="00246917" w:rsidRPr="00087673" w:rsidTr="00087673">
        <w:trPr>
          <w:trHeight w:val="570"/>
        </w:trPr>
        <w:tc>
          <w:tcPr>
            <w:tcW w:w="916"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634"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422"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634"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на квартиру</w:t>
            </w: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30*</w:t>
            </w:r>
          </w:p>
        </w:tc>
        <w:tc>
          <w:tcPr>
            <w:tcW w:w="633" w:type="pct"/>
            <w:vMerge/>
          </w:tcPr>
          <w:p w:rsidR="00246917" w:rsidRPr="00087673" w:rsidRDefault="00246917" w:rsidP="006F023B">
            <w:pPr>
              <w:widowControl w:val="0"/>
              <w:ind w:firstLine="709"/>
              <w:jc w:val="center"/>
              <w:rPr>
                <w:rFonts w:ascii="PT Astra Serif" w:hAnsi="PT Astra Serif" w:cs="Arial"/>
                <w:sz w:val="20"/>
                <w:szCs w:val="20"/>
              </w:rPr>
            </w:pPr>
          </w:p>
        </w:tc>
        <w:tc>
          <w:tcPr>
            <w:tcW w:w="42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3,5</w:t>
            </w:r>
          </w:p>
        </w:tc>
        <w:tc>
          <w:tcPr>
            <w:tcW w:w="916" w:type="pct"/>
            <w:gridSpan w:val="2"/>
            <w:vMerge/>
            <w:vAlign w:val="center"/>
          </w:tcPr>
          <w:p w:rsidR="00246917" w:rsidRPr="00087673" w:rsidRDefault="00246917" w:rsidP="006F023B">
            <w:pPr>
              <w:widowControl w:val="0"/>
              <w:ind w:firstLine="709"/>
              <w:jc w:val="center"/>
              <w:rPr>
                <w:rFonts w:ascii="PT Astra Serif" w:hAnsi="PT Astra Serif" w:cs="Arial"/>
                <w:sz w:val="20"/>
                <w:szCs w:val="20"/>
              </w:rPr>
            </w:pPr>
          </w:p>
        </w:tc>
      </w:tr>
    </w:tbl>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lastRenderedPageBreak/>
        <w:t>Примечание:</w:t>
      </w:r>
    </w:p>
    <w:p w:rsidR="00246917" w:rsidRPr="00CC5386" w:rsidRDefault="00246917" w:rsidP="00087673">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*Площадь земельного участка рассчитывается бе</w:t>
      </w:r>
      <w:r w:rsidR="00CC5386">
        <w:rPr>
          <w:rFonts w:ascii="PT Astra Serif" w:hAnsi="PT Astra Serif" w:cs="Arial"/>
          <w:sz w:val="28"/>
          <w:szCs w:val="28"/>
        </w:rPr>
        <w:t xml:space="preserve">з площади </w:t>
      </w:r>
      <w:proofErr w:type="gramStart"/>
      <w:r w:rsidR="00CC5386">
        <w:rPr>
          <w:rFonts w:ascii="PT Astra Serif" w:hAnsi="PT Astra Serif" w:cs="Arial"/>
          <w:sz w:val="28"/>
          <w:szCs w:val="28"/>
        </w:rPr>
        <w:t>застройки жилого дома</w:t>
      </w:r>
      <w:proofErr w:type="gramEnd"/>
    </w:p>
    <w:p w:rsidR="00246917" w:rsidRPr="00CC5386" w:rsidRDefault="008539CF" w:rsidP="00087673">
      <w:pPr>
        <w:pStyle w:val="3"/>
        <w:widowControl w:val="0"/>
        <w:spacing w:line="276" w:lineRule="auto"/>
        <w:ind w:firstLine="709"/>
        <w:rPr>
          <w:rFonts w:ascii="PT Astra Serif" w:hAnsi="PT Astra Serif"/>
          <w:b w:val="0"/>
          <w:szCs w:val="28"/>
        </w:rPr>
      </w:pPr>
      <w:r>
        <w:rPr>
          <w:rFonts w:ascii="PT Astra Serif" w:hAnsi="PT Astra Serif"/>
          <w:b w:val="0"/>
          <w:szCs w:val="28"/>
        </w:rPr>
        <w:t xml:space="preserve">1.7.3. </w:t>
      </w:r>
      <w:r w:rsidR="00246917" w:rsidRPr="004924DE">
        <w:rPr>
          <w:rFonts w:ascii="PT Astra Serif" w:hAnsi="PT Astra Serif"/>
          <w:b w:val="0"/>
          <w:szCs w:val="28"/>
        </w:rPr>
        <w:t>Помещения для работы участкового уполномоченного полиции. Жилые помещения, предоставляемые участковым уполномоченным и членам их семей</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856"/>
        <w:gridCol w:w="1571"/>
        <w:gridCol w:w="1428"/>
        <w:gridCol w:w="1428"/>
        <w:gridCol w:w="1716"/>
      </w:tblGrid>
      <w:tr w:rsidR="00246917" w:rsidRPr="00087673" w:rsidTr="00087673">
        <w:trPr>
          <w:trHeight w:val="778"/>
        </w:trPr>
        <w:tc>
          <w:tcPr>
            <w:tcW w:w="280" w:type="pct"/>
            <w:vMerge w:val="restart"/>
            <w:vAlign w:val="center"/>
          </w:tcPr>
          <w:p w:rsidR="00246917" w:rsidRPr="00087673"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1498"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w:t>
            </w:r>
          </w:p>
        </w:tc>
        <w:tc>
          <w:tcPr>
            <w:tcW w:w="1573" w:type="pct"/>
            <w:gridSpan w:val="2"/>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649" w:type="pct"/>
            <w:gridSpan w:val="2"/>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246917" w:rsidRPr="00087673" w:rsidTr="00087673">
        <w:trPr>
          <w:trHeight w:val="776"/>
        </w:trPr>
        <w:tc>
          <w:tcPr>
            <w:tcW w:w="280" w:type="pct"/>
            <w:vMerge/>
            <w:vAlign w:val="center"/>
          </w:tcPr>
          <w:p w:rsidR="00246917" w:rsidRPr="00087673" w:rsidRDefault="00246917" w:rsidP="00D75298">
            <w:pPr>
              <w:widowControl w:val="0"/>
              <w:ind w:firstLine="709"/>
              <w:jc w:val="center"/>
              <w:rPr>
                <w:rFonts w:ascii="PT Astra Serif" w:hAnsi="PT Astra Serif" w:cs="Arial"/>
                <w:b/>
                <w:sz w:val="20"/>
                <w:szCs w:val="20"/>
              </w:rPr>
            </w:pPr>
          </w:p>
        </w:tc>
        <w:tc>
          <w:tcPr>
            <w:tcW w:w="1498"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824"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Единица измерения</w:t>
            </w:r>
          </w:p>
        </w:tc>
        <w:tc>
          <w:tcPr>
            <w:tcW w:w="749"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Величина</w:t>
            </w:r>
          </w:p>
        </w:tc>
        <w:tc>
          <w:tcPr>
            <w:tcW w:w="749"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Единица измерения</w:t>
            </w:r>
          </w:p>
        </w:tc>
        <w:tc>
          <w:tcPr>
            <w:tcW w:w="900"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Величина</w:t>
            </w:r>
          </w:p>
        </w:tc>
      </w:tr>
      <w:tr w:rsidR="00246917" w:rsidRPr="00087673" w:rsidTr="00087673">
        <w:trPr>
          <w:trHeight w:val="836"/>
        </w:trPr>
        <w:tc>
          <w:tcPr>
            <w:tcW w:w="280" w:type="pct"/>
            <w:vAlign w:val="center"/>
          </w:tcPr>
          <w:p w:rsidR="00246917" w:rsidRPr="00087673" w:rsidRDefault="00D75298" w:rsidP="00D75298">
            <w:pPr>
              <w:widowControl w:val="0"/>
              <w:ind w:firstLine="709"/>
              <w:jc w:val="center"/>
              <w:rPr>
                <w:rFonts w:ascii="PT Astra Serif" w:hAnsi="PT Astra Serif" w:cs="Arial"/>
                <w:sz w:val="20"/>
                <w:szCs w:val="20"/>
              </w:rPr>
            </w:pPr>
            <w:r>
              <w:rPr>
                <w:rFonts w:ascii="PT Astra Serif" w:hAnsi="PT Astra Serif" w:cs="Arial"/>
                <w:sz w:val="20"/>
                <w:szCs w:val="20"/>
              </w:rPr>
              <w:t>11</w:t>
            </w:r>
          </w:p>
        </w:tc>
        <w:tc>
          <w:tcPr>
            <w:tcW w:w="1498"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Помещение для работы участкового уполномоченного полиции</w:t>
            </w:r>
          </w:p>
        </w:tc>
        <w:tc>
          <w:tcPr>
            <w:tcW w:w="824" w:type="pct"/>
            <w:vAlign w:val="center"/>
          </w:tcPr>
          <w:p w:rsidR="00246917" w:rsidRPr="00087673" w:rsidRDefault="00CC5386"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м</w:t>
            </w:r>
            <w:proofErr w:type="gramEnd"/>
            <w:r w:rsidRPr="00087673">
              <w:rPr>
                <w:rFonts w:ascii="PT Astra Serif" w:hAnsi="PT Astra Serif" w:cs="Arial"/>
                <w:sz w:val="20"/>
                <w:szCs w:val="20"/>
              </w:rPr>
              <w:t>² общей площади /</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участок</w:t>
            </w:r>
          </w:p>
        </w:tc>
        <w:tc>
          <w:tcPr>
            <w:tcW w:w="749"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10,5 *</w:t>
            </w:r>
          </w:p>
        </w:tc>
        <w:tc>
          <w:tcPr>
            <w:tcW w:w="1649"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Не нормируется **</w:t>
            </w:r>
          </w:p>
        </w:tc>
      </w:tr>
      <w:tr w:rsidR="00246917" w:rsidRPr="00087673" w:rsidTr="00087673">
        <w:trPr>
          <w:trHeight w:val="836"/>
        </w:trPr>
        <w:tc>
          <w:tcPr>
            <w:tcW w:w="280" w:type="pct"/>
            <w:vAlign w:val="center"/>
          </w:tcPr>
          <w:p w:rsidR="00246917" w:rsidRPr="00087673" w:rsidRDefault="00D75298" w:rsidP="00D75298">
            <w:pPr>
              <w:widowControl w:val="0"/>
              <w:ind w:firstLine="709"/>
              <w:jc w:val="center"/>
              <w:rPr>
                <w:rFonts w:ascii="PT Astra Serif" w:hAnsi="PT Astra Serif" w:cs="Arial"/>
                <w:spacing w:val="-18"/>
                <w:sz w:val="20"/>
                <w:szCs w:val="20"/>
              </w:rPr>
            </w:pPr>
            <w:r>
              <w:rPr>
                <w:rFonts w:ascii="PT Astra Serif" w:hAnsi="PT Astra Serif" w:cs="Arial"/>
                <w:spacing w:val="-18"/>
                <w:sz w:val="20"/>
                <w:szCs w:val="20"/>
              </w:rPr>
              <w:t>22</w:t>
            </w:r>
          </w:p>
        </w:tc>
        <w:tc>
          <w:tcPr>
            <w:tcW w:w="1498" w:type="pct"/>
            <w:vAlign w:val="center"/>
          </w:tcPr>
          <w:p w:rsidR="00246917" w:rsidRPr="00087673" w:rsidRDefault="00246917" w:rsidP="00CC5386">
            <w:pPr>
              <w:widowControl w:val="0"/>
              <w:ind w:firstLine="0"/>
              <w:rPr>
                <w:rFonts w:ascii="PT Astra Serif" w:hAnsi="PT Astra Serif" w:cs="Arial"/>
                <w:spacing w:val="-18"/>
                <w:sz w:val="20"/>
                <w:szCs w:val="20"/>
              </w:rPr>
            </w:pPr>
            <w:r w:rsidRPr="00087673">
              <w:rPr>
                <w:rFonts w:ascii="PT Astra Serif" w:hAnsi="PT Astra Serif" w:cs="Arial"/>
                <w:spacing w:val="-18"/>
                <w:sz w:val="20"/>
                <w:szCs w:val="20"/>
              </w:rPr>
              <w:t>Жилое помещение, предоставляемые участковым уполномоченным и членам их семей</w:t>
            </w:r>
          </w:p>
        </w:tc>
        <w:tc>
          <w:tcPr>
            <w:tcW w:w="824" w:type="pct"/>
            <w:vAlign w:val="center"/>
          </w:tcPr>
          <w:p w:rsidR="00246917" w:rsidRPr="00087673" w:rsidRDefault="00CC5386"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м</w:t>
            </w:r>
            <w:proofErr w:type="gramEnd"/>
            <w:r w:rsidRPr="00087673">
              <w:rPr>
                <w:rFonts w:ascii="PT Astra Serif" w:hAnsi="PT Astra Serif" w:cs="Arial"/>
                <w:sz w:val="20"/>
                <w:szCs w:val="20"/>
              </w:rPr>
              <w:t>² общей площади /</w:t>
            </w:r>
            <w:r w:rsidR="00246917" w:rsidRPr="00087673">
              <w:rPr>
                <w:rFonts w:ascii="PT Astra Serif" w:hAnsi="PT Astra Serif" w:cs="Arial"/>
                <w:sz w:val="20"/>
                <w:szCs w:val="20"/>
              </w:rPr>
              <w:t>1 чел.</w:t>
            </w:r>
          </w:p>
        </w:tc>
        <w:tc>
          <w:tcPr>
            <w:tcW w:w="749"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18 ***</w:t>
            </w:r>
          </w:p>
        </w:tc>
        <w:tc>
          <w:tcPr>
            <w:tcW w:w="1649"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Не нормируется</w:t>
            </w:r>
          </w:p>
        </w:tc>
      </w:tr>
    </w:tbl>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**Помещение для работы участкового уполномоченного полиции размещается, как правило, в центре (микрорайона).</w:t>
      </w:r>
    </w:p>
    <w:p w:rsidR="00246917" w:rsidRPr="00CC5386"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 </w:t>
      </w:r>
      <w:proofErr w:type="gramStart"/>
      <w:r w:rsidRPr="004924DE">
        <w:rPr>
          <w:rFonts w:ascii="PT Astra Serif" w:hAnsi="PT Astra Serif" w:cs="Arial"/>
          <w:sz w:val="28"/>
          <w:szCs w:val="28"/>
        </w:rPr>
        <w:t xml:space="preserve">Сотрудники, имеющие специальное звание полковника полиции (юстиции, внутренней службы) и выше, а также сотрудники, имеющие ученые степени или ученые звания, имеют право на дополнительную площадь жилого помещения размером 20 квадратных метров (Федеральный </w:t>
      </w:r>
      <w:r w:rsidRPr="004924DE">
        <w:rPr>
          <w:rFonts w:ascii="PT Astra Serif" w:hAnsi="PT Astra Serif" w:cs="Arial"/>
          <w:sz w:val="28"/>
          <w:szCs w:val="28"/>
        </w:rPr>
        <w:lastRenderedPageBreak/>
        <w:t>закон от 19.07.2011 № 247-ФЗ «О социальных гарантиях сотрудникам органов внутренних дел Российской Федерации и внесении изменений в отдельные законодательн</w:t>
      </w:r>
      <w:r w:rsidR="00CC5386">
        <w:rPr>
          <w:rFonts w:ascii="PT Astra Serif" w:hAnsi="PT Astra Serif" w:cs="Arial"/>
          <w:sz w:val="28"/>
          <w:szCs w:val="28"/>
        </w:rPr>
        <w:t>ые акты Российской Федерации»).</w:t>
      </w:r>
      <w:proofErr w:type="gramEnd"/>
    </w:p>
    <w:p w:rsidR="00246917" w:rsidRPr="00CC5386" w:rsidRDefault="008539CF" w:rsidP="00087673">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1.8.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иного назначения, относящихся к области обеспечения жителей услугами дорожного сервиса, предназначенные для предоставления транспортных услуг населению и организации транспортного обслуживания населения.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 Югорск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
        <w:gridCol w:w="1785"/>
        <w:gridCol w:w="1409"/>
        <w:gridCol w:w="1135"/>
        <w:gridCol w:w="1275"/>
        <w:gridCol w:w="1135"/>
        <w:gridCol w:w="1275"/>
        <w:gridCol w:w="1240"/>
      </w:tblGrid>
      <w:tr w:rsidR="00246917" w:rsidRPr="00087673" w:rsidTr="00087673">
        <w:trPr>
          <w:trHeight w:val="853"/>
          <w:tblHeader/>
        </w:trPr>
        <w:tc>
          <w:tcPr>
            <w:tcW w:w="165" w:type="pct"/>
            <w:vMerge w:val="restart"/>
            <w:vAlign w:val="center"/>
          </w:tcPr>
          <w:p w:rsidR="00246917" w:rsidRPr="00087673" w:rsidRDefault="00D75298" w:rsidP="00D75298">
            <w:pPr>
              <w:widowControl w:val="0"/>
              <w:ind w:firstLine="0"/>
              <w:rPr>
                <w:rFonts w:ascii="PT Astra Serif" w:hAnsi="PT Astra Serif" w:cs="Arial"/>
                <w:sz w:val="20"/>
                <w:szCs w:val="20"/>
              </w:rPr>
            </w:pPr>
            <w:r>
              <w:rPr>
                <w:rFonts w:ascii="PT Astra Serif" w:hAnsi="PT Astra Serif" w:cs="Arial"/>
                <w:sz w:val="20"/>
                <w:szCs w:val="20"/>
              </w:rPr>
              <w:t>№</w:t>
            </w:r>
          </w:p>
        </w:tc>
        <w:tc>
          <w:tcPr>
            <w:tcW w:w="933"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w:t>
            </w:r>
          </w:p>
        </w:tc>
        <w:tc>
          <w:tcPr>
            <w:tcW w:w="1329" w:type="pct"/>
            <w:gridSpan w:val="2"/>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259" w:type="pct"/>
            <w:gridSpan w:val="2"/>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Размер земельного участка</w:t>
            </w:r>
          </w:p>
        </w:tc>
        <w:tc>
          <w:tcPr>
            <w:tcW w:w="1314" w:type="pct"/>
            <w:gridSpan w:val="2"/>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087673" w:rsidRPr="00087673" w:rsidTr="00087673">
        <w:trPr>
          <w:trHeight w:val="626"/>
          <w:tblHeader/>
        </w:trPr>
        <w:tc>
          <w:tcPr>
            <w:tcW w:w="165"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933"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736"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59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66"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59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66"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64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r>
      <w:tr w:rsidR="00246917" w:rsidRPr="00087673" w:rsidTr="00087673">
        <w:trPr>
          <w:trHeight w:val="836"/>
        </w:trPr>
        <w:tc>
          <w:tcPr>
            <w:tcW w:w="165" w:type="pc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lang w:val="en-US"/>
              </w:rPr>
              <w:t>1</w:t>
            </w:r>
          </w:p>
        </w:tc>
        <w:tc>
          <w:tcPr>
            <w:tcW w:w="933"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Станции технического обслуживания городского пассажирского транспорта</w:t>
            </w:r>
          </w:p>
        </w:tc>
        <w:tc>
          <w:tcPr>
            <w:tcW w:w="736" w:type="pct"/>
            <w:vAlign w:val="center"/>
          </w:tcPr>
          <w:p w:rsidR="00246917" w:rsidRPr="00087673" w:rsidRDefault="00CC5386"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 транспорт</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предприятие</w:t>
            </w:r>
          </w:p>
        </w:tc>
        <w:tc>
          <w:tcPr>
            <w:tcW w:w="59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6" w:type="pct"/>
          </w:tcPr>
          <w:p w:rsidR="00246917" w:rsidRPr="00087673" w:rsidRDefault="00246917" w:rsidP="00856DBB">
            <w:pPr>
              <w:widowControl w:val="0"/>
              <w:ind w:firstLine="709"/>
              <w:jc w:val="center"/>
              <w:rPr>
                <w:rFonts w:ascii="PT Astra Serif" w:hAnsi="PT Astra Serif" w:cs="Arial"/>
                <w:sz w:val="20"/>
                <w:szCs w:val="20"/>
              </w:rPr>
            </w:pPr>
          </w:p>
        </w:tc>
        <w:tc>
          <w:tcPr>
            <w:tcW w:w="593" w:type="pct"/>
          </w:tcPr>
          <w:p w:rsidR="00246917" w:rsidRPr="00087673" w:rsidRDefault="00246917" w:rsidP="00856DBB">
            <w:pPr>
              <w:widowControl w:val="0"/>
              <w:ind w:firstLine="709"/>
              <w:jc w:val="center"/>
              <w:rPr>
                <w:rFonts w:ascii="PT Astra Serif" w:hAnsi="PT Astra Serif" w:cs="Arial"/>
                <w:sz w:val="20"/>
                <w:szCs w:val="20"/>
              </w:rPr>
            </w:pPr>
          </w:p>
        </w:tc>
        <w:tc>
          <w:tcPr>
            <w:tcW w:w="1314" w:type="pct"/>
            <w:gridSpan w:val="2"/>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Не нормируется</w:t>
            </w:r>
          </w:p>
        </w:tc>
      </w:tr>
      <w:tr w:rsidR="00246917" w:rsidRPr="00087673" w:rsidTr="00087673">
        <w:trPr>
          <w:trHeight w:val="836"/>
        </w:trPr>
        <w:tc>
          <w:tcPr>
            <w:tcW w:w="165" w:type="pc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rPr>
              <w:t>2</w:t>
            </w:r>
          </w:p>
        </w:tc>
        <w:tc>
          <w:tcPr>
            <w:tcW w:w="933" w:type="pc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Транспортно-эксплуатационные предприятия городского транспорта.</w:t>
            </w:r>
          </w:p>
        </w:tc>
        <w:tc>
          <w:tcPr>
            <w:tcW w:w="736" w:type="pct"/>
            <w:vAlign w:val="center"/>
          </w:tcPr>
          <w:p w:rsidR="00246917" w:rsidRPr="00087673" w:rsidRDefault="00CC5386"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w:t>
            </w:r>
            <w:r w:rsidR="00246917" w:rsidRPr="00087673">
              <w:rPr>
                <w:rFonts w:ascii="PT Astra Serif" w:hAnsi="PT Astra Serif" w:cs="Arial"/>
                <w:sz w:val="20"/>
                <w:szCs w:val="20"/>
              </w:rPr>
              <w:t>/ вид транспорта</w:t>
            </w:r>
          </w:p>
        </w:tc>
        <w:tc>
          <w:tcPr>
            <w:tcW w:w="59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6" w:type="pct"/>
          </w:tcPr>
          <w:p w:rsidR="00246917" w:rsidRPr="00087673" w:rsidRDefault="00246917" w:rsidP="00856DBB">
            <w:pPr>
              <w:widowControl w:val="0"/>
              <w:ind w:firstLine="709"/>
              <w:jc w:val="center"/>
              <w:rPr>
                <w:rFonts w:ascii="PT Astra Serif" w:hAnsi="PT Astra Serif" w:cs="Arial"/>
                <w:sz w:val="20"/>
                <w:szCs w:val="20"/>
              </w:rPr>
            </w:pPr>
          </w:p>
        </w:tc>
        <w:tc>
          <w:tcPr>
            <w:tcW w:w="593" w:type="pct"/>
          </w:tcPr>
          <w:p w:rsidR="00246917" w:rsidRPr="00087673" w:rsidRDefault="00246917" w:rsidP="00856DBB">
            <w:pPr>
              <w:widowControl w:val="0"/>
              <w:ind w:firstLine="709"/>
              <w:jc w:val="center"/>
              <w:rPr>
                <w:rFonts w:ascii="PT Astra Serif" w:hAnsi="PT Astra Serif" w:cs="Arial"/>
                <w:sz w:val="20"/>
                <w:szCs w:val="20"/>
              </w:rPr>
            </w:pP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95"/>
        </w:trPr>
        <w:tc>
          <w:tcPr>
            <w:tcW w:w="165" w:type="pct"/>
            <w:vMerge w:val="restar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rPr>
              <w:t>3</w:t>
            </w:r>
          </w:p>
        </w:tc>
        <w:tc>
          <w:tcPr>
            <w:tcW w:w="933"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Автозаправочные станции</w:t>
            </w:r>
          </w:p>
        </w:tc>
        <w:tc>
          <w:tcPr>
            <w:tcW w:w="736"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Кол-во на 1200 автомобилей</w:t>
            </w:r>
          </w:p>
        </w:tc>
        <w:tc>
          <w:tcPr>
            <w:tcW w:w="593"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2 колонки</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0,1</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492"/>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5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0,2</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492"/>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7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0,3</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492"/>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9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0,35</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11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0,4</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restar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rPr>
              <w:t>4</w:t>
            </w:r>
          </w:p>
        </w:tc>
        <w:tc>
          <w:tcPr>
            <w:tcW w:w="933" w:type="pct"/>
            <w:vMerge w:val="restart"/>
            <w:vAlign w:val="center"/>
          </w:tcPr>
          <w:p w:rsidR="00246917" w:rsidRPr="00087673" w:rsidRDefault="00246917" w:rsidP="00CC5386">
            <w:pPr>
              <w:widowControl w:val="0"/>
              <w:ind w:firstLine="0"/>
              <w:rPr>
                <w:rFonts w:ascii="PT Astra Serif" w:hAnsi="PT Astra Serif" w:cs="Arial"/>
                <w:sz w:val="20"/>
                <w:szCs w:val="20"/>
              </w:rPr>
            </w:pPr>
            <w:proofErr w:type="spellStart"/>
            <w:r w:rsidRPr="00087673">
              <w:rPr>
                <w:rFonts w:ascii="PT Astra Serif" w:hAnsi="PT Astra Serif" w:cs="Arial"/>
                <w:sz w:val="20"/>
                <w:szCs w:val="20"/>
              </w:rPr>
              <w:t>Автогазозаправо-чные</w:t>
            </w:r>
            <w:proofErr w:type="spellEnd"/>
            <w:r w:rsidRPr="00087673">
              <w:rPr>
                <w:rFonts w:ascii="PT Astra Serif" w:hAnsi="PT Astra Serif" w:cs="Arial"/>
                <w:sz w:val="20"/>
                <w:szCs w:val="20"/>
              </w:rPr>
              <w:t xml:space="preserve"> станции</w:t>
            </w:r>
          </w:p>
        </w:tc>
        <w:tc>
          <w:tcPr>
            <w:tcW w:w="736"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Доля от общего количества автозаправочных станций, %</w:t>
            </w:r>
          </w:p>
        </w:tc>
        <w:tc>
          <w:tcPr>
            <w:tcW w:w="593"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не менее 15 %</w:t>
            </w: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2 колонки</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0,1</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5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0,2</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7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0,3</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9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0,35</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ign w:val="center"/>
          </w:tcPr>
          <w:p w:rsidR="00246917" w:rsidRPr="00087673" w:rsidRDefault="00246917" w:rsidP="00087673">
            <w:pPr>
              <w:widowControl w:val="0"/>
              <w:ind w:firstLine="0"/>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на 11 колонок</w:t>
            </w: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0,4</w:t>
            </w:r>
          </w:p>
        </w:tc>
        <w:tc>
          <w:tcPr>
            <w:tcW w:w="1314"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restar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rPr>
              <w:t>5</w:t>
            </w:r>
          </w:p>
        </w:tc>
        <w:tc>
          <w:tcPr>
            <w:tcW w:w="933" w:type="pct"/>
            <w:vMerge w:val="restart"/>
            <w:vAlign w:val="center"/>
          </w:tcPr>
          <w:p w:rsidR="00246917" w:rsidRPr="00087673" w:rsidRDefault="00246917" w:rsidP="00CC5386">
            <w:pPr>
              <w:widowControl w:val="0"/>
              <w:ind w:firstLine="0"/>
              <w:rPr>
                <w:rFonts w:ascii="PT Astra Serif" w:hAnsi="PT Astra Serif" w:cs="Arial"/>
                <w:sz w:val="20"/>
                <w:szCs w:val="20"/>
              </w:rPr>
            </w:pPr>
            <w:proofErr w:type="spellStart"/>
            <w:r w:rsidRPr="00087673">
              <w:rPr>
                <w:rFonts w:ascii="PT Astra Serif" w:hAnsi="PT Astra Serif" w:cs="Arial"/>
                <w:sz w:val="20"/>
                <w:szCs w:val="20"/>
              </w:rPr>
              <w:t>Автокемпинги</w:t>
            </w:r>
            <w:proofErr w:type="spellEnd"/>
            <w:r w:rsidRPr="00087673">
              <w:rPr>
                <w:rFonts w:ascii="PT Astra Serif" w:hAnsi="PT Astra Serif" w:cs="Arial"/>
                <w:sz w:val="20"/>
                <w:szCs w:val="20"/>
              </w:rPr>
              <w:t>, мотели</w:t>
            </w:r>
          </w:p>
        </w:tc>
        <w:tc>
          <w:tcPr>
            <w:tcW w:w="736"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Максимальное расстояние между объектами, </w:t>
            </w:r>
            <w:proofErr w:type="gramStart"/>
            <w:r w:rsidRPr="00087673">
              <w:rPr>
                <w:rFonts w:ascii="PT Astra Serif" w:hAnsi="PT Astra Serif" w:cs="Arial"/>
                <w:sz w:val="20"/>
                <w:szCs w:val="20"/>
              </w:rPr>
              <w:t>км</w:t>
            </w:r>
            <w:proofErr w:type="gramEnd"/>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на автомобильных дорогах категории </w:t>
            </w:r>
            <w:proofErr w:type="gramStart"/>
            <w:r w:rsidRPr="00087673">
              <w:rPr>
                <w:rFonts w:ascii="PT Astra Serif" w:hAnsi="PT Astra Serif" w:cs="Arial"/>
                <w:sz w:val="20"/>
                <w:szCs w:val="20"/>
              </w:rPr>
              <w:lastRenderedPageBreak/>
              <w:t>I</w:t>
            </w:r>
            <w:proofErr w:type="gramEnd"/>
            <w:r w:rsidRPr="00087673">
              <w:rPr>
                <w:rFonts w:ascii="PT Astra Serif" w:hAnsi="PT Astra Serif" w:cs="Arial"/>
                <w:sz w:val="20"/>
                <w:szCs w:val="20"/>
              </w:rPr>
              <w:t>А, IБ - 250</w:t>
            </w:r>
          </w:p>
        </w:tc>
        <w:tc>
          <w:tcPr>
            <w:tcW w:w="666" w:type="pct"/>
            <w:vMerge w:val="restart"/>
          </w:tcPr>
          <w:p w:rsidR="00246917" w:rsidRPr="00087673" w:rsidRDefault="00246917" w:rsidP="00856DBB">
            <w:pPr>
              <w:widowControl w:val="0"/>
              <w:ind w:firstLine="709"/>
              <w:jc w:val="center"/>
              <w:rPr>
                <w:rFonts w:ascii="PT Astra Serif" w:hAnsi="PT Astra Serif" w:cs="Arial"/>
                <w:sz w:val="20"/>
                <w:szCs w:val="20"/>
              </w:rPr>
            </w:pPr>
          </w:p>
        </w:tc>
        <w:tc>
          <w:tcPr>
            <w:tcW w:w="593" w:type="pct"/>
            <w:vMerge w:val="restart"/>
          </w:tcPr>
          <w:p w:rsidR="00246917" w:rsidRPr="00087673" w:rsidRDefault="00246917" w:rsidP="00856DBB">
            <w:pPr>
              <w:widowControl w:val="0"/>
              <w:ind w:firstLine="709"/>
              <w:jc w:val="center"/>
              <w:rPr>
                <w:rFonts w:ascii="PT Astra Serif" w:hAnsi="PT Astra Serif" w:cs="Arial"/>
                <w:sz w:val="20"/>
                <w:szCs w:val="20"/>
              </w:rPr>
            </w:pPr>
          </w:p>
        </w:tc>
        <w:tc>
          <w:tcPr>
            <w:tcW w:w="1314" w:type="pct"/>
            <w:gridSpan w:val="2"/>
            <w:vMerge w:val="restart"/>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573"/>
        </w:trPr>
        <w:tc>
          <w:tcPr>
            <w:tcW w:w="165"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933"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36"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593" w:type="pct"/>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на автомобильных дорогах категории </w:t>
            </w:r>
            <w:proofErr w:type="gramStart"/>
            <w:r w:rsidRPr="00087673">
              <w:rPr>
                <w:rFonts w:ascii="PT Astra Serif" w:hAnsi="PT Astra Serif" w:cs="Arial"/>
                <w:sz w:val="20"/>
                <w:szCs w:val="20"/>
              </w:rPr>
              <w:t>I</w:t>
            </w:r>
            <w:proofErr w:type="gramEnd"/>
            <w:r w:rsidRPr="00087673">
              <w:rPr>
                <w:rFonts w:ascii="PT Astra Serif" w:hAnsi="PT Astra Serif" w:cs="Arial"/>
                <w:sz w:val="20"/>
                <w:szCs w:val="20"/>
              </w:rPr>
              <w:t>В, II, III, IV, V - 500</w:t>
            </w:r>
          </w:p>
        </w:tc>
        <w:tc>
          <w:tcPr>
            <w:tcW w:w="666" w:type="pct"/>
            <w:vMerge/>
          </w:tcPr>
          <w:p w:rsidR="00246917" w:rsidRPr="00087673" w:rsidRDefault="00246917" w:rsidP="006F023B">
            <w:pPr>
              <w:widowControl w:val="0"/>
              <w:ind w:firstLine="709"/>
              <w:rPr>
                <w:rFonts w:ascii="PT Astra Serif" w:hAnsi="PT Astra Serif" w:cs="Arial"/>
                <w:sz w:val="20"/>
                <w:szCs w:val="20"/>
              </w:rPr>
            </w:pPr>
          </w:p>
        </w:tc>
        <w:tc>
          <w:tcPr>
            <w:tcW w:w="593" w:type="pct"/>
            <w:vMerge/>
          </w:tcPr>
          <w:p w:rsidR="00246917" w:rsidRPr="00087673" w:rsidRDefault="00246917" w:rsidP="006F023B">
            <w:pPr>
              <w:widowControl w:val="0"/>
              <w:ind w:firstLine="709"/>
              <w:rPr>
                <w:rFonts w:ascii="PT Astra Serif" w:hAnsi="PT Astra Serif" w:cs="Arial"/>
                <w:sz w:val="20"/>
                <w:szCs w:val="20"/>
              </w:rPr>
            </w:pPr>
          </w:p>
        </w:tc>
        <w:tc>
          <w:tcPr>
            <w:tcW w:w="1314" w:type="pct"/>
            <w:gridSpan w:val="2"/>
            <w:vMerge/>
            <w:vAlign w:val="center"/>
          </w:tcPr>
          <w:p w:rsidR="00246917" w:rsidRPr="00087673" w:rsidRDefault="00246917" w:rsidP="006F023B">
            <w:pPr>
              <w:widowControl w:val="0"/>
              <w:ind w:firstLine="709"/>
              <w:jc w:val="center"/>
              <w:rPr>
                <w:rFonts w:ascii="PT Astra Serif" w:hAnsi="PT Astra Serif" w:cs="Arial"/>
                <w:sz w:val="20"/>
                <w:szCs w:val="20"/>
              </w:rPr>
            </w:pPr>
          </w:p>
        </w:tc>
      </w:tr>
    </w:tbl>
    <w:p w:rsidR="00087673" w:rsidRPr="00CC5386" w:rsidRDefault="008539CF" w:rsidP="00856DBB">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1.9.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относящихся к области пожарной безопасности и организация деятельности аварийно-спасательных служб и (или) аварийно-спасательных формирований на территории </w:t>
      </w:r>
      <w:r w:rsidR="00EA2D1C">
        <w:rPr>
          <w:rFonts w:ascii="PT Astra Serif" w:hAnsi="PT Astra Serif"/>
          <w:b w:val="0"/>
          <w:sz w:val="28"/>
        </w:rPr>
        <w:t>город Югорск</w:t>
      </w:r>
      <w:r w:rsidR="00246917" w:rsidRPr="004924DE">
        <w:rPr>
          <w:rFonts w:ascii="PT Astra Serif" w:hAnsi="PT Astra Serif"/>
          <w:b w:val="0"/>
          <w:sz w:val="28"/>
        </w:rPr>
        <w:t xml:space="preserve">.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rPr>
        <w:t>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349"/>
        <w:gridCol w:w="1342"/>
        <w:gridCol w:w="1277"/>
        <w:gridCol w:w="1275"/>
        <w:gridCol w:w="1277"/>
        <w:gridCol w:w="1277"/>
        <w:gridCol w:w="1238"/>
      </w:tblGrid>
      <w:tr w:rsidR="00246917" w:rsidRPr="00087673" w:rsidTr="00087673">
        <w:trPr>
          <w:trHeight w:val="681"/>
        </w:trPr>
        <w:tc>
          <w:tcPr>
            <w:tcW w:w="279" w:type="pct"/>
            <w:vMerge w:val="restart"/>
            <w:vAlign w:val="center"/>
          </w:tcPr>
          <w:p w:rsidR="00246917" w:rsidRPr="00087673"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705"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 *</w:t>
            </w:r>
          </w:p>
        </w:tc>
        <w:tc>
          <w:tcPr>
            <w:tcW w:w="1368"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333"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Минимальный размер земельного участка</w:t>
            </w:r>
          </w:p>
        </w:tc>
        <w:tc>
          <w:tcPr>
            <w:tcW w:w="1314" w:type="pct"/>
            <w:gridSpan w:val="2"/>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087673" w:rsidRPr="00087673" w:rsidTr="00087673">
        <w:trPr>
          <w:trHeight w:val="607"/>
        </w:trPr>
        <w:tc>
          <w:tcPr>
            <w:tcW w:w="279" w:type="pct"/>
            <w:vMerge/>
            <w:vAlign w:val="center"/>
          </w:tcPr>
          <w:p w:rsidR="00246917" w:rsidRPr="00087673" w:rsidRDefault="00246917" w:rsidP="00087673">
            <w:pPr>
              <w:widowControl w:val="0"/>
              <w:ind w:firstLine="0"/>
              <w:jc w:val="center"/>
              <w:rPr>
                <w:rFonts w:ascii="PT Astra Serif" w:hAnsi="PT Astra Serif" w:cs="Arial"/>
                <w:b/>
                <w:sz w:val="20"/>
                <w:szCs w:val="20"/>
              </w:rPr>
            </w:pPr>
          </w:p>
        </w:tc>
        <w:tc>
          <w:tcPr>
            <w:tcW w:w="705"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701"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66"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64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r>
      <w:tr w:rsidR="00087673" w:rsidRPr="00087673" w:rsidTr="00087673">
        <w:trPr>
          <w:trHeight w:val="539"/>
        </w:trPr>
        <w:tc>
          <w:tcPr>
            <w:tcW w:w="279" w:type="pct"/>
            <w:vMerge w:val="restar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lang w:val="en-US"/>
              </w:rPr>
              <w:t>1</w:t>
            </w:r>
          </w:p>
        </w:tc>
        <w:tc>
          <w:tcPr>
            <w:tcW w:w="705" w:type="pct"/>
            <w:vMerge w:val="restart"/>
            <w:vAlign w:val="center"/>
          </w:tcPr>
          <w:p w:rsidR="00246917" w:rsidRPr="00087673" w:rsidRDefault="00246917" w:rsidP="00CC5386">
            <w:pPr>
              <w:widowControl w:val="0"/>
              <w:ind w:firstLine="0"/>
              <w:rPr>
                <w:rFonts w:ascii="PT Astra Serif" w:hAnsi="PT Astra Serif" w:cs="Arial"/>
                <w:sz w:val="20"/>
                <w:szCs w:val="20"/>
              </w:rPr>
            </w:pPr>
            <w:r w:rsidRPr="00087673">
              <w:rPr>
                <w:rFonts w:ascii="PT Astra Serif" w:hAnsi="PT Astra Serif" w:cs="Arial"/>
                <w:sz w:val="20"/>
                <w:szCs w:val="20"/>
              </w:rPr>
              <w:t xml:space="preserve">Объекты добровольной и муниципальной пожарной охраны </w:t>
            </w:r>
          </w:p>
        </w:tc>
        <w:tc>
          <w:tcPr>
            <w:tcW w:w="701"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Объект/автомобиль</w:t>
            </w:r>
          </w:p>
        </w:tc>
        <w:tc>
          <w:tcPr>
            <w:tcW w:w="667"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 объект на 4 автомобиля</w:t>
            </w:r>
          </w:p>
        </w:tc>
        <w:tc>
          <w:tcPr>
            <w:tcW w:w="666"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кв. м на объект</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до 2 автомобилей - 5000</w:t>
            </w:r>
          </w:p>
        </w:tc>
        <w:tc>
          <w:tcPr>
            <w:tcW w:w="667"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м</w:t>
            </w:r>
            <w:proofErr w:type="gramEnd"/>
            <w:r w:rsidRPr="00087673">
              <w:rPr>
                <w:rFonts w:ascii="PT Astra Serif" w:hAnsi="PT Astra Serif" w:cs="Arial"/>
                <w:sz w:val="20"/>
                <w:szCs w:val="20"/>
              </w:rPr>
              <w:t>/мин.</w:t>
            </w:r>
          </w:p>
        </w:tc>
        <w:tc>
          <w:tcPr>
            <w:tcW w:w="647"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3000/0</w:t>
            </w:r>
          </w:p>
        </w:tc>
      </w:tr>
      <w:tr w:rsidR="00087673" w:rsidRPr="00087673" w:rsidTr="00087673">
        <w:trPr>
          <w:trHeight w:val="99"/>
        </w:trPr>
        <w:tc>
          <w:tcPr>
            <w:tcW w:w="279" w:type="pct"/>
            <w:vMerge/>
            <w:vAlign w:val="center"/>
          </w:tcPr>
          <w:p w:rsidR="00246917" w:rsidRPr="00087673" w:rsidRDefault="00246917" w:rsidP="00087673">
            <w:pPr>
              <w:widowControl w:val="0"/>
              <w:ind w:firstLine="0"/>
              <w:jc w:val="center"/>
              <w:rPr>
                <w:rFonts w:ascii="PT Astra Serif" w:hAnsi="PT Astra Serif" w:cs="Arial"/>
                <w:sz w:val="20"/>
                <w:szCs w:val="20"/>
                <w:lang w:val="en-US"/>
              </w:rPr>
            </w:pPr>
          </w:p>
        </w:tc>
        <w:tc>
          <w:tcPr>
            <w:tcW w:w="705"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01"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7"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7" w:type="pct"/>
            <w:vAlign w:val="center"/>
          </w:tcPr>
          <w:p w:rsidR="00CC5386"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от 4 до автомобилей – 9000-10000</w:t>
            </w:r>
          </w:p>
        </w:tc>
        <w:tc>
          <w:tcPr>
            <w:tcW w:w="667"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47"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087673" w:rsidRPr="00087673" w:rsidTr="00087673">
        <w:trPr>
          <w:trHeight w:val="116"/>
        </w:trPr>
        <w:tc>
          <w:tcPr>
            <w:tcW w:w="279" w:type="pct"/>
            <w:vMerge/>
            <w:vAlign w:val="center"/>
          </w:tcPr>
          <w:p w:rsidR="00246917" w:rsidRPr="00087673" w:rsidRDefault="00246917" w:rsidP="00087673">
            <w:pPr>
              <w:widowControl w:val="0"/>
              <w:ind w:firstLine="0"/>
              <w:jc w:val="center"/>
              <w:rPr>
                <w:rFonts w:ascii="PT Astra Serif" w:hAnsi="PT Astra Serif" w:cs="Arial"/>
                <w:sz w:val="20"/>
                <w:szCs w:val="20"/>
                <w:lang w:val="en-US"/>
              </w:rPr>
            </w:pPr>
          </w:p>
        </w:tc>
        <w:tc>
          <w:tcPr>
            <w:tcW w:w="705"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701"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7"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от 8 до 10 автомобилей – 18000-20000</w:t>
            </w:r>
          </w:p>
        </w:tc>
        <w:tc>
          <w:tcPr>
            <w:tcW w:w="667"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47"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087673" w:rsidRPr="00087673" w:rsidTr="00087673">
        <w:trPr>
          <w:trHeight w:val="836"/>
        </w:trPr>
        <w:tc>
          <w:tcPr>
            <w:tcW w:w="279" w:type="pct"/>
            <w:vAlign w:val="center"/>
          </w:tcPr>
          <w:p w:rsidR="00246917" w:rsidRPr="00087673" w:rsidRDefault="00246917" w:rsidP="00087673">
            <w:pPr>
              <w:widowControl w:val="0"/>
              <w:ind w:firstLine="0"/>
              <w:jc w:val="center"/>
              <w:rPr>
                <w:rFonts w:ascii="PT Astra Serif" w:hAnsi="PT Astra Serif" w:cs="Arial"/>
                <w:sz w:val="20"/>
                <w:szCs w:val="20"/>
              </w:rPr>
            </w:pPr>
            <w:r w:rsidRPr="00087673">
              <w:rPr>
                <w:rFonts w:ascii="PT Astra Serif" w:hAnsi="PT Astra Serif" w:cs="Arial"/>
                <w:sz w:val="20"/>
                <w:szCs w:val="20"/>
              </w:rPr>
              <w:t>2</w:t>
            </w:r>
          </w:p>
        </w:tc>
        <w:tc>
          <w:tcPr>
            <w:tcW w:w="705" w:type="pct"/>
            <w:vAlign w:val="center"/>
          </w:tcPr>
          <w:p w:rsidR="00246917" w:rsidRPr="00087673" w:rsidRDefault="00246917" w:rsidP="00CC5386">
            <w:pPr>
              <w:pStyle w:val="afffffffffff3"/>
              <w:widowControl w:val="0"/>
              <w:spacing w:line="240" w:lineRule="auto"/>
              <w:ind w:firstLine="0"/>
              <w:rPr>
                <w:rFonts w:ascii="PT Astra Serif" w:hAnsi="PT Astra Serif" w:cs="Arial"/>
                <w:sz w:val="20"/>
                <w:szCs w:val="20"/>
              </w:rPr>
            </w:pPr>
            <w:r w:rsidRPr="00087673">
              <w:rPr>
                <w:rFonts w:ascii="PT Astra Serif" w:hAnsi="PT Astra Serif" w:cs="Arial"/>
                <w:sz w:val="20"/>
                <w:szCs w:val="20"/>
              </w:rPr>
              <w:t>Базы аварийно-спасательных служб и (или) аварийно-спасательных формирований</w:t>
            </w:r>
          </w:p>
        </w:tc>
        <w:tc>
          <w:tcPr>
            <w:tcW w:w="701"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1333" w:type="pct"/>
            <w:gridSpan w:val="2"/>
            <w:vAlign w:val="center"/>
          </w:tcPr>
          <w:p w:rsidR="00246917" w:rsidRPr="00087673" w:rsidRDefault="00246917" w:rsidP="00856DBB">
            <w:pPr>
              <w:widowControl w:val="0"/>
              <w:ind w:firstLine="709"/>
              <w:jc w:val="center"/>
              <w:rPr>
                <w:rFonts w:ascii="PT Astra Serif" w:hAnsi="PT Astra Serif" w:cs="Arial"/>
                <w:sz w:val="20"/>
                <w:szCs w:val="20"/>
              </w:rPr>
            </w:pPr>
          </w:p>
        </w:tc>
        <w:tc>
          <w:tcPr>
            <w:tcW w:w="1314" w:type="pct"/>
            <w:gridSpan w:val="2"/>
            <w:vAlign w:val="center"/>
          </w:tcPr>
          <w:p w:rsidR="00246917" w:rsidRPr="00087673" w:rsidRDefault="00246917" w:rsidP="00856DBB">
            <w:pPr>
              <w:widowControl w:val="0"/>
              <w:ind w:firstLine="709"/>
              <w:jc w:val="center"/>
              <w:rPr>
                <w:rFonts w:ascii="PT Astra Serif" w:hAnsi="PT Astra Serif" w:cs="Arial"/>
                <w:sz w:val="20"/>
                <w:szCs w:val="20"/>
              </w:rPr>
            </w:pPr>
          </w:p>
        </w:tc>
      </w:tr>
    </w:tbl>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CC5386"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*Размещение иных объектов, предназначенных для обеспечения первичных мер пожарной безопасности, кроме перечисленных в этой таблице, нормируется строительными нормами по проектированию систем наружного водоснабжения и </w:t>
      </w:r>
      <w:r w:rsidR="00CC5386">
        <w:rPr>
          <w:rFonts w:ascii="PT Astra Serif" w:hAnsi="PT Astra Serif" w:cs="Arial"/>
          <w:sz w:val="28"/>
          <w:szCs w:val="28"/>
        </w:rPr>
        <w:t>иными нормативными документами.</w:t>
      </w:r>
    </w:p>
    <w:p w:rsidR="00246917" w:rsidRDefault="008539CF" w:rsidP="00087673">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1.10. </w:t>
      </w:r>
      <w:r w:rsidR="00246917" w:rsidRPr="004924DE">
        <w:rPr>
          <w:rFonts w:ascii="PT Astra Serif" w:hAnsi="PT Astra Serif"/>
          <w:b w:val="0"/>
          <w:sz w:val="28"/>
        </w:rPr>
        <w:t xml:space="preserve">Расчетные показатели минимально допустимого уровня </w:t>
      </w:r>
      <w:r w:rsidR="00246917" w:rsidRPr="004924DE">
        <w:rPr>
          <w:rFonts w:ascii="PT Astra Serif" w:hAnsi="PT Astra Serif"/>
          <w:b w:val="0"/>
          <w:sz w:val="28"/>
        </w:rPr>
        <w:lastRenderedPageBreak/>
        <w:t xml:space="preserve">обеспеченности объектами иного назначения, относящихся к области обеспечения жителей услугами связи, общественного питания, торговли и бытового обслуживания. Создание условий расширения рынка сельскохозяйственной продукции, сырья и продовольствия.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 Югорск</w:t>
      </w:r>
    </w:p>
    <w:p w:rsidR="00246917" w:rsidRPr="004924DE" w:rsidRDefault="008539CF" w:rsidP="00087673">
      <w:pPr>
        <w:widowControl w:val="0"/>
        <w:spacing w:line="276" w:lineRule="auto"/>
        <w:ind w:firstLine="709"/>
        <w:rPr>
          <w:rFonts w:ascii="PT Astra Serif" w:hAnsi="PT Astra Serif" w:cs="Arial"/>
          <w:sz w:val="28"/>
          <w:szCs w:val="28"/>
        </w:rPr>
      </w:pPr>
      <w:r>
        <w:rPr>
          <w:rFonts w:ascii="PT Astra Serif" w:hAnsi="PT Astra Serif" w:cs="Arial"/>
          <w:sz w:val="28"/>
          <w:szCs w:val="28"/>
        </w:rPr>
        <w:t xml:space="preserve">1.10.1. </w:t>
      </w:r>
      <w:r w:rsidR="00716F6A">
        <w:rPr>
          <w:rFonts w:ascii="PT Astra Serif" w:hAnsi="PT Astra Serif" w:cs="Arial"/>
          <w:sz w:val="28"/>
          <w:szCs w:val="28"/>
        </w:rPr>
        <w:t>Услуги связи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976"/>
        <w:gridCol w:w="1418"/>
        <w:gridCol w:w="1417"/>
        <w:gridCol w:w="1560"/>
        <w:gridCol w:w="1701"/>
      </w:tblGrid>
      <w:tr w:rsidR="00246917" w:rsidRPr="004924DE" w:rsidTr="00087673">
        <w:trPr>
          <w:trHeight w:val="569"/>
        </w:trPr>
        <w:tc>
          <w:tcPr>
            <w:tcW w:w="426" w:type="dxa"/>
            <w:vMerge w:val="restart"/>
            <w:vAlign w:val="center"/>
          </w:tcPr>
          <w:p w:rsidR="00246917" w:rsidRPr="00716F6A" w:rsidRDefault="00D75298" w:rsidP="00D75298">
            <w:pPr>
              <w:widowControl w:val="0"/>
              <w:ind w:firstLine="0"/>
              <w:rPr>
                <w:rFonts w:ascii="PT Astra Serif" w:hAnsi="PT Astra Serif" w:cs="Arial"/>
                <w:sz w:val="20"/>
                <w:szCs w:val="20"/>
              </w:rPr>
            </w:pPr>
            <w:r>
              <w:rPr>
                <w:rFonts w:ascii="PT Astra Serif" w:hAnsi="PT Astra Serif" w:cs="Arial"/>
                <w:sz w:val="20"/>
                <w:szCs w:val="20"/>
              </w:rPr>
              <w:t>№</w:t>
            </w:r>
          </w:p>
        </w:tc>
        <w:tc>
          <w:tcPr>
            <w:tcW w:w="2976" w:type="dxa"/>
            <w:vMerge w:val="restart"/>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Наименование объекта</w:t>
            </w:r>
          </w:p>
        </w:tc>
        <w:tc>
          <w:tcPr>
            <w:tcW w:w="2835" w:type="dxa"/>
            <w:gridSpan w:val="2"/>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Минимально допустимый уровень обеспеченности</w:t>
            </w:r>
          </w:p>
        </w:tc>
        <w:tc>
          <w:tcPr>
            <w:tcW w:w="3261" w:type="dxa"/>
            <w:gridSpan w:val="2"/>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Максимально допустимый уровень территориальной доступности</w:t>
            </w:r>
          </w:p>
        </w:tc>
      </w:tr>
      <w:tr w:rsidR="00246917" w:rsidRPr="004924DE" w:rsidTr="00087673">
        <w:trPr>
          <w:trHeight w:val="569"/>
        </w:trPr>
        <w:tc>
          <w:tcPr>
            <w:tcW w:w="426" w:type="dxa"/>
            <w:vMerge/>
            <w:vAlign w:val="center"/>
          </w:tcPr>
          <w:p w:rsidR="00246917" w:rsidRPr="00716F6A" w:rsidRDefault="00246917" w:rsidP="006F023B">
            <w:pPr>
              <w:widowControl w:val="0"/>
              <w:ind w:firstLine="709"/>
              <w:jc w:val="center"/>
              <w:rPr>
                <w:rFonts w:ascii="PT Astra Serif" w:hAnsi="PT Astra Serif" w:cs="Arial"/>
                <w:b/>
                <w:sz w:val="20"/>
                <w:szCs w:val="20"/>
              </w:rPr>
            </w:pPr>
          </w:p>
        </w:tc>
        <w:tc>
          <w:tcPr>
            <w:tcW w:w="2976" w:type="dxa"/>
            <w:vMerge/>
            <w:vAlign w:val="center"/>
          </w:tcPr>
          <w:p w:rsidR="00246917" w:rsidRPr="00716F6A" w:rsidRDefault="00246917" w:rsidP="006F023B">
            <w:pPr>
              <w:widowControl w:val="0"/>
              <w:ind w:firstLine="709"/>
              <w:jc w:val="center"/>
              <w:rPr>
                <w:rFonts w:ascii="PT Astra Serif" w:hAnsi="PT Astra Serif" w:cs="Arial"/>
                <w:b/>
                <w:sz w:val="20"/>
                <w:szCs w:val="20"/>
              </w:rPr>
            </w:pPr>
          </w:p>
        </w:tc>
        <w:tc>
          <w:tcPr>
            <w:tcW w:w="1418"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Единица измерения</w:t>
            </w:r>
          </w:p>
        </w:tc>
        <w:tc>
          <w:tcPr>
            <w:tcW w:w="1417"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Величина</w:t>
            </w:r>
          </w:p>
        </w:tc>
        <w:tc>
          <w:tcPr>
            <w:tcW w:w="1560"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Единица измерения</w:t>
            </w:r>
          </w:p>
        </w:tc>
        <w:tc>
          <w:tcPr>
            <w:tcW w:w="1701"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Величина</w:t>
            </w:r>
          </w:p>
        </w:tc>
      </w:tr>
      <w:tr w:rsidR="00246917" w:rsidRPr="004924DE" w:rsidTr="00716F6A">
        <w:trPr>
          <w:trHeight w:val="836"/>
        </w:trPr>
        <w:tc>
          <w:tcPr>
            <w:tcW w:w="426" w:type="dxa"/>
            <w:vAlign w:val="center"/>
          </w:tcPr>
          <w:p w:rsidR="00246917" w:rsidRPr="00716F6A" w:rsidRDefault="00716F6A" w:rsidP="006F023B">
            <w:pPr>
              <w:widowControl w:val="0"/>
              <w:ind w:firstLine="709"/>
              <w:jc w:val="center"/>
              <w:rPr>
                <w:rFonts w:ascii="PT Astra Serif" w:hAnsi="PT Astra Serif" w:cs="Arial"/>
                <w:sz w:val="20"/>
                <w:szCs w:val="20"/>
              </w:rPr>
            </w:pPr>
            <w:r>
              <w:rPr>
                <w:rFonts w:ascii="PT Astra Serif" w:hAnsi="PT Astra Serif" w:cs="Arial"/>
                <w:sz w:val="20"/>
                <w:szCs w:val="20"/>
              </w:rPr>
              <w:t>1</w:t>
            </w:r>
            <w:r w:rsidR="00246917" w:rsidRPr="00716F6A">
              <w:rPr>
                <w:rFonts w:ascii="PT Astra Serif" w:hAnsi="PT Astra Serif" w:cs="Arial"/>
                <w:sz w:val="20"/>
                <w:szCs w:val="20"/>
                <w:lang w:val="en-US"/>
              </w:rPr>
              <w:t>1</w:t>
            </w:r>
          </w:p>
        </w:tc>
        <w:tc>
          <w:tcPr>
            <w:tcW w:w="2976"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Предприятие связи</w:t>
            </w:r>
          </w:p>
        </w:tc>
        <w:tc>
          <w:tcPr>
            <w:tcW w:w="1418"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объект</w:t>
            </w:r>
          </w:p>
        </w:tc>
        <w:tc>
          <w:tcPr>
            <w:tcW w:w="1417"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3</w:t>
            </w:r>
          </w:p>
        </w:tc>
        <w:tc>
          <w:tcPr>
            <w:tcW w:w="1560"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м</w:t>
            </w:r>
          </w:p>
        </w:tc>
        <w:tc>
          <w:tcPr>
            <w:tcW w:w="1701"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470</w:t>
            </w:r>
          </w:p>
        </w:tc>
      </w:tr>
      <w:tr w:rsidR="00246917" w:rsidRPr="004924DE" w:rsidTr="00716F6A">
        <w:trPr>
          <w:trHeight w:val="836"/>
        </w:trPr>
        <w:tc>
          <w:tcPr>
            <w:tcW w:w="426" w:type="dxa"/>
            <w:vAlign w:val="center"/>
          </w:tcPr>
          <w:p w:rsidR="00246917" w:rsidRPr="00716F6A" w:rsidRDefault="00716F6A" w:rsidP="006F023B">
            <w:pPr>
              <w:widowControl w:val="0"/>
              <w:ind w:firstLine="709"/>
              <w:jc w:val="center"/>
              <w:rPr>
                <w:rFonts w:ascii="PT Astra Serif" w:hAnsi="PT Astra Serif" w:cs="Arial"/>
                <w:sz w:val="20"/>
                <w:szCs w:val="20"/>
              </w:rPr>
            </w:pPr>
            <w:r>
              <w:rPr>
                <w:rFonts w:ascii="PT Astra Serif" w:hAnsi="PT Astra Serif" w:cs="Arial"/>
                <w:sz w:val="20"/>
                <w:szCs w:val="20"/>
              </w:rPr>
              <w:t>2</w:t>
            </w:r>
            <w:r w:rsidR="00246917" w:rsidRPr="00716F6A">
              <w:rPr>
                <w:rFonts w:ascii="PT Astra Serif" w:hAnsi="PT Astra Serif" w:cs="Arial"/>
                <w:sz w:val="20"/>
                <w:szCs w:val="20"/>
              </w:rPr>
              <w:t>2</w:t>
            </w:r>
          </w:p>
        </w:tc>
        <w:tc>
          <w:tcPr>
            <w:tcW w:w="2976"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Уровень охвата населения стационарной или мобильной связью</w:t>
            </w:r>
          </w:p>
        </w:tc>
        <w:tc>
          <w:tcPr>
            <w:tcW w:w="1418"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w:t>
            </w:r>
          </w:p>
        </w:tc>
        <w:tc>
          <w:tcPr>
            <w:tcW w:w="1417"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100</w:t>
            </w:r>
          </w:p>
        </w:tc>
        <w:tc>
          <w:tcPr>
            <w:tcW w:w="3261" w:type="dxa"/>
            <w:gridSpan w:val="2"/>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Не нормируется</w:t>
            </w:r>
          </w:p>
        </w:tc>
      </w:tr>
      <w:tr w:rsidR="00246917" w:rsidRPr="004924DE" w:rsidTr="00716F6A">
        <w:trPr>
          <w:trHeight w:val="836"/>
        </w:trPr>
        <w:tc>
          <w:tcPr>
            <w:tcW w:w="426" w:type="dxa"/>
            <w:vAlign w:val="center"/>
          </w:tcPr>
          <w:p w:rsidR="00246917" w:rsidRPr="00716F6A" w:rsidRDefault="00716F6A" w:rsidP="006F023B">
            <w:pPr>
              <w:widowControl w:val="0"/>
              <w:ind w:firstLine="709"/>
              <w:jc w:val="center"/>
              <w:rPr>
                <w:rFonts w:ascii="PT Astra Serif" w:hAnsi="PT Astra Serif" w:cs="Arial"/>
                <w:sz w:val="20"/>
                <w:szCs w:val="20"/>
              </w:rPr>
            </w:pPr>
            <w:r>
              <w:rPr>
                <w:rFonts w:ascii="PT Astra Serif" w:hAnsi="PT Astra Serif" w:cs="Arial"/>
                <w:sz w:val="20"/>
                <w:szCs w:val="20"/>
              </w:rPr>
              <w:t>3</w:t>
            </w:r>
            <w:r w:rsidR="00246917" w:rsidRPr="00716F6A">
              <w:rPr>
                <w:rFonts w:ascii="PT Astra Serif" w:hAnsi="PT Astra Serif" w:cs="Arial"/>
                <w:sz w:val="20"/>
                <w:szCs w:val="20"/>
              </w:rPr>
              <w:t>3</w:t>
            </w:r>
          </w:p>
        </w:tc>
        <w:tc>
          <w:tcPr>
            <w:tcW w:w="2976"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Уровень охвата населения доступом в интернет</w:t>
            </w:r>
          </w:p>
        </w:tc>
        <w:tc>
          <w:tcPr>
            <w:tcW w:w="1418"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w:t>
            </w:r>
          </w:p>
        </w:tc>
        <w:tc>
          <w:tcPr>
            <w:tcW w:w="1417"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90</w:t>
            </w:r>
          </w:p>
        </w:tc>
        <w:tc>
          <w:tcPr>
            <w:tcW w:w="3261" w:type="dxa"/>
            <w:gridSpan w:val="2"/>
            <w:vMerge w:val="restart"/>
            <w:vAlign w:val="center"/>
          </w:tcPr>
          <w:p w:rsidR="00246917" w:rsidRPr="00716F6A" w:rsidRDefault="00246917" w:rsidP="006F023B">
            <w:pPr>
              <w:widowControl w:val="0"/>
              <w:ind w:firstLine="709"/>
              <w:jc w:val="center"/>
              <w:rPr>
                <w:rFonts w:ascii="PT Astra Serif" w:hAnsi="PT Astra Serif" w:cs="Arial"/>
                <w:sz w:val="20"/>
                <w:szCs w:val="20"/>
              </w:rPr>
            </w:pPr>
          </w:p>
        </w:tc>
      </w:tr>
      <w:tr w:rsidR="00246917" w:rsidRPr="004924DE" w:rsidTr="00716F6A">
        <w:trPr>
          <w:trHeight w:val="836"/>
        </w:trPr>
        <w:tc>
          <w:tcPr>
            <w:tcW w:w="426" w:type="dxa"/>
            <w:vAlign w:val="center"/>
          </w:tcPr>
          <w:p w:rsidR="00246917" w:rsidRPr="00716F6A" w:rsidRDefault="00716F6A" w:rsidP="006F023B">
            <w:pPr>
              <w:widowControl w:val="0"/>
              <w:ind w:firstLine="709"/>
              <w:jc w:val="center"/>
              <w:rPr>
                <w:rFonts w:ascii="PT Astra Serif" w:hAnsi="PT Astra Serif" w:cs="Arial"/>
                <w:sz w:val="20"/>
                <w:szCs w:val="20"/>
              </w:rPr>
            </w:pPr>
            <w:r>
              <w:rPr>
                <w:rFonts w:ascii="PT Astra Serif" w:hAnsi="PT Astra Serif" w:cs="Arial"/>
                <w:sz w:val="20"/>
                <w:szCs w:val="20"/>
              </w:rPr>
              <w:t>4</w:t>
            </w:r>
            <w:r w:rsidR="00246917" w:rsidRPr="00716F6A">
              <w:rPr>
                <w:rFonts w:ascii="PT Astra Serif" w:hAnsi="PT Astra Serif" w:cs="Arial"/>
                <w:sz w:val="20"/>
                <w:szCs w:val="20"/>
              </w:rPr>
              <w:t>4</w:t>
            </w:r>
          </w:p>
        </w:tc>
        <w:tc>
          <w:tcPr>
            <w:tcW w:w="2976" w:type="dxa"/>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Скорость передачи данных на пользовательское оборудование с использованием волоконно-оптической линии связи</w:t>
            </w:r>
          </w:p>
        </w:tc>
        <w:tc>
          <w:tcPr>
            <w:tcW w:w="1418"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Мбит/сек</w:t>
            </w:r>
          </w:p>
        </w:tc>
        <w:tc>
          <w:tcPr>
            <w:tcW w:w="1417" w:type="dxa"/>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не менее 10</w:t>
            </w:r>
          </w:p>
        </w:tc>
        <w:tc>
          <w:tcPr>
            <w:tcW w:w="3261" w:type="dxa"/>
            <w:gridSpan w:val="2"/>
            <w:vMerge/>
            <w:vAlign w:val="center"/>
          </w:tcPr>
          <w:p w:rsidR="00246917" w:rsidRPr="004924DE" w:rsidRDefault="00246917" w:rsidP="006F023B">
            <w:pPr>
              <w:widowControl w:val="0"/>
              <w:ind w:firstLine="709"/>
              <w:jc w:val="center"/>
              <w:rPr>
                <w:rFonts w:ascii="PT Astra Serif" w:hAnsi="PT Astra Serif" w:cs="Arial"/>
                <w:sz w:val="28"/>
                <w:szCs w:val="28"/>
              </w:rPr>
            </w:pPr>
          </w:p>
        </w:tc>
      </w:tr>
    </w:tbl>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1.10.2. Услуги общественного питания, т</w:t>
      </w:r>
      <w:r w:rsidR="00716F6A">
        <w:rPr>
          <w:rFonts w:ascii="PT Astra Serif" w:hAnsi="PT Astra Serif" w:cs="Arial"/>
          <w:sz w:val="28"/>
          <w:szCs w:val="28"/>
        </w:rPr>
        <w:t>орговли и бытового обслуживания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2196"/>
        <w:gridCol w:w="1151"/>
        <w:gridCol w:w="1049"/>
        <w:gridCol w:w="1306"/>
        <w:gridCol w:w="1049"/>
        <w:gridCol w:w="1353"/>
        <w:gridCol w:w="1049"/>
      </w:tblGrid>
      <w:tr w:rsidR="00246917" w:rsidRPr="00087673" w:rsidTr="00087673">
        <w:trPr>
          <w:trHeight w:val="778"/>
          <w:tblHeader/>
        </w:trPr>
        <w:tc>
          <w:tcPr>
            <w:tcW w:w="217" w:type="pct"/>
            <w:vMerge w:val="restart"/>
            <w:vAlign w:val="center"/>
          </w:tcPr>
          <w:p w:rsidR="00246917" w:rsidRPr="00D75298" w:rsidRDefault="00D75298" w:rsidP="00D75298">
            <w:pPr>
              <w:ind w:firstLine="0"/>
              <w:rPr>
                <w:rFonts w:ascii="PT Astra Serif" w:hAnsi="PT Astra Serif" w:cs="Arial"/>
                <w:sz w:val="20"/>
                <w:szCs w:val="20"/>
              </w:rPr>
            </w:pPr>
            <w:r>
              <w:rPr>
                <w:rFonts w:ascii="PT Astra Serif" w:hAnsi="PT Astra Serif" w:cs="Arial"/>
                <w:sz w:val="20"/>
                <w:szCs w:val="20"/>
              </w:rPr>
              <w:t>№</w:t>
            </w:r>
          </w:p>
        </w:tc>
        <w:tc>
          <w:tcPr>
            <w:tcW w:w="1151" w:type="pct"/>
            <w:vMerge w:val="restar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w:t>
            </w:r>
          </w:p>
        </w:tc>
        <w:tc>
          <w:tcPr>
            <w:tcW w:w="1149" w:type="pct"/>
            <w:gridSpan w:val="2"/>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230" w:type="pct"/>
            <w:gridSpan w:val="2"/>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Минимальный размер земельного участка</w:t>
            </w:r>
          </w:p>
        </w:tc>
        <w:tc>
          <w:tcPr>
            <w:tcW w:w="1254" w:type="pct"/>
            <w:gridSpan w:val="2"/>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246917" w:rsidRPr="00087673" w:rsidTr="00087673">
        <w:trPr>
          <w:trHeight w:val="679"/>
          <w:tblHeader/>
        </w:trPr>
        <w:tc>
          <w:tcPr>
            <w:tcW w:w="217"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1151"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605"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Единица измерения</w:t>
            </w:r>
          </w:p>
        </w:tc>
        <w:tc>
          <w:tcPr>
            <w:tcW w:w="544"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Величина</w:t>
            </w:r>
          </w:p>
        </w:tc>
        <w:tc>
          <w:tcPr>
            <w:tcW w:w="686"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Единица измерения</w:t>
            </w:r>
          </w:p>
        </w:tc>
        <w:tc>
          <w:tcPr>
            <w:tcW w:w="544"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Величина</w:t>
            </w:r>
          </w:p>
        </w:tc>
        <w:tc>
          <w:tcPr>
            <w:tcW w:w="710"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Единица измерения</w:t>
            </w:r>
          </w:p>
        </w:tc>
        <w:tc>
          <w:tcPr>
            <w:tcW w:w="544"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Величина</w:t>
            </w: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1</w:t>
            </w:r>
            <w:r w:rsidR="00246917" w:rsidRPr="00087673">
              <w:rPr>
                <w:rFonts w:ascii="PT Astra Serif" w:hAnsi="PT Astra Serif" w:cs="Arial"/>
                <w:sz w:val="20"/>
                <w:szCs w:val="20"/>
              </w:rPr>
              <w:t>1</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Предприятие общественного питания</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пос. мест</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1000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40</w:t>
            </w:r>
          </w:p>
        </w:tc>
        <w:tc>
          <w:tcPr>
            <w:tcW w:w="686"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xml:space="preserve"> на объект</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0,2-0,1</w:t>
            </w:r>
          </w:p>
        </w:tc>
        <w:tc>
          <w:tcPr>
            <w:tcW w:w="710" w:type="pct"/>
            <w:vAlign w:val="center"/>
          </w:tcPr>
          <w:p w:rsidR="00246917" w:rsidRPr="00087673" w:rsidRDefault="00246917" w:rsidP="00856DBB">
            <w:pPr>
              <w:widowControl w:val="0"/>
              <w:ind w:firstLine="0"/>
              <w:jc w:val="center"/>
              <w:rPr>
                <w:rFonts w:ascii="PT Astra Serif" w:hAnsi="PT Astra Serif" w:cs="Arial"/>
                <w:sz w:val="20"/>
                <w:szCs w:val="20"/>
              </w:rPr>
            </w:pPr>
          </w:p>
        </w:tc>
        <w:tc>
          <w:tcPr>
            <w:tcW w:w="544" w:type="pct"/>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2</w:t>
            </w:r>
            <w:r w:rsidR="00246917" w:rsidRPr="00087673">
              <w:rPr>
                <w:rFonts w:ascii="PT Astra Serif" w:hAnsi="PT Astra Serif" w:cs="Arial"/>
                <w:sz w:val="20"/>
                <w:szCs w:val="20"/>
              </w:rPr>
              <w:t>2</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Магазин продовольственных товаров</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торговой</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площади</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1000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144</w:t>
            </w:r>
          </w:p>
        </w:tc>
        <w:tc>
          <w:tcPr>
            <w:tcW w:w="686"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xml:space="preserve"> на 100 кв. м торговой площади</w:t>
            </w:r>
          </w:p>
          <w:p w:rsidR="00246917" w:rsidRPr="00087673" w:rsidRDefault="00246917" w:rsidP="00856DBB">
            <w:pPr>
              <w:widowControl w:val="0"/>
              <w:ind w:firstLine="709"/>
              <w:jc w:val="center"/>
              <w:rPr>
                <w:rFonts w:ascii="PT Astra Serif" w:hAnsi="PT Astra Serif" w:cs="Arial"/>
                <w:sz w:val="20"/>
                <w:szCs w:val="20"/>
              </w:rPr>
            </w:pPr>
          </w:p>
        </w:tc>
        <w:tc>
          <w:tcPr>
            <w:tcW w:w="544"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0,08-0,02</w:t>
            </w:r>
          </w:p>
        </w:tc>
        <w:tc>
          <w:tcPr>
            <w:tcW w:w="710" w:type="pct"/>
            <w:vMerge w:val="restart"/>
            <w:vAlign w:val="center"/>
          </w:tcPr>
          <w:p w:rsidR="00246917" w:rsidRPr="00087673" w:rsidRDefault="00246917" w:rsidP="00856DBB">
            <w:pPr>
              <w:widowControl w:val="0"/>
              <w:jc w:val="center"/>
              <w:rPr>
                <w:rFonts w:ascii="PT Astra Serif" w:hAnsi="PT Astra Serif" w:cs="Arial"/>
                <w:sz w:val="20"/>
                <w:szCs w:val="20"/>
              </w:rPr>
            </w:pPr>
            <w:r w:rsidRPr="00087673">
              <w:rPr>
                <w:rFonts w:ascii="PT Astra Serif" w:hAnsi="PT Astra Serif" w:cs="Arial"/>
                <w:sz w:val="20"/>
                <w:szCs w:val="20"/>
              </w:rPr>
              <w:t>м</w:t>
            </w:r>
          </w:p>
        </w:tc>
        <w:tc>
          <w:tcPr>
            <w:tcW w:w="544"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00</w:t>
            </w: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3</w:t>
            </w:r>
            <w:r w:rsidR="00246917" w:rsidRPr="00087673">
              <w:rPr>
                <w:rFonts w:ascii="PT Astra Serif" w:hAnsi="PT Astra Serif" w:cs="Arial"/>
                <w:sz w:val="20"/>
                <w:szCs w:val="20"/>
              </w:rPr>
              <w:t>3</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Магазин непродовольственных товаров повседневного спроса</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торговой</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площади</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1000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327</w:t>
            </w:r>
          </w:p>
        </w:tc>
        <w:tc>
          <w:tcPr>
            <w:tcW w:w="68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44"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710"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44"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4</w:t>
            </w:r>
            <w:r w:rsidR="00246917" w:rsidRPr="00087673">
              <w:rPr>
                <w:rFonts w:ascii="PT Astra Serif" w:hAnsi="PT Astra Serif" w:cs="Arial"/>
                <w:sz w:val="20"/>
                <w:szCs w:val="20"/>
              </w:rPr>
              <w:t>4</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Предприятие бытового обслуживания</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рабочее место</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1000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9</w:t>
            </w:r>
          </w:p>
        </w:tc>
        <w:tc>
          <w:tcPr>
            <w:tcW w:w="686"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га</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0,1-0,03</w:t>
            </w:r>
          </w:p>
        </w:tc>
        <w:tc>
          <w:tcPr>
            <w:tcW w:w="710"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44"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5</w:t>
            </w:r>
            <w:r w:rsidR="00246917" w:rsidRPr="00087673">
              <w:rPr>
                <w:rFonts w:ascii="PT Astra Serif" w:hAnsi="PT Astra Serif" w:cs="Arial"/>
                <w:sz w:val="20"/>
                <w:szCs w:val="20"/>
              </w:rPr>
              <w:t>5</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Прачечная</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кг</w:t>
            </w:r>
            <w:proofErr w:type="gramEnd"/>
            <w:r w:rsidRPr="00087673">
              <w:rPr>
                <w:rFonts w:ascii="PT Astra Serif" w:hAnsi="PT Astra Serif" w:cs="Arial"/>
                <w:sz w:val="20"/>
                <w:szCs w:val="20"/>
              </w:rPr>
              <w:t xml:space="preserve"> белья</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 смену</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на 1000 </w:t>
            </w:r>
            <w:r w:rsidRPr="00087673">
              <w:rPr>
                <w:rFonts w:ascii="PT Astra Serif" w:hAnsi="PT Astra Serif" w:cs="Arial"/>
                <w:sz w:val="20"/>
                <w:szCs w:val="20"/>
              </w:rPr>
              <w:lastRenderedPageBreak/>
              <w:t>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lastRenderedPageBreak/>
              <w:t>110</w:t>
            </w:r>
          </w:p>
        </w:tc>
        <w:tc>
          <w:tcPr>
            <w:tcW w:w="686"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xml:space="preserve"> на объект</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0,5-1,0</w:t>
            </w:r>
          </w:p>
        </w:tc>
        <w:tc>
          <w:tcPr>
            <w:tcW w:w="710"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44"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lastRenderedPageBreak/>
              <w:t>6</w:t>
            </w:r>
            <w:r w:rsidR="00246917" w:rsidRPr="00087673">
              <w:rPr>
                <w:rFonts w:ascii="PT Astra Serif" w:hAnsi="PT Astra Serif" w:cs="Arial"/>
                <w:sz w:val="20"/>
                <w:szCs w:val="20"/>
              </w:rPr>
              <w:t>6</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Химчистка</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кг</w:t>
            </w:r>
            <w:proofErr w:type="gramEnd"/>
            <w:r w:rsidRPr="00087673">
              <w:rPr>
                <w:rFonts w:ascii="PT Astra Serif" w:hAnsi="PT Astra Serif" w:cs="Arial"/>
                <w:sz w:val="20"/>
                <w:szCs w:val="20"/>
              </w:rPr>
              <w:t xml:space="preserve"> вещей</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 смену</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1000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11,4</w:t>
            </w:r>
          </w:p>
        </w:tc>
        <w:tc>
          <w:tcPr>
            <w:tcW w:w="686"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xml:space="preserve"> на объект</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0,1-0,2</w:t>
            </w:r>
          </w:p>
        </w:tc>
        <w:tc>
          <w:tcPr>
            <w:tcW w:w="710"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44"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7</w:t>
            </w:r>
            <w:r w:rsidR="00246917" w:rsidRPr="00087673">
              <w:rPr>
                <w:rFonts w:ascii="PT Astra Serif" w:hAnsi="PT Astra Serif" w:cs="Arial"/>
                <w:sz w:val="20"/>
                <w:szCs w:val="20"/>
              </w:rPr>
              <w:t>7</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Баня, сауна</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мест</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1000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w:t>
            </w:r>
          </w:p>
        </w:tc>
        <w:tc>
          <w:tcPr>
            <w:tcW w:w="686"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га</w:t>
            </w:r>
            <w:proofErr w:type="gramEnd"/>
            <w:r w:rsidRPr="00087673">
              <w:rPr>
                <w:rFonts w:ascii="PT Astra Serif" w:hAnsi="PT Astra Serif" w:cs="Arial"/>
                <w:sz w:val="20"/>
                <w:szCs w:val="20"/>
              </w:rPr>
              <w:t xml:space="preserve"> на объект</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0,2-0,4</w:t>
            </w:r>
          </w:p>
        </w:tc>
        <w:tc>
          <w:tcPr>
            <w:tcW w:w="710"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мин</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20</w:t>
            </w:r>
          </w:p>
        </w:tc>
      </w:tr>
      <w:tr w:rsidR="00246917" w:rsidRPr="00087673" w:rsidTr="00087673">
        <w:trPr>
          <w:trHeight w:val="836"/>
        </w:trPr>
        <w:tc>
          <w:tcPr>
            <w:tcW w:w="217"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8</w:t>
            </w:r>
            <w:r w:rsidR="00246917" w:rsidRPr="00087673">
              <w:rPr>
                <w:rFonts w:ascii="PT Astra Serif" w:hAnsi="PT Astra Serif" w:cs="Arial"/>
                <w:sz w:val="20"/>
                <w:szCs w:val="20"/>
              </w:rPr>
              <w:t>8</w:t>
            </w:r>
          </w:p>
        </w:tc>
        <w:tc>
          <w:tcPr>
            <w:tcW w:w="1151"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Пункт приёма вторичного сырья</w:t>
            </w:r>
          </w:p>
        </w:tc>
        <w:tc>
          <w:tcPr>
            <w:tcW w:w="60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 на 10000 чел.</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86" w:type="pct"/>
            <w:vAlign w:val="center"/>
          </w:tcPr>
          <w:p w:rsidR="00246917" w:rsidRPr="00087673" w:rsidRDefault="00246917" w:rsidP="00856DBB">
            <w:pPr>
              <w:widowControl w:val="0"/>
              <w:jc w:val="center"/>
              <w:rPr>
                <w:rFonts w:ascii="PT Astra Serif" w:hAnsi="PT Astra Serif" w:cs="Arial"/>
                <w:sz w:val="20"/>
                <w:szCs w:val="20"/>
              </w:rPr>
            </w:pP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p>
        </w:tc>
        <w:tc>
          <w:tcPr>
            <w:tcW w:w="710"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мин</w:t>
            </w:r>
          </w:p>
        </w:tc>
        <w:tc>
          <w:tcPr>
            <w:tcW w:w="544"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20</w:t>
            </w:r>
          </w:p>
        </w:tc>
      </w:tr>
    </w:tbl>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1.10.3. Создание условий расширения рынка сельскохозяйственной пр</w:t>
      </w:r>
      <w:r w:rsidR="00716F6A">
        <w:rPr>
          <w:rFonts w:ascii="PT Astra Serif" w:hAnsi="PT Astra Serif" w:cs="Arial"/>
          <w:sz w:val="28"/>
          <w:szCs w:val="28"/>
        </w:rPr>
        <w:t>одукции, сырья и продовольствия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643"/>
        <w:gridCol w:w="2145"/>
        <w:gridCol w:w="1401"/>
        <w:gridCol w:w="1451"/>
        <w:gridCol w:w="1401"/>
      </w:tblGrid>
      <w:tr w:rsidR="00246917" w:rsidRPr="00087673" w:rsidTr="00087673">
        <w:trPr>
          <w:trHeight w:val="778"/>
        </w:trPr>
        <w:tc>
          <w:tcPr>
            <w:tcW w:w="276" w:type="pct"/>
            <w:vMerge w:val="restart"/>
            <w:vAlign w:val="center"/>
          </w:tcPr>
          <w:p w:rsidR="00246917" w:rsidRPr="00087673" w:rsidRDefault="00D75298" w:rsidP="00D75298">
            <w:pPr>
              <w:widowControl w:val="0"/>
              <w:ind w:firstLine="0"/>
              <w:rPr>
                <w:rFonts w:ascii="PT Astra Serif" w:hAnsi="PT Astra Serif" w:cs="Arial"/>
                <w:sz w:val="20"/>
                <w:szCs w:val="20"/>
              </w:rPr>
            </w:pPr>
            <w:r>
              <w:rPr>
                <w:rFonts w:ascii="PT Astra Serif" w:hAnsi="PT Astra Serif" w:cs="Arial"/>
                <w:sz w:val="20"/>
                <w:szCs w:val="20"/>
              </w:rPr>
              <w:t>№</w:t>
            </w:r>
          </w:p>
        </w:tc>
        <w:tc>
          <w:tcPr>
            <w:tcW w:w="1381" w:type="pct"/>
            <w:vMerge w:val="restar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w:t>
            </w:r>
          </w:p>
        </w:tc>
        <w:tc>
          <w:tcPr>
            <w:tcW w:w="1852" w:type="pct"/>
            <w:gridSpan w:val="2"/>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491" w:type="pct"/>
            <w:gridSpan w:val="2"/>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246917" w:rsidRPr="00087673" w:rsidTr="00087673">
        <w:trPr>
          <w:trHeight w:val="589"/>
        </w:trPr>
        <w:tc>
          <w:tcPr>
            <w:tcW w:w="276"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1381"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1121"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732"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758"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73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r>
      <w:tr w:rsidR="00246917" w:rsidRPr="00087673" w:rsidTr="00087673">
        <w:trPr>
          <w:trHeight w:val="683"/>
        </w:trPr>
        <w:tc>
          <w:tcPr>
            <w:tcW w:w="276" w:type="pct"/>
            <w:vMerge w:val="restar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1</w:t>
            </w:r>
            <w:r w:rsidR="00246917" w:rsidRPr="00087673">
              <w:rPr>
                <w:rFonts w:ascii="PT Astra Serif" w:hAnsi="PT Astra Serif" w:cs="Arial"/>
                <w:sz w:val="20"/>
                <w:szCs w:val="20"/>
                <w:lang w:val="en-US"/>
              </w:rPr>
              <w:t>1</w:t>
            </w:r>
          </w:p>
        </w:tc>
        <w:tc>
          <w:tcPr>
            <w:tcW w:w="1381" w:type="pct"/>
            <w:vMerge w:val="restar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Рынки, рыночные комплексы</w:t>
            </w:r>
          </w:p>
        </w:tc>
        <w:tc>
          <w:tcPr>
            <w:tcW w:w="1121" w:type="pct"/>
            <w:vAlign w:val="center"/>
          </w:tcPr>
          <w:p w:rsidR="00246917" w:rsidRPr="00087673" w:rsidRDefault="00246917" w:rsidP="00856DBB">
            <w:pPr>
              <w:widowControl w:val="0"/>
              <w:ind w:firstLine="0"/>
              <w:jc w:val="center"/>
              <w:rPr>
                <w:rFonts w:ascii="PT Astra Serif" w:hAnsi="PT Astra Serif" w:cs="Arial"/>
                <w:sz w:val="20"/>
                <w:szCs w:val="20"/>
              </w:rPr>
            </w:pPr>
            <w:proofErr w:type="gramStart"/>
            <w:r w:rsidRPr="00087673">
              <w:rPr>
                <w:rFonts w:ascii="PT Astra Serif" w:hAnsi="PT Astra Serif" w:cs="Arial"/>
                <w:sz w:val="20"/>
                <w:szCs w:val="20"/>
              </w:rPr>
              <w:t>м</w:t>
            </w:r>
            <w:proofErr w:type="gramEnd"/>
            <w:r w:rsidRPr="00087673">
              <w:rPr>
                <w:rFonts w:ascii="PT Astra Serif" w:hAnsi="PT Astra Serif" w:cs="Arial"/>
                <w:sz w:val="20"/>
                <w:szCs w:val="20"/>
              </w:rPr>
              <w:t>² торговой площади на 1000 человек</w:t>
            </w:r>
          </w:p>
        </w:tc>
        <w:tc>
          <w:tcPr>
            <w:tcW w:w="732" w:type="pct"/>
            <w:vAlign w:val="center"/>
          </w:tcPr>
          <w:p w:rsidR="00246917" w:rsidRPr="00087673" w:rsidRDefault="00246917" w:rsidP="00856DBB">
            <w:pPr>
              <w:widowControl w:val="0"/>
              <w:ind w:firstLine="0"/>
              <w:jc w:val="center"/>
              <w:rPr>
                <w:rFonts w:ascii="PT Astra Serif" w:hAnsi="PT Astra Serif" w:cs="Arial"/>
                <w:sz w:val="20"/>
                <w:szCs w:val="20"/>
                <w:lang w:val="en-US"/>
              </w:rPr>
            </w:pPr>
            <w:r w:rsidRPr="00087673">
              <w:rPr>
                <w:rFonts w:ascii="PT Astra Serif" w:hAnsi="PT Astra Serif" w:cs="Arial"/>
                <w:sz w:val="20"/>
                <w:szCs w:val="20"/>
                <w:lang w:val="en-US"/>
              </w:rPr>
              <w:t>24</w:t>
            </w:r>
          </w:p>
        </w:tc>
        <w:tc>
          <w:tcPr>
            <w:tcW w:w="758"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мин.</w:t>
            </w:r>
          </w:p>
        </w:tc>
        <w:tc>
          <w:tcPr>
            <w:tcW w:w="733"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30</w:t>
            </w:r>
          </w:p>
        </w:tc>
      </w:tr>
      <w:tr w:rsidR="00246917" w:rsidRPr="00087673" w:rsidTr="00087673">
        <w:trPr>
          <w:trHeight w:val="553"/>
        </w:trPr>
        <w:tc>
          <w:tcPr>
            <w:tcW w:w="276" w:type="pct"/>
            <w:vMerge/>
            <w:vAlign w:val="center"/>
          </w:tcPr>
          <w:p w:rsidR="00246917" w:rsidRPr="00087673" w:rsidRDefault="00246917" w:rsidP="006F023B">
            <w:pPr>
              <w:widowControl w:val="0"/>
              <w:ind w:firstLine="709"/>
              <w:jc w:val="center"/>
              <w:rPr>
                <w:rFonts w:ascii="PT Astra Serif" w:hAnsi="PT Astra Serif" w:cs="Arial"/>
                <w:sz w:val="20"/>
                <w:szCs w:val="20"/>
                <w:lang w:val="en-US"/>
              </w:rPr>
            </w:pPr>
          </w:p>
        </w:tc>
        <w:tc>
          <w:tcPr>
            <w:tcW w:w="1381" w:type="pct"/>
            <w:vMerge/>
            <w:vAlign w:val="center"/>
          </w:tcPr>
          <w:p w:rsidR="00246917" w:rsidRPr="00087673" w:rsidRDefault="00246917" w:rsidP="006F023B">
            <w:pPr>
              <w:widowControl w:val="0"/>
              <w:ind w:firstLine="709"/>
              <w:rPr>
                <w:rFonts w:ascii="PT Astra Serif" w:hAnsi="PT Astra Serif" w:cs="Arial"/>
                <w:sz w:val="20"/>
                <w:szCs w:val="20"/>
              </w:rPr>
            </w:pPr>
          </w:p>
        </w:tc>
        <w:tc>
          <w:tcPr>
            <w:tcW w:w="1121"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w:t>
            </w:r>
          </w:p>
        </w:tc>
        <w:tc>
          <w:tcPr>
            <w:tcW w:w="732"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758"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c>
          <w:tcPr>
            <w:tcW w:w="733" w:type="pct"/>
            <w:vMerge/>
            <w:vAlign w:val="center"/>
          </w:tcPr>
          <w:p w:rsidR="00246917" w:rsidRPr="00087673" w:rsidRDefault="00246917" w:rsidP="006F023B">
            <w:pPr>
              <w:widowControl w:val="0"/>
              <w:ind w:firstLine="709"/>
              <w:jc w:val="center"/>
              <w:rPr>
                <w:rFonts w:ascii="PT Astra Serif" w:hAnsi="PT Astra Serif" w:cs="Arial"/>
                <w:sz w:val="20"/>
                <w:szCs w:val="20"/>
              </w:rPr>
            </w:pPr>
          </w:p>
        </w:tc>
      </w:tr>
    </w:tbl>
    <w:p w:rsidR="00246917" w:rsidRPr="00716F6A" w:rsidRDefault="008539CF" w:rsidP="00087673">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1.11.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культурно-досугового назначения. Организация и осуществление мероприятий по работе с детьми и молодежью.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1602"/>
        <w:gridCol w:w="1234"/>
        <w:gridCol w:w="1154"/>
        <w:gridCol w:w="1277"/>
        <w:gridCol w:w="147"/>
        <w:gridCol w:w="1156"/>
        <w:gridCol w:w="1389"/>
        <w:gridCol w:w="23"/>
        <w:gridCol w:w="1074"/>
      </w:tblGrid>
      <w:tr w:rsidR="00246917" w:rsidRPr="00087673" w:rsidTr="00087673">
        <w:trPr>
          <w:trHeight w:val="778"/>
        </w:trPr>
        <w:tc>
          <w:tcPr>
            <w:tcW w:w="268" w:type="pct"/>
            <w:vMerge w:val="restart"/>
            <w:vAlign w:val="center"/>
          </w:tcPr>
          <w:p w:rsidR="00246917" w:rsidRPr="00087673"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837" w:type="pct"/>
            <w:vMerge w:val="restar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объекта</w:t>
            </w:r>
          </w:p>
        </w:tc>
        <w:tc>
          <w:tcPr>
            <w:tcW w:w="1248" w:type="pct"/>
            <w:gridSpan w:val="2"/>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Минимально допустимый уровень обеспеченности</w:t>
            </w:r>
          </w:p>
        </w:tc>
        <w:tc>
          <w:tcPr>
            <w:tcW w:w="1348" w:type="pct"/>
            <w:gridSpan w:val="3"/>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Минимальный размер земельного участка</w:t>
            </w:r>
          </w:p>
        </w:tc>
        <w:tc>
          <w:tcPr>
            <w:tcW w:w="1300" w:type="pct"/>
            <w:gridSpan w:val="3"/>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Максимально допустимый уровень территориальной доступности</w:t>
            </w:r>
          </w:p>
        </w:tc>
      </w:tr>
      <w:tr w:rsidR="00087673" w:rsidRPr="00087673" w:rsidTr="00087673">
        <w:trPr>
          <w:trHeight w:val="776"/>
        </w:trPr>
        <w:tc>
          <w:tcPr>
            <w:tcW w:w="268"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837" w:type="pct"/>
            <w:vMerge/>
            <w:vAlign w:val="center"/>
          </w:tcPr>
          <w:p w:rsidR="00246917" w:rsidRPr="00087673" w:rsidRDefault="00246917" w:rsidP="006F023B">
            <w:pPr>
              <w:widowControl w:val="0"/>
              <w:ind w:firstLine="709"/>
              <w:jc w:val="center"/>
              <w:rPr>
                <w:rFonts w:ascii="PT Astra Serif" w:hAnsi="PT Astra Serif" w:cs="Arial"/>
                <w:b/>
                <w:sz w:val="20"/>
                <w:szCs w:val="20"/>
              </w:rPr>
            </w:pP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Единица измерения</w:t>
            </w:r>
          </w:p>
        </w:tc>
        <w:tc>
          <w:tcPr>
            <w:tcW w:w="681"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Величина</w:t>
            </w:r>
          </w:p>
        </w:tc>
        <w:tc>
          <w:tcPr>
            <w:tcW w:w="726" w:type="pct"/>
            <w:vAlign w:val="center"/>
          </w:tcPr>
          <w:p w:rsidR="00246917" w:rsidRPr="00087673" w:rsidRDefault="00716F6A" w:rsidP="00716F6A">
            <w:pPr>
              <w:widowControl w:val="0"/>
              <w:ind w:firstLine="0"/>
              <w:rPr>
                <w:rFonts w:ascii="PT Astra Serif" w:hAnsi="PT Astra Serif" w:cs="Arial"/>
                <w:sz w:val="20"/>
                <w:szCs w:val="20"/>
              </w:rPr>
            </w:pPr>
            <w:r w:rsidRPr="00087673">
              <w:rPr>
                <w:rFonts w:ascii="PT Astra Serif" w:hAnsi="PT Astra Serif" w:cs="Arial"/>
                <w:sz w:val="20"/>
                <w:szCs w:val="20"/>
              </w:rPr>
              <w:t>Единица изме</w:t>
            </w:r>
            <w:r w:rsidR="00246917" w:rsidRPr="00087673">
              <w:rPr>
                <w:rFonts w:ascii="PT Astra Serif" w:hAnsi="PT Astra Serif" w:cs="Arial"/>
                <w:sz w:val="20"/>
                <w:szCs w:val="20"/>
              </w:rPr>
              <w:t>рения</w:t>
            </w:r>
          </w:p>
        </w:tc>
        <w:tc>
          <w:tcPr>
            <w:tcW w:w="573" w:type="pct"/>
            <w:gridSpan w:val="2"/>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Величина</w:t>
            </w: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1</w:t>
            </w:r>
            <w:r w:rsidR="00246917" w:rsidRPr="00087673">
              <w:rPr>
                <w:rFonts w:ascii="PT Astra Serif" w:hAnsi="PT Astra Serif" w:cs="Arial"/>
                <w:sz w:val="20"/>
                <w:szCs w:val="20"/>
              </w:rPr>
              <w:t>1</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Общедоступные библиотеки*</w:t>
            </w:r>
          </w:p>
        </w:tc>
        <w:tc>
          <w:tcPr>
            <w:tcW w:w="645"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7" w:type="pct"/>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кв. м/</w:t>
            </w:r>
            <w:proofErr w:type="spellStart"/>
            <w:r w:rsidRPr="00087673">
              <w:rPr>
                <w:rFonts w:ascii="PT Astra Serif" w:hAnsi="PT Astra Serif" w:cs="Arial"/>
                <w:sz w:val="20"/>
                <w:szCs w:val="20"/>
              </w:rPr>
              <w:t>тыс.ед</w:t>
            </w:r>
            <w:proofErr w:type="spellEnd"/>
            <w:r w:rsidRPr="00087673">
              <w:rPr>
                <w:rFonts w:ascii="PT Astra Serif" w:hAnsi="PT Astra Serif" w:cs="Arial"/>
                <w:sz w:val="20"/>
                <w:szCs w:val="20"/>
              </w:rPr>
              <w:t>. хранения</w:t>
            </w:r>
          </w:p>
        </w:tc>
        <w:tc>
          <w:tcPr>
            <w:tcW w:w="681"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32</w:t>
            </w:r>
          </w:p>
        </w:tc>
        <w:tc>
          <w:tcPr>
            <w:tcW w:w="726" w:type="pct"/>
            <w:vMerge w:val="restart"/>
            <w:vAlign w:val="center"/>
          </w:tcPr>
          <w:p w:rsidR="00246917" w:rsidRPr="00087673" w:rsidRDefault="00246917" w:rsidP="00856DBB">
            <w:pPr>
              <w:widowControl w:val="0"/>
              <w:ind w:firstLine="709"/>
              <w:jc w:val="center"/>
              <w:rPr>
                <w:rFonts w:ascii="PT Astra Serif" w:hAnsi="PT Astra Serif" w:cs="Arial"/>
                <w:sz w:val="20"/>
                <w:szCs w:val="20"/>
              </w:rPr>
            </w:pPr>
            <w:r w:rsidRPr="00087673">
              <w:rPr>
                <w:rFonts w:ascii="PT Astra Serif" w:hAnsi="PT Astra Serif" w:cs="Arial"/>
                <w:sz w:val="20"/>
                <w:szCs w:val="20"/>
              </w:rPr>
              <w:t>минут</w:t>
            </w:r>
          </w:p>
        </w:tc>
        <w:tc>
          <w:tcPr>
            <w:tcW w:w="573" w:type="pct"/>
            <w:gridSpan w:val="2"/>
            <w:vMerge w:val="restar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Транспортная доступность - 30</w:t>
            </w: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2</w:t>
            </w:r>
            <w:r w:rsidR="00246917" w:rsidRPr="00087673">
              <w:rPr>
                <w:rFonts w:ascii="PT Astra Serif" w:hAnsi="PT Astra Serif" w:cs="Arial"/>
                <w:sz w:val="20"/>
                <w:szCs w:val="20"/>
                <w:lang w:val="en-US"/>
              </w:rPr>
              <w:t>2</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Детские библиотеки*</w:t>
            </w:r>
          </w:p>
        </w:tc>
        <w:tc>
          <w:tcPr>
            <w:tcW w:w="645"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7" w:type="pct"/>
            <w:vMerge/>
          </w:tcPr>
          <w:p w:rsidR="00246917" w:rsidRPr="00087673" w:rsidRDefault="00246917" w:rsidP="00856DBB">
            <w:pPr>
              <w:widowControl w:val="0"/>
              <w:ind w:firstLine="709"/>
              <w:jc w:val="center"/>
              <w:rPr>
                <w:rFonts w:ascii="PT Astra Serif" w:hAnsi="PT Astra Serif" w:cs="Arial"/>
                <w:sz w:val="20"/>
                <w:szCs w:val="20"/>
              </w:rPr>
            </w:pPr>
          </w:p>
        </w:tc>
        <w:tc>
          <w:tcPr>
            <w:tcW w:w="681"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36</w:t>
            </w:r>
          </w:p>
        </w:tc>
        <w:tc>
          <w:tcPr>
            <w:tcW w:w="72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73"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lastRenderedPageBreak/>
              <w:t>3</w:t>
            </w:r>
            <w:r w:rsidR="00246917" w:rsidRPr="00087673">
              <w:rPr>
                <w:rFonts w:ascii="PT Astra Serif" w:hAnsi="PT Astra Serif" w:cs="Arial"/>
                <w:sz w:val="20"/>
                <w:szCs w:val="20"/>
                <w:lang w:val="en-US"/>
              </w:rPr>
              <w:t>3</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Юношеские библиотеки*</w:t>
            </w:r>
          </w:p>
        </w:tc>
        <w:tc>
          <w:tcPr>
            <w:tcW w:w="645"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7" w:type="pct"/>
            <w:vMerge/>
          </w:tcPr>
          <w:p w:rsidR="00246917" w:rsidRPr="00087673" w:rsidRDefault="00246917" w:rsidP="00856DBB">
            <w:pPr>
              <w:widowControl w:val="0"/>
              <w:ind w:firstLine="709"/>
              <w:jc w:val="center"/>
              <w:rPr>
                <w:rFonts w:ascii="PT Astra Serif" w:hAnsi="PT Astra Serif" w:cs="Arial"/>
                <w:sz w:val="20"/>
                <w:szCs w:val="20"/>
              </w:rPr>
            </w:pPr>
          </w:p>
        </w:tc>
        <w:tc>
          <w:tcPr>
            <w:tcW w:w="681" w:type="pct"/>
            <w:gridSpan w:val="2"/>
            <w:vAlign w:val="center"/>
          </w:tcPr>
          <w:p w:rsidR="00246917" w:rsidRPr="00087673" w:rsidRDefault="00246917" w:rsidP="00856DBB">
            <w:pPr>
              <w:widowControl w:val="0"/>
              <w:jc w:val="center"/>
              <w:rPr>
                <w:rFonts w:ascii="PT Astra Serif" w:hAnsi="PT Astra Serif" w:cs="Arial"/>
                <w:sz w:val="20"/>
                <w:szCs w:val="20"/>
              </w:rPr>
            </w:pPr>
            <w:r w:rsidRPr="00087673">
              <w:rPr>
                <w:rFonts w:ascii="PT Astra Serif" w:hAnsi="PT Astra Serif" w:cs="Arial"/>
                <w:sz w:val="20"/>
                <w:szCs w:val="20"/>
              </w:rPr>
              <w:t>38</w:t>
            </w:r>
          </w:p>
        </w:tc>
        <w:tc>
          <w:tcPr>
            <w:tcW w:w="72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73"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4</w:t>
            </w:r>
            <w:r w:rsidR="00246917" w:rsidRPr="00087673">
              <w:rPr>
                <w:rFonts w:ascii="PT Astra Serif" w:hAnsi="PT Astra Serif" w:cs="Arial"/>
                <w:sz w:val="20"/>
                <w:szCs w:val="20"/>
                <w:lang w:val="en-US"/>
              </w:rPr>
              <w:t>4</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Учреждения культуры клубного типа**</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мест на 1 тыс. человек</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50</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кв. м/объект</w:t>
            </w:r>
          </w:p>
        </w:tc>
        <w:tc>
          <w:tcPr>
            <w:tcW w:w="681"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4000-5000</w:t>
            </w:r>
          </w:p>
        </w:tc>
        <w:tc>
          <w:tcPr>
            <w:tcW w:w="72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73"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5</w:t>
            </w:r>
            <w:r w:rsidR="00246917" w:rsidRPr="00087673">
              <w:rPr>
                <w:rFonts w:ascii="PT Astra Serif" w:hAnsi="PT Astra Serif" w:cs="Arial"/>
                <w:sz w:val="20"/>
                <w:szCs w:val="20"/>
              </w:rPr>
              <w:t>5</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Музеи</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га</w:t>
            </w:r>
          </w:p>
        </w:tc>
        <w:tc>
          <w:tcPr>
            <w:tcW w:w="681"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При размере экспозиционной площади</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500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0,5;</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1000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- 0,8;</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1500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1,2;</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2000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1,5;</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2500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1,8;</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3000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2,0</w:t>
            </w:r>
          </w:p>
        </w:tc>
        <w:tc>
          <w:tcPr>
            <w:tcW w:w="72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73" w:type="pct"/>
            <w:gridSpan w:val="2"/>
            <w:vMerge/>
            <w:vAlign w:val="center"/>
          </w:tcPr>
          <w:p w:rsidR="00246917" w:rsidRPr="00087673" w:rsidRDefault="00246917" w:rsidP="00856DBB">
            <w:pPr>
              <w:widowControl w:val="0"/>
              <w:ind w:firstLine="709"/>
              <w:jc w:val="center"/>
              <w:rPr>
                <w:rFonts w:ascii="PT Astra Serif" w:hAnsi="PT Astra Serif" w:cs="Arial"/>
                <w:sz w:val="20"/>
                <w:szCs w:val="20"/>
              </w:rPr>
            </w:pP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6</w:t>
            </w:r>
            <w:r w:rsidR="00246917" w:rsidRPr="00087673">
              <w:rPr>
                <w:rFonts w:ascii="PT Astra Serif" w:hAnsi="PT Astra Serif" w:cs="Arial"/>
                <w:sz w:val="20"/>
                <w:szCs w:val="20"/>
              </w:rPr>
              <w:t>6</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Выставочные залы, картинные галереи</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667"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га</w:t>
            </w:r>
          </w:p>
        </w:tc>
        <w:tc>
          <w:tcPr>
            <w:tcW w:w="681"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При размере экспозиционной площади 500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0,5;</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1000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- 0,8;</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1500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1,2;</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2000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1,5;</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2500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1,8;</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3000 </w:t>
            </w:r>
            <w:proofErr w:type="spellStart"/>
            <w:r w:rsidRPr="00087673">
              <w:rPr>
                <w:rFonts w:ascii="PT Astra Serif" w:hAnsi="PT Astra Serif" w:cs="Arial"/>
                <w:sz w:val="20"/>
                <w:szCs w:val="20"/>
              </w:rPr>
              <w:t>кв</w:t>
            </w:r>
            <w:proofErr w:type="gramStart"/>
            <w:r w:rsidRPr="00087673">
              <w:rPr>
                <w:rFonts w:ascii="PT Astra Serif" w:hAnsi="PT Astra Serif" w:cs="Arial"/>
                <w:sz w:val="20"/>
                <w:szCs w:val="20"/>
              </w:rPr>
              <w:t>.м</w:t>
            </w:r>
            <w:proofErr w:type="spellEnd"/>
            <w:proofErr w:type="gramEnd"/>
            <w:r w:rsidRPr="00087673">
              <w:rPr>
                <w:rFonts w:ascii="PT Astra Serif" w:hAnsi="PT Astra Serif" w:cs="Arial"/>
                <w:sz w:val="20"/>
                <w:szCs w:val="20"/>
              </w:rPr>
              <w:t xml:space="preserve"> – 2,0</w:t>
            </w:r>
          </w:p>
        </w:tc>
        <w:tc>
          <w:tcPr>
            <w:tcW w:w="726" w:type="pct"/>
            <w:vMerge/>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73" w:type="pct"/>
            <w:gridSpan w:val="2"/>
            <w:vMerge/>
            <w:vAlign w:val="center"/>
          </w:tcPr>
          <w:p w:rsidR="00246917" w:rsidRPr="00087673" w:rsidRDefault="00246917" w:rsidP="006F023B">
            <w:pPr>
              <w:widowControl w:val="0"/>
              <w:ind w:firstLine="709"/>
              <w:jc w:val="center"/>
              <w:rPr>
                <w:rFonts w:ascii="PT Astra Serif" w:hAnsi="PT Astra Serif" w:cs="Arial"/>
                <w:sz w:val="20"/>
                <w:szCs w:val="20"/>
              </w:rPr>
            </w:pPr>
          </w:p>
        </w:tc>
      </w:tr>
      <w:tr w:rsidR="00087673"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7</w:t>
            </w:r>
            <w:r w:rsidR="00246917" w:rsidRPr="00087673">
              <w:rPr>
                <w:rFonts w:ascii="PT Astra Serif" w:hAnsi="PT Astra Serif" w:cs="Arial"/>
                <w:sz w:val="20"/>
                <w:szCs w:val="20"/>
              </w:rPr>
              <w:t>7</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Театры</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 xml:space="preserve">мест </w:t>
            </w:r>
            <w:proofErr w:type="gramStart"/>
            <w:r w:rsidRPr="00087673">
              <w:rPr>
                <w:rFonts w:ascii="PT Astra Serif" w:hAnsi="PT Astra Serif" w:cs="Arial"/>
                <w:sz w:val="20"/>
                <w:szCs w:val="20"/>
              </w:rPr>
              <w:t>на</w:t>
            </w:r>
            <w:proofErr w:type="gramEnd"/>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5000 человек</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4</w:t>
            </w:r>
          </w:p>
        </w:tc>
        <w:tc>
          <w:tcPr>
            <w:tcW w:w="667" w:type="pct"/>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81" w:type="pct"/>
            <w:gridSpan w:val="2"/>
            <w:vAlign w:val="center"/>
          </w:tcPr>
          <w:p w:rsidR="00246917" w:rsidRPr="00087673" w:rsidRDefault="00246917" w:rsidP="00856DBB">
            <w:pPr>
              <w:widowControl w:val="0"/>
              <w:ind w:firstLine="709"/>
              <w:jc w:val="center"/>
              <w:rPr>
                <w:rFonts w:ascii="PT Astra Serif" w:hAnsi="PT Astra Serif" w:cs="Arial"/>
                <w:sz w:val="20"/>
                <w:szCs w:val="20"/>
              </w:rPr>
            </w:pPr>
          </w:p>
        </w:tc>
        <w:tc>
          <w:tcPr>
            <w:tcW w:w="726" w:type="pct"/>
            <w:vAlign w:val="center"/>
          </w:tcPr>
          <w:p w:rsidR="00246917" w:rsidRPr="00087673" w:rsidRDefault="00246917" w:rsidP="00856DBB">
            <w:pPr>
              <w:widowControl w:val="0"/>
              <w:ind w:firstLine="709"/>
              <w:jc w:val="center"/>
              <w:rPr>
                <w:rFonts w:ascii="PT Astra Serif" w:hAnsi="PT Astra Serif" w:cs="Arial"/>
                <w:sz w:val="20"/>
                <w:szCs w:val="20"/>
              </w:rPr>
            </w:pPr>
          </w:p>
        </w:tc>
        <w:tc>
          <w:tcPr>
            <w:tcW w:w="573" w:type="pct"/>
            <w:gridSpan w:val="2"/>
            <w:vAlign w:val="center"/>
          </w:tcPr>
          <w:p w:rsidR="00246917" w:rsidRPr="00087673" w:rsidRDefault="00246917" w:rsidP="00856DBB">
            <w:pPr>
              <w:widowControl w:val="0"/>
              <w:ind w:firstLine="709"/>
              <w:jc w:val="center"/>
              <w:rPr>
                <w:rFonts w:ascii="PT Astra Serif" w:hAnsi="PT Astra Serif" w:cs="Arial"/>
                <w:sz w:val="20"/>
                <w:szCs w:val="20"/>
              </w:rPr>
            </w:pPr>
          </w:p>
        </w:tc>
      </w:tr>
      <w:tr w:rsidR="00246917"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8</w:t>
            </w:r>
            <w:r w:rsidR="00246917" w:rsidRPr="00087673">
              <w:rPr>
                <w:rFonts w:ascii="PT Astra Serif" w:hAnsi="PT Astra Serif" w:cs="Arial"/>
                <w:sz w:val="20"/>
                <w:szCs w:val="20"/>
              </w:rPr>
              <w:t>8</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Помещения для культурно-досуговой деятельности</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кв. м площади пола</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50</w:t>
            </w:r>
          </w:p>
        </w:tc>
        <w:tc>
          <w:tcPr>
            <w:tcW w:w="2648" w:type="pct"/>
            <w:gridSpan w:val="6"/>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 составе помещений общественных комплексов, а также в специально приспособленном помещении жилого или общественного здания</w:t>
            </w:r>
          </w:p>
        </w:tc>
      </w:tr>
      <w:tr w:rsidR="00246917"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9</w:t>
            </w:r>
            <w:r w:rsidR="00246917" w:rsidRPr="00087673">
              <w:rPr>
                <w:rFonts w:ascii="PT Astra Serif" w:hAnsi="PT Astra Serif" w:cs="Arial"/>
                <w:sz w:val="20"/>
                <w:szCs w:val="20"/>
              </w:rPr>
              <w:t>9</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Кинотеатры</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w:t>
            </w:r>
          </w:p>
        </w:tc>
        <w:tc>
          <w:tcPr>
            <w:tcW w:w="744" w:type="pct"/>
            <w:gridSpan w:val="2"/>
            <w:vAlign w:val="center"/>
          </w:tcPr>
          <w:p w:rsidR="00246917" w:rsidRPr="00087673" w:rsidRDefault="00246917" w:rsidP="00856DBB">
            <w:pPr>
              <w:widowControl w:val="0"/>
              <w:ind w:firstLine="709"/>
              <w:jc w:val="center"/>
              <w:rPr>
                <w:rFonts w:ascii="PT Astra Serif" w:hAnsi="PT Astra Serif" w:cs="Arial"/>
                <w:sz w:val="20"/>
                <w:szCs w:val="20"/>
              </w:rPr>
            </w:pPr>
          </w:p>
        </w:tc>
        <w:tc>
          <w:tcPr>
            <w:tcW w:w="604" w:type="pct"/>
            <w:vAlign w:val="center"/>
          </w:tcPr>
          <w:p w:rsidR="00246917" w:rsidRPr="00087673" w:rsidRDefault="00246917" w:rsidP="00856DBB">
            <w:pPr>
              <w:widowControl w:val="0"/>
              <w:ind w:firstLine="709"/>
              <w:jc w:val="center"/>
              <w:rPr>
                <w:rFonts w:ascii="PT Astra Serif" w:hAnsi="PT Astra Serif" w:cs="Arial"/>
                <w:sz w:val="20"/>
                <w:szCs w:val="20"/>
              </w:rPr>
            </w:pPr>
          </w:p>
        </w:tc>
        <w:tc>
          <w:tcPr>
            <w:tcW w:w="738" w:type="pct"/>
            <w:gridSpan w:val="2"/>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минут</w:t>
            </w:r>
          </w:p>
        </w:tc>
        <w:tc>
          <w:tcPr>
            <w:tcW w:w="561" w:type="pct"/>
            <w:vAlign w:val="center"/>
          </w:tcPr>
          <w:p w:rsidR="00246917" w:rsidRPr="00087673" w:rsidRDefault="00246917" w:rsidP="00856DBB">
            <w:pPr>
              <w:widowControl w:val="0"/>
              <w:ind w:firstLine="0"/>
              <w:jc w:val="center"/>
              <w:rPr>
                <w:rFonts w:ascii="PT Astra Serif" w:hAnsi="PT Astra Serif" w:cs="Arial"/>
                <w:sz w:val="20"/>
                <w:szCs w:val="20"/>
              </w:rPr>
            </w:pPr>
            <w:proofErr w:type="spellStart"/>
            <w:proofErr w:type="gramStart"/>
            <w:r w:rsidRPr="00087673">
              <w:rPr>
                <w:rFonts w:ascii="PT Astra Serif" w:hAnsi="PT Astra Serif" w:cs="Arial"/>
                <w:sz w:val="20"/>
                <w:szCs w:val="20"/>
              </w:rPr>
              <w:t>Транспор</w:t>
            </w:r>
            <w:proofErr w:type="spellEnd"/>
            <w:r w:rsidRPr="00087673">
              <w:rPr>
                <w:rFonts w:ascii="PT Astra Serif" w:hAnsi="PT Astra Serif" w:cs="Arial"/>
                <w:sz w:val="20"/>
                <w:szCs w:val="20"/>
              </w:rPr>
              <w:t xml:space="preserve"> </w:t>
            </w:r>
            <w:proofErr w:type="spellStart"/>
            <w:r w:rsidRPr="00087673">
              <w:rPr>
                <w:rFonts w:ascii="PT Astra Serif" w:hAnsi="PT Astra Serif" w:cs="Arial"/>
                <w:sz w:val="20"/>
                <w:szCs w:val="20"/>
              </w:rPr>
              <w:t>тная</w:t>
            </w:r>
            <w:proofErr w:type="spellEnd"/>
            <w:proofErr w:type="gramEnd"/>
            <w:r w:rsidRPr="00087673">
              <w:rPr>
                <w:rFonts w:ascii="PT Astra Serif" w:hAnsi="PT Astra Serif" w:cs="Arial"/>
                <w:sz w:val="20"/>
                <w:szCs w:val="20"/>
              </w:rPr>
              <w:t xml:space="preserve"> доступ </w:t>
            </w:r>
            <w:proofErr w:type="spellStart"/>
            <w:r w:rsidRPr="00087673">
              <w:rPr>
                <w:rFonts w:ascii="PT Astra Serif" w:hAnsi="PT Astra Serif" w:cs="Arial"/>
                <w:sz w:val="20"/>
                <w:szCs w:val="20"/>
              </w:rPr>
              <w:t>ность</w:t>
            </w:r>
            <w:proofErr w:type="spellEnd"/>
            <w:r w:rsidRPr="00087673">
              <w:rPr>
                <w:rFonts w:ascii="PT Astra Serif" w:hAnsi="PT Astra Serif" w:cs="Arial"/>
                <w:sz w:val="20"/>
                <w:szCs w:val="20"/>
              </w:rPr>
              <w:t xml:space="preserve"> - 30</w:t>
            </w:r>
          </w:p>
        </w:tc>
      </w:tr>
      <w:tr w:rsidR="00246917" w:rsidRPr="00087673" w:rsidTr="00087673">
        <w:trPr>
          <w:trHeight w:val="836"/>
        </w:trPr>
        <w:tc>
          <w:tcPr>
            <w:tcW w:w="268" w:type="pct"/>
            <w:vAlign w:val="center"/>
          </w:tcPr>
          <w:p w:rsidR="00246917" w:rsidRPr="00087673" w:rsidRDefault="00716F6A" w:rsidP="006F023B">
            <w:pPr>
              <w:widowControl w:val="0"/>
              <w:ind w:firstLine="709"/>
              <w:jc w:val="center"/>
              <w:rPr>
                <w:rFonts w:ascii="PT Astra Serif" w:hAnsi="PT Astra Serif" w:cs="Arial"/>
                <w:sz w:val="20"/>
                <w:szCs w:val="20"/>
              </w:rPr>
            </w:pPr>
            <w:r w:rsidRPr="00087673">
              <w:rPr>
                <w:rFonts w:ascii="PT Astra Serif" w:hAnsi="PT Astra Serif" w:cs="Arial"/>
                <w:sz w:val="20"/>
                <w:szCs w:val="20"/>
              </w:rPr>
              <w:t>110</w:t>
            </w:r>
          </w:p>
        </w:tc>
        <w:tc>
          <w:tcPr>
            <w:tcW w:w="837" w:type="pct"/>
            <w:vAlign w:val="center"/>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Подростковые и молодёжные клубы</w:t>
            </w:r>
          </w:p>
        </w:tc>
        <w:tc>
          <w:tcPr>
            <w:tcW w:w="645"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объектов</w:t>
            </w:r>
          </w:p>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на жилой микрорайон</w:t>
            </w:r>
          </w:p>
        </w:tc>
        <w:tc>
          <w:tcPr>
            <w:tcW w:w="603" w:type="pct"/>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1</w:t>
            </w:r>
          </w:p>
        </w:tc>
        <w:tc>
          <w:tcPr>
            <w:tcW w:w="2648" w:type="pct"/>
            <w:gridSpan w:val="6"/>
            <w:vAlign w:val="center"/>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В составе помещений общественных комплексов, а также в специально приспособленном помещении жилого или общественного здания</w:t>
            </w:r>
          </w:p>
        </w:tc>
      </w:tr>
    </w:tbl>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В городских массовых библиотеках (общедоступных, детских, юношеских) нормативы обеспеченности библиотечным фондом составляют 4-4,5 тыс. ед. хранения/ на 1 тыс. человек.</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bCs/>
          <w:sz w:val="28"/>
          <w:szCs w:val="28"/>
        </w:rPr>
        <w:lastRenderedPageBreak/>
        <w:t xml:space="preserve">Дополнительно в центральной городской библиотеке </w:t>
      </w:r>
      <w:r w:rsidRPr="004924DE">
        <w:rPr>
          <w:rFonts w:ascii="PT Astra Serif" w:hAnsi="PT Astra Serif" w:cs="Arial"/>
          <w:sz w:val="28"/>
          <w:szCs w:val="28"/>
        </w:rPr>
        <w:t>0,5 тыс. ед. хранения на 1 тыс. человек.</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Библиотеки в городских округах и поселениях целесообразно размещать с учетом не только норматива минимально допустимого уровня обеспеченности, но и с учетом показателя территориальной доступности.</w:t>
      </w:r>
    </w:p>
    <w:bookmarkEnd w:id="5"/>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Минимальный объем книжного фонда не должен быть ниже 2,5 тыс. книг.</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Детская и юношеская библиотеки могут размещаться в отдельно стоящем здании или в </w:t>
      </w:r>
      <w:proofErr w:type="gramStart"/>
      <w:r w:rsidRPr="004924DE">
        <w:rPr>
          <w:rFonts w:ascii="PT Astra Serif" w:hAnsi="PT Astra Serif" w:cs="Arial"/>
          <w:sz w:val="28"/>
          <w:szCs w:val="28"/>
        </w:rPr>
        <w:t>блок-пристройке</w:t>
      </w:r>
      <w:proofErr w:type="gramEnd"/>
      <w:r w:rsidRPr="004924DE">
        <w:rPr>
          <w:rFonts w:ascii="PT Astra Serif" w:hAnsi="PT Astra Serif" w:cs="Arial"/>
          <w:sz w:val="28"/>
          <w:szCs w:val="28"/>
        </w:rPr>
        <w:t xml:space="preserve"> к жилому или общественному зданию, а также в специально приспособленном помещении жилого или общественного здания.</w:t>
      </w:r>
    </w:p>
    <w:p w:rsidR="00246917" w:rsidRPr="004924DE" w:rsidRDefault="00246917" w:rsidP="00087673">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Необходимое количество зрительских мест для кинотеатров устанавливается из расчета 2 места на 1 тыс. человек в соответствии с Распоряжением Правительства РФ от 03.07.1996 № 1063-р «О С</w:t>
      </w:r>
      <w:r w:rsidR="00716F6A">
        <w:rPr>
          <w:rFonts w:ascii="PT Astra Serif" w:hAnsi="PT Astra Serif" w:cs="Arial"/>
          <w:sz w:val="28"/>
          <w:szCs w:val="28"/>
        </w:rPr>
        <w:t>оциальных нормативах и нормах».</w:t>
      </w:r>
    </w:p>
    <w:p w:rsidR="00246917" w:rsidRDefault="008539CF" w:rsidP="00087673">
      <w:pPr>
        <w:pStyle w:val="2"/>
        <w:widowControl w:val="0"/>
        <w:spacing w:line="276" w:lineRule="auto"/>
        <w:ind w:firstLine="709"/>
        <w:jc w:val="both"/>
        <w:rPr>
          <w:rFonts w:ascii="PT Astra Serif" w:hAnsi="PT Astra Serif"/>
          <w:b w:val="0"/>
          <w:sz w:val="28"/>
        </w:rPr>
      </w:pPr>
      <w:bookmarkStart w:id="7" w:name="_Toc395513003"/>
      <w:r>
        <w:rPr>
          <w:rFonts w:ascii="PT Astra Serif" w:hAnsi="PT Astra Serif"/>
          <w:b w:val="0"/>
          <w:sz w:val="28"/>
        </w:rPr>
        <w:t xml:space="preserve">1.12.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относящихся к области обеспечения жителей услугами кредитно-финансового обслуживания.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1612"/>
        <w:gridCol w:w="1418"/>
        <w:gridCol w:w="1123"/>
        <w:gridCol w:w="1343"/>
        <w:gridCol w:w="1106"/>
        <w:gridCol w:w="1277"/>
        <w:gridCol w:w="1238"/>
      </w:tblGrid>
      <w:tr w:rsidR="00246917" w:rsidRPr="004924DE" w:rsidTr="00087673">
        <w:trPr>
          <w:trHeight w:val="778"/>
        </w:trPr>
        <w:tc>
          <w:tcPr>
            <w:tcW w:w="236" w:type="pct"/>
            <w:vMerge w:val="restart"/>
            <w:vAlign w:val="center"/>
          </w:tcPr>
          <w:p w:rsidR="00246917" w:rsidRPr="00716F6A" w:rsidRDefault="00D75298" w:rsidP="00D75298">
            <w:pPr>
              <w:widowControl w:val="0"/>
              <w:ind w:firstLine="0"/>
              <w:rPr>
                <w:rFonts w:ascii="PT Astra Serif" w:hAnsi="PT Astra Serif" w:cs="Arial"/>
                <w:sz w:val="20"/>
                <w:szCs w:val="20"/>
              </w:rPr>
            </w:pPr>
            <w:r>
              <w:rPr>
                <w:rFonts w:ascii="PT Astra Serif" w:hAnsi="PT Astra Serif" w:cs="Arial"/>
                <w:sz w:val="20"/>
                <w:szCs w:val="20"/>
              </w:rPr>
              <w:t>№</w:t>
            </w:r>
          </w:p>
        </w:tc>
        <w:tc>
          <w:tcPr>
            <w:tcW w:w="842" w:type="pct"/>
            <w:vMerge w:val="restart"/>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Наименование объекта</w:t>
            </w:r>
          </w:p>
        </w:tc>
        <w:tc>
          <w:tcPr>
            <w:tcW w:w="1328" w:type="pct"/>
            <w:gridSpan w:val="2"/>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Минимально допустимый уровень обеспеченности</w:t>
            </w:r>
          </w:p>
        </w:tc>
        <w:tc>
          <w:tcPr>
            <w:tcW w:w="1280" w:type="pct"/>
            <w:gridSpan w:val="2"/>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Минимальный размер земельного участка</w:t>
            </w:r>
          </w:p>
        </w:tc>
        <w:tc>
          <w:tcPr>
            <w:tcW w:w="1314" w:type="pct"/>
            <w:gridSpan w:val="2"/>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Максимально допустимый уровень территориальной доступности</w:t>
            </w:r>
          </w:p>
        </w:tc>
      </w:tr>
      <w:tr w:rsidR="00246917" w:rsidRPr="004924DE" w:rsidTr="00087673">
        <w:trPr>
          <w:trHeight w:val="591"/>
        </w:trPr>
        <w:tc>
          <w:tcPr>
            <w:tcW w:w="236" w:type="pct"/>
            <w:vMerge/>
            <w:vAlign w:val="center"/>
          </w:tcPr>
          <w:p w:rsidR="00246917" w:rsidRPr="00716F6A" w:rsidRDefault="00246917" w:rsidP="006F023B">
            <w:pPr>
              <w:widowControl w:val="0"/>
              <w:ind w:firstLine="709"/>
              <w:jc w:val="center"/>
              <w:rPr>
                <w:rFonts w:ascii="PT Astra Serif" w:hAnsi="PT Astra Serif" w:cs="Arial"/>
                <w:b/>
                <w:sz w:val="20"/>
                <w:szCs w:val="20"/>
              </w:rPr>
            </w:pPr>
          </w:p>
        </w:tc>
        <w:tc>
          <w:tcPr>
            <w:tcW w:w="842" w:type="pct"/>
            <w:vMerge/>
            <w:vAlign w:val="center"/>
          </w:tcPr>
          <w:p w:rsidR="00246917" w:rsidRPr="00716F6A" w:rsidRDefault="00246917" w:rsidP="006F023B">
            <w:pPr>
              <w:widowControl w:val="0"/>
              <w:ind w:firstLine="709"/>
              <w:jc w:val="center"/>
              <w:rPr>
                <w:rFonts w:ascii="PT Astra Serif" w:hAnsi="PT Astra Serif" w:cs="Arial"/>
                <w:b/>
                <w:sz w:val="20"/>
                <w:szCs w:val="20"/>
              </w:rPr>
            </w:pPr>
          </w:p>
        </w:tc>
        <w:tc>
          <w:tcPr>
            <w:tcW w:w="741"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Единица измерения</w:t>
            </w:r>
          </w:p>
        </w:tc>
        <w:tc>
          <w:tcPr>
            <w:tcW w:w="587"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Величина</w:t>
            </w:r>
          </w:p>
        </w:tc>
        <w:tc>
          <w:tcPr>
            <w:tcW w:w="702"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Единица измерения</w:t>
            </w:r>
          </w:p>
        </w:tc>
        <w:tc>
          <w:tcPr>
            <w:tcW w:w="578"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Величина</w:t>
            </w:r>
          </w:p>
        </w:tc>
        <w:tc>
          <w:tcPr>
            <w:tcW w:w="667"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Единица измерения</w:t>
            </w:r>
          </w:p>
        </w:tc>
        <w:tc>
          <w:tcPr>
            <w:tcW w:w="647"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Величина</w:t>
            </w:r>
          </w:p>
        </w:tc>
      </w:tr>
      <w:tr w:rsidR="00246917" w:rsidRPr="004924DE" w:rsidTr="00087673">
        <w:trPr>
          <w:trHeight w:val="836"/>
        </w:trPr>
        <w:tc>
          <w:tcPr>
            <w:tcW w:w="236" w:type="pct"/>
            <w:vAlign w:val="center"/>
          </w:tcPr>
          <w:p w:rsidR="00246917" w:rsidRPr="00716F6A" w:rsidRDefault="00716F6A" w:rsidP="006F023B">
            <w:pPr>
              <w:widowControl w:val="0"/>
              <w:ind w:firstLine="709"/>
              <w:jc w:val="center"/>
              <w:rPr>
                <w:rFonts w:ascii="PT Astra Serif" w:hAnsi="PT Astra Serif" w:cs="Arial"/>
                <w:sz w:val="20"/>
                <w:szCs w:val="20"/>
              </w:rPr>
            </w:pPr>
            <w:r>
              <w:rPr>
                <w:rFonts w:ascii="PT Astra Serif" w:hAnsi="PT Astra Serif" w:cs="Arial"/>
                <w:sz w:val="20"/>
                <w:szCs w:val="20"/>
              </w:rPr>
              <w:t>1</w:t>
            </w:r>
            <w:r w:rsidR="00246917" w:rsidRPr="00716F6A">
              <w:rPr>
                <w:rFonts w:ascii="PT Astra Serif" w:hAnsi="PT Astra Serif" w:cs="Arial"/>
                <w:sz w:val="20"/>
                <w:szCs w:val="20"/>
                <w:lang w:val="en-US"/>
              </w:rPr>
              <w:t>1</w:t>
            </w:r>
          </w:p>
        </w:tc>
        <w:tc>
          <w:tcPr>
            <w:tcW w:w="842" w:type="pct"/>
            <w:vAlign w:val="center"/>
          </w:tcPr>
          <w:p w:rsidR="00246917" w:rsidRPr="00716F6A" w:rsidRDefault="00246917" w:rsidP="00716F6A">
            <w:pPr>
              <w:widowControl w:val="0"/>
              <w:ind w:firstLine="0"/>
              <w:rPr>
                <w:rFonts w:ascii="PT Astra Serif" w:hAnsi="PT Astra Serif" w:cs="Arial"/>
                <w:sz w:val="20"/>
                <w:szCs w:val="20"/>
              </w:rPr>
            </w:pPr>
            <w:r w:rsidRPr="00716F6A">
              <w:rPr>
                <w:rFonts w:ascii="PT Astra Serif" w:hAnsi="PT Astra Serif" w:cs="Arial"/>
                <w:sz w:val="20"/>
                <w:szCs w:val="20"/>
              </w:rPr>
              <w:t>Отделение банка</w:t>
            </w:r>
          </w:p>
        </w:tc>
        <w:tc>
          <w:tcPr>
            <w:tcW w:w="741"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операционная</w:t>
            </w:r>
          </w:p>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 xml:space="preserve">касса на 10-30 </w:t>
            </w:r>
            <w:proofErr w:type="spellStart"/>
            <w:proofErr w:type="gramStart"/>
            <w:r w:rsidRPr="00716F6A">
              <w:rPr>
                <w:rFonts w:ascii="PT Astra Serif" w:hAnsi="PT Astra Serif" w:cs="Arial"/>
                <w:sz w:val="20"/>
                <w:szCs w:val="20"/>
              </w:rPr>
              <w:t>тыс</w:t>
            </w:r>
            <w:proofErr w:type="spellEnd"/>
            <w:proofErr w:type="gramEnd"/>
            <w:r w:rsidRPr="00716F6A">
              <w:rPr>
                <w:rFonts w:ascii="PT Astra Serif" w:hAnsi="PT Astra Serif" w:cs="Arial"/>
                <w:sz w:val="20"/>
                <w:szCs w:val="20"/>
              </w:rPr>
              <w:t xml:space="preserve"> человек</w:t>
            </w:r>
          </w:p>
        </w:tc>
        <w:tc>
          <w:tcPr>
            <w:tcW w:w="587"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1</w:t>
            </w:r>
          </w:p>
        </w:tc>
        <w:tc>
          <w:tcPr>
            <w:tcW w:w="702"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га</w:t>
            </w:r>
          </w:p>
        </w:tc>
        <w:tc>
          <w:tcPr>
            <w:tcW w:w="578"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0,2 0,5</w:t>
            </w:r>
          </w:p>
        </w:tc>
        <w:tc>
          <w:tcPr>
            <w:tcW w:w="667"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м</w:t>
            </w:r>
          </w:p>
        </w:tc>
        <w:tc>
          <w:tcPr>
            <w:tcW w:w="647" w:type="pct"/>
            <w:vAlign w:val="center"/>
          </w:tcPr>
          <w:p w:rsidR="00246917" w:rsidRPr="00716F6A" w:rsidRDefault="00246917" w:rsidP="00856DBB">
            <w:pPr>
              <w:widowControl w:val="0"/>
              <w:ind w:firstLine="709"/>
              <w:jc w:val="center"/>
              <w:rPr>
                <w:rFonts w:ascii="PT Astra Serif" w:hAnsi="PT Astra Serif" w:cs="Arial"/>
                <w:sz w:val="20"/>
                <w:szCs w:val="20"/>
              </w:rPr>
            </w:pPr>
            <w:r w:rsidRPr="00716F6A">
              <w:rPr>
                <w:rFonts w:ascii="PT Astra Serif" w:hAnsi="PT Astra Serif" w:cs="Arial"/>
                <w:sz w:val="20"/>
                <w:szCs w:val="20"/>
              </w:rPr>
              <w:t>470</w:t>
            </w:r>
          </w:p>
        </w:tc>
      </w:tr>
      <w:tr w:rsidR="00246917" w:rsidRPr="004924DE" w:rsidTr="00087673">
        <w:trPr>
          <w:trHeight w:val="836"/>
        </w:trPr>
        <w:tc>
          <w:tcPr>
            <w:tcW w:w="236" w:type="pct"/>
            <w:vAlign w:val="center"/>
          </w:tcPr>
          <w:p w:rsidR="00246917" w:rsidRPr="00716F6A" w:rsidRDefault="00716F6A" w:rsidP="006F023B">
            <w:pPr>
              <w:widowControl w:val="0"/>
              <w:ind w:firstLine="709"/>
              <w:jc w:val="center"/>
              <w:rPr>
                <w:rFonts w:ascii="PT Astra Serif" w:hAnsi="PT Astra Serif" w:cs="Arial"/>
                <w:sz w:val="20"/>
                <w:szCs w:val="20"/>
              </w:rPr>
            </w:pPr>
            <w:r>
              <w:rPr>
                <w:rFonts w:ascii="PT Astra Serif" w:hAnsi="PT Astra Serif" w:cs="Arial"/>
                <w:sz w:val="20"/>
                <w:szCs w:val="20"/>
              </w:rPr>
              <w:t>2</w:t>
            </w:r>
            <w:r w:rsidR="00246917" w:rsidRPr="00716F6A">
              <w:rPr>
                <w:rFonts w:ascii="PT Astra Serif" w:hAnsi="PT Astra Serif" w:cs="Arial"/>
                <w:sz w:val="20"/>
                <w:szCs w:val="20"/>
              </w:rPr>
              <w:t>2</w:t>
            </w:r>
          </w:p>
        </w:tc>
        <w:tc>
          <w:tcPr>
            <w:tcW w:w="842" w:type="pct"/>
            <w:vAlign w:val="center"/>
          </w:tcPr>
          <w:p w:rsidR="00246917" w:rsidRPr="00716F6A" w:rsidRDefault="00246917" w:rsidP="00716F6A">
            <w:pPr>
              <w:widowControl w:val="0"/>
              <w:autoSpaceDE w:val="0"/>
              <w:autoSpaceDN w:val="0"/>
              <w:adjustRightInd w:val="0"/>
              <w:ind w:firstLine="0"/>
              <w:rPr>
                <w:rFonts w:ascii="PT Astra Serif" w:hAnsi="PT Astra Serif" w:cs="Arial"/>
                <w:sz w:val="20"/>
                <w:szCs w:val="20"/>
              </w:rPr>
            </w:pPr>
            <w:r w:rsidRPr="00716F6A">
              <w:rPr>
                <w:rFonts w:ascii="PT Astra Serif" w:hAnsi="PT Astra Serif" w:cs="Arial"/>
                <w:sz w:val="20"/>
                <w:szCs w:val="20"/>
              </w:rPr>
              <w:t>Отделения и филиалы сберегательного банка</w:t>
            </w:r>
          </w:p>
        </w:tc>
        <w:tc>
          <w:tcPr>
            <w:tcW w:w="741"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операционное место на 2-3 тыс. чел.</w:t>
            </w:r>
          </w:p>
        </w:tc>
        <w:tc>
          <w:tcPr>
            <w:tcW w:w="587"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1</w:t>
            </w:r>
          </w:p>
        </w:tc>
        <w:tc>
          <w:tcPr>
            <w:tcW w:w="702"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га</w:t>
            </w:r>
          </w:p>
        </w:tc>
        <w:tc>
          <w:tcPr>
            <w:tcW w:w="578" w:type="pct"/>
            <w:vAlign w:val="center"/>
          </w:tcPr>
          <w:p w:rsidR="00246917" w:rsidRPr="00716F6A" w:rsidRDefault="00246917" w:rsidP="00856DBB">
            <w:pPr>
              <w:widowControl w:val="0"/>
              <w:ind w:firstLine="0"/>
              <w:jc w:val="center"/>
              <w:rPr>
                <w:rFonts w:ascii="PT Astra Serif" w:hAnsi="PT Astra Serif" w:cs="Arial"/>
                <w:sz w:val="20"/>
                <w:szCs w:val="20"/>
              </w:rPr>
            </w:pPr>
            <w:r w:rsidRPr="00716F6A">
              <w:rPr>
                <w:rFonts w:ascii="PT Astra Serif" w:hAnsi="PT Astra Serif" w:cs="Arial"/>
                <w:sz w:val="20"/>
                <w:szCs w:val="20"/>
              </w:rPr>
              <w:t>0,05 – 0,4</w:t>
            </w:r>
          </w:p>
        </w:tc>
        <w:tc>
          <w:tcPr>
            <w:tcW w:w="667" w:type="pct"/>
            <w:vAlign w:val="center"/>
          </w:tcPr>
          <w:p w:rsidR="00246917" w:rsidRPr="00716F6A" w:rsidRDefault="00246917" w:rsidP="00856DBB">
            <w:pPr>
              <w:widowControl w:val="0"/>
              <w:jc w:val="center"/>
              <w:rPr>
                <w:rFonts w:ascii="PT Astra Serif" w:hAnsi="PT Astra Serif" w:cs="Arial"/>
                <w:sz w:val="20"/>
                <w:szCs w:val="20"/>
              </w:rPr>
            </w:pPr>
            <w:r w:rsidRPr="00716F6A">
              <w:rPr>
                <w:rFonts w:ascii="PT Astra Serif" w:hAnsi="PT Astra Serif" w:cs="Arial"/>
                <w:sz w:val="20"/>
                <w:szCs w:val="20"/>
              </w:rPr>
              <w:t>м</w:t>
            </w:r>
          </w:p>
        </w:tc>
        <w:tc>
          <w:tcPr>
            <w:tcW w:w="647" w:type="pct"/>
            <w:vAlign w:val="center"/>
          </w:tcPr>
          <w:p w:rsidR="00246917" w:rsidRPr="00716F6A" w:rsidRDefault="00246917" w:rsidP="00856DBB">
            <w:pPr>
              <w:widowControl w:val="0"/>
              <w:ind w:firstLine="709"/>
              <w:jc w:val="center"/>
              <w:rPr>
                <w:rFonts w:ascii="PT Astra Serif" w:hAnsi="PT Astra Serif" w:cs="Arial"/>
                <w:sz w:val="20"/>
                <w:szCs w:val="20"/>
              </w:rPr>
            </w:pPr>
            <w:r w:rsidRPr="00716F6A">
              <w:rPr>
                <w:rFonts w:ascii="PT Astra Serif" w:hAnsi="PT Astra Serif" w:cs="Arial"/>
                <w:sz w:val="20"/>
                <w:szCs w:val="20"/>
              </w:rPr>
              <w:t>300</w:t>
            </w:r>
          </w:p>
        </w:tc>
      </w:tr>
    </w:tbl>
    <w:p w:rsidR="00246917" w:rsidRPr="004924DE" w:rsidRDefault="008539CF" w:rsidP="00087673">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1.13.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производственного и сельскохозяйственного назначения.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 Югорск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494"/>
        <w:gridCol w:w="2827"/>
        <w:gridCol w:w="6"/>
        <w:gridCol w:w="1537"/>
      </w:tblGrid>
      <w:tr w:rsidR="00246917" w:rsidRPr="00087673" w:rsidTr="00DE7816">
        <w:trPr>
          <w:tblHeader/>
        </w:trPr>
        <w:tc>
          <w:tcPr>
            <w:tcW w:w="1413" w:type="pct"/>
            <w:shd w:val="clear" w:color="auto" w:fill="auto"/>
          </w:tcPr>
          <w:p w:rsidR="00246917" w:rsidRPr="00087673" w:rsidRDefault="00246917" w:rsidP="00716F6A">
            <w:pPr>
              <w:widowControl w:val="0"/>
              <w:ind w:firstLine="0"/>
              <w:rPr>
                <w:rFonts w:ascii="PT Astra Serif" w:hAnsi="PT Astra Serif" w:cs="Arial"/>
                <w:sz w:val="20"/>
                <w:szCs w:val="20"/>
                <w:lang w:eastAsia="x-none"/>
              </w:rPr>
            </w:pPr>
            <w:r w:rsidRPr="00087673">
              <w:rPr>
                <w:rFonts w:ascii="PT Astra Serif" w:hAnsi="PT Astra Serif" w:cs="Arial"/>
                <w:sz w:val="20"/>
                <w:szCs w:val="20"/>
              </w:rPr>
              <w:t>Наименование вида ОМЗ</w:t>
            </w:r>
          </w:p>
        </w:tc>
        <w:tc>
          <w:tcPr>
            <w:tcW w:w="1303" w:type="pct"/>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Наименование расчетного показателя</w:t>
            </w:r>
            <w:proofErr w:type="gramStart"/>
            <w:r w:rsidRPr="00087673">
              <w:rPr>
                <w:rFonts w:ascii="PT Astra Serif" w:hAnsi="PT Astra Serif" w:cs="Arial"/>
                <w:sz w:val="20"/>
                <w:szCs w:val="20"/>
              </w:rPr>
              <w:t xml:space="preserve"> ,</w:t>
            </w:r>
            <w:proofErr w:type="gramEnd"/>
          </w:p>
          <w:p w:rsidR="00246917" w:rsidRPr="00087673" w:rsidRDefault="00246917" w:rsidP="00716F6A">
            <w:pPr>
              <w:widowControl w:val="0"/>
              <w:ind w:firstLine="0"/>
              <w:rPr>
                <w:rFonts w:ascii="PT Astra Serif" w:hAnsi="PT Astra Serif" w:cs="Arial"/>
                <w:sz w:val="20"/>
                <w:szCs w:val="20"/>
                <w:lang w:eastAsia="x-none"/>
              </w:rPr>
            </w:pPr>
            <w:r w:rsidRPr="00087673">
              <w:rPr>
                <w:rFonts w:ascii="PT Astra Serif" w:hAnsi="PT Astra Serif" w:cs="Arial"/>
                <w:sz w:val="20"/>
                <w:szCs w:val="20"/>
              </w:rPr>
              <w:t>единица измерения</w:t>
            </w:r>
          </w:p>
        </w:tc>
        <w:tc>
          <w:tcPr>
            <w:tcW w:w="2283" w:type="pct"/>
            <w:gridSpan w:val="3"/>
            <w:shd w:val="clear" w:color="auto" w:fill="auto"/>
          </w:tcPr>
          <w:p w:rsidR="00246917" w:rsidRPr="00087673" w:rsidRDefault="00246917" w:rsidP="00716F6A">
            <w:pPr>
              <w:widowControl w:val="0"/>
              <w:ind w:firstLine="0"/>
              <w:rPr>
                <w:rFonts w:ascii="PT Astra Serif" w:hAnsi="PT Astra Serif" w:cs="Arial"/>
                <w:sz w:val="20"/>
                <w:szCs w:val="20"/>
                <w:lang w:eastAsia="x-none"/>
              </w:rPr>
            </w:pPr>
            <w:r w:rsidRPr="00087673">
              <w:rPr>
                <w:rFonts w:ascii="PT Astra Serif" w:hAnsi="PT Astra Serif" w:cs="Arial"/>
                <w:sz w:val="20"/>
                <w:szCs w:val="20"/>
              </w:rPr>
              <w:t xml:space="preserve">Предельное значение расчетного показателя </w:t>
            </w:r>
            <w:r w:rsidRPr="00087673">
              <w:rPr>
                <w:rFonts w:ascii="PT Astra Serif" w:hAnsi="PT Astra Serif" w:cs="Arial"/>
                <w:sz w:val="20"/>
                <w:szCs w:val="20"/>
              </w:rPr>
              <w:br/>
              <w:t xml:space="preserve">минимально допустимого уровня обеспеченности </w:t>
            </w:r>
          </w:p>
        </w:tc>
      </w:tr>
      <w:tr w:rsidR="00246917" w:rsidRPr="00087673" w:rsidTr="00087673">
        <w:tc>
          <w:tcPr>
            <w:tcW w:w="1413" w:type="pct"/>
            <w:vMerge w:val="restart"/>
            <w:shd w:val="clear" w:color="auto" w:fill="auto"/>
          </w:tcPr>
          <w:p w:rsidR="00246917" w:rsidRPr="00087673" w:rsidRDefault="00246917" w:rsidP="00716F6A">
            <w:pPr>
              <w:widowControl w:val="0"/>
              <w:ind w:firstLine="0"/>
              <w:rPr>
                <w:rFonts w:ascii="PT Astra Serif" w:hAnsi="PT Astra Serif" w:cs="Arial"/>
                <w:sz w:val="20"/>
                <w:szCs w:val="20"/>
                <w:lang w:eastAsia="x-none"/>
              </w:rPr>
            </w:pPr>
            <w:r w:rsidRPr="00D75298">
              <w:rPr>
                <w:rStyle w:val="afffffff8"/>
                <w:rFonts w:ascii="PT Astra Serif" w:hAnsi="PT Astra Serif" w:cs="Arial"/>
                <w:b w:val="0"/>
                <w:i w:val="0"/>
                <w:color w:val="auto"/>
                <w:sz w:val="20"/>
                <w:szCs w:val="20"/>
              </w:rPr>
              <w:t xml:space="preserve">Объекты производственного назначения (всех видов) и инвестиционные площадки, относящиеся ко всем приоритетным </w:t>
            </w:r>
            <w:r w:rsidRPr="00D75298">
              <w:rPr>
                <w:rStyle w:val="afffffff8"/>
                <w:rFonts w:ascii="PT Astra Serif" w:hAnsi="PT Astra Serif" w:cs="Arial"/>
                <w:b w:val="0"/>
                <w:i w:val="0"/>
                <w:color w:val="auto"/>
                <w:sz w:val="20"/>
                <w:szCs w:val="20"/>
              </w:rPr>
              <w:lastRenderedPageBreak/>
              <w:t>направлениям развития промышленности</w:t>
            </w:r>
          </w:p>
        </w:tc>
        <w:tc>
          <w:tcPr>
            <w:tcW w:w="1303" w:type="pct"/>
            <w:shd w:val="clear" w:color="auto" w:fill="auto"/>
          </w:tcPr>
          <w:p w:rsidR="00246917" w:rsidRPr="00087673" w:rsidRDefault="00246917" w:rsidP="00716F6A">
            <w:pPr>
              <w:widowControl w:val="0"/>
              <w:ind w:firstLine="0"/>
              <w:rPr>
                <w:rFonts w:ascii="PT Astra Serif" w:hAnsi="PT Astra Serif" w:cs="Arial"/>
                <w:sz w:val="20"/>
                <w:szCs w:val="20"/>
                <w:lang w:eastAsia="x-none"/>
              </w:rPr>
            </w:pPr>
            <w:r w:rsidRPr="00087673">
              <w:rPr>
                <w:rFonts w:ascii="PT Astra Serif" w:hAnsi="PT Astra Serif" w:cs="Arial"/>
                <w:sz w:val="20"/>
                <w:szCs w:val="20"/>
              </w:rPr>
              <w:lastRenderedPageBreak/>
              <w:t>Коэффициент застройки промышленной зоны</w:t>
            </w:r>
          </w:p>
        </w:tc>
        <w:tc>
          <w:tcPr>
            <w:tcW w:w="2283" w:type="pct"/>
            <w:gridSpan w:val="3"/>
            <w:shd w:val="clear" w:color="auto" w:fill="auto"/>
          </w:tcPr>
          <w:p w:rsidR="00246917" w:rsidRPr="00087673" w:rsidRDefault="00246917" w:rsidP="00856DBB">
            <w:pPr>
              <w:widowControl w:val="0"/>
              <w:ind w:firstLine="0"/>
              <w:jc w:val="center"/>
              <w:rPr>
                <w:rFonts w:ascii="PT Astra Serif" w:hAnsi="PT Astra Serif" w:cs="Arial"/>
                <w:sz w:val="20"/>
                <w:szCs w:val="20"/>
                <w:lang w:eastAsia="x-none"/>
              </w:rPr>
            </w:pPr>
            <w:r w:rsidRPr="00087673">
              <w:rPr>
                <w:rFonts w:ascii="PT Astra Serif" w:hAnsi="PT Astra Serif" w:cs="Arial"/>
                <w:sz w:val="20"/>
                <w:szCs w:val="20"/>
              </w:rPr>
              <w:t>0,8</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shd w:val="clear" w:color="auto" w:fill="auto"/>
          </w:tcPr>
          <w:p w:rsidR="00246917" w:rsidRPr="00087673" w:rsidRDefault="00246917" w:rsidP="00716F6A">
            <w:pPr>
              <w:widowControl w:val="0"/>
              <w:ind w:firstLine="0"/>
              <w:rPr>
                <w:rFonts w:ascii="PT Astra Serif" w:hAnsi="PT Astra Serif" w:cs="Arial"/>
                <w:sz w:val="20"/>
                <w:szCs w:val="20"/>
                <w:lang w:eastAsia="x-none"/>
              </w:rPr>
            </w:pPr>
            <w:r w:rsidRPr="00087673">
              <w:rPr>
                <w:rFonts w:ascii="PT Astra Serif" w:hAnsi="PT Astra Serif" w:cs="Arial"/>
                <w:sz w:val="20"/>
                <w:szCs w:val="20"/>
              </w:rPr>
              <w:t>Коэффициент плотности застройки промышленной зоны</w:t>
            </w:r>
          </w:p>
        </w:tc>
        <w:tc>
          <w:tcPr>
            <w:tcW w:w="2283" w:type="pct"/>
            <w:gridSpan w:val="3"/>
            <w:shd w:val="clear" w:color="auto" w:fill="auto"/>
          </w:tcPr>
          <w:p w:rsidR="00246917" w:rsidRPr="00087673" w:rsidRDefault="00246917" w:rsidP="00856DBB">
            <w:pPr>
              <w:widowControl w:val="0"/>
              <w:ind w:firstLine="0"/>
              <w:jc w:val="center"/>
              <w:rPr>
                <w:rFonts w:ascii="PT Astra Serif" w:hAnsi="PT Astra Serif" w:cs="Arial"/>
                <w:sz w:val="20"/>
                <w:szCs w:val="20"/>
                <w:lang w:eastAsia="x-none"/>
              </w:rPr>
            </w:pPr>
            <w:r w:rsidRPr="00087673">
              <w:rPr>
                <w:rFonts w:ascii="PT Astra Serif" w:hAnsi="PT Astra Serif" w:cs="Arial"/>
                <w:sz w:val="20"/>
                <w:szCs w:val="20"/>
              </w:rPr>
              <w:t>2,4</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val="restart"/>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Минимальная плотность застройки земельных участков производственных объектов, %</w:t>
            </w: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 xml:space="preserve">Предприятия по производству </w:t>
            </w:r>
            <w:proofErr w:type="spellStart"/>
            <w:r w:rsidRPr="00087673">
              <w:rPr>
                <w:rFonts w:ascii="PT Astra Serif" w:hAnsi="PT Astra Serif" w:cs="Arial"/>
                <w:sz w:val="20"/>
                <w:szCs w:val="20"/>
              </w:rPr>
              <w:t>замочно</w:t>
            </w:r>
            <w:proofErr w:type="spellEnd"/>
            <w:r w:rsidRPr="00087673">
              <w:rPr>
                <w:rFonts w:ascii="PT Astra Serif" w:hAnsi="PT Astra Serif" w:cs="Arial"/>
                <w:sz w:val="20"/>
                <w:szCs w:val="20"/>
              </w:rPr>
              <w:t>-скобяных изделий</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61</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Предприятия по производству художественной керамики</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56</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Предприятия по производству художественных изделий из металла и камня</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52</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Предприятия по производству духовых музыкальных инструментов</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56</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Предприятия по производству игрушек и сувениров из дерева</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53</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Предприятия по производству игрушек из металла</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61</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2283" w:type="pct"/>
            <w:gridSpan w:val="3"/>
            <w:shd w:val="clear" w:color="auto" w:fill="auto"/>
          </w:tcPr>
          <w:p w:rsidR="00246917" w:rsidRPr="00087673" w:rsidRDefault="00246917" w:rsidP="00716F6A">
            <w:pPr>
              <w:widowControl w:val="0"/>
              <w:ind w:firstLine="0"/>
              <w:rPr>
                <w:rFonts w:ascii="PT Astra Serif" w:hAnsi="PT Astra Serif" w:cs="Arial"/>
                <w:sz w:val="20"/>
                <w:szCs w:val="20"/>
                <w:lang w:eastAsia="x-none"/>
              </w:rPr>
            </w:pPr>
            <w:proofErr w:type="gramStart"/>
            <w:r w:rsidRPr="00087673">
              <w:rPr>
                <w:rFonts w:ascii="PT Astra Serif" w:hAnsi="PT Astra Serif" w:cs="Arial"/>
                <w:sz w:val="20"/>
                <w:szCs w:val="20"/>
              </w:rPr>
              <w:t>Предприяти</w:t>
            </w:r>
            <w:r w:rsidR="00716F6A" w:rsidRPr="00087673">
              <w:rPr>
                <w:rFonts w:ascii="PT Astra Serif" w:hAnsi="PT Astra Serif" w:cs="Arial"/>
                <w:sz w:val="20"/>
                <w:szCs w:val="20"/>
              </w:rPr>
              <w:t>и</w:t>
            </w:r>
            <w:proofErr w:type="gramEnd"/>
            <w:r w:rsidR="00716F6A" w:rsidRPr="00087673">
              <w:rPr>
                <w:rFonts w:ascii="PT Astra Serif" w:hAnsi="PT Astra Serif" w:cs="Arial"/>
                <w:sz w:val="20"/>
                <w:szCs w:val="20"/>
              </w:rPr>
              <w:t xml:space="preserve"> </w:t>
            </w:r>
            <w:r w:rsidRPr="00087673">
              <w:rPr>
                <w:rFonts w:ascii="PT Astra Serif" w:hAnsi="PT Astra Serif" w:cs="Arial"/>
                <w:sz w:val="20"/>
                <w:szCs w:val="20"/>
              </w:rPr>
              <w:t>по производству швейных изделий:</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 двухэтажных зданиях</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74</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80" w:type="pct"/>
            <w:gridSpan w:val="2"/>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в зданиях более двух этажей</w:t>
            </w:r>
          </w:p>
        </w:tc>
        <w:tc>
          <w:tcPr>
            <w:tcW w:w="803" w:type="pct"/>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60</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2283" w:type="pct"/>
            <w:gridSpan w:val="3"/>
            <w:shd w:val="clear" w:color="auto" w:fill="auto"/>
          </w:tcPr>
          <w:p w:rsidR="00246917" w:rsidRPr="00087673" w:rsidRDefault="00246917" w:rsidP="00716F6A">
            <w:pPr>
              <w:widowControl w:val="0"/>
              <w:ind w:firstLine="0"/>
              <w:rPr>
                <w:rFonts w:ascii="PT Astra Serif" w:hAnsi="PT Astra Serif" w:cs="Arial"/>
                <w:sz w:val="20"/>
                <w:szCs w:val="20"/>
                <w:lang w:eastAsia="x-none"/>
              </w:rPr>
            </w:pPr>
            <w:r w:rsidRPr="00087673">
              <w:rPr>
                <w:rFonts w:ascii="PT Astra Serif" w:hAnsi="PT Astra Serif" w:cs="Arial"/>
                <w:sz w:val="20"/>
                <w:szCs w:val="20"/>
              </w:rPr>
              <w:t>Промышленные предприятия службы быта при общей площади производственных зданий более 2000 м</w:t>
            </w:r>
            <w:proofErr w:type="gramStart"/>
            <w:r w:rsidRPr="00087673">
              <w:rPr>
                <w:rFonts w:ascii="PT Astra Serif" w:hAnsi="PT Astra Serif" w:cs="Arial"/>
                <w:sz w:val="20"/>
                <w:szCs w:val="20"/>
              </w:rPr>
              <w:t>2</w:t>
            </w:r>
            <w:proofErr w:type="gramEnd"/>
            <w:r w:rsidRPr="00087673">
              <w:rPr>
                <w:rFonts w:ascii="PT Astra Serif" w:hAnsi="PT Astra Serif" w:cs="Arial"/>
                <w:sz w:val="20"/>
                <w:szCs w:val="20"/>
              </w:rPr>
              <w:t>, по:</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 xml:space="preserve">изготовлению и ремонту одежды, ремонту </w:t>
            </w:r>
            <w:proofErr w:type="spellStart"/>
            <w:r w:rsidRPr="00087673">
              <w:rPr>
                <w:rFonts w:ascii="PT Astra Serif" w:hAnsi="PT Astra Serif" w:cs="Arial"/>
                <w:sz w:val="20"/>
                <w:szCs w:val="20"/>
              </w:rPr>
              <w:t>радиотелеаппаратуры</w:t>
            </w:r>
            <w:proofErr w:type="spellEnd"/>
            <w:r w:rsidRPr="00087673">
              <w:rPr>
                <w:rFonts w:ascii="PT Astra Serif" w:hAnsi="PT Astra Serif" w:cs="Arial"/>
                <w:sz w:val="20"/>
                <w:szCs w:val="20"/>
              </w:rPr>
              <w:t xml:space="preserve"> и фабрики фоторабот</w:t>
            </w:r>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60</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16F6A">
            <w:pPr>
              <w:widowControl w:val="0"/>
              <w:ind w:firstLine="0"/>
              <w:rPr>
                <w:rFonts w:ascii="PT Astra Serif" w:hAnsi="PT Astra Serif" w:cs="Arial"/>
                <w:sz w:val="20"/>
                <w:szCs w:val="20"/>
              </w:rPr>
            </w:pPr>
            <w:r w:rsidRPr="00087673">
              <w:rPr>
                <w:rFonts w:ascii="PT Astra Serif" w:hAnsi="PT Astra Serif" w:cs="Arial"/>
                <w:sz w:val="20"/>
                <w:szCs w:val="20"/>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w:t>
            </w:r>
            <w:proofErr w:type="gramStart"/>
            <w:r w:rsidRPr="00087673">
              <w:rPr>
                <w:rFonts w:ascii="PT Astra Serif" w:hAnsi="PT Astra Serif" w:cs="Arial"/>
                <w:sz w:val="20"/>
                <w:szCs w:val="20"/>
              </w:rPr>
              <w:t xml:space="preserve"> А</w:t>
            </w:r>
            <w:proofErr w:type="gramEnd"/>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55</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A3042">
            <w:pPr>
              <w:widowControl w:val="0"/>
              <w:ind w:firstLine="0"/>
              <w:rPr>
                <w:rFonts w:ascii="PT Astra Serif" w:hAnsi="PT Astra Serif" w:cs="Arial"/>
                <w:sz w:val="20"/>
                <w:szCs w:val="20"/>
              </w:rPr>
            </w:pPr>
            <w:r w:rsidRPr="00087673">
              <w:rPr>
                <w:rFonts w:ascii="PT Astra Serif" w:hAnsi="PT Astra Serif" w:cs="Arial"/>
                <w:sz w:val="20"/>
                <w:szCs w:val="20"/>
              </w:rPr>
              <w:t>ремонту и изготовлению мебели</w:t>
            </w:r>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60</w:t>
            </w:r>
          </w:p>
        </w:tc>
      </w:tr>
      <w:tr w:rsidR="00246917" w:rsidRPr="00087673" w:rsidTr="00087673">
        <w:trPr>
          <w:trHeight w:val="2024"/>
        </w:trPr>
        <w:tc>
          <w:tcPr>
            <w:tcW w:w="1413" w:type="pct"/>
            <w:vMerge w:val="restart"/>
            <w:shd w:val="clear" w:color="auto" w:fill="auto"/>
          </w:tcPr>
          <w:p w:rsidR="00246917" w:rsidRPr="00087673" w:rsidRDefault="00246917" w:rsidP="007A3042">
            <w:pPr>
              <w:widowControl w:val="0"/>
              <w:ind w:firstLine="0"/>
              <w:rPr>
                <w:rFonts w:ascii="PT Astra Serif" w:hAnsi="PT Astra Serif" w:cs="Arial"/>
                <w:bCs/>
                <w:iCs/>
                <w:sz w:val="20"/>
                <w:szCs w:val="20"/>
              </w:rPr>
            </w:pPr>
            <w:r w:rsidRPr="00087673">
              <w:rPr>
                <w:rFonts w:ascii="PT Astra Serif" w:hAnsi="PT Astra Serif" w:cs="Arial"/>
                <w:bCs/>
                <w:iCs/>
                <w:sz w:val="20"/>
                <w:szCs w:val="20"/>
              </w:rPr>
              <w:t>Объекты пищевой промышленности и сельского хозяйства, а также инвестиционные площадки в сфере развития агропромышленного комплекса</w:t>
            </w:r>
          </w:p>
        </w:tc>
        <w:tc>
          <w:tcPr>
            <w:tcW w:w="1303" w:type="pct"/>
            <w:vMerge w:val="restart"/>
            <w:shd w:val="clear" w:color="auto" w:fill="auto"/>
          </w:tcPr>
          <w:p w:rsidR="00246917" w:rsidRPr="00087673" w:rsidRDefault="00246917" w:rsidP="007A3042">
            <w:pPr>
              <w:widowControl w:val="0"/>
              <w:ind w:firstLine="0"/>
              <w:rPr>
                <w:rFonts w:ascii="PT Astra Serif" w:hAnsi="PT Astra Serif" w:cs="Arial"/>
                <w:sz w:val="20"/>
                <w:szCs w:val="20"/>
              </w:rPr>
            </w:pPr>
            <w:r w:rsidRPr="00087673">
              <w:rPr>
                <w:rFonts w:ascii="PT Astra Serif" w:hAnsi="PT Astra Serif" w:cs="Arial"/>
                <w:sz w:val="20"/>
                <w:szCs w:val="20"/>
              </w:rPr>
              <w:t>Минимальная плотность застройки земельных участков фермерских (крестьянских) хозяйств, %</w:t>
            </w:r>
          </w:p>
        </w:tc>
        <w:tc>
          <w:tcPr>
            <w:tcW w:w="1477" w:type="pct"/>
            <w:shd w:val="clear" w:color="auto" w:fill="auto"/>
          </w:tcPr>
          <w:p w:rsidR="00246917" w:rsidRPr="00087673" w:rsidRDefault="00246917" w:rsidP="007A3042">
            <w:pPr>
              <w:widowControl w:val="0"/>
              <w:ind w:firstLine="0"/>
              <w:rPr>
                <w:rFonts w:ascii="PT Astra Serif" w:hAnsi="PT Astra Serif" w:cs="Arial"/>
                <w:sz w:val="20"/>
                <w:szCs w:val="20"/>
              </w:rPr>
            </w:pPr>
            <w:r w:rsidRPr="00087673">
              <w:rPr>
                <w:rFonts w:ascii="PT Astra Serif" w:hAnsi="PT Astra Serif" w:cs="Arial"/>
                <w:sz w:val="20"/>
                <w:szCs w:val="20"/>
              </w:rPr>
              <w:t>По производству молока</w:t>
            </w:r>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40</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A3042">
            <w:pPr>
              <w:widowControl w:val="0"/>
              <w:ind w:firstLine="0"/>
              <w:rPr>
                <w:rFonts w:ascii="PT Astra Serif" w:hAnsi="PT Astra Serif" w:cs="Arial"/>
                <w:sz w:val="20"/>
                <w:szCs w:val="20"/>
              </w:rPr>
            </w:pPr>
            <w:r w:rsidRPr="00087673">
              <w:rPr>
                <w:rFonts w:ascii="PT Astra Serif" w:hAnsi="PT Astra Serif" w:cs="Arial"/>
                <w:sz w:val="20"/>
                <w:szCs w:val="20"/>
              </w:rPr>
              <w:t xml:space="preserve">По </w:t>
            </w:r>
            <w:proofErr w:type="spellStart"/>
            <w:r w:rsidRPr="00087673">
              <w:rPr>
                <w:rFonts w:ascii="PT Astra Serif" w:hAnsi="PT Astra Serif" w:cs="Arial"/>
                <w:sz w:val="20"/>
                <w:szCs w:val="20"/>
              </w:rPr>
              <w:t>доращиванию</w:t>
            </w:r>
            <w:proofErr w:type="spellEnd"/>
            <w:r w:rsidRPr="00087673">
              <w:rPr>
                <w:rFonts w:ascii="PT Astra Serif" w:hAnsi="PT Astra Serif" w:cs="Arial"/>
                <w:sz w:val="20"/>
                <w:szCs w:val="20"/>
              </w:rPr>
              <w:t xml:space="preserve"> и откорму крупного рогатого скота</w:t>
            </w:r>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35</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A3042">
            <w:pPr>
              <w:widowControl w:val="0"/>
              <w:ind w:firstLine="0"/>
              <w:rPr>
                <w:rFonts w:ascii="PT Astra Serif" w:hAnsi="PT Astra Serif" w:cs="Arial"/>
                <w:sz w:val="20"/>
                <w:szCs w:val="20"/>
              </w:rPr>
            </w:pPr>
            <w:r w:rsidRPr="00087673">
              <w:rPr>
                <w:rFonts w:ascii="PT Astra Serif" w:hAnsi="PT Astra Serif" w:cs="Arial"/>
                <w:sz w:val="20"/>
                <w:szCs w:val="20"/>
              </w:rPr>
              <w:t>По откорму свиней (с законченным производственным циклом)</w:t>
            </w:r>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35</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A3042">
            <w:pPr>
              <w:widowControl w:val="0"/>
              <w:ind w:firstLine="0"/>
              <w:rPr>
                <w:rFonts w:ascii="PT Astra Serif" w:hAnsi="PT Astra Serif" w:cs="Arial"/>
                <w:sz w:val="20"/>
                <w:szCs w:val="20"/>
              </w:rPr>
            </w:pPr>
            <w:proofErr w:type="gramStart"/>
            <w:r w:rsidRPr="00087673">
              <w:rPr>
                <w:rFonts w:ascii="PT Astra Serif" w:hAnsi="PT Astra Serif" w:cs="Arial"/>
                <w:sz w:val="20"/>
                <w:szCs w:val="20"/>
              </w:rPr>
              <w:t>Птицеводческие яичного направления</w:t>
            </w:r>
            <w:proofErr w:type="gramEnd"/>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27</w:t>
            </w:r>
          </w:p>
        </w:tc>
      </w:tr>
      <w:tr w:rsidR="00246917" w:rsidRPr="00087673" w:rsidTr="00087673">
        <w:tc>
          <w:tcPr>
            <w:tcW w:w="1413" w:type="pct"/>
            <w:vMerge/>
            <w:shd w:val="clear" w:color="auto" w:fill="auto"/>
          </w:tcPr>
          <w:p w:rsidR="00246917" w:rsidRPr="00087673" w:rsidRDefault="00246917" w:rsidP="006F023B">
            <w:pPr>
              <w:widowControl w:val="0"/>
              <w:ind w:firstLine="709"/>
              <w:rPr>
                <w:rFonts w:ascii="PT Astra Serif" w:hAnsi="PT Astra Serif" w:cs="Arial"/>
                <w:sz w:val="20"/>
                <w:szCs w:val="20"/>
                <w:lang w:eastAsia="x-none"/>
              </w:rPr>
            </w:pPr>
          </w:p>
        </w:tc>
        <w:tc>
          <w:tcPr>
            <w:tcW w:w="1303" w:type="pct"/>
            <w:vMerge/>
            <w:shd w:val="clear" w:color="auto" w:fill="auto"/>
          </w:tcPr>
          <w:p w:rsidR="00246917" w:rsidRPr="00087673" w:rsidRDefault="00246917" w:rsidP="006F023B">
            <w:pPr>
              <w:widowControl w:val="0"/>
              <w:ind w:firstLine="709"/>
              <w:rPr>
                <w:rFonts w:ascii="PT Astra Serif" w:hAnsi="PT Astra Serif" w:cs="Arial"/>
                <w:sz w:val="20"/>
                <w:szCs w:val="20"/>
              </w:rPr>
            </w:pPr>
          </w:p>
        </w:tc>
        <w:tc>
          <w:tcPr>
            <w:tcW w:w="1477" w:type="pct"/>
            <w:shd w:val="clear" w:color="auto" w:fill="auto"/>
          </w:tcPr>
          <w:p w:rsidR="00246917" w:rsidRPr="00087673" w:rsidRDefault="00246917" w:rsidP="007A3042">
            <w:pPr>
              <w:widowControl w:val="0"/>
              <w:ind w:firstLine="0"/>
              <w:rPr>
                <w:rFonts w:ascii="PT Astra Serif" w:hAnsi="PT Astra Serif" w:cs="Arial"/>
                <w:sz w:val="20"/>
                <w:szCs w:val="20"/>
              </w:rPr>
            </w:pPr>
            <w:proofErr w:type="gramStart"/>
            <w:r w:rsidRPr="00087673">
              <w:rPr>
                <w:rFonts w:ascii="PT Astra Serif" w:hAnsi="PT Astra Serif" w:cs="Arial"/>
                <w:sz w:val="20"/>
                <w:szCs w:val="20"/>
              </w:rPr>
              <w:t>Птицеводческие мясного направления</w:t>
            </w:r>
            <w:proofErr w:type="gramEnd"/>
          </w:p>
        </w:tc>
        <w:tc>
          <w:tcPr>
            <w:tcW w:w="806" w:type="pct"/>
            <w:gridSpan w:val="2"/>
            <w:shd w:val="clear" w:color="auto" w:fill="auto"/>
          </w:tcPr>
          <w:p w:rsidR="00246917" w:rsidRPr="00087673" w:rsidRDefault="00246917" w:rsidP="00856DBB">
            <w:pPr>
              <w:widowControl w:val="0"/>
              <w:ind w:firstLine="0"/>
              <w:jc w:val="center"/>
              <w:rPr>
                <w:rFonts w:ascii="PT Astra Serif" w:hAnsi="PT Astra Serif" w:cs="Arial"/>
                <w:sz w:val="20"/>
                <w:szCs w:val="20"/>
              </w:rPr>
            </w:pPr>
            <w:r w:rsidRPr="00087673">
              <w:rPr>
                <w:rFonts w:ascii="PT Astra Serif" w:hAnsi="PT Astra Serif" w:cs="Arial"/>
                <w:sz w:val="20"/>
                <w:szCs w:val="20"/>
              </w:rPr>
              <w:t>25</w:t>
            </w:r>
          </w:p>
        </w:tc>
      </w:tr>
    </w:tbl>
    <w:p w:rsidR="00246917" w:rsidRPr="004924DE" w:rsidRDefault="008539CF" w:rsidP="00DE7816">
      <w:pPr>
        <w:pStyle w:val="2"/>
        <w:widowControl w:val="0"/>
        <w:spacing w:line="276" w:lineRule="auto"/>
        <w:ind w:firstLine="709"/>
        <w:jc w:val="both"/>
        <w:rPr>
          <w:rFonts w:ascii="PT Astra Serif" w:hAnsi="PT Astra Serif"/>
          <w:b w:val="0"/>
          <w:sz w:val="28"/>
        </w:rPr>
      </w:pPr>
      <w:bookmarkStart w:id="8" w:name="_Toc395513004"/>
      <w:bookmarkEnd w:id="7"/>
      <w:r>
        <w:rPr>
          <w:rFonts w:ascii="PT Astra Serif" w:hAnsi="PT Astra Serif"/>
          <w:b w:val="0"/>
          <w:sz w:val="28"/>
        </w:rPr>
        <w:t xml:space="preserve">1.14.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относящихся к области обеспечения жителей ритуальными услугами. Расчетные показатели максимально допустимого уровня территориальной доступности объектов для населения </w:t>
      </w:r>
      <w:r w:rsidR="00246917" w:rsidRPr="004924DE">
        <w:rPr>
          <w:rFonts w:ascii="PT Astra Serif" w:hAnsi="PT Astra Serif"/>
          <w:b w:val="0"/>
          <w:sz w:val="28"/>
        </w:rPr>
        <w:lastRenderedPageBreak/>
        <w:t>муниципального образов</w:t>
      </w:r>
      <w:r>
        <w:rPr>
          <w:rFonts w:ascii="PT Astra Serif" w:hAnsi="PT Astra Serif"/>
          <w:b w:val="0"/>
          <w:sz w:val="28"/>
        </w:rPr>
        <w:t xml:space="preserve">ания городской </w:t>
      </w:r>
      <w:r w:rsidR="00246917" w:rsidRPr="004924DE">
        <w:rPr>
          <w:rFonts w:ascii="PT Astra Serif" w:hAnsi="PT Astra Serif"/>
          <w:b w:val="0"/>
          <w:sz w:val="28"/>
        </w:rPr>
        <w:t>город Югорск</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3"/>
        <w:gridCol w:w="1276"/>
        <w:gridCol w:w="1134"/>
        <w:gridCol w:w="1276"/>
        <w:gridCol w:w="1276"/>
        <w:gridCol w:w="1134"/>
        <w:gridCol w:w="1134"/>
      </w:tblGrid>
      <w:tr w:rsidR="00246917" w:rsidRPr="007A3042" w:rsidTr="00DE7816">
        <w:trPr>
          <w:trHeight w:val="778"/>
        </w:trPr>
        <w:tc>
          <w:tcPr>
            <w:tcW w:w="709" w:type="dxa"/>
            <w:vMerge w:val="restart"/>
            <w:vAlign w:val="center"/>
          </w:tcPr>
          <w:p w:rsidR="00246917" w:rsidRPr="007A3042" w:rsidRDefault="00D75298" w:rsidP="00D75298">
            <w:pPr>
              <w:widowControl w:val="0"/>
              <w:ind w:firstLine="0"/>
              <w:jc w:val="center"/>
              <w:rPr>
                <w:rFonts w:ascii="PT Astra Serif" w:hAnsi="PT Astra Serif" w:cs="Arial"/>
                <w:sz w:val="20"/>
                <w:szCs w:val="20"/>
              </w:rPr>
            </w:pPr>
            <w:r>
              <w:rPr>
                <w:rFonts w:ascii="PT Astra Serif" w:hAnsi="PT Astra Serif" w:cs="Arial"/>
                <w:sz w:val="20"/>
                <w:szCs w:val="20"/>
              </w:rPr>
              <w:t>№</w:t>
            </w:r>
          </w:p>
        </w:tc>
        <w:tc>
          <w:tcPr>
            <w:tcW w:w="1733" w:type="dxa"/>
            <w:vMerge w:val="restart"/>
            <w:vAlign w:val="center"/>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Наименование объекта</w:t>
            </w:r>
          </w:p>
        </w:tc>
        <w:tc>
          <w:tcPr>
            <w:tcW w:w="2410" w:type="dxa"/>
            <w:gridSpan w:val="2"/>
            <w:vAlign w:val="center"/>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Минимально допустимый уровень обеспеченности</w:t>
            </w:r>
          </w:p>
        </w:tc>
        <w:tc>
          <w:tcPr>
            <w:tcW w:w="2552" w:type="dxa"/>
            <w:gridSpan w:val="2"/>
            <w:vAlign w:val="center"/>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 xml:space="preserve">Минимальные расстояния, </w:t>
            </w:r>
            <w:proofErr w:type="gramStart"/>
            <w:r w:rsidRPr="007A3042">
              <w:rPr>
                <w:rFonts w:ascii="PT Astra Serif" w:hAnsi="PT Astra Serif" w:cs="Arial"/>
                <w:sz w:val="20"/>
                <w:szCs w:val="20"/>
              </w:rPr>
              <w:t>м</w:t>
            </w:r>
            <w:proofErr w:type="gramEnd"/>
            <w:r w:rsidRPr="007A3042">
              <w:rPr>
                <w:rFonts w:ascii="PT Astra Serif" w:hAnsi="PT Astra Serif" w:cs="Arial"/>
                <w:sz w:val="20"/>
                <w:szCs w:val="20"/>
              </w:rPr>
              <w:t xml:space="preserve"> </w:t>
            </w:r>
          </w:p>
        </w:tc>
        <w:tc>
          <w:tcPr>
            <w:tcW w:w="2268" w:type="dxa"/>
            <w:gridSpan w:val="2"/>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Максимально допустимый уровень территориальной доступности</w:t>
            </w:r>
          </w:p>
        </w:tc>
      </w:tr>
      <w:tr w:rsidR="00246917" w:rsidRPr="007A3042" w:rsidTr="00DE7816">
        <w:trPr>
          <w:trHeight w:val="776"/>
        </w:trPr>
        <w:tc>
          <w:tcPr>
            <w:tcW w:w="709" w:type="dxa"/>
            <w:vMerge/>
            <w:vAlign w:val="center"/>
          </w:tcPr>
          <w:p w:rsidR="00246917" w:rsidRPr="007A3042" w:rsidRDefault="00246917" w:rsidP="00DE7816">
            <w:pPr>
              <w:widowControl w:val="0"/>
              <w:ind w:firstLine="34"/>
              <w:jc w:val="center"/>
              <w:rPr>
                <w:rFonts w:ascii="PT Astra Serif" w:hAnsi="PT Astra Serif" w:cs="Arial"/>
                <w:b/>
                <w:sz w:val="20"/>
                <w:szCs w:val="20"/>
              </w:rPr>
            </w:pPr>
          </w:p>
        </w:tc>
        <w:tc>
          <w:tcPr>
            <w:tcW w:w="1733" w:type="dxa"/>
            <w:vMerge/>
            <w:vAlign w:val="center"/>
          </w:tcPr>
          <w:p w:rsidR="00246917" w:rsidRPr="007A3042" w:rsidRDefault="00246917" w:rsidP="006F023B">
            <w:pPr>
              <w:widowControl w:val="0"/>
              <w:ind w:firstLine="709"/>
              <w:jc w:val="center"/>
              <w:rPr>
                <w:rFonts w:ascii="PT Astra Serif" w:hAnsi="PT Astra Serif" w:cs="Arial"/>
                <w:b/>
                <w:sz w:val="20"/>
                <w:szCs w:val="20"/>
              </w:rPr>
            </w:pPr>
          </w:p>
        </w:tc>
        <w:tc>
          <w:tcPr>
            <w:tcW w:w="1276"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Единица измерения</w:t>
            </w:r>
          </w:p>
        </w:tc>
        <w:tc>
          <w:tcPr>
            <w:tcW w:w="1134"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Величина</w:t>
            </w:r>
          </w:p>
        </w:tc>
        <w:tc>
          <w:tcPr>
            <w:tcW w:w="1276"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Единица измерения</w:t>
            </w:r>
          </w:p>
        </w:tc>
        <w:tc>
          <w:tcPr>
            <w:tcW w:w="1276"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Величина</w:t>
            </w:r>
          </w:p>
        </w:tc>
        <w:tc>
          <w:tcPr>
            <w:tcW w:w="1134"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Единица измерения</w:t>
            </w:r>
          </w:p>
        </w:tc>
        <w:tc>
          <w:tcPr>
            <w:tcW w:w="1134"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Величина</w:t>
            </w:r>
          </w:p>
        </w:tc>
      </w:tr>
      <w:tr w:rsidR="00246917" w:rsidRPr="007A3042" w:rsidTr="00DE7816">
        <w:trPr>
          <w:trHeight w:val="836"/>
        </w:trPr>
        <w:tc>
          <w:tcPr>
            <w:tcW w:w="709" w:type="dxa"/>
            <w:vAlign w:val="center"/>
          </w:tcPr>
          <w:p w:rsidR="00246917" w:rsidRPr="007A3042" w:rsidRDefault="00246917" w:rsidP="00DE7816">
            <w:pPr>
              <w:widowControl w:val="0"/>
              <w:ind w:firstLine="34"/>
              <w:jc w:val="center"/>
              <w:rPr>
                <w:rFonts w:ascii="PT Astra Serif" w:hAnsi="PT Astra Serif" w:cs="Arial"/>
                <w:sz w:val="20"/>
                <w:szCs w:val="20"/>
              </w:rPr>
            </w:pPr>
            <w:r w:rsidRPr="007A3042">
              <w:rPr>
                <w:rFonts w:ascii="PT Astra Serif" w:hAnsi="PT Astra Serif" w:cs="Arial"/>
                <w:sz w:val="20"/>
                <w:szCs w:val="20"/>
                <w:lang w:val="en-US"/>
              </w:rPr>
              <w:t>1</w:t>
            </w:r>
          </w:p>
        </w:tc>
        <w:tc>
          <w:tcPr>
            <w:tcW w:w="1733" w:type="dxa"/>
            <w:vAlign w:val="center"/>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Бюро похоронного обслуживания. Дом траурных обрядов</w:t>
            </w:r>
          </w:p>
        </w:tc>
        <w:tc>
          <w:tcPr>
            <w:tcW w:w="1276"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объект на 0,5 млн. чел.</w:t>
            </w:r>
          </w:p>
        </w:tc>
        <w:tc>
          <w:tcPr>
            <w:tcW w:w="1134"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1</w:t>
            </w:r>
          </w:p>
        </w:tc>
        <w:tc>
          <w:tcPr>
            <w:tcW w:w="1276" w:type="dxa"/>
            <w:vAlign w:val="center"/>
          </w:tcPr>
          <w:p w:rsidR="00246917" w:rsidRPr="007A3042" w:rsidRDefault="00246917" w:rsidP="00856DBB">
            <w:pPr>
              <w:widowControl w:val="0"/>
              <w:ind w:firstLine="709"/>
              <w:jc w:val="center"/>
              <w:rPr>
                <w:rFonts w:ascii="PT Astra Serif" w:hAnsi="PT Astra Serif" w:cs="Arial"/>
                <w:sz w:val="20"/>
                <w:szCs w:val="20"/>
              </w:rPr>
            </w:pPr>
          </w:p>
        </w:tc>
        <w:tc>
          <w:tcPr>
            <w:tcW w:w="1276" w:type="dxa"/>
            <w:vAlign w:val="center"/>
          </w:tcPr>
          <w:p w:rsidR="00246917" w:rsidRPr="007A3042" w:rsidRDefault="00246917" w:rsidP="00856DBB">
            <w:pPr>
              <w:widowControl w:val="0"/>
              <w:ind w:firstLine="709"/>
              <w:jc w:val="center"/>
              <w:rPr>
                <w:rFonts w:ascii="PT Astra Serif" w:hAnsi="PT Astra Serif" w:cs="Arial"/>
                <w:sz w:val="20"/>
                <w:szCs w:val="20"/>
              </w:rPr>
            </w:pPr>
          </w:p>
        </w:tc>
        <w:tc>
          <w:tcPr>
            <w:tcW w:w="2268" w:type="dxa"/>
            <w:gridSpan w:val="2"/>
            <w:vMerge w:val="restart"/>
            <w:vAlign w:val="center"/>
          </w:tcPr>
          <w:p w:rsidR="00246917" w:rsidRPr="007A3042" w:rsidRDefault="00246917" w:rsidP="00856DBB">
            <w:pPr>
              <w:widowControl w:val="0"/>
              <w:ind w:firstLine="0"/>
              <w:rPr>
                <w:rFonts w:ascii="PT Astra Serif" w:hAnsi="PT Astra Serif" w:cs="Arial"/>
                <w:sz w:val="20"/>
                <w:szCs w:val="20"/>
              </w:rPr>
            </w:pPr>
            <w:r w:rsidRPr="007A3042">
              <w:rPr>
                <w:rFonts w:ascii="PT Astra Serif" w:hAnsi="PT Astra Serif" w:cs="Arial"/>
                <w:sz w:val="20"/>
                <w:szCs w:val="20"/>
              </w:rPr>
              <w:t>Не нормируется</w:t>
            </w:r>
          </w:p>
        </w:tc>
      </w:tr>
      <w:tr w:rsidR="00246917" w:rsidRPr="007A3042" w:rsidTr="00DE7816">
        <w:trPr>
          <w:trHeight w:val="836"/>
        </w:trPr>
        <w:tc>
          <w:tcPr>
            <w:tcW w:w="709" w:type="dxa"/>
            <w:vAlign w:val="center"/>
          </w:tcPr>
          <w:p w:rsidR="00246917" w:rsidRPr="007A3042" w:rsidRDefault="00246917" w:rsidP="00DE7816">
            <w:pPr>
              <w:widowControl w:val="0"/>
              <w:ind w:firstLine="34"/>
              <w:jc w:val="center"/>
              <w:rPr>
                <w:rFonts w:ascii="PT Astra Serif" w:hAnsi="PT Astra Serif" w:cs="Arial"/>
                <w:sz w:val="20"/>
                <w:szCs w:val="20"/>
              </w:rPr>
            </w:pPr>
            <w:r w:rsidRPr="007A3042">
              <w:rPr>
                <w:rFonts w:ascii="PT Astra Serif" w:hAnsi="PT Astra Serif" w:cs="Arial"/>
                <w:sz w:val="20"/>
                <w:szCs w:val="20"/>
                <w:lang w:val="en-US"/>
              </w:rPr>
              <w:t>2</w:t>
            </w:r>
          </w:p>
        </w:tc>
        <w:tc>
          <w:tcPr>
            <w:tcW w:w="1733" w:type="dxa"/>
            <w:vAlign w:val="center"/>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Кладбища смешанного и традиционного захоронения</w:t>
            </w:r>
          </w:p>
        </w:tc>
        <w:tc>
          <w:tcPr>
            <w:tcW w:w="1276" w:type="dxa"/>
            <w:vAlign w:val="center"/>
          </w:tcPr>
          <w:p w:rsidR="00246917" w:rsidRPr="007A3042" w:rsidRDefault="007A3042" w:rsidP="00856DBB">
            <w:pPr>
              <w:widowControl w:val="0"/>
              <w:ind w:firstLine="0"/>
              <w:jc w:val="center"/>
              <w:rPr>
                <w:rFonts w:ascii="PT Astra Serif" w:hAnsi="PT Astra Serif" w:cs="Arial"/>
                <w:sz w:val="20"/>
                <w:szCs w:val="20"/>
              </w:rPr>
            </w:pPr>
            <w:proofErr w:type="gramStart"/>
            <w:r w:rsidRPr="007A3042">
              <w:rPr>
                <w:rFonts w:ascii="PT Astra Serif" w:hAnsi="PT Astra Serif" w:cs="Arial"/>
                <w:sz w:val="20"/>
                <w:szCs w:val="20"/>
              </w:rPr>
              <w:t>га</w:t>
            </w:r>
            <w:proofErr w:type="gramEnd"/>
            <w:r w:rsidRPr="007A3042">
              <w:rPr>
                <w:rFonts w:ascii="PT Astra Serif" w:hAnsi="PT Astra Serif" w:cs="Arial"/>
                <w:sz w:val="20"/>
                <w:szCs w:val="20"/>
              </w:rPr>
              <w:t>/</w:t>
            </w:r>
            <w:r w:rsidR="00246917" w:rsidRPr="007A3042">
              <w:rPr>
                <w:rFonts w:ascii="PT Astra Serif" w:hAnsi="PT Astra Serif" w:cs="Arial"/>
                <w:sz w:val="20"/>
                <w:szCs w:val="20"/>
              </w:rPr>
              <w:t>1000 чел.</w:t>
            </w:r>
          </w:p>
        </w:tc>
        <w:tc>
          <w:tcPr>
            <w:tcW w:w="1134"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0,24</w:t>
            </w:r>
          </w:p>
        </w:tc>
        <w:tc>
          <w:tcPr>
            <w:tcW w:w="1276" w:type="dxa"/>
            <w:vMerge w:val="restart"/>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до стен жилых домов; до зданий общеобразовательных организаций, дошкольных образовательных организаций и лечебно-профилактических медицинских организаций</w:t>
            </w:r>
          </w:p>
        </w:tc>
        <w:tc>
          <w:tcPr>
            <w:tcW w:w="1276"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при площади:</w:t>
            </w:r>
          </w:p>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10 га и менее – 100;</w:t>
            </w:r>
          </w:p>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от 10 до 20 га – 300:</w:t>
            </w:r>
          </w:p>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от 20 до 40 га – 500</w:t>
            </w:r>
          </w:p>
        </w:tc>
        <w:tc>
          <w:tcPr>
            <w:tcW w:w="2268" w:type="dxa"/>
            <w:gridSpan w:val="2"/>
            <w:vMerge/>
            <w:vAlign w:val="center"/>
          </w:tcPr>
          <w:p w:rsidR="00246917" w:rsidRPr="007A3042" w:rsidRDefault="00246917" w:rsidP="006F023B">
            <w:pPr>
              <w:widowControl w:val="0"/>
              <w:ind w:firstLine="709"/>
              <w:jc w:val="center"/>
              <w:rPr>
                <w:rFonts w:ascii="PT Astra Serif" w:hAnsi="PT Astra Serif" w:cs="Arial"/>
                <w:sz w:val="20"/>
                <w:szCs w:val="20"/>
              </w:rPr>
            </w:pPr>
          </w:p>
        </w:tc>
      </w:tr>
      <w:tr w:rsidR="00246917" w:rsidRPr="007A3042" w:rsidTr="00DE7816">
        <w:trPr>
          <w:trHeight w:val="836"/>
        </w:trPr>
        <w:tc>
          <w:tcPr>
            <w:tcW w:w="709" w:type="dxa"/>
            <w:vAlign w:val="center"/>
          </w:tcPr>
          <w:p w:rsidR="00246917" w:rsidRPr="007A3042" w:rsidRDefault="00246917" w:rsidP="00DE7816">
            <w:pPr>
              <w:widowControl w:val="0"/>
              <w:ind w:firstLine="34"/>
              <w:jc w:val="center"/>
              <w:rPr>
                <w:rFonts w:ascii="PT Astra Serif" w:hAnsi="PT Astra Serif" w:cs="Arial"/>
                <w:sz w:val="20"/>
                <w:szCs w:val="20"/>
              </w:rPr>
            </w:pPr>
            <w:r w:rsidRPr="007A3042">
              <w:rPr>
                <w:rFonts w:ascii="PT Astra Serif" w:hAnsi="PT Astra Serif" w:cs="Arial"/>
                <w:sz w:val="20"/>
                <w:szCs w:val="20"/>
              </w:rPr>
              <w:t>3</w:t>
            </w:r>
          </w:p>
        </w:tc>
        <w:tc>
          <w:tcPr>
            <w:tcW w:w="1733" w:type="dxa"/>
            <w:vAlign w:val="center"/>
          </w:tcPr>
          <w:p w:rsidR="00246917" w:rsidRPr="007A3042" w:rsidRDefault="00246917" w:rsidP="007A3042">
            <w:pPr>
              <w:widowControl w:val="0"/>
              <w:ind w:firstLine="0"/>
              <w:rPr>
                <w:rFonts w:ascii="PT Astra Serif" w:hAnsi="PT Astra Serif" w:cs="Arial"/>
                <w:sz w:val="20"/>
                <w:szCs w:val="20"/>
              </w:rPr>
            </w:pPr>
            <w:r w:rsidRPr="007A3042">
              <w:rPr>
                <w:rFonts w:ascii="PT Astra Serif" w:hAnsi="PT Astra Serif" w:cs="Arial"/>
                <w:sz w:val="20"/>
                <w:szCs w:val="20"/>
              </w:rPr>
              <w:t xml:space="preserve">Кладбища </w:t>
            </w:r>
            <w:proofErr w:type="spellStart"/>
            <w:r w:rsidRPr="007A3042">
              <w:rPr>
                <w:rFonts w:ascii="PT Astra Serif" w:hAnsi="PT Astra Serif" w:cs="Arial"/>
                <w:sz w:val="20"/>
                <w:szCs w:val="20"/>
              </w:rPr>
              <w:t>урновых</w:t>
            </w:r>
            <w:proofErr w:type="spellEnd"/>
            <w:r w:rsidRPr="007A3042">
              <w:rPr>
                <w:rFonts w:ascii="PT Astra Serif" w:hAnsi="PT Astra Serif" w:cs="Arial"/>
                <w:sz w:val="20"/>
                <w:szCs w:val="20"/>
              </w:rPr>
              <w:t xml:space="preserve"> захоронений после кремации</w:t>
            </w:r>
          </w:p>
        </w:tc>
        <w:tc>
          <w:tcPr>
            <w:tcW w:w="1276" w:type="dxa"/>
            <w:vAlign w:val="center"/>
          </w:tcPr>
          <w:p w:rsidR="00246917" w:rsidRPr="007A3042" w:rsidRDefault="007A3042" w:rsidP="00856DBB">
            <w:pPr>
              <w:widowControl w:val="0"/>
              <w:ind w:firstLine="0"/>
              <w:jc w:val="center"/>
              <w:rPr>
                <w:rFonts w:ascii="PT Astra Serif" w:hAnsi="PT Astra Serif" w:cs="Arial"/>
                <w:sz w:val="20"/>
                <w:szCs w:val="20"/>
              </w:rPr>
            </w:pPr>
            <w:proofErr w:type="gramStart"/>
            <w:r w:rsidRPr="007A3042">
              <w:rPr>
                <w:rFonts w:ascii="PT Astra Serif" w:hAnsi="PT Astra Serif" w:cs="Arial"/>
                <w:sz w:val="20"/>
                <w:szCs w:val="20"/>
              </w:rPr>
              <w:t>га</w:t>
            </w:r>
            <w:proofErr w:type="gramEnd"/>
            <w:r w:rsidRPr="007A3042">
              <w:rPr>
                <w:rFonts w:ascii="PT Astra Serif" w:hAnsi="PT Astra Serif" w:cs="Arial"/>
                <w:sz w:val="20"/>
                <w:szCs w:val="20"/>
              </w:rPr>
              <w:t>/</w:t>
            </w:r>
            <w:r w:rsidR="00246917" w:rsidRPr="007A3042">
              <w:rPr>
                <w:rFonts w:ascii="PT Astra Serif" w:hAnsi="PT Astra Serif" w:cs="Arial"/>
                <w:sz w:val="20"/>
                <w:szCs w:val="20"/>
              </w:rPr>
              <w:t>1000 чел.</w:t>
            </w:r>
          </w:p>
        </w:tc>
        <w:tc>
          <w:tcPr>
            <w:tcW w:w="1134"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0,02</w:t>
            </w:r>
          </w:p>
        </w:tc>
        <w:tc>
          <w:tcPr>
            <w:tcW w:w="1276" w:type="dxa"/>
            <w:vMerge/>
            <w:vAlign w:val="center"/>
          </w:tcPr>
          <w:p w:rsidR="00246917" w:rsidRPr="007A3042" w:rsidRDefault="00246917" w:rsidP="00856DBB">
            <w:pPr>
              <w:widowControl w:val="0"/>
              <w:ind w:firstLine="709"/>
              <w:jc w:val="center"/>
              <w:rPr>
                <w:rFonts w:ascii="PT Astra Serif" w:hAnsi="PT Astra Serif" w:cs="Arial"/>
                <w:sz w:val="20"/>
                <w:szCs w:val="20"/>
              </w:rPr>
            </w:pPr>
          </w:p>
        </w:tc>
        <w:tc>
          <w:tcPr>
            <w:tcW w:w="1276" w:type="dxa"/>
            <w:vAlign w:val="center"/>
          </w:tcPr>
          <w:p w:rsidR="00246917" w:rsidRPr="007A3042" w:rsidRDefault="00246917" w:rsidP="00856DBB">
            <w:pPr>
              <w:widowControl w:val="0"/>
              <w:ind w:firstLine="0"/>
              <w:jc w:val="center"/>
              <w:rPr>
                <w:rFonts w:ascii="PT Astra Serif" w:hAnsi="PT Astra Serif" w:cs="Arial"/>
                <w:sz w:val="20"/>
                <w:szCs w:val="20"/>
              </w:rPr>
            </w:pPr>
            <w:r w:rsidRPr="007A3042">
              <w:rPr>
                <w:rFonts w:ascii="PT Astra Serif" w:hAnsi="PT Astra Serif" w:cs="Arial"/>
                <w:sz w:val="20"/>
                <w:szCs w:val="20"/>
              </w:rPr>
              <w:t>100</w:t>
            </w:r>
          </w:p>
        </w:tc>
        <w:tc>
          <w:tcPr>
            <w:tcW w:w="2268" w:type="dxa"/>
            <w:gridSpan w:val="2"/>
            <w:vMerge/>
            <w:vAlign w:val="center"/>
          </w:tcPr>
          <w:p w:rsidR="00246917" w:rsidRPr="007A3042" w:rsidRDefault="00246917" w:rsidP="006F023B">
            <w:pPr>
              <w:widowControl w:val="0"/>
              <w:ind w:firstLine="709"/>
              <w:jc w:val="center"/>
              <w:rPr>
                <w:rFonts w:ascii="PT Astra Serif" w:hAnsi="PT Astra Serif" w:cs="Arial"/>
                <w:sz w:val="20"/>
                <w:szCs w:val="20"/>
              </w:rPr>
            </w:pPr>
          </w:p>
        </w:tc>
      </w:tr>
    </w:tbl>
    <w:p w:rsidR="00246917" w:rsidRPr="004924DE" w:rsidRDefault="008539CF" w:rsidP="00DE7816">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1.15.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относящимся</w:t>
      </w:r>
      <w:proofErr w:type="gramEnd"/>
      <w:r w:rsidR="00246917" w:rsidRPr="004924DE">
        <w:rPr>
          <w:rFonts w:ascii="PT Astra Serif" w:hAnsi="PT Astra Serif"/>
          <w:b w:val="0"/>
          <w:sz w:val="28"/>
        </w:rPr>
        <w:t xml:space="preserve"> к области туризма и рекреации.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454"/>
        <w:gridCol w:w="3625"/>
      </w:tblGrid>
      <w:tr w:rsidR="00246917" w:rsidRPr="00DE7816" w:rsidTr="00DE7816">
        <w:trPr>
          <w:tblHeader/>
        </w:trPr>
        <w:tc>
          <w:tcPr>
            <w:tcW w:w="1301" w:type="pct"/>
            <w:shd w:val="clear" w:color="auto" w:fill="auto"/>
          </w:tcPr>
          <w:p w:rsidR="00246917" w:rsidRPr="00DE7816" w:rsidRDefault="00246917" w:rsidP="007A3042">
            <w:pPr>
              <w:widowControl w:val="0"/>
              <w:ind w:firstLine="0"/>
              <w:rPr>
                <w:rFonts w:ascii="PT Astra Serif" w:hAnsi="PT Astra Serif" w:cs="Arial"/>
                <w:sz w:val="20"/>
                <w:szCs w:val="20"/>
                <w:lang w:eastAsia="x-none"/>
              </w:rPr>
            </w:pPr>
            <w:r w:rsidRPr="00DE7816">
              <w:rPr>
                <w:rFonts w:ascii="PT Astra Serif" w:hAnsi="PT Astra Serif" w:cs="Arial"/>
                <w:sz w:val="20"/>
                <w:szCs w:val="20"/>
              </w:rPr>
              <w:t>Наименование вида ОМЗ</w:t>
            </w: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Наименование расчетного показателя ОМЗ,</w:t>
            </w:r>
          </w:p>
          <w:p w:rsidR="00246917" w:rsidRPr="00DE7816" w:rsidRDefault="00246917" w:rsidP="007A3042">
            <w:pPr>
              <w:widowControl w:val="0"/>
              <w:ind w:firstLine="0"/>
              <w:rPr>
                <w:rFonts w:ascii="PT Astra Serif" w:hAnsi="PT Astra Serif" w:cs="Arial"/>
                <w:sz w:val="20"/>
                <w:szCs w:val="20"/>
                <w:lang w:eastAsia="x-none"/>
              </w:rPr>
            </w:pPr>
            <w:r w:rsidRPr="00DE7816">
              <w:rPr>
                <w:rFonts w:ascii="PT Astra Serif" w:hAnsi="PT Astra Serif" w:cs="Arial"/>
                <w:sz w:val="20"/>
                <w:szCs w:val="20"/>
              </w:rPr>
              <w:t>единица измерения</w:t>
            </w:r>
          </w:p>
        </w:tc>
        <w:tc>
          <w:tcPr>
            <w:tcW w:w="1894" w:type="pct"/>
            <w:shd w:val="clear" w:color="auto" w:fill="auto"/>
          </w:tcPr>
          <w:p w:rsidR="00246917" w:rsidRPr="00DE7816" w:rsidRDefault="00246917" w:rsidP="007A3042">
            <w:pPr>
              <w:widowControl w:val="0"/>
              <w:ind w:firstLine="0"/>
              <w:rPr>
                <w:rFonts w:ascii="PT Astra Serif" w:hAnsi="PT Astra Serif" w:cs="Arial"/>
                <w:sz w:val="20"/>
                <w:szCs w:val="20"/>
                <w:lang w:eastAsia="x-none"/>
              </w:rPr>
            </w:pPr>
            <w:r w:rsidRPr="00DE7816">
              <w:rPr>
                <w:rFonts w:ascii="PT Astra Serif" w:hAnsi="PT Astra Serif" w:cs="Arial"/>
                <w:sz w:val="20"/>
                <w:szCs w:val="20"/>
              </w:rPr>
              <w:t xml:space="preserve">Предельное значение расчетного показателя </w:t>
            </w:r>
            <w:r w:rsidRPr="00DE7816">
              <w:rPr>
                <w:rFonts w:ascii="PT Astra Serif" w:hAnsi="PT Astra Serif" w:cs="Arial"/>
                <w:sz w:val="20"/>
                <w:szCs w:val="20"/>
              </w:rPr>
              <w:br/>
              <w:t>минимально допустимого уровня обеспеченности ОМЗ</w:t>
            </w:r>
          </w:p>
        </w:tc>
      </w:tr>
      <w:tr w:rsidR="00246917" w:rsidRPr="00DE7816" w:rsidTr="00DE7816">
        <w:tc>
          <w:tcPr>
            <w:tcW w:w="1301" w:type="pct"/>
            <w:vMerge w:val="restart"/>
            <w:shd w:val="clear" w:color="auto" w:fill="auto"/>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Инвестиционные площадки в сфере туризма и рекреации</w:t>
            </w:r>
          </w:p>
        </w:tc>
        <w:tc>
          <w:tcPr>
            <w:tcW w:w="1805" w:type="pct"/>
            <w:shd w:val="clear" w:color="auto" w:fill="auto"/>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Территория объектов массового кратковременного отдыха, </w:t>
            </w:r>
          </w:p>
          <w:p w:rsidR="00246917" w:rsidRPr="00DE7816" w:rsidRDefault="00246917" w:rsidP="007A3042">
            <w:pPr>
              <w:widowControl w:val="0"/>
              <w:ind w:firstLine="0"/>
              <w:rPr>
                <w:rFonts w:ascii="PT Astra Serif" w:hAnsi="PT Astra Serif" w:cs="Arial"/>
                <w:sz w:val="20"/>
                <w:szCs w:val="20"/>
              </w:rPr>
            </w:pP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посетителя</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500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Территория объектов массового кратковременного отдыха, интенсивно используемая для активных видов отдыха, </w:t>
            </w:r>
          </w:p>
          <w:p w:rsidR="00246917" w:rsidRPr="00DE7816" w:rsidRDefault="00246917" w:rsidP="007A3042">
            <w:pPr>
              <w:widowControl w:val="0"/>
              <w:ind w:firstLine="0"/>
              <w:rPr>
                <w:rFonts w:ascii="PT Astra Serif" w:hAnsi="PT Astra Serif" w:cs="Arial"/>
                <w:sz w:val="20"/>
                <w:szCs w:val="20"/>
              </w:rPr>
            </w:pP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посетителя</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100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Площадь участка отдельной зоны массового кратковременного отдыха, </w:t>
            </w:r>
            <w:proofErr w:type="gramStart"/>
            <w:r w:rsidRPr="00DE7816">
              <w:rPr>
                <w:rFonts w:ascii="PT Astra Serif" w:hAnsi="PT Astra Serif" w:cs="Arial"/>
                <w:sz w:val="20"/>
                <w:szCs w:val="20"/>
              </w:rPr>
              <w:t>га</w:t>
            </w:r>
            <w:proofErr w:type="gramEnd"/>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50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баз отдыха предприятий и организаций, молодежных лагерей,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140–160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туристских гостиниц, </w:t>
            </w:r>
          </w:p>
          <w:p w:rsidR="00246917" w:rsidRPr="00DE7816" w:rsidRDefault="00246917" w:rsidP="007A3042">
            <w:pPr>
              <w:widowControl w:val="0"/>
              <w:ind w:firstLine="0"/>
              <w:rPr>
                <w:rFonts w:ascii="PT Astra Serif" w:hAnsi="PT Astra Serif" w:cs="Arial"/>
                <w:sz w:val="20"/>
                <w:szCs w:val="20"/>
              </w:rPr>
            </w:pP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50–75</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туристских баз,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65–80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туристских баз для семей с детьми,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95–120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мотелей,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75–100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кемпингов,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135–150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Гостиницы, мест на 1000 чел.</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6</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гостиниц от 25 до 100 мест, </w:t>
            </w:r>
          </w:p>
          <w:p w:rsidR="00246917" w:rsidRPr="00DE7816" w:rsidRDefault="00246917" w:rsidP="007A3042">
            <w:pPr>
              <w:widowControl w:val="0"/>
              <w:ind w:firstLine="0"/>
              <w:rPr>
                <w:rFonts w:ascii="PT Astra Serif" w:hAnsi="PT Astra Serif" w:cs="Arial"/>
                <w:sz w:val="20"/>
                <w:szCs w:val="20"/>
              </w:rPr>
            </w:pP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55</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гостиниц от 100 до 500 мест, </w:t>
            </w:r>
          </w:p>
          <w:p w:rsidR="00246917" w:rsidRPr="00DE7816" w:rsidRDefault="00246917" w:rsidP="007A3042">
            <w:pPr>
              <w:widowControl w:val="0"/>
              <w:ind w:firstLine="0"/>
              <w:rPr>
                <w:rFonts w:ascii="PT Astra Serif" w:hAnsi="PT Astra Serif" w:cs="Arial"/>
                <w:sz w:val="20"/>
                <w:szCs w:val="20"/>
              </w:rPr>
            </w:pP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30</w:t>
            </w:r>
          </w:p>
          <w:p w:rsidR="00246917" w:rsidRPr="00DE7816" w:rsidRDefault="00246917" w:rsidP="00856DBB">
            <w:pPr>
              <w:widowControl w:val="0"/>
              <w:ind w:firstLine="0"/>
              <w:jc w:val="center"/>
              <w:rPr>
                <w:rFonts w:ascii="PT Astra Serif" w:hAnsi="PT Astra Serif" w:cs="Arial"/>
                <w:sz w:val="20"/>
                <w:szCs w:val="20"/>
              </w:rPr>
            </w:pP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гостиниц от 500 до 1000 мест,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20</w:t>
            </w:r>
          </w:p>
        </w:tc>
      </w:tr>
      <w:tr w:rsidR="00246917" w:rsidRPr="00DE7816" w:rsidTr="00DE7816">
        <w:tc>
          <w:tcPr>
            <w:tcW w:w="1301" w:type="pct"/>
            <w:vMerge/>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805" w:type="pct"/>
            <w:shd w:val="clear" w:color="auto" w:fill="auto"/>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Размер земельного участка для гостиниц от 1000 до 2000 мест, </w:t>
            </w:r>
            <w:proofErr w:type="spellStart"/>
            <w:r w:rsidRPr="00DE7816">
              <w:rPr>
                <w:rFonts w:ascii="PT Astra Serif" w:hAnsi="PT Astra Serif" w:cs="Arial"/>
                <w:sz w:val="20"/>
                <w:szCs w:val="20"/>
              </w:rPr>
              <w:t>кв</w:t>
            </w:r>
            <w:proofErr w:type="gramStart"/>
            <w:r w:rsidRPr="00DE7816">
              <w:rPr>
                <w:rFonts w:ascii="PT Astra Serif" w:hAnsi="PT Astra Serif" w:cs="Arial"/>
                <w:sz w:val="20"/>
                <w:szCs w:val="20"/>
              </w:rPr>
              <w:t>.м</w:t>
            </w:r>
            <w:proofErr w:type="spellEnd"/>
            <w:proofErr w:type="gramEnd"/>
            <w:r w:rsidRPr="00DE7816">
              <w:rPr>
                <w:rFonts w:ascii="PT Astra Serif" w:hAnsi="PT Astra Serif" w:cs="Arial"/>
                <w:sz w:val="20"/>
                <w:szCs w:val="20"/>
              </w:rPr>
              <w:t xml:space="preserve"> на 1 место</w:t>
            </w:r>
          </w:p>
        </w:tc>
        <w:tc>
          <w:tcPr>
            <w:tcW w:w="1894" w:type="pct"/>
            <w:shd w:val="clear" w:color="auto" w:fill="auto"/>
            <w:vAlign w:val="center"/>
          </w:tcPr>
          <w:p w:rsidR="00246917" w:rsidRPr="00DE7816" w:rsidRDefault="00246917" w:rsidP="00856DBB">
            <w:pPr>
              <w:widowControl w:val="0"/>
              <w:ind w:firstLine="0"/>
              <w:jc w:val="center"/>
              <w:rPr>
                <w:rFonts w:ascii="PT Astra Serif" w:hAnsi="PT Astra Serif" w:cs="Arial"/>
                <w:sz w:val="20"/>
                <w:szCs w:val="20"/>
              </w:rPr>
            </w:pPr>
            <w:r w:rsidRPr="00DE7816">
              <w:rPr>
                <w:rFonts w:ascii="PT Astra Serif" w:hAnsi="PT Astra Serif" w:cs="Arial"/>
                <w:sz w:val="20"/>
                <w:szCs w:val="20"/>
              </w:rPr>
              <w:t>15</w:t>
            </w:r>
          </w:p>
        </w:tc>
      </w:tr>
    </w:tbl>
    <w:p w:rsidR="00246917" w:rsidRPr="008539CF" w:rsidRDefault="008539CF" w:rsidP="00DE7816">
      <w:pPr>
        <w:pStyle w:val="2"/>
        <w:widowControl w:val="0"/>
        <w:spacing w:line="276" w:lineRule="auto"/>
        <w:ind w:firstLine="709"/>
        <w:jc w:val="both"/>
        <w:rPr>
          <w:rFonts w:ascii="PT Astra Serif" w:hAnsi="PT Astra Serif"/>
          <w:b w:val="0"/>
          <w:sz w:val="28"/>
        </w:rPr>
      </w:pPr>
      <w:r>
        <w:rPr>
          <w:rFonts w:ascii="PT Astra Serif" w:hAnsi="PT Astra Serif"/>
          <w:b w:val="0"/>
          <w:sz w:val="28"/>
        </w:rPr>
        <w:t xml:space="preserve">1.16.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относящихся к области </w:t>
      </w:r>
      <w:r w:rsidR="00246917" w:rsidRPr="004924DE">
        <w:rPr>
          <w:rFonts w:ascii="PT Astra Serif" w:hAnsi="PT Astra Serif"/>
          <w:b w:val="0"/>
          <w:bCs w:val="0"/>
          <w:iCs w:val="0"/>
          <w:sz w:val="28"/>
          <w:lang w:eastAsia="x-none"/>
        </w:rPr>
        <w:t>обеспечения защиты населения и территорий от воздействия чрезвычайных ситуаций природного и техногенного характера.</w:t>
      </w:r>
      <w:r w:rsidR="00246917" w:rsidRPr="004924DE">
        <w:rPr>
          <w:rFonts w:ascii="PT Astra Serif" w:hAnsi="PT Astra Serif"/>
          <w:b w:val="0"/>
          <w:sz w:val="28"/>
        </w:rPr>
        <w:t xml:space="preserve"> Расчетные показатели максимально допустимого уровня территориальной доступности объектов для населения </w:t>
      </w:r>
      <w:r w:rsidR="00EA2D1C">
        <w:rPr>
          <w:rFonts w:ascii="PT Astra Serif" w:hAnsi="PT Astra Serif"/>
          <w:b w:val="0"/>
          <w:sz w:val="28"/>
        </w:rPr>
        <w:t>города Югорска</w:t>
      </w:r>
    </w:p>
    <w:p w:rsidR="00246917" w:rsidRPr="004924DE" w:rsidRDefault="00246917" w:rsidP="00DE781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Инженерно-технические мероприятия гражданской обороны и предупреждения чрезвычайных ситуаций (далее - ИТМ ГОЧС) должны учитываться при:</w:t>
      </w:r>
    </w:p>
    <w:p w:rsidR="00856DBB" w:rsidRDefault="00856DBB" w:rsidP="00856DBB">
      <w:pPr>
        <w:widowControl w:val="0"/>
        <w:spacing w:line="276" w:lineRule="auto"/>
        <w:ind w:left="709" w:firstLine="0"/>
        <w:rPr>
          <w:rFonts w:ascii="PT Astra Serif" w:hAnsi="PT Astra Serif" w:cs="Arial"/>
          <w:snapToGrid w:val="0"/>
          <w:sz w:val="28"/>
          <w:szCs w:val="28"/>
          <w:lang w:eastAsia="x-none"/>
        </w:rPr>
      </w:pPr>
      <w:r>
        <w:rPr>
          <w:rFonts w:ascii="PT Astra Serif" w:hAnsi="PT Astra Serif" w:cs="Arial"/>
          <w:snapToGrid w:val="0"/>
          <w:sz w:val="28"/>
          <w:szCs w:val="28"/>
          <w:lang w:eastAsia="x-none"/>
        </w:rPr>
        <w:t xml:space="preserve">1) </w:t>
      </w:r>
      <w:r w:rsidR="00246917" w:rsidRPr="004924DE">
        <w:rPr>
          <w:rFonts w:ascii="PT Astra Serif" w:hAnsi="PT Astra Serif" w:cs="Arial"/>
          <w:snapToGrid w:val="0"/>
          <w:sz w:val="28"/>
          <w:szCs w:val="28"/>
          <w:lang w:val="x-none" w:eastAsia="x-none"/>
        </w:rPr>
        <w:t xml:space="preserve">подготовке документов </w:t>
      </w:r>
      <w:r w:rsidR="00246917" w:rsidRPr="004924DE">
        <w:rPr>
          <w:rFonts w:ascii="PT Astra Serif" w:hAnsi="PT Astra Serif" w:cs="Arial"/>
          <w:snapToGrid w:val="0"/>
          <w:sz w:val="28"/>
          <w:szCs w:val="28"/>
          <w:lang w:eastAsia="x-none"/>
        </w:rPr>
        <w:t xml:space="preserve">генерального плана </w:t>
      </w:r>
      <w:r w:rsidR="00EA2D1C">
        <w:rPr>
          <w:rFonts w:ascii="PT Astra Serif" w:hAnsi="PT Astra Serif" w:cs="Arial"/>
          <w:sz w:val="28"/>
          <w:szCs w:val="28"/>
        </w:rPr>
        <w:t>город Югорск</w:t>
      </w:r>
      <w:r w:rsidR="00246917" w:rsidRPr="004924DE">
        <w:rPr>
          <w:rFonts w:ascii="PT Astra Serif" w:hAnsi="PT Astra Serif" w:cs="Arial"/>
          <w:snapToGrid w:val="0"/>
          <w:sz w:val="28"/>
          <w:szCs w:val="28"/>
          <w:lang w:eastAsia="x-none"/>
        </w:rPr>
        <w:t>;</w:t>
      </w:r>
    </w:p>
    <w:p w:rsidR="00856DBB" w:rsidRDefault="00856DBB" w:rsidP="00856DBB">
      <w:pPr>
        <w:widowControl w:val="0"/>
        <w:spacing w:line="276" w:lineRule="auto"/>
        <w:ind w:left="709" w:firstLine="0"/>
        <w:rPr>
          <w:rFonts w:ascii="PT Astra Serif" w:hAnsi="PT Astra Serif" w:cs="Arial"/>
          <w:snapToGrid w:val="0"/>
          <w:sz w:val="28"/>
          <w:szCs w:val="28"/>
          <w:lang w:eastAsia="x-none"/>
        </w:rPr>
      </w:pPr>
      <w:r>
        <w:rPr>
          <w:rFonts w:ascii="PT Astra Serif" w:hAnsi="PT Astra Serif" w:cs="Arial"/>
          <w:snapToGrid w:val="0"/>
          <w:sz w:val="28"/>
          <w:szCs w:val="28"/>
          <w:lang w:eastAsia="x-none"/>
        </w:rPr>
        <w:t xml:space="preserve">2) </w:t>
      </w:r>
      <w:r w:rsidR="00246917" w:rsidRPr="004924DE">
        <w:rPr>
          <w:rFonts w:ascii="PT Astra Serif" w:hAnsi="PT Astra Serif"/>
          <w:sz w:val="28"/>
          <w:szCs w:val="28"/>
        </w:rPr>
        <w:t>разработке документации по планировке территории;</w:t>
      </w:r>
    </w:p>
    <w:p w:rsidR="00246917" w:rsidRPr="00856DBB" w:rsidRDefault="00893D18" w:rsidP="00893D18">
      <w:pPr>
        <w:widowControl w:val="0"/>
        <w:spacing w:line="276" w:lineRule="auto"/>
        <w:ind w:firstLine="709"/>
        <w:rPr>
          <w:rFonts w:ascii="PT Astra Serif" w:hAnsi="PT Astra Serif" w:cs="Arial"/>
          <w:snapToGrid w:val="0"/>
          <w:sz w:val="28"/>
          <w:szCs w:val="28"/>
          <w:lang w:eastAsia="x-none"/>
        </w:rPr>
      </w:pPr>
      <w:r>
        <w:rPr>
          <w:rFonts w:ascii="PT Astra Serif" w:hAnsi="PT Astra Serif" w:cs="Arial"/>
          <w:snapToGrid w:val="0"/>
          <w:sz w:val="28"/>
          <w:szCs w:val="28"/>
          <w:lang w:eastAsia="x-none"/>
        </w:rPr>
        <w:t xml:space="preserve">3) </w:t>
      </w:r>
      <w:r w:rsidR="00246917" w:rsidRPr="004924DE">
        <w:rPr>
          <w:rFonts w:ascii="PT Astra Serif" w:hAnsi="PT Astra Serif" w:cs="Arial"/>
          <w:snapToGrid w:val="0"/>
          <w:sz w:val="28"/>
          <w:szCs w:val="28"/>
          <w:lang w:val="x-none" w:eastAsia="x-none"/>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46917" w:rsidRPr="004924DE" w:rsidRDefault="00246917" w:rsidP="00DE781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Мероприятия по гражданской обороне разрабатываются органами местного самоуправления городских округов в соответствии с требованиями Федерального закона «О гражданской обороне».</w:t>
      </w:r>
    </w:p>
    <w:p w:rsidR="00246917" w:rsidRPr="004924DE" w:rsidRDefault="00246917" w:rsidP="00DE781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w:t>
      </w:r>
      <w:r w:rsidRPr="004924DE">
        <w:rPr>
          <w:rFonts w:ascii="PT Astra Serif" w:hAnsi="PT Astra Serif" w:cs="Arial"/>
          <w:sz w:val="28"/>
          <w:szCs w:val="28"/>
          <w:lang w:val="x-none"/>
        </w:rPr>
        <w:lastRenderedPageBreak/>
        <w:t>осушительная сеть.</w:t>
      </w:r>
    </w:p>
    <w:p w:rsidR="00246917" w:rsidRPr="004924DE" w:rsidRDefault="00246917" w:rsidP="00DE781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246917" w:rsidRPr="004924DE" w:rsidRDefault="00246917" w:rsidP="00DE781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8539CF" w:rsidRPr="008539CF"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 xml:space="preserve">Территории </w:t>
      </w:r>
      <w:r w:rsidRPr="004924DE">
        <w:rPr>
          <w:rFonts w:ascii="PT Astra Serif" w:hAnsi="PT Astra Serif" w:cs="Arial"/>
          <w:sz w:val="28"/>
          <w:szCs w:val="28"/>
        </w:rPr>
        <w:t>города Югорска</w:t>
      </w:r>
      <w:r w:rsidRPr="004924DE">
        <w:rPr>
          <w:rFonts w:ascii="PT Astra Serif" w:hAnsi="PT Astra Serif" w:cs="Arial"/>
          <w:sz w:val="28"/>
          <w:szCs w:val="28"/>
          <w:lang w:val="x-none"/>
        </w:rPr>
        <w:t xml:space="preserve"> должны быть оснащены муниципальными системами централизованного оповещения, техническими средствами для оповещения населения с использованием радио- и телевизионных передатчиков, осуществляющих вещание на территории муниципального образования, мобильными (переносными) средствами оповещения на территории </w:t>
      </w:r>
      <w:r w:rsidRPr="004924DE">
        <w:rPr>
          <w:rFonts w:ascii="PT Astra Serif" w:hAnsi="PT Astra Serif" w:cs="Arial"/>
          <w:sz w:val="28"/>
          <w:szCs w:val="28"/>
        </w:rPr>
        <w:t>города Югорска</w:t>
      </w:r>
      <w:r w:rsidRPr="004924DE">
        <w:rPr>
          <w:rFonts w:ascii="PT Astra Serif" w:hAnsi="PT Astra Serif" w:cs="Arial"/>
          <w:sz w:val="28"/>
          <w:szCs w:val="28"/>
          <w:lang w:val="x-none"/>
        </w:rPr>
        <w:t>, специализированными техническими средствами оповещения и информирования.</w:t>
      </w:r>
    </w:p>
    <w:p w:rsidR="00246917" w:rsidRDefault="008539CF" w:rsidP="00DE7816">
      <w:pPr>
        <w:pStyle w:val="2"/>
        <w:widowControl w:val="0"/>
        <w:spacing w:line="276" w:lineRule="auto"/>
        <w:ind w:firstLine="709"/>
        <w:jc w:val="both"/>
        <w:rPr>
          <w:rFonts w:ascii="PT Astra Serif" w:hAnsi="PT Astra Serif"/>
          <w:b w:val="0"/>
          <w:sz w:val="28"/>
        </w:rPr>
      </w:pPr>
      <w:r>
        <w:rPr>
          <w:rFonts w:ascii="PT Astra Serif" w:hAnsi="PT Astra Serif"/>
          <w:b w:val="0"/>
          <w:bCs w:val="0"/>
          <w:iCs w:val="0"/>
          <w:sz w:val="28"/>
        </w:rPr>
        <w:t xml:space="preserve">1.17.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относящихся</w:t>
      </w:r>
      <w:proofErr w:type="gramEnd"/>
      <w:r w:rsidR="00246917" w:rsidRPr="004924DE">
        <w:rPr>
          <w:rFonts w:ascii="PT Astra Serif" w:hAnsi="PT Astra Serif"/>
          <w:b w:val="0"/>
          <w:sz w:val="28"/>
        </w:rPr>
        <w:t xml:space="preserve"> к области благоустройства территории </w:t>
      </w:r>
      <w:r w:rsidR="00EA2D1C">
        <w:rPr>
          <w:rFonts w:ascii="PT Astra Serif" w:hAnsi="PT Astra Serif"/>
          <w:b w:val="0"/>
          <w:sz w:val="28"/>
        </w:rPr>
        <w:t>города Югорска</w:t>
      </w:r>
      <w:r w:rsidR="00246917" w:rsidRPr="004924DE">
        <w:rPr>
          <w:rFonts w:ascii="PT Astra Serif" w:hAnsi="PT Astra Serif"/>
          <w:b w:val="0"/>
          <w:sz w:val="28"/>
        </w:rPr>
        <w:t xml:space="preserve">.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rPr>
        <w:t>города Югорска</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
        <w:gridCol w:w="1723"/>
        <w:gridCol w:w="1242"/>
        <w:gridCol w:w="1190"/>
        <w:gridCol w:w="1217"/>
        <w:gridCol w:w="1420"/>
        <w:gridCol w:w="1129"/>
        <w:gridCol w:w="1236"/>
      </w:tblGrid>
      <w:tr w:rsidR="00246917" w:rsidRPr="00DE7816" w:rsidTr="00D2699B">
        <w:trPr>
          <w:trHeight w:val="778"/>
          <w:tblHeader/>
        </w:trPr>
        <w:tc>
          <w:tcPr>
            <w:tcW w:w="215" w:type="pct"/>
            <w:vMerge w:val="restart"/>
            <w:vAlign w:val="center"/>
          </w:tcPr>
          <w:p w:rsidR="00246917" w:rsidRPr="00DE7816" w:rsidRDefault="007A3042" w:rsidP="007A3042">
            <w:pPr>
              <w:widowControl w:val="0"/>
              <w:ind w:firstLine="0"/>
              <w:rPr>
                <w:rFonts w:ascii="PT Astra Serif" w:hAnsi="PT Astra Serif" w:cs="Arial"/>
                <w:sz w:val="20"/>
                <w:szCs w:val="20"/>
              </w:rPr>
            </w:pPr>
            <w:r w:rsidRPr="00DE7816">
              <w:rPr>
                <w:rFonts w:ascii="PT Astra Serif" w:hAnsi="PT Astra Serif" w:cs="Arial"/>
                <w:sz w:val="20"/>
                <w:szCs w:val="20"/>
                <w:lang w:val="en-US"/>
              </w:rPr>
              <w:t>№</w:t>
            </w:r>
          </w:p>
        </w:tc>
        <w:tc>
          <w:tcPr>
            <w:tcW w:w="900" w:type="pct"/>
            <w:vMerge w:val="restar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Наименование объекта</w:t>
            </w:r>
          </w:p>
        </w:tc>
        <w:tc>
          <w:tcPr>
            <w:tcW w:w="1271" w:type="pct"/>
            <w:gridSpan w:val="2"/>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Минимально допустимый уровень обеспеченности</w:t>
            </w:r>
          </w:p>
        </w:tc>
        <w:tc>
          <w:tcPr>
            <w:tcW w:w="1378" w:type="pct"/>
            <w:gridSpan w:val="2"/>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Минимальный размер земельного участка</w:t>
            </w:r>
          </w:p>
        </w:tc>
        <w:tc>
          <w:tcPr>
            <w:tcW w:w="1237" w:type="pct"/>
            <w:gridSpan w:val="2"/>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Максимально допустимый уровень территориальной доступности</w:t>
            </w:r>
          </w:p>
        </w:tc>
      </w:tr>
      <w:tr w:rsidR="00246917" w:rsidRPr="00DE7816" w:rsidTr="00D2699B">
        <w:trPr>
          <w:trHeight w:val="841"/>
          <w:tblHeader/>
        </w:trPr>
        <w:tc>
          <w:tcPr>
            <w:tcW w:w="215" w:type="pct"/>
            <w:vMerge/>
            <w:vAlign w:val="center"/>
          </w:tcPr>
          <w:p w:rsidR="00246917" w:rsidRPr="00DE7816" w:rsidRDefault="00246917" w:rsidP="006F023B">
            <w:pPr>
              <w:widowControl w:val="0"/>
              <w:ind w:firstLine="709"/>
              <w:jc w:val="center"/>
              <w:rPr>
                <w:rFonts w:ascii="PT Astra Serif" w:hAnsi="PT Astra Serif" w:cs="Arial"/>
                <w:b/>
                <w:sz w:val="20"/>
                <w:szCs w:val="20"/>
              </w:rPr>
            </w:pPr>
          </w:p>
        </w:tc>
        <w:tc>
          <w:tcPr>
            <w:tcW w:w="900" w:type="pct"/>
            <w:vMerge/>
            <w:vAlign w:val="center"/>
          </w:tcPr>
          <w:p w:rsidR="00246917" w:rsidRPr="00DE7816" w:rsidRDefault="00246917" w:rsidP="006F023B">
            <w:pPr>
              <w:widowControl w:val="0"/>
              <w:ind w:firstLine="709"/>
              <w:jc w:val="center"/>
              <w:rPr>
                <w:rFonts w:ascii="PT Astra Serif" w:hAnsi="PT Astra Serif" w:cs="Arial"/>
                <w:b/>
                <w:sz w:val="20"/>
                <w:szCs w:val="20"/>
              </w:rPr>
            </w:pPr>
          </w:p>
        </w:tc>
        <w:tc>
          <w:tcPr>
            <w:tcW w:w="649"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Единица измерения</w:t>
            </w:r>
          </w:p>
        </w:tc>
        <w:tc>
          <w:tcPr>
            <w:tcW w:w="622"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Величина</w:t>
            </w:r>
          </w:p>
        </w:tc>
        <w:tc>
          <w:tcPr>
            <w:tcW w:w="636"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Единица измерения</w:t>
            </w:r>
          </w:p>
        </w:tc>
        <w:tc>
          <w:tcPr>
            <w:tcW w:w="742"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Величина</w:t>
            </w:r>
          </w:p>
        </w:tc>
        <w:tc>
          <w:tcPr>
            <w:tcW w:w="590"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Единица измерения</w:t>
            </w:r>
          </w:p>
        </w:tc>
        <w:tc>
          <w:tcPr>
            <w:tcW w:w="647"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Величина</w:t>
            </w:r>
          </w:p>
        </w:tc>
      </w:tr>
      <w:tr w:rsidR="00246917" w:rsidRPr="00DE7816" w:rsidTr="00D2699B">
        <w:trPr>
          <w:trHeight w:val="1431"/>
        </w:trPr>
        <w:tc>
          <w:tcPr>
            <w:tcW w:w="215" w:type="pct"/>
            <w:vAlign w:val="center"/>
          </w:tcPr>
          <w:p w:rsidR="00246917" w:rsidRPr="00DE7816" w:rsidRDefault="00246917" w:rsidP="00D75298">
            <w:pPr>
              <w:widowControl w:val="0"/>
              <w:ind w:firstLine="0"/>
              <w:rPr>
                <w:rFonts w:ascii="PT Astra Serif" w:hAnsi="PT Astra Serif" w:cs="Arial"/>
                <w:spacing w:val="-18"/>
                <w:sz w:val="20"/>
                <w:szCs w:val="20"/>
              </w:rPr>
            </w:pPr>
            <w:r w:rsidRPr="00DE7816">
              <w:rPr>
                <w:rFonts w:ascii="PT Astra Serif" w:hAnsi="PT Astra Serif" w:cs="Arial"/>
                <w:spacing w:val="-18"/>
                <w:sz w:val="20"/>
                <w:szCs w:val="20"/>
              </w:rPr>
              <w:t>1</w:t>
            </w:r>
          </w:p>
        </w:tc>
        <w:tc>
          <w:tcPr>
            <w:tcW w:w="900" w:type="pct"/>
            <w:vAlign w:val="center"/>
          </w:tcPr>
          <w:p w:rsidR="00246917" w:rsidRPr="00DE7816" w:rsidRDefault="00246917" w:rsidP="007A3042">
            <w:pPr>
              <w:pStyle w:val="afffffffffff3"/>
              <w:widowControl w:val="0"/>
              <w:spacing w:line="240" w:lineRule="auto"/>
              <w:ind w:firstLine="0"/>
              <w:rPr>
                <w:rFonts w:ascii="PT Astra Serif" w:hAnsi="PT Astra Serif" w:cs="Arial"/>
                <w:sz w:val="20"/>
                <w:szCs w:val="20"/>
              </w:rPr>
            </w:pPr>
            <w:r w:rsidRPr="00DE7816">
              <w:rPr>
                <w:rFonts w:ascii="PT Astra Serif" w:hAnsi="PT Astra Serif" w:cs="Arial"/>
                <w:sz w:val="20"/>
                <w:szCs w:val="20"/>
              </w:rPr>
              <w:t xml:space="preserve">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w:t>
            </w:r>
            <w:r w:rsidRPr="00DE7816">
              <w:rPr>
                <w:rFonts w:ascii="PT Astra Serif" w:hAnsi="PT Astra Serif" w:cs="Arial"/>
                <w:sz w:val="20"/>
                <w:szCs w:val="20"/>
              </w:rPr>
              <w:lastRenderedPageBreak/>
              <w:t>пешеходные коммуникации, направления; проезды общего пользования, велосипедные дорожки</w:t>
            </w:r>
          </w:p>
        </w:tc>
        <w:tc>
          <w:tcPr>
            <w:tcW w:w="649" w:type="pct"/>
            <w:vAlign w:val="center"/>
          </w:tcPr>
          <w:p w:rsidR="00246917" w:rsidRPr="00DE7816" w:rsidRDefault="007A3042" w:rsidP="00893D18">
            <w:pPr>
              <w:widowControl w:val="0"/>
              <w:ind w:firstLine="0"/>
              <w:jc w:val="center"/>
              <w:rPr>
                <w:rFonts w:ascii="PT Astra Serif" w:hAnsi="PT Astra Serif" w:cs="Arial"/>
                <w:sz w:val="20"/>
                <w:szCs w:val="20"/>
              </w:rPr>
            </w:pPr>
            <w:proofErr w:type="gramStart"/>
            <w:r w:rsidRPr="00DE7816">
              <w:rPr>
                <w:rFonts w:ascii="PT Astra Serif" w:hAnsi="PT Astra Serif" w:cs="Arial"/>
                <w:sz w:val="20"/>
                <w:szCs w:val="20"/>
              </w:rPr>
              <w:lastRenderedPageBreak/>
              <w:t>м</w:t>
            </w:r>
            <w:proofErr w:type="gramEnd"/>
            <w:r w:rsidRPr="00DE7816">
              <w:rPr>
                <w:rFonts w:ascii="PT Astra Serif" w:hAnsi="PT Astra Serif" w:cs="Arial"/>
                <w:sz w:val="20"/>
                <w:szCs w:val="20"/>
              </w:rPr>
              <w:t>²/</w:t>
            </w:r>
            <w:r w:rsidR="00246917" w:rsidRPr="00DE7816">
              <w:rPr>
                <w:rFonts w:ascii="PT Astra Serif" w:hAnsi="PT Astra Serif" w:cs="Arial"/>
                <w:sz w:val="20"/>
                <w:szCs w:val="20"/>
              </w:rPr>
              <w:t>чел.</w:t>
            </w:r>
          </w:p>
        </w:tc>
        <w:tc>
          <w:tcPr>
            <w:tcW w:w="622"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6</w:t>
            </w:r>
          </w:p>
        </w:tc>
        <w:tc>
          <w:tcPr>
            <w:tcW w:w="636"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га</w:t>
            </w:r>
          </w:p>
        </w:tc>
        <w:tc>
          <w:tcPr>
            <w:tcW w:w="742"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Парки – 5;</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Сады – 3;</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Скверы – 0,5;</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Зоны массового кратковременного отдыха - 50</w:t>
            </w:r>
          </w:p>
        </w:tc>
        <w:tc>
          <w:tcPr>
            <w:tcW w:w="590"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мин</w:t>
            </w:r>
          </w:p>
        </w:tc>
        <w:tc>
          <w:tcPr>
            <w:tcW w:w="647" w:type="pct"/>
            <w:vAlign w:val="center"/>
          </w:tcPr>
          <w:p w:rsidR="00246917" w:rsidRPr="00DE7816" w:rsidRDefault="00246917" w:rsidP="00893D18">
            <w:pPr>
              <w:widowControl w:val="0"/>
              <w:ind w:firstLine="709"/>
              <w:jc w:val="center"/>
              <w:rPr>
                <w:rFonts w:ascii="PT Astra Serif" w:hAnsi="PT Astra Serif" w:cs="Arial"/>
                <w:sz w:val="20"/>
                <w:szCs w:val="20"/>
              </w:rPr>
            </w:pPr>
            <w:r w:rsidRPr="00DE7816">
              <w:rPr>
                <w:rFonts w:ascii="PT Astra Serif" w:hAnsi="PT Astra Serif" w:cs="Arial"/>
                <w:sz w:val="20"/>
                <w:szCs w:val="20"/>
              </w:rPr>
              <w:t>5</w:t>
            </w:r>
          </w:p>
        </w:tc>
      </w:tr>
      <w:tr w:rsidR="00246917" w:rsidRPr="00DE7816" w:rsidTr="00D2699B">
        <w:trPr>
          <w:trHeight w:val="1431"/>
        </w:trPr>
        <w:tc>
          <w:tcPr>
            <w:tcW w:w="215" w:type="pct"/>
            <w:vAlign w:val="center"/>
          </w:tcPr>
          <w:p w:rsidR="00246917" w:rsidRPr="00DE7816" w:rsidRDefault="00246917" w:rsidP="00D75298">
            <w:pPr>
              <w:widowControl w:val="0"/>
              <w:ind w:firstLine="0"/>
              <w:rPr>
                <w:rFonts w:ascii="PT Astra Serif" w:hAnsi="PT Astra Serif" w:cs="Arial"/>
                <w:spacing w:val="-14"/>
                <w:sz w:val="20"/>
                <w:szCs w:val="20"/>
              </w:rPr>
            </w:pPr>
            <w:r w:rsidRPr="00DE7816">
              <w:rPr>
                <w:rFonts w:ascii="PT Astra Serif" w:hAnsi="PT Astra Serif" w:cs="Arial"/>
                <w:spacing w:val="-14"/>
                <w:sz w:val="20"/>
                <w:szCs w:val="20"/>
              </w:rPr>
              <w:lastRenderedPageBreak/>
              <w:t>2</w:t>
            </w:r>
          </w:p>
        </w:tc>
        <w:tc>
          <w:tcPr>
            <w:tcW w:w="900"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 xml:space="preserve">Объекты озеленения общего пользования </w:t>
            </w:r>
          </w:p>
          <w:p w:rsidR="00246917" w:rsidRPr="00DE7816" w:rsidRDefault="00246917" w:rsidP="006F023B">
            <w:pPr>
              <w:widowControl w:val="0"/>
              <w:ind w:firstLine="709"/>
              <w:rPr>
                <w:rFonts w:ascii="PT Astra Serif" w:hAnsi="PT Astra Serif" w:cs="Arial"/>
                <w:spacing w:val="-14"/>
                <w:sz w:val="20"/>
                <w:szCs w:val="20"/>
              </w:rPr>
            </w:pPr>
          </w:p>
        </w:tc>
        <w:tc>
          <w:tcPr>
            <w:tcW w:w="649" w:type="pct"/>
            <w:vAlign w:val="center"/>
          </w:tcPr>
          <w:p w:rsidR="00246917" w:rsidRPr="00DE7816" w:rsidRDefault="00246917" w:rsidP="00893D18">
            <w:pPr>
              <w:widowControl w:val="0"/>
              <w:ind w:firstLine="0"/>
              <w:jc w:val="center"/>
              <w:rPr>
                <w:rFonts w:ascii="PT Astra Serif" w:hAnsi="PT Astra Serif" w:cs="Arial"/>
                <w:sz w:val="20"/>
                <w:szCs w:val="20"/>
              </w:rPr>
            </w:pPr>
            <w:proofErr w:type="gramStart"/>
            <w:r w:rsidRPr="00DE7816">
              <w:rPr>
                <w:rFonts w:ascii="PT Astra Serif" w:hAnsi="PT Astra Serif" w:cs="Arial"/>
                <w:sz w:val="20"/>
                <w:szCs w:val="20"/>
              </w:rPr>
              <w:t>м</w:t>
            </w:r>
            <w:proofErr w:type="gramEnd"/>
            <w:r w:rsidRPr="00DE7816">
              <w:rPr>
                <w:rFonts w:ascii="PT Astra Serif" w:hAnsi="PT Astra Serif" w:cs="Arial"/>
                <w:sz w:val="20"/>
                <w:szCs w:val="20"/>
              </w:rPr>
              <w:t>² / чел.</w:t>
            </w:r>
          </w:p>
        </w:tc>
        <w:tc>
          <w:tcPr>
            <w:tcW w:w="622"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8</w:t>
            </w:r>
          </w:p>
        </w:tc>
        <w:tc>
          <w:tcPr>
            <w:tcW w:w="636"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га</w:t>
            </w:r>
          </w:p>
        </w:tc>
        <w:tc>
          <w:tcPr>
            <w:tcW w:w="742"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Парки – 5;</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Сады – 3;</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Скверы – 0,5;</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Зоны массового кратковременного отдыха - 50</w:t>
            </w:r>
          </w:p>
        </w:tc>
        <w:tc>
          <w:tcPr>
            <w:tcW w:w="590" w:type="pct"/>
            <w:vAlign w:val="center"/>
          </w:tcPr>
          <w:p w:rsidR="00246917" w:rsidRPr="00DE7816" w:rsidRDefault="00246917" w:rsidP="00893D18">
            <w:pPr>
              <w:widowControl w:val="0"/>
              <w:ind w:firstLine="0"/>
              <w:jc w:val="center"/>
              <w:rPr>
                <w:rFonts w:ascii="PT Astra Serif" w:hAnsi="PT Astra Serif" w:cs="Arial"/>
                <w:sz w:val="20"/>
                <w:szCs w:val="20"/>
              </w:rPr>
            </w:pPr>
          </w:p>
        </w:tc>
        <w:tc>
          <w:tcPr>
            <w:tcW w:w="647" w:type="pct"/>
            <w:vAlign w:val="center"/>
          </w:tcPr>
          <w:p w:rsidR="00246917" w:rsidRPr="00DE7816" w:rsidRDefault="00246917" w:rsidP="00893D18">
            <w:pPr>
              <w:widowControl w:val="0"/>
              <w:ind w:firstLine="0"/>
              <w:jc w:val="center"/>
              <w:rPr>
                <w:rFonts w:ascii="PT Astra Serif" w:hAnsi="PT Astra Serif" w:cs="Arial"/>
                <w:sz w:val="20"/>
                <w:szCs w:val="20"/>
              </w:rPr>
            </w:pPr>
          </w:p>
        </w:tc>
      </w:tr>
      <w:tr w:rsidR="00246917" w:rsidRPr="00DE7816" w:rsidTr="00D2699B">
        <w:trPr>
          <w:trHeight w:val="1020"/>
        </w:trPr>
        <w:tc>
          <w:tcPr>
            <w:tcW w:w="215" w:type="pct"/>
            <w:vAlign w:val="center"/>
          </w:tcPr>
          <w:p w:rsidR="00246917" w:rsidRPr="00DE7816" w:rsidRDefault="00246917" w:rsidP="00D75298">
            <w:pPr>
              <w:widowControl w:val="0"/>
              <w:ind w:firstLine="0"/>
              <w:rPr>
                <w:rFonts w:ascii="PT Astra Serif" w:hAnsi="PT Astra Serif" w:cs="Arial"/>
                <w:sz w:val="20"/>
                <w:szCs w:val="20"/>
              </w:rPr>
            </w:pPr>
            <w:r w:rsidRPr="00DE7816">
              <w:rPr>
                <w:rFonts w:ascii="PT Astra Serif" w:hAnsi="PT Astra Serif" w:cs="Arial"/>
                <w:sz w:val="20"/>
                <w:szCs w:val="20"/>
              </w:rPr>
              <w:t>3</w:t>
            </w:r>
          </w:p>
        </w:tc>
        <w:tc>
          <w:tcPr>
            <w:tcW w:w="900" w:type="pct"/>
            <w:vAlign w:val="center"/>
          </w:tcPr>
          <w:p w:rsidR="00246917" w:rsidRPr="00DE7816" w:rsidRDefault="00246917" w:rsidP="007A3042">
            <w:pPr>
              <w:widowControl w:val="0"/>
              <w:ind w:firstLine="0"/>
              <w:rPr>
                <w:rFonts w:ascii="PT Astra Serif" w:hAnsi="PT Astra Serif" w:cs="Arial"/>
                <w:sz w:val="20"/>
                <w:szCs w:val="20"/>
              </w:rPr>
            </w:pPr>
            <w:r w:rsidRPr="00DE7816">
              <w:rPr>
                <w:rFonts w:ascii="PT Astra Serif" w:hAnsi="PT Astra Serif" w:cs="Arial"/>
                <w:sz w:val="20"/>
                <w:szCs w:val="20"/>
              </w:rPr>
              <w:t>Объекты рекреации – пляжи</w:t>
            </w:r>
          </w:p>
        </w:tc>
        <w:tc>
          <w:tcPr>
            <w:tcW w:w="649" w:type="pct"/>
            <w:vAlign w:val="center"/>
          </w:tcPr>
          <w:p w:rsidR="00246917" w:rsidRPr="00DE7816" w:rsidRDefault="00246917" w:rsidP="00893D18">
            <w:pPr>
              <w:widowControl w:val="0"/>
              <w:ind w:firstLine="0"/>
              <w:jc w:val="center"/>
              <w:rPr>
                <w:rFonts w:ascii="PT Astra Serif" w:hAnsi="PT Astra Serif" w:cs="Arial"/>
                <w:sz w:val="20"/>
                <w:szCs w:val="20"/>
              </w:rPr>
            </w:pPr>
            <w:proofErr w:type="gramStart"/>
            <w:r w:rsidRPr="00DE7816">
              <w:rPr>
                <w:rFonts w:ascii="PT Astra Serif" w:hAnsi="PT Astra Serif" w:cs="Arial"/>
                <w:sz w:val="20"/>
                <w:szCs w:val="20"/>
              </w:rPr>
              <w:t>м</w:t>
            </w:r>
            <w:proofErr w:type="gramEnd"/>
            <w:r w:rsidRPr="00DE7816">
              <w:rPr>
                <w:rFonts w:ascii="PT Astra Serif" w:hAnsi="PT Astra Serif" w:cs="Arial"/>
                <w:sz w:val="20"/>
                <w:szCs w:val="20"/>
              </w:rPr>
              <w:t>²</w:t>
            </w:r>
            <w:r w:rsidR="007A3042" w:rsidRPr="00DE7816">
              <w:rPr>
                <w:rFonts w:ascii="PT Astra Serif" w:hAnsi="PT Astra Serif" w:cs="Arial"/>
                <w:sz w:val="20"/>
                <w:szCs w:val="20"/>
              </w:rPr>
              <w:t>/</w:t>
            </w:r>
            <w:r w:rsidRPr="00DE7816">
              <w:rPr>
                <w:rFonts w:ascii="PT Astra Serif" w:hAnsi="PT Astra Serif" w:cs="Arial"/>
                <w:sz w:val="20"/>
                <w:szCs w:val="20"/>
              </w:rPr>
              <w:t>посетителя</w:t>
            </w:r>
          </w:p>
        </w:tc>
        <w:tc>
          <w:tcPr>
            <w:tcW w:w="622"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8</w:t>
            </w:r>
          </w:p>
        </w:tc>
        <w:tc>
          <w:tcPr>
            <w:tcW w:w="636" w:type="pct"/>
            <w:vAlign w:val="center"/>
          </w:tcPr>
          <w:p w:rsidR="00246917" w:rsidRPr="00DE7816" w:rsidRDefault="00246917" w:rsidP="00893D18">
            <w:pPr>
              <w:widowControl w:val="0"/>
              <w:ind w:firstLine="709"/>
              <w:jc w:val="center"/>
              <w:rPr>
                <w:rFonts w:ascii="PT Astra Serif" w:hAnsi="PT Astra Serif" w:cs="Arial"/>
                <w:sz w:val="20"/>
                <w:szCs w:val="20"/>
              </w:rPr>
            </w:pPr>
          </w:p>
        </w:tc>
        <w:tc>
          <w:tcPr>
            <w:tcW w:w="742" w:type="pct"/>
            <w:vAlign w:val="center"/>
          </w:tcPr>
          <w:p w:rsidR="00246917" w:rsidRPr="00DE7816" w:rsidRDefault="00246917" w:rsidP="00893D18">
            <w:pPr>
              <w:widowControl w:val="0"/>
              <w:jc w:val="center"/>
              <w:rPr>
                <w:rFonts w:ascii="PT Astra Serif" w:hAnsi="PT Astra Serif" w:cs="Arial"/>
                <w:sz w:val="20"/>
                <w:szCs w:val="20"/>
              </w:rPr>
            </w:pPr>
          </w:p>
        </w:tc>
        <w:tc>
          <w:tcPr>
            <w:tcW w:w="590"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мин</w:t>
            </w:r>
          </w:p>
        </w:tc>
        <w:tc>
          <w:tcPr>
            <w:tcW w:w="647"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30</w:t>
            </w:r>
          </w:p>
        </w:tc>
      </w:tr>
    </w:tbl>
    <w:p w:rsidR="00246917" w:rsidRPr="008539CF" w:rsidRDefault="008539CF" w:rsidP="00DE7816">
      <w:pPr>
        <w:pStyle w:val="2"/>
        <w:widowControl w:val="0"/>
        <w:spacing w:line="276" w:lineRule="auto"/>
        <w:ind w:firstLine="709"/>
        <w:jc w:val="both"/>
        <w:rPr>
          <w:rFonts w:ascii="PT Astra Serif" w:hAnsi="PT Astra Serif"/>
          <w:b w:val="0"/>
          <w:sz w:val="28"/>
        </w:rPr>
      </w:pPr>
      <w:bookmarkStart w:id="9" w:name="_Toc401590381"/>
      <w:r>
        <w:rPr>
          <w:rFonts w:ascii="PT Astra Serif" w:hAnsi="PT Astra Serif"/>
          <w:b w:val="0"/>
          <w:sz w:val="28"/>
        </w:rPr>
        <w:t xml:space="preserve">1.18. </w:t>
      </w:r>
      <w:r w:rsidR="00246917" w:rsidRPr="004924DE">
        <w:rPr>
          <w:rFonts w:ascii="PT Astra Serif" w:hAnsi="PT Astra Serif"/>
          <w:b w:val="0"/>
          <w:sz w:val="28"/>
        </w:rPr>
        <w:t>Расчетные показатели максимально допустимого уровня территориальной доступности объектов местного значения, выраженные в параметрах планировочных элементов</w:t>
      </w:r>
      <w:bookmarkEnd w:id="9"/>
    </w:p>
    <w:p w:rsidR="00246917" w:rsidRPr="004924DE" w:rsidRDefault="00246917" w:rsidP="00DE781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Предельная пешеходная доступность объектов социального и культурно-бытового обслуживания должна определяться как расстояние, которое человек может преодолеть без вреда для здоровья при различных климатических условиях.</w:t>
      </w:r>
    </w:p>
    <w:p w:rsidR="00246917" w:rsidRPr="004924DE"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В зависимости от периодичности использования расстояния до объектов социального и культурно-бытового обслуживания</w:t>
      </w:r>
      <w:r w:rsidRPr="004924DE">
        <w:rPr>
          <w:rFonts w:ascii="PT Astra Serif" w:hAnsi="PT Astra Serif" w:cs="Arial"/>
          <w:sz w:val="28"/>
          <w:szCs w:val="28"/>
        </w:rPr>
        <w:t xml:space="preserve"> составляют:</w:t>
      </w:r>
      <w:r w:rsidRPr="004924DE">
        <w:rPr>
          <w:rFonts w:ascii="PT Astra Serif" w:hAnsi="PT Astra Serif" w:cs="Arial"/>
          <w:sz w:val="28"/>
          <w:szCs w:val="28"/>
          <w:lang w:val="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3"/>
        <w:gridCol w:w="4086"/>
      </w:tblGrid>
      <w:tr w:rsidR="00246917" w:rsidRPr="00DE7816" w:rsidTr="00DE7816">
        <w:trPr>
          <w:jc w:val="center"/>
        </w:trPr>
        <w:tc>
          <w:tcPr>
            <w:tcW w:w="2865" w:type="pct"/>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 xml:space="preserve">повседневного пользования </w:t>
            </w:r>
          </w:p>
        </w:tc>
        <w:tc>
          <w:tcPr>
            <w:tcW w:w="2135" w:type="pct"/>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периодического пользования</w:t>
            </w:r>
          </w:p>
        </w:tc>
      </w:tr>
      <w:tr w:rsidR="00246917" w:rsidRPr="00DE7816" w:rsidTr="00DE7816">
        <w:trPr>
          <w:jc w:val="center"/>
        </w:trPr>
        <w:tc>
          <w:tcPr>
            <w:tcW w:w="2865" w:type="pct"/>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650 м/10 мин</w:t>
            </w:r>
          </w:p>
        </w:tc>
        <w:tc>
          <w:tcPr>
            <w:tcW w:w="2135" w:type="pct"/>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1340 м/20 мин</w:t>
            </w:r>
          </w:p>
        </w:tc>
      </w:tr>
      <w:tr w:rsidR="00246917" w:rsidRPr="00DE7816" w:rsidTr="00DE7816">
        <w:trPr>
          <w:jc w:val="center"/>
        </w:trPr>
        <w:tc>
          <w:tcPr>
            <w:tcW w:w="2865" w:type="pct"/>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300 м/5 мин</w:t>
            </w:r>
          </w:p>
        </w:tc>
        <w:tc>
          <w:tcPr>
            <w:tcW w:w="2135" w:type="pct"/>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470 м/7 мин</w:t>
            </w:r>
          </w:p>
        </w:tc>
      </w:tr>
    </w:tbl>
    <w:p w:rsidR="00246917" w:rsidRPr="004924DE" w:rsidRDefault="00246917" w:rsidP="00DE7816">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Для объектов эпизодического пользования допускается вместо пешеходной доступности применять транспортную - не более 30 минут.</w:t>
      </w:r>
    </w:p>
    <w:p w:rsidR="00246917" w:rsidRPr="004924DE" w:rsidRDefault="00246917" w:rsidP="00DE7816">
      <w:pPr>
        <w:pStyle w:val="ConsPlusCell"/>
        <w:spacing w:line="276" w:lineRule="auto"/>
        <w:ind w:firstLine="709"/>
        <w:jc w:val="both"/>
        <w:rPr>
          <w:rFonts w:ascii="PT Astra Serif" w:hAnsi="PT Astra Serif" w:cs="Arial"/>
          <w:sz w:val="28"/>
          <w:szCs w:val="28"/>
        </w:rPr>
      </w:pPr>
      <w:r w:rsidRPr="004924DE">
        <w:rPr>
          <w:rFonts w:ascii="PT Astra Serif" w:hAnsi="PT Astra Serif" w:cs="Arial"/>
          <w:sz w:val="28"/>
          <w:szCs w:val="28"/>
        </w:rPr>
        <w:t>Для лечебно-профилактических медицинских организаций, оказывающих медицинскую помощь в амбулаторных условиях, рекомендуется применять радиус пешеходной доступности не более 1000 м. Учитывая фактический и планируемый уровень автомобилизации на проектируемой территории, при планировании развития объектов в области образования рекомендуется оценивать возможность применения транспортной доступности в пределах 10-15 минут.</w:t>
      </w:r>
    </w:p>
    <w:p w:rsidR="00246917" w:rsidRPr="004924DE" w:rsidRDefault="00246917" w:rsidP="00DE7816">
      <w:pPr>
        <w:pStyle w:val="ConsPlusCell"/>
        <w:spacing w:line="276" w:lineRule="auto"/>
        <w:ind w:firstLine="709"/>
        <w:jc w:val="both"/>
        <w:rPr>
          <w:rFonts w:ascii="PT Astra Serif" w:hAnsi="PT Astra Serif" w:cs="Arial"/>
          <w:sz w:val="28"/>
          <w:szCs w:val="28"/>
        </w:rPr>
      </w:pPr>
      <w:r w:rsidRPr="004924DE">
        <w:rPr>
          <w:rFonts w:ascii="PT Astra Serif" w:hAnsi="PT Astra Serif" w:cs="Arial"/>
          <w:sz w:val="28"/>
          <w:szCs w:val="28"/>
        </w:rPr>
        <w:t xml:space="preserve">При невозможности соблюдения рекомендаций по показателю пешеходной доступности необходимо организовывать систему обслуживания </w:t>
      </w:r>
      <w:r w:rsidRPr="004924DE">
        <w:rPr>
          <w:rFonts w:ascii="PT Astra Serif" w:hAnsi="PT Astra Serif" w:cs="Arial"/>
          <w:sz w:val="28"/>
          <w:szCs w:val="28"/>
        </w:rPr>
        <w:lastRenderedPageBreak/>
        <w:t>с учетом размещения теплых остановочных пунктов. В качестве таких пунктов возможно применение любых общедоступных объектов социального и культурно-бытового обслуживания.</w:t>
      </w:r>
    </w:p>
    <w:p w:rsidR="00893D18" w:rsidRDefault="00246917" w:rsidP="00893D18">
      <w:pPr>
        <w:pStyle w:val="af2"/>
        <w:widowControl w:val="0"/>
        <w:spacing w:after="0" w:line="276" w:lineRule="auto"/>
        <w:ind w:firstLine="709"/>
        <w:rPr>
          <w:rFonts w:ascii="PT Astra Serif" w:hAnsi="PT Astra Serif" w:cs="Arial"/>
          <w:sz w:val="28"/>
          <w:szCs w:val="28"/>
          <w:lang w:val="ru-RU"/>
        </w:rPr>
      </w:pPr>
      <w:r w:rsidRPr="004924DE">
        <w:rPr>
          <w:rFonts w:ascii="PT Astra Serif" w:hAnsi="PT Astra Serif" w:cs="Arial"/>
          <w:sz w:val="28"/>
          <w:szCs w:val="28"/>
        </w:rPr>
        <w:t>С целью создания безопасной доступности таких объектов предлагается размещать объекты на территори</w:t>
      </w:r>
      <w:r w:rsidR="00893D18">
        <w:rPr>
          <w:rFonts w:ascii="PT Astra Serif" w:hAnsi="PT Astra Serif" w:cs="Arial"/>
          <w:sz w:val="28"/>
          <w:szCs w:val="28"/>
        </w:rPr>
        <w:t>и с учетом следующих критериев:</w:t>
      </w:r>
    </w:p>
    <w:p w:rsidR="00893D18" w:rsidRDefault="00893D18" w:rsidP="00893D18">
      <w:pPr>
        <w:pStyle w:val="af2"/>
        <w:widowControl w:val="0"/>
        <w:spacing w:after="0" w:line="276" w:lineRule="auto"/>
        <w:ind w:firstLine="709"/>
        <w:rPr>
          <w:rFonts w:ascii="PT Astra Serif" w:hAnsi="PT Astra Serif" w:cs="Arial"/>
          <w:sz w:val="28"/>
          <w:szCs w:val="28"/>
          <w:lang w:val="ru-RU"/>
        </w:rPr>
      </w:pPr>
      <w:r>
        <w:rPr>
          <w:rFonts w:ascii="PT Astra Serif" w:hAnsi="PT Astra Serif" w:cs="Arial"/>
          <w:sz w:val="28"/>
          <w:szCs w:val="28"/>
          <w:lang w:val="ru-RU"/>
        </w:rPr>
        <w:t xml:space="preserve">1) </w:t>
      </w:r>
      <w:r w:rsidR="00246917" w:rsidRPr="004924DE">
        <w:rPr>
          <w:rFonts w:ascii="PT Astra Serif" w:hAnsi="PT Astra Serif" w:cs="Arial"/>
          <w:sz w:val="28"/>
          <w:szCs w:val="28"/>
        </w:rPr>
        <w:t>режимы работы общедоступных объектов социальной сфер</w:t>
      </w:r>
      <w:r>
        <w:rPr>
          <w:rFonts w:ascii="PT Astra Serif" w:hAnsi="PT Astra Serif" w:cs="Arial"/>
          <w:sz w:val="28"/>
          <w:szCs w:val="28"/>
        </w:rPr>
        <w:t>ы должно быть синхронизированы;</w:t>
      </w:r>
    </w:p>
    <w:p w:rsidR="00246917" w:rsidRPr="004924DE" w:rsidRDefault="00893D18" w:rsidP="00893D18">
      <w:pPr>
        <w:pStyle w:val="af2"/>
        <w:widowControl w:val="0"/>
        <w:spacing w:after="0" w:line="276" w:lineRule="auto"/>
        <w:ind w:firstLine="709"/>
        <w:rPr>
          <w:rFonts w:ascii="PT Astra Serif" w:hAnsi="PT Astra Serif" w:cs="Arial"/>
          <w:sz w:val="28"/>
          <w:szCs w:val="28"/>
        </w:rPr>
      </w:pPr>
      <w:r>
        <w:rPr>
          <w:rFonts w:ascii="PT Astra Serif" w:hAnsi="PT Astra Serif" w:cs="Arial"/>
          <w:sz w:val="28"/>
          <w:szCs w:val="28"/>
          <w:lang w:val="ru-RU"/>
        </w:rPr>
        <w:t xml:space="preserve">2) </w:t>
      </w:r>
      <w:r w:rsidR="00246917" w:rsidRPr="004924DE">
        <w:rPr>
          <w:rFonts w:ascii="PT Astra Serif" w:hAnsi="PT Astra Serif" w:cs="Arial"/>
          <w:sz w:val="28"/>
          <w:szCs w:val="28"/>
        </w:rPr>
        <w:t>расстояния между общедоступными объектами социальной сферы не должны превышать предельную пешеходную доступность.</w:t>
      </w:r>
    </w:p>
    <w:p w:rsidR="00246917" w:rsidRPr="004924DE" w:rsidRDefault="00246917" w:rsidP="00DE7816">
      <w:pPr>
        <w:pStyle w:val="af2"/>
        <w:widowControl w:val="0"/>
        <w:spacing w:after="0" w:line="276" w:lineRule="auto"/>
        <w:ind w:firstLine="709"/>
        <w:rPr>
          <w:rFonts w:ascii="PT Astra Serif" w:hAnsi="PT Astra Serif" w:cs="Arial"/>
          <w:sz w:val="28"/>
          <w:szCs w:val="28"/>
        </w:rPr>
      </w:pPr>
      <w:r w:rsidRPr="004924DE">
        <w:rPr>
          <w:rFonts w:ascii="PT Astra Serif" w:hAnsi="PT Astra Serif" w:cs="Arial"/>
          <w:sz w:val="28"/>
          <w:szCs w:val="28"/>
        </w:rPr>
        <w:t>При размещении объектов социально и культурно-бытового обслуживания согласно радиусам доступности необходимо учитывать минимально возможные мощности размещаемых объектов, которые определяются потребностью населения обслуживаемой территории, экономической целесообразностью размещения объекта и бюджетными возможностями территории.</w:t>
      </w:r>
    </w:p>
    <w:p w:rsidR="00246917" w:rsidRPr="004924DE"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Согласно принципу организации ступенчатой системы социального и культурно-бытового обслуживания размещение основных видов объектов обслуживания должно осуществляться в зависимости от периодичности их использования</w:t>
      </w:r>
      <w:r w:rsidRPr="004924DE">
        <w:rPr>
          <w:rFonts w:ascii="PT Astra Serif" w:hAnsi="PT Astra Serif" w:cs="Arial"/>
          <w:sz w:val="28"/>
          <w:szCs w:val="28"/>
        </w:rPr>
        <w:t>.</w:t>
      </w:r>
    </w:p>
    <w:p w:rsidR="00246917"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При разработке документации по планировке территории важно определить перечень объектов, потребность в которых необходимо оценить в границах того или иного планировочного элемента</w:t>
      </w:r>
      <w:r w:rsidRPr="004924DE">
        <w:rPr>
          <w:rFonts w:ascii="PT Astra Serif" w:hAnsi="PT Astra Serif" w:cs="Arial"/>
          <w:sz w:val="28"/>
          <w:szCs w:val="28"/>
        </w:rPr>
        <w:t>.</w:t>
      </w:r>
      <w:r w:rsidRPr="004924DE">
        <w:rPr>
          <w:rFonts w:ascii="PT Astra Serif" w:hAnsi="PT Astra Serif" w:cs="Arial"/>
          <w:sz w:val="28"/>
          <w:szCs w:val="28"/>
          <w:lang w:val="x-none"/>
        </w:rPr>
        <w:t xml:space="preserve"> </w:t>
      </w:r>
    </w:p>
    <w:tbl>
      <w:tblPr>
        <w:tblW w:w="5000" w:type="pct"/>
        <w:tblLook w:val="04A0" w:firstRow="1" w:lastRow="0" w:firstColumn="1" w:lastColumn="0" w:noHBand="0" w:noVBand="1"/>
      </w:tblPr>
      <w:tblGrid>
        <w:gridCol w:w="2306"/>
        <w:gridCol w:w="1818"/>
        <w:gridCol w:w="2815"/>
        <w:gridCol w:w="2630"/>
      </w:tblGrid>
      <w:tr w:rsidR="00246917" w:rsidRPr="00DE7816" w:rsidTr="00D2699B">
        <w:trPr>
          <w:trHeight w:val="264"/>
          <w:tblHeader/>
        </w:trPr>
        <w:tc>
          <w:tcPr>
            <w:tcW w:w="1205" w:type="pct"/>
            <w:vMerge w:val="restart"/>
            <w:tcBorders>
              <w:top w:val="single" w:sz="4" w:space="0" w:color="auto"/>
              <w:left w:val="single" w:sz="4" w:space="0" w:color="auto"/>
              <w:right w:val="single" w:sz="4" w:space="0" w:color="auto"/>
            </w:tcBorders>
            <w:shd w:val="clear" w:color="auto" w:fill="auto"/>
            <w:vAlign w:val="center"/>
          </w:tcPr>
          <w:p w:rsidR="00DE7816" w:rsidRPr="00DE7816" w:rsidRDefault="00246917" w:rsidP="00DE7816">
            <w:pPr>
              <w:widowControl w:val="0"/>
              <w:ind w:firstLine="0"/>
              <w:rPr>
                <w:rFonts w:ascii="PT Astra Serif" w:hAnsi="PT Astra Serif" w:cs="Arial"/>
                <w:bCs/>
                <w:color w:val="000000"/>
                <w:sz w:val="20"/>
                <w:szCs w:val="20"/>
              </w:rPr>
            </w:pPr>
            <w:r w:rsidRPr="00DE7816">
              <w:rPr>
                <w:rFonts w:ascii="PT Astra Serif" w:hAnsi="PT Astra Serif" w:cs="Arial"/>
                <w:bCs/>
                <w:color w:val="000000"/>
                <w:sz w:val="20"/>
                <w:szCs w:val="20"/>
              </w:rPr>
              <w:t>Наименован</w:t>
            </w:r>
            <w:r w:rsidR="00DE7816">
              <w:rPr>
                <w:rFonts w:ascii="PT Astra Serif" w:hAnsi="PT Astra Serif" w:cs="Arial"/>
                <w:bCs/>
                <w:color w:val="000000"/>
                <w:sz w:val="20"/>
                <w:szCs w:val="20"/>
              </w:rPr>
              <w:t>ие объекта обслуживания</w:t>
            </w:r>
          </w:p>
        </w:tc>
        <w:tc>
          <w:tcPr>
            <w:tcW w:w="950" w:type="pct"/>
            <w:vMerge w:val="restart"/>
            <w:tcBorders>
              <w:top w:val="single" w:sz="4" w:space="0" w:color="auto"/>
              <w:left w:val="nil"/>
              <w:right w:val="single" w:sz="4" w:space="0" w:color="auto"/>
            </w:tcBorders>
            <w:shd w:val="clear" w:color="auto" w:fill="auto"/>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bCs/>
                <w:sz w:val="20"/>
                <w:szCs w:val="20"/>
              </w:rPr>
              <w:t>Периодичность использования</w:t>
            </w:r>
          </w:p>
        </w:tc>
        <w:tc>
          <w:tcPr>
            <w:tcW w:w="2845" w:type="pct"/>
            <w:gridSpan w:val="2"/>
            <w:tcBorders>
              <w:top w:val="single" w:sz="4" w:space="0" w:color="auto"/>
              <w:left w:val="nil"/>
              <w:bottom w:val="single" w:sz="4" w:space="0" w:color="auto"/>
              <w:right w:val="single" w:sz="4" w:space="0" w:color="auto"/>
            </w:tcBorders>
            <w:shd w:val="clear" w:color="auto" w:fill="auto"/>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bCs/>
                <w:color w:val="000000"/>
                <w:sz w:val="20"/>
                <w:szCs w:val="20"/>
              </w:rPr>
              <w:t>Значение объекта</w:t>
            </w:r>
          </w:p>
        </w:tc>
      </w:tr>
      <w:tr w:rsidR="00246917" w:rsidRPr="00DE7816" w:rsidTr="00D2699B">
        <w:trPr>
          <w:trHeight w:val="264"/>
          <w:tblHeader/>
        </w:trPr>
        <w:tc>
          <w:tcPr>
            <w:tcW w:w="1205" w:type="pct"/>
            <w:vMerge/>
            <w:tcBorders>
              <w:left w:val="single" w:sz="4" w:space="0" w:color="auto"/>
              <w:bottom w:val="single" w:sz="4" w:space="0" w:color="auto"/>
              <w:right w:val="single" w:sz="4" w:space="0" w:color="auto"/>
            </w:tcBorders>
            <w:shd w:val="clear" w:color="auto" w:fill="auto"/>
            <w:vAlign w:val="center"/>
          </w:tcPr>
          <w:p w:rsidR="00246917" w:rsidRPr="00DE7816" w:rsidRDefault="00246917" w:rsidP="006F023B">
            <w:pPr>
              <w:widowControl w:val="0"/>
              <w:ind w:firstLine="709"/>
              <w:rPr>
                <w:rFonts w:ascii="PT Astra Serif" w:hAnsi="PT Astra Serif" w:cs="Arial"/>
                <w:sz w:val="20"/>
                <w:szCs w:val="20"/>
              </w:rPr>
            </w:pPr>
          </w:p>
        </w:tc>
        <w:tc>
          <w:tcPr>
            <w:tcW w:w="950" w:type="pct"/>
            <w:vMerge/>
            <w:tcBorders>
              <w:left w:val="nil"/>
              <w:bottom w:val="single" w:sz="4" w:space="0" w:color="auto"/>
              <w:right w:val="single" w:sz="4" w:space="0" w:color="auto"/>
            </w:tcBorders>
            <w:shd w:val="clear" w:color="auto" w:fill="auto"/>
            <w:vAlign w:val="center"/>
          </w:tcPr>
          <w:p w:rsidR="00246917" w:rsidRPr="00DE7816" w:rsidRDefault="00246917" w:rsidP="006F023B">
            <w:pPr>
              <w:widowControl w:val="0"/>
              <w:ind w:firstLine="709"/>
              <w:jc w:val="center"/>
              <w:rPr>
                <w:rFonts w:ascii="PT Astra Serif" w:hAnsi="PT Astra Serif" w:cs="Arial"/>
                <w:sz w:val="20"/>
                <w:szCs w:val="20"/>
              </w:rPr>
            </w:pPr>
          </w:p>
        </w:tc>
        <w:tc>
          <w:tcPr>
            <w:tcW w:w="1471" w:type="pct"/>
            <w:tcBorders>
              <w:top w:val="single" w:sz="4" w:space="0" w:color="auto"/>
              <w:left w:val="nil"/>
              <w:bottom w:val="single" w:sz="4" w:space="0" w:color="auto"/>
              <w:right w:val="single" w:sz="4" w:space="0" w:color="auto"/>
            </w:tcBorders>
            <w:shd w:val="clear" w:color="auto" w:fill="auto"/>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bCs/>
                <w:color w:val="000000"/>
                <w:sz w:val="20"/>
                <w:szCs w:val="20"/>
              </w:rPr>
              <w:t>Микрорайон (повседневное и периодическое пользование)</w:t>
            </w:r>
          </w:p>
        </w:tc>
        <w:tc>
          <w:tcPr>
            <w:tcW w:w="1374" w:type="pct"/>
            <w:tcBorders>
              <w:top w:val="single" w:sz="4" w:space="0" w:color="auto"/>
              <w:left w:val="nil"/>
              <w:bottom w:val="single" w:sz="4" w:space="0" w:color="auto"/>
              <w:right w:val="single" w:sz="4" w:space="0" w:color="auto"/>
            </w:tcBorders>
            <w:shd w:val="clear" w:color="auto" w:fill="auto"/>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 xml:space="preserve">Город </w:t>
            </w:r>
            <w:r w:rsidRPr="00DE7816">
              <w:rPr>
                <w:rFonts w:ascii="PT Astra Serif" w:hAnsi="PT Astra Serif" w:cs="Arial"/>
                <w:bCs/>
                <w:color w:val="000000"/>
                <w:sz w:val="20"/>
                <w:szCs w:val="20"/>
              </w:rPr>
              <w:t>(периодическое и эпизодическое пользование)</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Дошкольные образовательные организации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повседневного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Общеобразовательные организации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повседневного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lang w:val="en-US"/>
              </w:rPr>
            </w:pPr>
            <w:r w:rsidRPr="00DE7816">
              <w:rPr>
                <w:rFonts w:ascii="PT Astra Serif" w:hAnsi="PT Astra Serif" w:cs="Arial"/>
                <w:sz w:val="20"/>
                <w:szCs w:val="20"/>
                <w:lang w:val="en-US"/>
              </w:rPr>
              <w:t>+</w:t>
            </w: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Организации дополнительного образования</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lang w:val="en-US"/>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Помещения для культурно-досуговой деятельности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Библиотеки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Учреждения культуры клубного типа</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Музеи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Выставочные залы, картинные галереи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528"/>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proofErr w:type="gramStart"/>
            <w:r w:rsidRPr="00DE7816">
              <w:rPr>
                <w:rFonts w:ascii="PT Astra Serif" w:hAnsi="PT Astra Serif" w:cs="Arial"/>
                <w:sz w:val="20"/>
                <w:szCs w:val="20"/>
              </w:rPr>
              <w:t>Лечебно-профилактический</w:t>
            </w:r>
            <w:proofErr w:type="gramEnd"/>
            <w:r w:rsidRPr="00DE7816">
              <w:rPr>
                <w:rFonts w:ascii="PT Astra Serif" w:hAnsi="PT Astra Serif" w:cs="Arial"/>
                <w:sz w:val="20"/>
                <w:szCs w:val="20"/>
              </w:rPr>
              <w:t xml:space="preserve"> организации, оказывающие </w:t>
            </w:r>
            <w:r w:rsidRPr="00DE7816">
              <w:rPr>
                <w:rFonts w:ascii="PT Astra Serif" w:hAnsi="PT Astra Serif" w:cs="Arial"/>
                <w:sz w:val="20"/>
                <w:szCs w:val="20"/>
              </w:rPr>
              <w:lastRenderedPageBreak/>
              <w:t>медицинскую помощь в амбулаторных условиях</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lastRenderedPageBreak/>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lastRenderedPageBreak/>
              <w:t>Аптечные организации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Помещения для физкультурных занятий и тренировок</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Физкультурно-спортивные залы</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Плавательные бассейны</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Плоскостные сооружения</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(спортивные площадки)</w:t>
            </w: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893D18" w:rsidP="00893D18">
            <w:pPr>
              <w:widowControl w:val="0"/>
              <w:ind w:firstLine="0"/>
              <w:jc w:val="center"/>
              <w:rPr>
                <w:rFonts w:ascii="PT Astra Serif" w:hAnsi="PT Astra Serif" w:cs="Arial"/>
                <w:sz w:val="20"/>
                <w:szCs w:val="20"/>
              </w:rPr>
            </w:pPr>
            <w:r>
              <w:rPr>
                <w:rFonts w:ascii="PT Astra Serif" w:hAnsi="PT Astra Serif" w:cs="Arial"/>
                <w:sz w:val="20"/>
                <w:szCs w:val="20"/>
              </w:rPr>
              <w:t>(спортивные площадки)</w:t>
            </w:r>
          </w:p>
        </w:tc>
      </w:tr>
      <w:tr w:rsidR="00246917" w:rsidRPr="00DE7816" w:rsidTr="00D2699B">
        <w:trPr>
          <w:trHeight w:val="276"/>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Торговые предприятия (магазины, торговые центры, торговые комплексы)</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повседневного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(магазины продовольственных товаров на 1-2 рабочих места)</w:t>
            </w: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(магазины продовольственных и непродовольственных товаров)</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Предприятия общественного питания</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lang w:val="en-US"/>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(кафе, бары)</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Предприятия бытового обслуживания</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(мастерские, парикмахерские, ателье)</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Фабрики-прачечные</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(пункт приема)</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Химчистки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(пункт приема)</w:t>
            </w:r>
          </w:p>
        </w:tc>
      </w:tr>
      <w:tr w:rsidR="00246917" w:rsidRPr="00DE7816" w:rsidTr="00D2699B">
        <w:trPr>
          <w:trHeight w:val="264"/>
        </w:trPr>
        <w:tc>
          <w:tcPr>
            <w:tcW w:w="1205" w:type="pct"/>
            <w:tcBorders>
              <w:top w:val="nil"/>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Бани</w:t>
            </w:r>
          </w:p>
        </w:tc>
        <w:tc>
          <w:tcPr>
            <w:tcW w:w="950"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эпизодического</w:t>
            </w:r>
          </w:p>
        </w:tc>
        <w:tc>
          <w:tcPr>
            <w:tcW w:w="1471"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nil"/>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Отделения банков</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single" w:sz="4" w:space="0" w:color="auto"/>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single" w:sz="4" w:space="0" w:color="auto"/>
              <w:left w:val="nil"/>
              <w:bottom w:val="single" w:sz="4" w:space="0" w:color="auto"/>
              <w:right w:val="single" w:sz="4" w:space="0" w:color="auto"/>
            </w:tcBorders>
            <w:shd w:val="clear" w:color="auto" w:fill="auto"/>
            <w:vAlign w:val="center"/>
            <w:hideMark/>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r w:rsidR="00246917" w:rsidRPr="00DE7816" w:rsidTr="00D2699B">
        <w:trPr>
          <w:trHeight w:val="264"/>
        </w:trPr>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Отделения почтовой связи</w:t>
            </w:r>
          </w:p>
        </w:tc>
        <w:tc>
          <w:tcPr>
            <w:tcW w:w="950" w:type="pct"/>
            <w:tcBorders>
              <w:top w:val="single" w:sz="4" w:space="0" w:color="auto"/>
              <w:left w:val="nil"/>
              <w:bottom w:val="single" w:sz="4" w:space="0" w:color="auto"/>
              <w:right w:val="single" w:sz="4" w:space="0" w:color="auto"/>
            </w:tcBorders>
            <w:shd w:val="clear" w:color="auto" w:fill="auto"/>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периодического</w:t>
            </w:r>
          </w:p>
        </w:tc>
        <w:tc>
          <w:tcPr>
            <w:tcW w:w="1471" w:type="pct"/>
            <w:tcBorders>
              <w:top w:val="single" w:sz="4" w:space="0" w:color="auto"/>
              <w:left w:val="nil"/>
              <w:bottom w:val="single" w:sz="4" w:space="0" w:color="auto"/>
              <w:right w:val="single" w:sz="4" w:space="0" w:color="auto"/>
            </w:tcBorders>
            <w:shd w:val="clear" w:color="auto" w:fill="auto"/>
            <w:vAlign w:val="center"/>
          </w:tcPr>
          <w:p w:rsidR="00246917" w:rsidRPr="00DE7816" w:rsidRDefault="00246917" w:rsidP="00893D18">
            <w:pPr>
              <w:widowControl w:val="0"/>
              <w:ind w:firstLine="0"/>
              <w:jc w:val="center"/>
              <w:rPr>
                <w:rFonts w:ascii="PT Astra Serif" w:hAnsi="PT Astra Serif" w:cs="Arial"/>
                <w:sz w:val="20"/>
                <w:szCs w:val="20"/>
              </w:rPr>
            </w:pPr>
          </w:p>
        </w:tc>
        <w:tc>
          <w:tcPr>
            <w:tcW w:w="1374" w:type="pct"/>
            <w:tcBorders>
              <w:top w:val="single" w:sz="4" w:space="0" w:color="auto"/>
              <w:left w:val="nil"/>
              <w:bottom w:val="single" w:sz="4" w:space="0" w:color="auto"/>
              <w:right w:val="single" w:sz="4" w:space="0" w:color="auto"/>
            </w:tcBorders>
            <w:shd w:val="clear" w:color="auto" w:fill="auto"/>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w:t>
            </w:r>
          </w:p>
        </w:tc>
      </w:tr>
    </w:tbl>
    <w:p w:rsidR="00246917" w:rsidRPr="00DE7816" w:rsidRDefault="008539CF" w:rsidP="00DE7816">
      <w:pPr>
        <w:pStyle w:val="2"/>
        <w:widowControl w:val="0"/>
        <w:spacing w:line="276" w:lineRule="auto"/>
        <w:ind w:firstLine="709"/>
        <w:jc w:val="both"/>
        <w:rPr>
          <w:rFonts w:ascii="PT Astra Serif" w:hAnsi="PT Astra Serif"/>
          <w:b w:val="0"/>
          <w:sz w:val="28"/>
        </w:rPr>
      </w:pPr>
      <w:bookmarkStart w:id="10" w:name="_Toc401590382"/>
      <w:r w:rsidRPr="00DE7816">
        <w:rPr>
          <w:rFonts w:ascii="PT Astra Serif" w:hAnsi="PT Astra Serif"/>
          <w:b w:val="0"/>
          <w:sz w:val="28"/>
        </w:rPr>
        <w:t xml:space="preserve">1.19. </w:t>
      </w:r>
      <w:r w:rsidR="00246917" w:rsidRPr="00DE7816">
        <w:rPr>
          <w:rFonts w:ascii="PT Astra Serif" w:hAnsi="PT Astra Serif"/>
          <w:b w:val="0"/>
          <w:sz w:val="28"/>
        </w:rPr>
        <w:t>Требования и рекомендации по установлению красных линий</w:t>
      </w:r>
      <w:bookmarkEnd w:id="10"/>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w:t>
      </w:r>
      <w:r w:rsidRPr="00DE7816">
        <w:rPr>
          <w:rFonts w:ascii="PT Astra Serif" w:hAnsi="PT Astra Serif" w:cs="Arial"/>
          <w:sz w:val="28"/>
          <w:szCs w:val="28"/>
        </w:rPr>
        <w:t>,</w:t>
      </w:r>
      <w:r w:rsidRPr="00DE7816">
        <w:rPr>
          <w:rFonts w:ascii="PT Astra Serif" w:hAnsi="PT Astra Serif" w:cs="Arial"/>
          <w:sz w:val="28"/>
          <w:szCs w:val="28"/>
          <w:lang w:val="x-none"/>
        </w:rPr>
        <w:t xml:space="preserve">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w:t>
      </w:r>
      <w:r w:rsidRPr="00DE7816">
        <w:rPr>
          <w:rFonts w:ascii="PT Astra Serif" w:hAnsi="PT Astra Serif" w:cs="Arial"/>
          <w:sz w:val="28"/>
          <w:szCs w:val="28"/>
        </w:rPr>
        <w:t>,</w:t>
      </w:r>
      <w:r w:rsidRPr="00DE7816">
        <w:rPr>
          <w:rFonts w:ascii="PT Astra Serif" w:hAnsi="PT Astra Serif" w:cs="Arial"/>
          <w:sz w:val="28"/>
          <w:szCs w:val="28"/>
          <w:lang w:val="x-none"/>
        </w:rPr>
        <w:t xml:space="preserve"> с учетом санитарно-гигиенических требований и требований гражданской обороны.</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В исключительных случаях с учетом действующих особенностей </w:t>
      </w:r>
      <w:r w:rsidRPr="00DE7816">
        <w:rPr>
          <w:rFonts w:ascii="PT Astra Serif" w:hAnsi="PT Astra Serif" w:cs="Arial"/>
          <w:sz w:val="28"/>
          <w:szCs w:val="28"/>
          <w:lang w:val="x-none"/>
        </w:rPr>
        <w:lastRenderedPageBreak/>
        <w:t>участка (поперечных профилей и режимов градостроительной деятельности) в пределах красных линий допускается размещение:</w:t>
      </w:r>
    </w:p>
    <w:p w:rsidR="00246917" w:rsidRPr="00DE7816" w:rsidRDefault="00893D18" w:rsidP="00893D18">
      <w:pPr>
        <w:widowControl w:val="0"/>
        <w:spacing w:line="276" w:lineRule="auto"/>
        <w:rPr>
          <w:rFonts w:ascii="PT Astra Serif" w:hAnsi="PT Astra Serif" w:cs="Arial"/>
          <w:snapToGrid w:val="0"/>
          <w:sz w:val="28"/>
          <w:szCs w:val="28"/>
          <w:lang w:val="x-none" w:eastAsia="x-none"/>
        </w:rPr>
      </w:pPr>
      <w:r>
        <w:rPr>
          <w:rFonts w:ascii="PT Astra Serif" w:hAnsi="PT Astra Serif" w:cs="Arial"/>
          <w:snapToGrid w:val="0"/>
          <w:sz w:val="28"/>
          <w:szCs w:val="28"/>
          <w:lang w:eastAsia="x-none"/>
        </w:rPr>
        <w:t xml:space="preserve">1) </w:t>
      </w:r>
      <w:r w:rsidR="00246917" w:rsidRPr="00DE7816">
        <w:rPr>
          <w:rFonts w:ascii="PT Astra Serif" w:hAnsi="PT Astra Serif" w:cs="Arial"/>
          <w:snapToGrid w:val="0"/>
          <w:sz w:val="28"/>
          <w:szCs w:val="28"/>
          <w:lang w:val="x-none" w:eastAsia="x-none"/>
        </w:rPr>
        <w:t>объектов транспортной инфраструктуры (площадки отстоя и кольцевания общественного транспорта, разворотные площадки);</w:t>
      </w:r>
    </w:p>
    <w:p w:rsidR="00246917" w:rsidRPr="00DE7816" w:rsidRDefault="00893D18" w:rsidP="00893D18">
      <w:pPr>
        <w:widowControl w:val="0"/>
        <w:spacing w:line="276" w:lineRule="auto"/>
        <w:rPr>
          <w:rFonts w:ascii="PT Astra Serif" w:hAnsi="PT Astra Serif" w:cs="Arial"/>
          <w:snapToGrid w:val="0"/>
          <w:sz w:val="28"/>
          <w:szCs w:val="28"/>
          <w:lang w:val="x-none" w:eastAsia="x-none"/>
        </w:rPr>
      </w:pPr>
      <w:r>
        <w:rPr>
          <w:rFonts w:ascii="PT Astra Serif" w:hAnsi="PT Astra Serif" w:cs="Arial"/>
          <w:snapToGrid w:val="0"/>
          <w:sz w:val="28"/>
          <w:szCs w:val="28"/>
          <w:lang w:eastAsia="x-none"/>
        </w:rPr>
        <w:t xml:space="preserve">2) </w:t>
      </w:r>
      <w:r w:rsidR="00246917" w:rsidRPr="00DE7816">
        <w:rPr>
          <w:rFonts w:ascii="PT Astra Serif" w:hAnsi="PT Astra Serif" w:cs="Arial"/>
          <w:snapToGrid w:val="0"/>
          <w:sz w:val="28"/>
          <w:szCs w:val="28"/>
          <w:lang w:val="x-none" w:eastAsia="x-none"/>
        </w:rPr>
        <w:t>отдельных нестационарных объектов автосервиса для попутного обслуживания (контейнерные АЗС, мини-мойки, посты проверки выхлопа СО/СН);</w:t>
      </w:r>
    </w:p>
    <w:p w:rsidR="00246917" w:rsidRPr="00893D18" w:rsidRDefault="00893D18" w:rsidP="00893D18">
      <w:pPr>
        <w:widowControl w:val="0"/>
        <w:spacing w:line="276" w:lineRule="auto"/>
        <w:rPr>
          <w:rFonts w:ascii="PT Astra Serif" w:hAnsi="PT Astra Serif" w:cs="Arial"/>
          <w:snapToGrid w:val="0"/>
          <w:sz w:val="28"/>
          <w:szCs w:val="28"/>
          <w:lang w:eastAsia="x-none"/>
        </w:rPr>
      </w:pPr>
      <w:r>
        <w:rPr>
          <w:rFonts w:ascii="PT Astra Serif" w:hAnsi="PT Astra Serif" w:cs="Arial"/>
          <w:snapToGrid w:val="0"/>
          <w:sz w:val="28"/>
          <w:szCs w:val="28"/>
          <w:lang w:eastAsia="x-none"/>
        </w:rPr>
        <w:t xml:space="preserve">3) </w:t>
      </w:r>
      <w:r w:rsidR="00246917" w:rsidRPr="00DE7816">
        <w:rPr>
          <w:rFonts w:ascii="PT Astra Serif" w:hAnsi="PT Astra Serif" w:cs="Arial"/>
          <w:snapToGrid w:val="0"/>
          <w:sz w:val="28"/>
          <w:szCs w:val="28"/>
          <w:lang w:val="x-none" w:eastAsia="x-none"/>
        </w:rPr>
        <w:t>отдельных нестационарных объектов для попутного обслуживания пешеходов (мелкорозничная торговля и бытовое обслуживание).</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w:t>
      </w:r>
      <w:r w:rsidRPr="00DE7816">
        <w:rPr>
          <w:rFonts w:ascii="PT Astra Serif" w:hAnsi="PT Astra Serif" w:cs="Arial"/>
          <w:sz w:val="28"/>
          <w:szCs w:val="28"/>
        </w:rPr>
        <w:t>и города Югорска</w:t>
      </w:r>
      <w:r w:rsidRPr="00DE7816">
        <w:rPr>
          <w:rFonts w:ascii="PT Astra Serif" w:hAnsi="PT Astra Serif" w:cs="Arial"/>
          <w:sz w:val="28"/>
          <w:szCs w:val="28"/>
          <w:lang w:val="x-none"/>
        </w:rPr>
        <w:t>.</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Соблюдение красных линий также обязательно при межевании, при оформлении документов гражданами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Проектирование и строительство зданий и сооружений на территориях город</w:t>
      </w:r>
      <w:r w:rsidRPr="00DE7816">
        <w:rPr>
          <w:rFonts w:ascii="PT Astra Serif" w:hAnsi="PT Astra Serif" w:cs="Arial"/>
          <w:sz w:val="28"/>
          <w:szCs w:val="28"/>
        </w:rPr>
        <w:t>а Югорска</w:t>
      </w:r>
      <w:r w:rsidRPr="00DE7816">
        <w:rPr>
          <w:rFonts w:ascii="PT Astra Serif" w:hAnsi="PT Astra Serif" w:cs="Arial"/>
          <w:sz w:val="28"/>
          <w:szCs w:val="28"/>
          <w:lang w:val="x-none"/>
        </w:rPr>
        <w:t>, не имеющих утвержденных в установленном порядке красных линий, не допускается.</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землепользований.</w:t>
      </w:r>
    </w:p>
    <w:p w:rsidR="00246917" w:rsidRPr="00DE7816" w:rsidRDefault="00246917" w:rsidP="00DE7816">
      <w:pPr>
        <w:widowControl w:val="0"/>
        <w:spacing w:line="276" w:lineRule="auto"/>
        <w:ind w:firstLine="709"/>
        <w:rPr>
          <w:rFonts w:ascii="PT Astra Serif" w:hAnsi="PT Astra Serif" w:cs="Arial"/>
          <w:sz w:val="28"/>
          <w:szCs w:val="28"/>
        </w:rPr>
      </w:pPr>
      <w:r w:rsidRPr="00DE7816">
        <w:rPr>
          <w:rFonts w:ascii="PT Astra Serif" w:hAnsi="PT Astra Serif" w:cs="Arial"/>
          <w:sz w:val="28"/>
          <w:szCs w:val="28"/>
          <w:lang w:val="x-none"/>
        </w:rPr>
        <w:t>Красные линии дополняются иными линиями градостроительного регулирования, определяющими особые условия использования и застройки территорий город</w:t>
      </w:r>
      <w:r w:rsidRPr="00DE7816">
        <w:rPr>
          <w:rFonts w:ascii="PT Astra Serif" w:hAnsi="PT Astra Serif" w:cs="Arial"/>
          <w:sz w:val="28"/>
          <w:szCs w:val="28"/>
        </w:rPr>
        <w:t>а Югорска.</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Основными видами иных линий градостроительного регулирования являются линии регулирования застройки (линии отступа от красных линий – линии, определяющие места допустимого размещения зданий, строений, сооружений).</w:t>
      </w:r>
    </w:p>
    <w:p w:rsidR="00246917" w:rsidRPr="00DE7816" w:rsidRDefault="005076A3" w:rsidP="00DE7816">
      <w:pPr>
        <w:pStyle w:val="2"/>
        <w:widowControl w:val="0"/>
        <w:spacing w:line="276" w:lineRule="auto"/>
        <w:ind w:firstLine="709"/>
        <w:jc w:val="both"/>
        <w:rPr>
          <w:rFonts w:ascii="PT Astra Serif" w:hAnsi="PT Astra Serif"/>
          <w:b w:val="0"/>
          <w:sz w:val="28"/>
        </w:rPr>
      </w:pPr>
      <w:bookmarkStart w:id="11" w:name="_Toc401590383"/>
      <w:r w:rsidRPr="00DE7816">
        <w:rPr>
          <w:rFonts w:ascii="PT Astra Serif" w:hAnsi="PT Astra Serif"/>
          <w:b w:val="0"/>
          <w:sz w:val="28"/>
        </w:rPr>
        <w:t xml:space="preserve">1.19. </w:t>
      </w:r>
      <w:r w:rsidR="00246917" w:rsidRPr="00DE7816">
        <w:rPr>
          <w:rFonts w:ascii="PT Astra Serif" w:hAnsi="PT Astra Serif"/>
          <w:b w:val="0"/>
          <w:sz w:val="28"/>
        </w:rPr>
        <w:t>Требования и рекомендации по установлению линий отступа от красных линий в целях определения места допустимого размещения зданий, строений, сооружений</w:t>
      </w:r>
      <w:bookmarkEnd w:id="11"/>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Линии отступа от красных линий – линии, определяющие места допустимого размещения зданий, строений, сооружений.</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Линии отступа устанавливаются с учетом санитарно-защитных и охранных зон, сложившегося использования земельных участков и территорий.</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Для территорий, подлежащих застройке, документацией по планировке </w:t>
      </w:r>
      <w:r w:rsidRPr="00DE7816">
        <w:rPr>
          <w:rFonts w:ascii="PT Astra Serif" w:hAnsi="PT Astra Serif" w:cs="Arial"/>
          <w:sz w:val="28"/>
          <w:szCs w:val="28"/>
          <w:lang w:val="x-none"/>
        </w:rPr>
        <w:lastRenderedPageBreak/>
        <w:t>территории устанавливаются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Жилые здания с квартирами в первых этажах следует располагать, как правило, с отступом от красных линий:</w:t>
      </w:r>
    </w:p>
    <w:p w:rsidR="00246917" w:rsidRPr="00DE7816" w:rsidRDefault="00246917" w:rsidP="00DE7816">
      <w:pPr>
        <w:widowControl w:val="0"/>
        <w:spacing w:line="276" w:lineRule="auto"/>
        <w:ind w:firstLine="709"/>
        <w:rPr>
          <w:rFonts w:ascii="PT Astra Serif" w:hAnsi="PT Astra Serif" w:cs="Arial"/>
          <w:snapToGrid w:val="0"/>
          <w:sz w:val="28"/>
          <w:szCs w:val="28"/>
          <w:lang w:val="x-none" w:eastAsia="x-none"/>
        </w:rPr>
      </w:pPr>
      <w:r w:rsidRPr="00DE7816">
        <w:rPr>
          <w:rFonts w:ascii="PT Astra Serif" w:hAnsi="PT Astra Serif" w:cs="Arial"/>
          <w:snapToGrid w:val="0"/>
          <w:sz w:val="28"/>
          <w:szCs w:val="28"/>
          <w:lang w:eastAsia="x-none"/>
        </w:rPr>
        <w:t xml:space="preserve">1) </w:t>
      </w:r>
      <w:r w:rsidRPr="00DE7816">
        <w:rPr>
          <w:rFonts w:ascii="PT Astra Serif" w:hAnsi="PT Astra Serif" w:cs="Arial"/>
          <w:snapToGrid w:val="0"/>
          <w:sz w:val="28"/>
          <w:szCs w:val="28"/>
          <w:lang w:val="x-none" w:eastAsia="x-none"/>
        </w:rPr>
        <w:t xml:space="preserve">от многоквартирных многоэтажных (от 7 этажей и выше) и </w:t>
      </w:r>
      <w:proofErr w:type="spellStart"/>
      <w:r w:rsidRPr="00DE7816">
        <w:rPr>
          <w:rFonts w:ascii="PT Astra Serif" w:hAnsi="PT Astra Serif" w:cs="Arial"/>
          <w:snapToGrid w:val="0"/>
          <w:sz w:val="28"/>
          <w:szCs w:val="28"/>
          <w:lang w:val="x-none" w:eastAsia="x-none"/>
        </w:rPr>
        <w:t>среднеэтажных</w:t>
      </w:r>
      <w:proofErr w:type="spellEnd"/>
      <w:r w:rsidRPr="00DE7816">
        <w:rPr>
          <w:rFonts w:ascii="PT Astra Serif" w:hAnsi="PT Astra Serif" w:cs="Arial"/>
          <w:snapToGrid w:val="0"/>
          <w:sz w:val="28"/>
          <w:szCs w:val="28"/>
          <w:lang w:val="x-none" w:eastAsia="x-none"/>
        </w:rPr>
        <w:t xml:space="preserve"> (до 5 этажей) жилых домов до красных линий - 6 м;</w:t>
      </w:r>
    </w:p>
    <w:p w:rsidR="00246917" w:rsidRPr="00DE7816" w:rsidRDefault="00246917" w:rsidP="00DE7816">
      <w:pPr>
        <w:widowControl w:val="0"/>
        <w:spacing w:line="276" w:lineRule="auto"/>
        <w:ind w:firstLine="709"/>
        <w:rPr>
          <w:rFonts w:ascii="PT Astra Serif" w:hAnsi="PT Astra Serif" w:cs="Arial"/>
          <w:snapToGrid w:val="0"/>
          <w:sz w:val="28"/>
          <w:szCs w:val="28"/>
          <w:lang w:val="x-none" w:eastAsia="x-none"/>
        </w:rPr>
      </w:pPr>
      <w:r w:rsidRPr="00DE7816">
        <w:rPr>
          <w:rFonts w:ascii="PT Astra Serif" w:hAnsi="PT Astra Serif" w:cs="Arial"/>
          <w:snapToGrid w:val="0"/>
          <w:sz w:val="28"/>
          <w:szCs w:val="28"/>
          <w:lang w:eastAsia="x-none"/>
        </w:rPr>
        <w:t xml:space="preserve">2) </w:t>
      </w:r>
      <w:r w:rsidRPr="00DE7816">
        <w:rPr>
          <w:rFonts w:ascii="PT Astra Serif" w:hAnsi="PT Astra Serif" w:cs="Arial"/>
          <w:snapToGrid w:val="0"/>
          <w:sz w:val="28"/>
          <w:szCs w:val="28"/>
          <w:lang w:val="x-none" w:eastAsia="x-none"/>
        </w:rPr>
        <w:t>от индивидуальных домов, домов блокированного типа до красных линий улиц не менее 5</w:t>
      </w:r>
      <w:r w:rsidRPr="00DE7816">
        <w:rPr>
          <w:rFonts w:ascii="PT Astra Serif" w:hAnsi="PT Astra Serif" w:cs="Arial"/>
          <w:snapToGrid w:val="0"/>
          <w:sz w:val="28"/>
          <w:szCs w:val="28"/>
          <w:lang w:eastAsia="x-none"/>
        </w:rPr>
        <w:t xml:space="preserve"> </w:t>
      </w:r>
      <w:r w:rsidRPr="00DE7816">
        <w:rPr>
          <w:rFonts w:ascii="PT Astra Serif" w:hAnsi="PT Astra Serif" w:cs="Arial"/>
          <w:snapToGrid w:val="0"/>
          <w:sz w:val="28"/>
          <w:szCs w:val="28"/>
          <w:lang w:val="x-none" w:eastAsia="x-none"/>
        </w:rPr>
        <w:t>м, от красной линии проездов не менее 3м, расстояние от хозяйственных построек до красных линий улиц и проездов не менее 5</w:t>
      </w:r>
      <w:r w:rsidRPr="00DE7816">
        <w:rPr>
          <w:rFonts w:ascii="PT Astra Serif" w:hAnsi="PT Astra Serif" w:cs="Arial"/>
          <w:snapToGrid w:val="0"/>
          <w:sz w:val="28"/>
          <w:szCs w:val="28"/>
          <w:lang w:eastAsia="x-none"/>
        </w:rPr>
        <w:t xml:space="preserve"> </w:t>
      </w:r>
      <w:r w:rsidRPr="00DE7816">
        <w:rPr>
          <w:rFonts w:ascii="PT Astra Serif" w:hAnsi="PT Astra Serif" w:cs="Arial"/>
          <w:snapToGrid w:val="0"/>
          <w:sz w:val="28"/>
          <w:szCs w:val="28"/>
          <w:lang w:val="x-none" w:eastAsia="x-none"/>
        </w:rPr>
        <w:t>м;</w:t>
      </w:r>
    </w:p>
    <w:p w:rsidR="00246917" w:rsidRPr="00DE7816" w:rsidRDefault="00246917" w:rsidP="00DE7816">
      <w:pPr>
        <w:widowControl w:val="0"/>
        <w:spacing w:line="276" w:lineRule="auto"/>
        <w:ind w:firstLine="709"/>
        <w:rPr>
          <w:rFonts w:ascii="PT Astra Serif" w:hAnsi="PT Astra Serif" w:cs="Arial"/>
          <w:snapToGrid w:val="0"/>
          <w:sz w:val="28"/>
          <w:szCs w:val="28"/>
          <w:lang w:val="x-none" w:eastAsia="x-none"/>
        </w:rPr>
      </w:pPr>
      <w:r w:rsidRPr="00DE7816">
        <w:rPr>
          <w:rFonts w:ascii="PT Astra Serif" w:hAnsi="PT Astra Serif" w:cs="Arial"/>
          <w:snapToGrid w:val="0"/>
          <w:sz w:val="28"/>
          <w:szCs w:val="28"/>
          <w:lang w:eastAsia="x-none"/>
        </w:rPr>
        <w:t xml:space="preserve">3) </w:t>
      </w:r>
      <w:r w:rsidRPr="00DE7816">
        <w:rPr>
          <w:rFonts w:ascii="PT Astra Serif" w:hAnsi="PT Astra Serif" w:cs="Arial"/>
          <w:snapToGrid w:val="0"/>
          <w:sz w:val="28"/>
          <w:szCs w:val="28"/>
          <w:lang w:val="x-none" w:eastAsia="x-none"/>
        </w:rPr>
        <w:t>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w:t>
      </w:r>
    </w:p>
    <w:p w:rsidR="00246917" w:rsidRPr="00DE7816" w:rsidRDefault="00246917" w:rsidP="00DE7816">
      <w:pPr>
        <w:widowControl w:val="0"/>
        <w:spacing w:line="276" w:lineRule="auto"/>
        <w:ind w:firstLine="709"/>
        <w:rPr>
          <w:rFonts w:ascii="PT Astra Serif" w:hAnsi="PT Astra Serif" w:cs="Arial"/>
          <w:snapToGrid w:val="0"/>
          <w:sz w:val="28"/>
          <w:szCs w:val="28"/>
          <w:lang w:val="x-none" w:eastAsia="x-none"/>
        </w:rPr>
      </w:pPr>
      <w:r w:rsidRPr="00DE7816">
        <w:rPr>
          <w:rFonts w:ascii="PT Astra Serif" w:hAnsi="PT Astra Serif" w:cs="Arial"/>
          <w:snapToGrid w:val="0"/>
          <w:sz w:val="28"/>
          <w:szCs w:val="28"/>
          <w:lang w:eastAsia="x-none"/>
        </w:rPr>
        <w:t xml:space="preserve">4) </w:t>
      </w:r>
      <w:r w:rsidRPr="00DE7816">
        <w:rPr>
          <w:rFonts w:ascii="PT Astra Serif" w:hAnsi="PT Astra Serif" w:cs="Arial"/>
          <w:snapToGrid w:val="0"/>
          <w:sz w:val="28"/>
          <w:szCs w:val="28"/>
          <w:lang w:val="x-none" w:eastAsia="x-none"/>
        </w:rPr>
        <w:t>от зданий и сооружений в промышленных зонах – не менее 3м.</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допускается не учитывать.</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в условиях реконструкции сложившейся застройки — многоквартирные жилые здания с квартирами в первых этажах.</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В районах усадебной застройки, жилые дома могут размещаться по красной линии жилых улиц, если это предусмотрено градостроительной документацией и правилами застройки и землепользования.</w:t>
      </w:r>
    </w:p>
    <w:p w:rsidR="00246917" w:rsidRPr="00DE7816" w:rsidRDefault="00246917" w:rsidP="00DE7816">
      <w:pPr>
        <w:widowControl w:val="0"/>
        <w:spacing w:line="276" w:lineRule="auto"/>
        <w:ind w:firstLine="709"/>
        <w:rPr>
          <w:rFonts w:ascii="PT Astra Serif" w:hAnsi="PT Astra Serif" w:cs="Arial"/>
          <w:sz w:val="28"/>
          <w:szCs w:val="28"/>
        </w:rPr>
      </w:pPr>
      <w:r w:rsidRPr="00DE7816">
        <w:rPr>
          <w:rFonts w:ascii="PT Astra Serif" w:hAnsi="PT Astra Serif" w:cs="Arial"/>
          <w:sz w:val="28"/>
          <w:szCs w:val="28"/>
          <w:lang w:val="x-none"/>
        </w:rPr>
        <w:t>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w:t>
      </w:r>
      <w:r w:rsidR="00E10173" w:rsidRPr="00DE7816">
        <w:rPr>
          <w:rFonts w:ascii="PT Astra Serif" w:hAnsi="PT Astra Serif" w:cs="Arial"/>
          <w:sz w:val="28"/>
          <w:szCs w:val="28"/>
        </w:rPr>
        <w:t xml:space="preserve">: </w:t>
      </w:r>
    </w:p>
    <w:tbl>
      <w:tblPr>
        <w:tblW w:w="5000" w:type="pct"/>
        <w:tblCellMar>
          <w:left w:w="70" w:type="dxa"/>
          <w:right w:w="70" w:type="dxa"/>
        </w:tblCellMar>
        <w:tblLook w:val="0000" w:firstRow="0" w:lastRow="0" w:firstColumn="0" w:lastColumn="0" w:noHBand="0" w:noVBand="0"/>
      </w:tblPr>
      <w:tblGrid>
        <w:gridCol w:w="4289"/>
        <w:gridCol w:w="1407"/>
        <w:gridCol w:w="1126"/>
        <w:gridCol w:w="843"/>
        <w:gridCol w:w="1828"/>
      </w:tblGrid>
      <w:tr w:rsidR="00246917" w:rsidRPr="004924DE" w:rsidTr="00DE7816">
        <w:trPr>
          <w:cantSplit/>
          <w:trHeight w:val="88"/>
        </w:trPr>
        <w:tc>
          <w:tcPr>
            <w:tcW w:w="2259" w:type="pct"/>
            <w:vMerge w:val="restart"/>
            <w:tcBorders>
              <w:top w:val="single" w:sz="6" w:space="0" w:color="auto"/>
              <w:left w:val="single" w:sz="6" w:space="0" w:color="auto"/>
              <w:bottom w:val="nil"/>
              <w:right w:val="single" w:sz="6" w:space="0" w:color="auto"/>
            </w:tcBorders>
          </w:tcPr>
          <w:p w:rsidR="00246917" w:rsidRPr="00E10173" w:rsidRDefault="00246917" w:rsidP="006F023B">
            <w:pPr>
              <w:widowControl w:val="0"/>
              <w:autoSpaceDE w:val="0"/>
              <w:autoSpaceDN w:val="0"/>
              <w:adjustRightInd w:val="0"/>
              <w:spacing w:line="276" w:lineRule="auto"/>
              <w:ind w:firstLine="709"/>
              <w:rPr>
                <w:rFonts w:ascii="PT Astra Serif" w:hAnsi="PT Astra Serif" w:cs="Arial"/>
                <w:sz w:val="20"/>
                <w:szCs w:val="20"/>
              </w:rPr>
            </w:pPr>
            <w:r w:rsidRPr="00E10173">
              <w:rPr>
                <w:rFonts w:ascii="PT Astra Serif" w:hAnsi="PT Astra Serif" w:cs="Arial"/>
                <w:sz w:val="20"/>
                <w:szCs w:val="20"/>
              </w:rPr>
              <w:t xml:space="preserve">Здания (земельные участки) учреждений и предприятий обслуживания </w:t>
            </w:r>
          </w:p>
        </w:tc>
        <w:tc>
          <w:tcPr>
            <w:tcW w:w="2741" w:type="pct"/>
            <w:gridSpan w:val="4"/>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rPr>
                <w:rFonts w:ascii="PT Astra Serif" w:hAnsi="PT Astra Serif" w:cs="Arial"/>
                <w:sz w:val="20"/>
                <w:szCs w:val="20"/>
              </w:rPr>
            </w:pPr>
            <w:r w:rsidRPr="00E10173">
              <w:rPr>
                <w:rFonts w:ascii="PT Astra Serif" w:hAnsi="PT Astra Serif" w:cs="Arial"/>
                <w:sz w:val="20"/>
                <w:szCs w:val="20"/>
              </w:rPr>
              <w:t xml:space="preserve">Минимальные расстояния, метров </w:t>
            </w:r>
          </w:p>
        </w:tc>
      </w:tr>
      <w:tr w:rsidR="00246917" w:rsidRPr="004924DE" w:rsidTr="00DE7816">
        <w:trPr>
          <w:cantSplit/>
          <w:trHeight w:val="1058"/>
        </w:trPr>
        <w:tc>
          <w:tcPr>
            <w:tcW w:w="2259" w:type="pct"/>
            <w:vMerge/>
            <w:tcBorders>
              <w:top w:val="nil"/>
              <w:left w:val="single" w:sz="6" w:space="0" w:color="auto"/>
              <w:bottom w:val="nil"/>
              <w:right w:val="single" w:sz="6" w:space="0" w:color="auto"/>
            </w:tcBorders>
          </w:tcPr>
          <w:p w:rsidR="00246917" w:rsidRPr="00E10173" w:rsidRDefault="00246917" w:rsidP="006F023B">
            <w:pPr>
              <w:widowControl w:val="0"/>
              <w:autoSpaceDE w:val="0"/>
              <w:autoSpaceDN w:val="0"/>
              <w:adjustRightInd w:val="0"/>
              <w:spacing w:line="276" w:lineRule="auto"/>
              <w:ind w:firstLine="709"/>
              <w:rPr>
                <w:rFonts w:ascii="PT Astra Serif" w:hAnsi="PT Astra Serif" w:cs="Arial"/>
                <w:sz w:val="20"/>
                <w:szCs w:val="20"/>
              </w:rPr>
            </w:pPr>
          </w:p>
        </w:tc>
        <w:tc>
          <w:tcPr>
            <w:tcW w:w="740" w:type="pct"/>
            <w:tcBorders>
              <w:top w:val="single" w:sz="6" w:space="0" w:color="auto"/>
              <w:left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до красной линии </w:t>
            </w:r>
          </w:p>
        </w:tc>
        <w:tc>
          <w:tcPr>
            <w:tcW w:w="593" w:type="pct"/>
            <w:tcBorders>
              <w:top w:val="single" w:sz="6" w:space="0" w:color="auto"/>
              <w:left w:val="single" w:sz="6" w:space="0" w:color="auto"/>
              <w:bottom w:val="nil"/>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до стен жилы домов </w:t>
            </w:r>
          </w:p>
        </w:tc>
        <w:tc>
          <w:tcPr>
            <w:tcW w:w="1408" w:type="pct"/>
            <w:gridSpan w:val="2"/>
            <w:tcBorders>
              <w:top w:val="single" w:sz="6" w:space="0" w:color="auto"/>
              <w:left w:val="single" w:sz="6" w:space="0" w:color="auto"/>
              <w:bottom w:val="nil"/>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до зданий </w:t>
            </w:r>
            <w:proofErr w:type="gramStart"/>
            <w:r w:rsidRPr="00E10173">
              <w:rPr>
                <w:rFonts w:ascii="PT Astra Serif" w:hAnsi="PT Astra Serif" w:cs="Arial"/>
                <w:sz w:val="20"/>
                <w:szCs w:val="20"/>
              </w:rPr>
              <w:t>обще-образовательных</w:t>
            </w:r>
            <w:proofErr w:type="gramEnd"/>
            <w:r w:rsidRPr="00E10173">
              <w:rPr>
                <w:rFonts w:ascii="PT Astra Serif" w:hAnsi="PT Astra Serif" w:cs="Arial"/>
                <w:sz w:val="20"/>
                <w:szCs w:val="20"/>
              </w:rPr>
              <w:t xml:space="preserve"> школ, детских дошкольных и лечебных учреждений</w:t>
            </w:r>
          </w:p>
        </w:tc>
      </w:tr>
      <w:tr w:rsidR="00246917" w:rsidRPr="004924DE" w:rsidTr="00DE7816">
        <w:trPr>
          <w:cantSplit/>
          <w:trHeight w:val="36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Дошкольные образовательные организации и общеобразовательные организации (стены здания) </w:t>
            </w:r>
          </w:p>
        </w:tc>
        <w:tc>
          <w:tcPr>
            <w:tcW w:w="740" w:type="pct"/>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25</w:t>
            </w:r>
          </w:p>
        </w:tc>
        <w:tc>
          <w:tcPr>
            <w:tcW w:w="2000" w:type="pct"/>
            <w:gridSpan w:val="3"/>
            <w:vMerge w:val="restart"/>
            <w:tcBorders>
              <w:top w:val="single" w:sz="6" w:space="0" w:color="auto"/>
              <w:left w:val="single" w:sz="6" w:space="0" w:color="auto"/>
              <w:bottom w:val="nil"/>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в соответствии с техническими регламентами</w:t>
            </w:r>
          </w:p>
        </w:tc>
      </w:tr>
      <w:tr w:rsidR="00246917" w:rsidRPr="004924DE" w:rsidTr="00DE7816">
        <w:trPr>
          <w:cantSplit/>
          <w:trHeight w:val="240"/>
        </w:trPr>
        <w:tc>
          <w:tcPr>
            <w:tcW w:w="3000" w:type="pct"/>
            <w:gridSpan w:val="2"/>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left"/>
              <w:rPr>
                <w:rFonts w:ascii="PT Astra Serif" w:hAnsi="PT Astra Serif" w:cs="Arial"/>
                <w:sz w:val="20"/>
                <w:szCs w:val="20"/>
              </w:rPr>
            </w:pPr>
            <w:r w:rsidRPr="00E10173">
              <w:rPr>
                <w:rFonts w:ascii="PT Astra Serif" w:hAnsi="PT Astra Serif" w:cs="Arial"/>
                <w:sz w:val="20"/>
                <w:szCs w:val="20"/>
              </w:rPr>
              <w:t>Медицинские организации:</w:t>
            </w:r>
          </w:p>
        </w:tc>
        <w:tc>
          <w:tcPr>
            <w:tcW w:w="2000" w:type="pct"/>
            <w:gridSpan w:val="3"/>
            <w:vMerge/>
            <w:tcBorders>
              <w:top w:val="nil"/>
              <w:left w:val="single" w:sz="6" w:space="0" w:color="auto"/>
              <w:bottom w:val="nil"/>
              <w:right w:val="single" w:sz="6" w:space="0" w:color="auto"/>
            </w:tcBorders>
          </w:tcPr>
          <w:p w:rsidR="00246917" w:rsidRPr="00E10173" w:rsidRDefault="00246917" w:rsidP="00893D18">
            <w:pPr>
              <w:widowControl w:val="0"/>
              <w:autoSpaceDE w:val="0"/>
              <w:autoSpaceDN w:val="0"/>
              <w:adjustRightInd w:val="0"/>
              <w:spacing w:line="276" w:lineRule="auto"/>
              <w:ind w:firstLine="709"/>
              <w:jc w:val="center"/>
              <w:rPr>
                <w:rFonts w:ascii="PT Astra Serif" w:hAnsi="PT Astra Serif" w:cs="Arial"/>
                <w:sz w:val="20"/>
                <w:szCs w:val="20"/>
              </w:rPr>
            </w:pPr>
          </w:p>
        </w:tc>
      </w:tr>
      <w:tr w:rsidR="00246917" w:rsidRPr="004924DE" w:rsidTr="00DE7816">
        <w:trPr>
          <w:cantSplit/>
          <w:trHeight w:val="24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больничные корпуса </w:t>
            </w:r>
          </w:p>
        </w:tc>
        <w:tc>
          <w:tcPr>
            <w:tcW w:w="740" w:type="pct"/>
            <w:tcBorders>
              <w:top w:val="single" w:sz="6" w:space="0" w:color="auto"/>
              <w:left w:val="single" w:sz="6" w:space="0" w:color="auto"/>
              <w:bottom w:val="single" w:sz="6" w:space="0" w:color="auto"/>
              <w:right w:val="single" w:sz="4"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30</w:t>
            </w:r>
          </w:p>
        </w:tc>
        <w:tc>
          <w:tcPr>
            <w:tcW w:w="2000" w:type="pct"/>
            <w:gridSpan w:val="3"/>
            <w:vMerge/>
            <w:tcBorders>
              <w:top w:val="nil"/>
              <w:left w:val="single" w:sz="4" w:space="0" w:color="auto"/>
              <w:bottom w:val="nil"/>
              <w:right w:val="single" w:sz="6" w:space="0" w:color="auto"/>
            </w:tcBorders>
          </w:tcPr>
          <w:p w:rsidR="00246917" w:rsidRPr="00E10173" w:rsidRDefault="00246917" w:rsidP="00893D18">
            <w:pPr>
              <w:widowControl w:val="0"/>
              <w:autoSpaceDE w:val="0"/>
              <w:autoSpaceDN w:val="0"/>
              <w:adjustRightInd w:val="0"/>
              <w:spacing w:line="276" w:lineRule="auto"/>
              <w:ind w:firstLine="709"/>
              <w:jc w:val="center"/>
              <w:rPr>
                <w:rFonts w:ascii="PT Astra Serif" w:hAnsi="PT Astra Serif" w:cs="Arial"/>
                <w:sz w:val="20"/>
                <w:szCs w:val="20"/>
              </w:rPr>
            </w:pPr>
          </w:p>
        </w:tc>
      </w:tr>
      <w:tr w:rsidR="00246917" w:rsidRPr="004924DE" w:rsidTr="00DE7816">
        <w:trPr>
          <w:cantSplit/>
          <w:trHeight w:val="24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поликлиники </w:t>
            </w:r>
          </w:p>
        </w:tc>
        <w:tc>
          <w:tcPr>
            <w:tcW w:w="740" w:type="pct"/>
            <w:tcBorders>
              <w:top w:val="single" w:sz="6" w:space="0" w:color="auto"/>
              <w:left w:val="single" w:sz="6" w:space="0" w:color="auto"/>
              <w:bottom w:val="single" w:sz="6" w:space="0" w:color="auto"/>
              <w:right w:val="single" w:sz="4"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15</w:t>
            </w:r>
          </w:p>
        </w:tc>
        <w:tc>
          <w:tcPr>
            <w:tcW w:w="2000" w:type="pct"/>
            <w:gridSpan w:val="3"/>
            <w:vMerge/>
            <w:tcBorders>
              <w:top w:val="nil"/>
              <w:left w:val="single" w:sz="4"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709"/>
              <w:jc w:val="center"/>
              <w:rPr>
                <w:rFonts w:ascii="PT Astra Serif" w:hAnsi="PT Astra Serif" w:cs="Arial"/>
                <w:sz w:val="20"/>
                <w:szCs w:val="20"/>
              </w:rPr>
            </w:pPr>
          </w:p>
        </w:tc>
      </w:tr>
      <w:tr w:rsidR="00246917" w:rsidRPr="004924DE" w:rsidTr="00DE7816">
        <w:trPr>
          <w:cantSplit/>
          <w:trHeight w:val="24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Объекты пожарной охраны </w:t>
            </w:r>
          </w:p>
        </w:tc>
        <w:tc>
          <w:tcPr>
            <w:tcW w:w="740" w:type="pct"/>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10</w:t>
            </w:r>
          </w:p>
        </w:tc>
        <w:tc>
          <w:tcPr>
            <w:tcW w:w="2000" w:type="pct"/>
            <w:gridSpan w:val="3"/>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709"/>
              <w:jc w:val="center"/>
              <w:rPr>
                <w:rFonts w:ascii="PT Astra Serif" w:hAnsi="PT Astra Serif" w:cs="Arial"/>
                <w:sz w:val="20"/>
                <w:szCs w:val="20"/>
              </w:rPr>
            </w:pPr>
          </w:p>
        </w:tc>
      </w:tr>
      <w:tr w:rsidR="00246917" w:rsidRPr="004924DE" w:rsidTr="00DE7816">
        <w:trPr>
          <w:cantSplit/>
          <w:trHeight w:val="24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Приемные пункты вторичного сырья </w:t>
            </w:r>
          </w:p>
        </w:tc>
        <w:tc>
          <w:tcPr>
            <w:tcW w:w="740" w:type="pct"/>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p>
        </w:tc>
        <w:tc>
          <w:tcPr>
            <w:tcW w:w="1037" w:type="pct"/>
            <w:gridSpan w:val="2"/>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20</w:t>
            </w:r>
          </w:p>
        </w:tc>
        <w:tc>
          <w:tcPr>
            <w:tcW w:w="963" w:type="pct"/>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50</w:t>
            </w:r>
          </w:p>
        </w:tc>
      </w:tr>
      <w:tr w:rsidR="00246917" w:rsidRPr="004924DE" w:rsidTr="00DE7816">
        <w:trPr>
          <w:cantSplit/>
          <w:trHeight w:val="60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lastRenderedPageBreak/>
              <w:t xml:space="preserve">Кладбища традиционного захоронения и крематории </w:t>
            </w:r>
          </w:p>
        </w:tc>
        <w:tc>
          <w:tcPr>
            <w:tcW w:w="740" w:type="pct"/>
            <w:vMerge w:val="restart"/>
            <w:tcBorders>
              <w:top w:val="single" w:sz="6" w:space="0" w:color="auto"/>
              <w:left w:val="single" w:sz="6" w:space="0" w:color="auto"/>
              <w:bottom w:val="nil"/>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6</w:t>
            </w:r>
          </w:p>
        </w:tc>
        <w:tc>
          <w:tcPr>
            <w:tcW w:w="2000" w:type="pct"/>
            <w:gridSpan w:val="3"/>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при площади, гектаров, менее 20 га - 300; от 20 до 40 га - 500</w:t>
            </w:r>
          </w:p>
        </w:tc>
      </w:tr>
      <w:tr w:rsidR="00246917" w:rsidRPr="004924DE" w:rsidTr="00DE7816">
        <w:trPr>
          <w:cantSplit/>
          <w:trHeight w:val="240"/>
        </w:trPr>
        <w:tc>
          <w:tcPr>
            <w:tcW w:w="2259" w:type="pct"/>
            <w:tcBorders>
              <w:top w:val="single" w:sz="6" w:space="0" w:color="auto"/>
              <w:left w:val="single" w:sz="6" w:space="0" w:color="auto"/>
              <w:bottom w:val="single" w:sz="6" w:space="0" w:color="auto"/>
              <w:right w:val="single" w:sz="6" w:space="0" w:color="auto"/>
            </w:tcBorders>
          </w:tcPr>
          <w:p w:rsidR="00246917" w:rsidRPr="00E10173" w:rsidRDefault="00246917" w:rsidP="00E10173">
            <w:pPr>
              <w:widowControl w:val="0"/>
              <w:autoSpaceDE w:val="0"/>
              <w:autoSpaceDN w:val="0"/>
              <w:adjustRightInd w:val="0"/>
              <w:spacing w:line="276" w:lineRule="auto"/>
              <w:ind w:firstLine="0"/>
              <w:rPr>
                <w:rFonts w:ascii="PT Astra Serif" w:hAnsi="PT Astra Serif" w:cs="Arial"/>
                <w:sz w:val="20"/>
                <w:szCs w:val="20"/>
              </w:rPr>
            </w:pPr>
            <w:r w:rsidRPr="00E10173">
              <w:rPr>
                <w:rFonts w:ascii="PT Astra Serif" w:hAnsi="PT Astra Serif" w:cs="Arial"/>
                <w:sz w:val="20"/>
                <w:szCs w:val="20"/>
              </w:rPr>
              <w:t xml:space="preserve">Кладбища для погребения после кремации </w:t>
            </w:r>
          </w:p>
        </w:tc>
        <w:tc>
          <w:tcPr>
            <w:tcW w:w="740" w:type="pct"/>
            <w:vMerge/>
            <w:tcBorders>
              <w:top w:val="nil"/>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709"/>
              <w:jc w:val="center"/>
              <w:rPr>
                <w:rFonts w:ascii="PT Astra Serif" w:hAnsi="PT Astra Serif" w:cs="Arial"/>
                <w:sz w:val="20"/>
                <w:szCs w:val="20"/>
              </w:rPr>
            </w:pPr>
          </w:p>
        </w:tc>
        <w:tc>
          <w:tcPr>
            <w:tcW w:w="2000" w:type="pct"/>
            <w:gridSpan w:val="3"/>
            <w:tcBorders>
              <w:top w:val="single" w:sz="6" w:space="0" w:color="auto"/>
              <w:left w:val="single" w:sz="6" w:space="0" w:color="auto"/>
              <w:bottom w:val="single" w:sz="6" w:space="0" w:color="auto"/>
              <w:right w:val="single" w:sz="6" w:space="0" w:color="auto"/>
            </w:tcBorders>
          </w:tcPr>
          <w:p w:rsidR="00246917" w:rsidRPr="00E10173" w:rsidRDefault="00246917" w:rsidP="00893D18">
            <w:pPr>
              <w:widowControl w:val="0"/>
              <w:autoSpaceDE w:val="0"/>
              <w:autoSpaceDN w:val="0"/>
              <w:adjustRightInd w:val="0"/>
              <w:spacing w:line="276" w:lineRule="auto"/>
              <w:ind w:firstLine="0"/>
              <w:jc w:val="center"/>
              <w:rPr>
                <w:rFonts w:ascii="PT Astra Serif" w:hAnsi="PT Astra Serif" w:cs="Arial"/>
                <w:sz w:val="20"/>
                <w:szCs w:val="20"/>
              </w:rPr>
            </w:pPr>
            <w:r w:rsidRPr="00E10173">
              <w:rPr>
                <w:rFonts w:ascii="PT Astra Serif" w:hAnsi="PT Astra Serif" w:cs="Arial"/>
                <w:sz w:val="20"/>
                <w:szCs w:val="20"/>
              </w:rPr>
              <w:t>100</w:t>
            </w:r>
          </w:p>
        </w:tc>
      </w:tr>
    </w:tbl>
    <w:p w:rsidR="00DE7816" w:rsidRPr="004924DE" w:rsidRDefault="005076A3" w:rsidP="00D75298">
      <w:pPr>
        <w:pStyle w:val="2"/>
        <w:widowControl w:val="0"/>
        <w:spacing w:line="276" w:lineRule="auto"/>
        <w:ind w:firstLine="709"/>
        <w:jc w:val="both"/>
        <w:rPr>
          <w:rFonts w:ascii="PT Astra Serif" w:hAnsi="PT Astra Serif"/>
          <w:b w:val="0"/>
          <w:sz w:val="28"/>
        </w:rPr>
      </w:pPr>
      <w:bookmarkStart w:id="12" w:name="_Toc401590384"/>
      <w:bookmarkStart w:id="13" w:name="_Toc395513006"/>
      <w:r>
        <w:rPr>
          <w:rFonts w:ascii="PT Astra Serif" w:hAnsi="PT Astra Serif"/>
          <w:b w:val="0"/>
          <w:sz w:val="28"/>
        </w:rPr>
        <w:t xml:space="preserve">1.20. </w:t>
      </w:r>
      <w:r w:rsidR="00246917" w:rsidRPr="004924DE">
        <w:rPr>
          <w:rFonts w:ascii="PT Astra Serif" w:hAnsi="PT Astra Serif"/>
          <w:b w:val="0"/>
          <w:sz w:val="28"/>
        </w:rPr>
        <w:t xml:space="preserve">Расчетные показатели минимально допустимого уровня обеспеченности объектами, </w:t>
      </w:r>
      <w:proofErr w:type="gramStart"/>
      <w:r w:rsidR="00246917" w:rsidRPr="004924DE">
        <w:rPr>
          <w:rFonts w:ascii="PT Astra Serif" w:hAnsi="PT Astra Serif"/>
          <w:b w:val="0"/>
          <w:sz w:val="28"/>
        </w:rPr>
        <w:t>относящимся</w:t>
      </w:r>
      <w:proofErr w:type="gramEnd"/>
      <w:r w:rsidR="00246917" w:rsidRPr="004924DE">
        <w:rPr>
          <w:rFonts w:ascii="PT Astra Serif" w:hAnsi="PT Astra Serif"/>
          <w:b w:val="0"/>
          <w:sz w:val="28"/>
        </w:rPr>
        <w:t xml:space="preserve"> к области обеспечения мероприятий по охране окружающей среды. Расчетные показатели максимально допустимого уровня территориальной доступности таких объектов для населения </w:t>
      </w:r>
      <w:r w:rsidR="00EA2D1C">
        <w:rPr>
          <w:rFonts w:ascii="PT Astra Serif" w:hAnsi="PT Astra Serif"/>
          <w:b w:val="0"/>
          <w:sz w:val="28"/>
        </w:rPr>
        <w:t>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2853"/>
        <w:gridCol w:w="1606"/>
        <w:gridCol w:w="1508"/>
        <w:gridCol w:w="1554"/>
        <w:gridCol w:w="1506"/>
      </w:tblGrid>
      <w:tr w:rsidR="00246917" w:rsidRPr="00DE7816" w:rsidTr="00DE7816">
        <w:trPr>
          <w:trHeight w:val="778"/>
        </w:trPr>
        <w:tc>
          <w:tcPr>
            <w:tcW w:w="283" w:type="pct"/>
            <w:vMerge w:val="restart"/>
            <w:vAlign w:val="center"/>
          </w:tcPr>
          <w:bookmarkEnd w:id="12"/>
          <w:bookmarkEnd w:id="13"/>
          <w:p w:rsidR="00246917" w:rsidRPr="00D75298" w:rsidRDefault="00D75298" w:rsidP="00D75298">
            <w:pPr>
              <w:ind w:firstLine="0"/>
              <w:jc w:val="center"/>
              <w:rPr>
                <w:rFonts w:ascii="PT Astra Serif" w:hAnsi="PT Astra Serif" w:cs="Arial"/>
                <w:sz w:val="20"/>
                <w:szCs w:val="20"/>
              </w:rPr>
            </w:pPr>
            <w:r>
              <w:rPr>
                <w:rFonts w:ascii="PT Astra Serif" w:hAnsi="PT Astra Serif" w:cs="Arial"/>
                <w:sz w:val="20"/>
                <w:szCs w:val="20"/>
              </w:rPr>
              <w:t>№</w:t>
            </w:r>
          </w:p>
        </w:tc>
        <w:tc>
          <w:tcPr>
            <w:tcW w:w="1491" w:type="pct"/>
            <w:vMerge w:val="restart"/>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Наименование объекта</w:t>
            </w:r>
          </w:p>
        </w:tc>
        <w:tc>
          <w:tcPr>
            <w:tcW w:w="1627" w:type="pct"/>
            <w:gridSpan w:val="2"/>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Минимально допустимый уровень обеспеченности</w:t>
            </w:r>
          </w:p>
        </w:tc>
        <w:tc>
          <w:tcPr>
            <w:tcW w:w="1599" w:type="pct"/>
            <w:gridSpan w:val="2"/>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Максимально допустимый уровень территориальной доступности</w:t>
            </w:r>
          </w:p>
        </w:tc>
      </w:tr>
      <w:tr w:rsidR="00246917" w:rsidRPr="00DE7816" w:rsidTr="00DE7816">
        <w:trPr>
          <w:trHeight w:val="776"/>
        </w:trPr>
        <w:tc>
          <w:tcPr>
            <w:tcW w:w="283" w:type="pct"/>
            <w:vMerge/>
            <w:vAlign w:val="center"/>
          </w:tcPr>
          <w:p w:rsidR="00246917" w:rsidRPr="00DE7816" w:rsidRDefault="00246917" w:rsidP="006F023B">
            <w:pPr>
              <w:widowControl w:val="0"/>
              <w:ind w:firstLine="709"/>
              <w:jc w:val="center"/>
              <w:rPr>
                <w:rFonts w:ascii="PT Astra Serif" w:hAnsi="PT Astra Serif" w:cs="Arial"/>
                <w:b/>
                <w:sz w:val="20"/>
                <w:szCs w:val="20"/>
              </w:rPr>
            </w:pPr>
          </w:p>
        </w:tc>
        <w:tc>
          <w:tcPr>
            <w:tcW w:w="1491" w:type="pct"/>
            <w:vMerge/>
            <w:vAlign w:val="center"/>
          </w:tcPr>
          <w:p w:rsidR="00246917" w:rsidRPr="00DE7816" w:rsidRDefault="00246917" w:rsidP="006F023B">
            <w:pPr>
              <w:widowControl w:val="0"/>
              <w:ind w:firstLine="709"/>
              <w:jc w:val="center"/>
              <w:rPr>
                <w:rFonts w:ascii="PT Astra Serif" w:hAnsi="PT Astra Serif" w:cs="Arial"/>
                <w:b/>
                <w:sz w:val="20"/>
                <w:szCs w:val="20"/>
              </w:rPr>
            </w:pPr>
          </w:p>
        </w:tc>
        <w:tc>
          <w:tcPr>
            <w:tcW w:w="839" w:type="pct"/>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Единица измерения</w:t>
            </w:r>
          </w:p>
        </w:tc>
        <w:tc>
          <w:tcPr>
            <w:tcW w:w="788" w:type="pct"/>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Величина</w:t>
            </w:r>
          </w:p>
        </w:tc>
        <w:tc>
          <w:tcPr>
            <w:tcW w:w="812" w:type="pct"/>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Единица измерения</w:t>
            </w:r>
          </w:p>
        </w:tc>
        <w:tc>
          <w:tcPr>
            <w:tcW w:w="787" w:type="pct"/>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Величина</w:t>
            </w:r>
          </w:p>
        </w:tc>
      </w:tr>
      <w:tr w:rsidR="00246917" w:rsidRPr="00DE7816" w:rsidTr="00DE7816">
        <w:trPr>
          <w:trHeight w:val="836"/>
        </w:trPr>
        <w:tc>
          <w:tcPr>
            <w:tcW w:w="283" w:type="pct"/>
            <w:vAlign w:val="center"/>
          </w:tcPr>
          <w:p w:rsidR="00246917" w:rsidRPr="00DE7816" w:rsidRDefault="00E10173" w:rsidP="006F023B">
            <w:pPr>
              <w:widowControl w:val="0"/>
              <w:ind w:firstLine="709"/>
              <w:jc w:val="center"/>
              <w:rPr>
                <w:rFonts w:ascii="PT Astra Serif" w:hAnsi="PT Astra Serif" w:cs="Arial"/>
                <w:sz w:val="20"/>
                <w:szCs w:val="20"/>
              </w:rPr>
            </w:pPr>
            <w:r w:rsidRPr="00DE7816">
              <w:rPr>
                <w:rFonts w:ascii="PT Astra Serif" w:hAnsi="PT Astra Serif" w:cs="Arial"/>
                <w:sz w:val="20"/>
                <w:szCs w:val="20"/>
              </w:rPr>
              <w:t>1</w:t>
            </w:r>
            <w:r w:rsidR="00246917" w:rsidRPr="00DE7816">
              <w:rPr>
                <w:rFonts w:ascii="PT Astra Serif" w:hAnsi="PT Astra Serif" w:cs="Arial"/>
                <w:sz w:val="20"/>
                <w:szCs w:val="20"/>
                <w:lang w:val="en-US"/>
              </w:rPr>
              <w:t>1</w:t>
            </w:r>
          </w:p>
        </w:tc>
        <w:tc>
          <w:tcPr>
            <w:tcW w:w="1491" w:type="pct"/>
            <w:vAlign w:val="center"/>
          </w:tcPr>
          <w:p w:rsidR="00246917" w:rsidRPr="00DE7816" w:rsidRDefault="00246917" w:rsidP="00E10173">
            <w:pPr>
              <w:widowControl w:val="0"/>
              <w:ind w:firstLine="0"/>
              <w:rPr>
                <w:rFonts w:ascii="PT Astra Serif" w:hAnsi="PT Astra Serif" w:cs="Arial"/>
                <w:sz w:val="20"/>
                <w:szCs w:val="20"/>
              </w:rPr>
            </w:pPr>
            <w:r w:rsidRPr="00DE7816">
              <w:rPr>
                <w:rFonts w:ascii="PT Astra Serif" w:hAnsi="PT Astra Serif" w:cs="Arial"/>
                <w:sz w:val="20"/>
                <w:szCs w:val="20"/>
              </w:rPr>
              <w:t>Общественная уборная в местах массового пребывания людей</w:t>
            </w:r>
          </w:p>
        </w:tc>
        <w:tc>
          <w:tcPr>
            <w:tcW w:w="839"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прибор /</w:t>
            </w:r>
          </w:p>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1000 чел.</w:t>
            </w:r>
          </w:p>
        </w:tc>
        <w:tc>
          <w:tcPr>
            <w:tcW w:w="788" w:type="pct"/>
            <w:vAlign w:val="center"/>
          </w:tcPr>
          <w:p w:rsidR="00246917" w:rsidRPr="00DE7816" w:rsidRDefault="00246917" w:rsidP="00893D18">
            <w:pPr>
              <w:widowControl w:val="0"/>
              <w:ind w:firstLine="0"/>
              <w:jc w:val="center"/>
              <w:rPr>
                <w:rFonts w:ascii="PT Astra Serif" w:hAnsi="PT Astra Serif" w:cs="Arial"/>
                <w:sz w:val="20"/>
                <w:szCs w:val="20"/>
              </w:rPr>
            </w:pPr>
            <w:r w:rsidRPr="00DE7816">
              <w:rPr>
                <w:rFonts w:ascii="PT Astra Serif" w:hAnsi="PT Astra Serif" w:cs="Arial"/>
                <w:sz w:val="20"/>
                <w:szCs w:val="20"/>
              </w:rPr>
              <w:t>3 *</w:t>
            </w:r>
          </w:p>
        </w:tc>
        <w:tc>
          <w:tcPr>
            <w:tcW w:w="1599" w:type="pct"/>
            <w:gridSpan w:val="2"/>
            <w:vMerge w:val="restart"/>
            <w:vAlign w:val="center"/>
          </w:tcPr>
          <w:p w:rsidR="00246917" w:rsidRPr="00DE7816" w:rsidRDefault="00246917" w:rsidP="00E10173">
            <w:pPr>
              <w:widowControl w:val="0"/>
              <w:rPr>
                <w:rFonts w:ascii="PT Astra Serif" w:hAnsi="PT Astra Serif" w:cs="Arial"/>
                <w:sz w:val="20"/>
                <w:szCs w:val="20"/>
                <w:lang w:val="en-US"/>
              </w:rPr>
            </w:pPr>
            <w:r w:rsidRPr="00DE7816">
              <w:rPr>
                <w:rFonts w:ascii="PT Astra Serif" w:hAnsi="PT Astra Serif" w:cs="Arial"/>
                <w:sz w:val="20"/>
                <w:szCs w:val="20"/>
              </w:rPr>
              <w:t>Не нормируется</w:t>
            </w:r>
          </w:p>
        </w:tc>
      </w:tr>
      <w:tr w:rsidR="00246917" w:rsidRPr="00DE7816" w:rsidTr="00DE7816">
        <w:trPr>
          <w:trHeight w:val="852"/>
        </w:trPr>
        <w:tc>
          <w:tcPr>
            <w:tcW w:w="283" w:type="pct"/>
            <w:vAlign w:val="center"/>
          </w:tcPr>
          <w:p w:rsidR="00246917" w:rsidRPr="00DE7816" w:rsidRDefault="00E10173" w:rsidP="00DE7816">
            <w:pPr>
              <w:widowControl w:val="0"/>
              <w:spacing w:line="276" w:lineRule="auto"/>
              <w:ind w:firstLine="709"/>
              <w:jc w:val="center"/>
              <w:rPr>
                <w:rFonts w:ascii="PT Astra Serif" w:hAnsi="PT Astra Serif" w:cs="Arial"/>
                <w:sz w:val="20"/>
                <w:szCs w:val="20"/>
              </w:rPr>
            </w:pPr>
            <w:r w:rsidRPr="00DE7816">
              <w:rPr>
                <w:rFonts w:ascii="PT Astra Serif" w:hAnsi="PT Astra Serif" w:cs="Arial"/>
                <w:sz w:val="20"/>
                <w:szCs w:val="20"/>
              </w:rPr>
              <w:t>2</w:t>
            </w:r>
            <w:r w:rsidR="00246917" w:rsidRPr="00DE7816">
              <w:rPr>
                <w:rFonts w:ascii="PT Astra Serif" w:hAnsi="PT Astra Serif" w:cs="Arial"/>
                <w:sz w:val="20"/>
                <w:szCs w:val="20"/>
              </w:rPr>
              <w:t>2</w:t>
            </w:r>
          </w:p>
        </w:tc>
        <w:tc>
          <w:tcPr>
            <w:tcW w:w="1491" w:type="pct"/>
            <w:vAlign w:val="center"/>
          </w:tcPr>
          <w:p w:rsidR="00246917" w:rsidRPr="00DE7816" w:rsidRDefault="00246917" w:rsidP="00DE7816">
            <w:pPr>
              <w:widowControl w:val="0"/>
              <w:spacing w:line="276" w:lineRule="auto"/>
              <w:ind w:firstLine="0"/>
              <w:rPr>
                <w:rFonts w:ascii="PT Astra Serif" w:hAnsi="PT Astra Serif" w:cs="Arial"/>
                <w:spacing w:val="-10"/>
                <w:sz w:val="20"/>
                <w:szCs w:val="20"/>
              </w:rPr>
            </w:pPr>
            <w:r w:rsidRPr="00DE7816">
              <w:rPr>
                <w:rFonts w:ascii="PT Astra Serif" w:hAnsi="PT Astra Serif" w:cs="Arial"/>
                <w:spacing w:val="-10"/>
                <w:sz w:val="20"/>
                <w:szCs w:val="20"/>
              </w:rPr>
              <w:t>Общественная уборная на территории автодорог и улиц городского значения **</w:t>
            </w:r>
          </w:p>
        </w:tc>
        <w:tc>
          <w:tcPr>
            <w:tcW w:w="839" w:type="pct"/>
            <w:vAlign w:val="center"/>
          </w:tcPr>
          <w:p w:rsidR="00246917" w:rsidRPr="00DE7816" w:rsidRDefault="00246917" w:rsidP="00893D18">
            <w:pPr>
              <w:widowControl w:val="0"/>
              <w:spacing w:line="276" w:lineRule="auto"/>
              <w:ind w:firstLine="0"/>
              <w:jc w:val="center"/>
              <w:rPr>
                <w:rFonts w:ascii="PT Astra Serif" w:hAnsi="PT Astra Serif" w:cs="Arial"/>
                <w:sz w:val="20"/>
                <w:szCs w:val="20"/>
              </w:rPr>
            </w:pPr>
            <w:r w:rsidRPr="00DE7816">
              <w:rPr>
                <w:rFonts w:ascii="PT Astra Serif" w:hAnsi="PT Astra Serif" w:cs="Arial"/>
                <w:sz w:val="20"/>
                <w:szCs w:val="20"/>
              </w:rPr>
              <w:t>прибор /</w:t>
            </w:r>
          </w:p>
          <w:p w:rsidR="00246917" w:rsidRPr="00DE7816" w:rsidRDefault="00246917" w:rsidP="00893D18">
            <w:pPr>
              <w:widowControl w:val="0"/>
              <w:spacing w:line="276" w:lineRule="auto"/>
              <w:ind w:firstLine="0"/>
              <w:jc w:val="center"/>
              <w:rPr>
                <w:rFonts w:ascii="PT Astra Serif" w:hAnsi="PT Astra Serif" w:cs="Arial"/>
                <w:sz w:val="20"/>
                <w:szCs w:val="20"/>
              </w:rPr>
            </w:pPr>
            <w:r w:rsidRPr="00DE7816">
              <w:rPr>
                <w:rFonts w:ascii="PT Astra Serif" w:hAnsi="PT Astra Serif" w:cs="Arial"/>
                <w:sz w:val="20"/>
                <w:szCs w:val="20"/>
              </w:rPr>
              <w:t>10 км.</w:t>
            </w:r>
          </w:p>
        </w:tc>
        <w:tc>
          <w:tcPr>
            <w:tcW w:w="788" w:type="pct"/>
            <w:vAlign w:val="center"/>
          </w:tcPr>
          <w:p w:rsidR="00246917" w:rsidRPr="00DE7816" w:rsidRDefault="00246917" w:rsidP="00893D18">
            <w:pPr>
              <w:widowControl w:val="0"/>
              <w:spacing w:line="276" w:lineRule="auto"/>
              <w:ind w:firstLine="0"/>
              <w:jc w:val="center"/>
              <w:rPr>
                <w:rFonts w:ascii="PT Astra Serif" w:hAnsi="PT Astra Serif" w:cs="Arial"/>
                <w:sz w:val="20"/>
                <w:szCs w:val="20"/>
              </w:rPr>
            </w:pPr>
            <w:r w:rsidRPr="00DE7816">
              <w:rPr>
                <w:rFonts w:ascii="PT Astra Serif" w:hAnsi="PT Astra Serif" w:cs="Arial"/>
                <w:sz w:val="20"/>
                <w:szCs w:val="20"/>
              </w:rPr>
              <w:t>4</w:t>
            </w:r>
          </w:p>
        </w:tc>
        <w:tc>
          <w:tcPr>
            <w:tcW w:w="1599" w:type="pct"/>
            <w:gridSpan w:val="2"/>
            <w:vMerge/>
            <w:vAlign w:val="center"/>
          </w:tcPr>
          <w:p w:rsidR="00246917" w:rsidRPr="00DE7816" w:rsidRDefault="00246917" w:rsidP="00DE7816">
            <w:pPr>
              <w:widowControl w:val="0"/>
              <w:spacing w:line="276" w:lineRule="auto"/>
              <w:ind w:firstLine="709"/>
              <w:jc w:val="center"/>
              <w:rPr>
                <w:rFonts w:ascii="PT Astra Serif" w:hAnsi="PT Astra Serif" w:cs="Arial"/>
                <w:sz w:val="20"/>
                <w:szCs w:val="20"/>
              </w:rPr>
            </w:pPr>
          </w:p>
        </w:tc>
      </w:tr>
    </w:tbl>
    <w:p w:rsidR="00246917" w:rsidRPr="004924DE"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В расчётную норму обеспеченности включена потребность в местах на объектах для каждой 1000 чел. туристов – 2 прибора.</w:t>
      </w:r>
    </w:p>
    <w:p w:rsidR="00246917" w:rsidRPr="004924DE" w:rsidRDefault="00246917" w:rsidP="00DE781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Допускается учитывать санузлы, расположенные на АЗС, при условии обеспечения открытого доступа в эти санузлы.</w:t>
      </w:r>
    </w:p>
    <w:p w:rsidR="00246917" w:rsidRPr="004924DE" w:rsidRDefault="00246917" w:rsidP="00DE7816">
      <w:pPr>
        <w:pStyle w:val="2"/>
        <w:widowControl w:val="0"/>
        <w:spacing w:line="276" w:lineRule="auto"/>
        <w:ind w:firstLine="709"/>
        <w:jc w:val="both"/>
        <w:rPr>
          <w:rFonts w:ascii="PT Astra Serif" w:hAnsi="PT Astra Serif"/>
          <w:b w:val="0"/>
          <w:sz w:val="28"/>
        </w:rPr>
      </w:pPr>
      <w:r w:rsidRPr="004924DE">
        <w:rPr>
          <w:rFonts w:ascii="PT Astra Serif" w:hAnsi="PT Astra Serif"/>
          <w:b w:val="0"/>
          <w:sz w:val="28"/>
        </w:rPr>
        <w:t>При градостроительном проектировании необходимо учитывать предельные значения допустимых уровней воздействия на среду и человека для различных функциональных зон.</w:t>
      </w:r>
    </w:p>
    <w:tbl>
      <w:tblPr>
        <w:tblW w:w="5000" w:type="pct"/>
        <w:jc w:val="center"/>
        <w:tblLook w:val="0000" w:firstRow="0" w:lastRow="0" w:firstColumn="0" w:lastColumn="0" w:noHBand="0" w:noVBand="0"/>
      </w:tblPr>
      <w:tblGrid>
        <w:gridCol w:w="2434"/>
        <w:gridCol w:w="1554"/>
        <w:gridCol w:w="1893"/>
        <w:gridCol w:w="1895"/>
        <w:gridCol w:w="1793"/>
      </w:tblGrid>
      <w:tr w:rsidR="00246917" w:rsidRPr="00DE7816" w:rsidTr="00DE7816">
        <w:trPr>
          <w:trHeight w:val="20"/>
          <w:tblHeader/>
          <w:jc w:val="center"/>
        </w:trPr>
        <w:tc>
          <w:tcPr>
            <w:tcW w:w="1272" w:type="pct"/>
            <w:tcBorders>
              <w:top w:val="single" w:sz="4" w:space="0" w:color="000000"/>
              <w:left w:val="single" w:sz="4" w:space="0" w:color="000000"/>
              <w:bottom w:val="single" w:sz="4" w:space="0" w:color="000000"/>
            </w:tcBorders>
            <w:vAlign w:val="center"/>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Функциональная зона</w:t>
            </w:r>
          </w:p>
        </w:tc>
        <w:tc>
          <w:tcPr>
            <w:tcW w:w="812" w:type="pct"/>
            <w:tcBorders>
              <w:top w:val="single" w:sz="4" w:space="0" w:color="000000"/>
              <w:left w:val="single" w:sz="4" w:space="0" w:color="000000"/>
              <w:bottom w:val="single" w:sz="4" w:space="0" w:color="000000"/>
            </w:tcBorders>
            <w:vAlign w:val="center"/>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 xml:space="preserve">Максимальный уровень звукового воздействия, </w:t>
            </w:r>
            <w:proofErr w:type="spellStart"/>
            <w:r w:rsidRPr="00DE7816">
              <w:rPr>
                <w:rFonts w:ascii="PT Astra Serif" w:hAnsi="PT Astra Serif" w:cs="Arial"/>
                <w:sz w:val="20"/>
                <w:szCs w:val="20"/>
              </w:rPr>
              <w:t>дБА</w:t>
            </w:r>
            <w:proofErr w:type="spellEnd"/>
          </w:p>
        </w:tc>
        <w:tc>
          <w:tcPr>
            <w:tcW w:w="989" w:type="pct"/>
            <w:tcBorders>
              <w:top w:val="single" w:sz="4" w:space="0" w:color="000000"/>
              <w:left w:val="single" w:sz="4" w:space="0" w:color="000000"/>
              <w:bottom w:val="single" w:sz="4" w:space="0" w:color="000000"/>
            </w:tcBorders>
            <w:vAlign w:val="center"/>
          </w:tcPr>
          <w:p w:rsidR="00246917" w:rsidRPr="00DE7816" w:rsidRDefault="00246917" w:rsidP="00E10173">
            <w:pPr>
              <w:widowControl w:val="0"/>
              <w:snapToGrid w:val="0"/>
              <w:ind w:left="-57" w:right="-57" w:firstLine="0"/>
              <w:rPr>
                <w:rFonts w:ascii="PT Astra Serif" w:hAnsi="PT Astra Serif" w:cs="Arial"/>
                <w:sz w:val="20"/>
                <w:szCs w:val="20"/>
              </w:rPr>
            </w:pPr>
            <w:proofErr w:type="gramStart"/>
            <w:r w:rsidRPr="00DE7816">
              <w:rPr>
                <w:rFonts w:ascii="PT Astra Serif" w:hAnsi="PT Astra Serif" w:cs="Arial"/>
                <w:sz w:val="20"/>
                <w:szCs w:val="20"/>
              </w:rPr>
              <w:t>Максимальный уровень загрязнения атмосферного воздуха (предельно допустимые концентрации (ПДК)</w:t>
            </w:r>
            <w:proofErr w:type="gramEnd"/>
          </w:p>
        </w:tc>
        <w:tc>
          <w:tcPr>
            <w:tcW w:w="990" w:type="pct"/>
            <w:tcBorders>
              <w:top w:val="single" w:sz="4" w:space="0" w:color="000000"/>
              <w:left w:val="single" w:sz="4" w:space="0" w:color="000000"/>
              <w:bottom w:val="single" w:sz="4" w:space="0" w:color="000000"/>
            </w:tcBorders>
            <w:vAlign w:val="center"/>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Максимальный уровень электромагнитного излучения от радиотехнических объектов</w:t>
            </w:r>
          </w:p>
          <w:p w:rsidR="00246917" w:rsidRPr="00DE7816" w:rsidRDefault="00246917" w:rsidP="00E10173">
            <w:pPr>
              <w:widowControl w:val="0"/>
              <w:snapToGrid w:val="0"/>
              <w:ind w:left="-57" w:right="-57" w:firstLine="0"/>
              <w:rPr>
                <w:rFonts w:ascii="PT Astra Serif" w:hAnsi="PT Astra Serif" w:cs="Arial"/>
                <w:sz w:val="20"/>
                <w:szCs w:val="20"/>
              </w:rPr>
            </w:pPr>
            <w:proofErr w:type="gramStart"/>
            <w:r w:rsidRPr="00DE7816">
              <w:rPr>
                <w:rFonts w:ascii="PT Astra Serif" w:hAnsi="PT Astra Serif" w:cs="Arial"/>
                <w:sz w:val="20"/>
                <w:szCs w:val="20"/>
              </w:rPr>
              <w:t>(предельно допустимые уровни (ПДУ)</w:t>
            </w:r>
            <w:proofErr w:type="gramEnd"/>
          </w:p>
        </w:tc>
        <w:tc>
          <w:tcPr>
            <w:tcW w:w="937" w:type="pct"/>
            <w:tcBorders>
              <w:top w:val="single" w:sz="4" w:space="0" w:color="000000"/>
              <w:left w:val="single" w:sz="4" w:space="0" w:color="000000"/>
              <w:bottom w:val="single" w:sz="4" w:space="0" w:color="000000"/>
              <w:right w:val="single" w:sz="4" w:space="0" w:color="000000"/>
            </w:tcBorders>
            <w:vAlign w:val="center"/>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Загрязненность сточных вод</w:t>
            </w:r>
          </w:p>
        </w:tc>
      </w:tr>
      <w:tr w:rsidR="00246917" w:rsidRPr="00DE7816" w:rsidTr="00DE7816">
        <w:trPr>
          <w:trHeight w:val="20"/>
          <w:jc w:val="center"/>
        </w:trPr>
        <w:tc>
          <w:tcPr>
            <w:tcW w:w="1272"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right="-57" w:firstLine="0"/>
              <w:rPr>
                <w:rFonts w:ascii="PT Astra Serif" w:hAnsi="PT Astra Serif" w:cs="Arial"/>
                <w:sz w:val="20"/>
                <w:szCs w:val="20"/>
              </w:rPr>
            </w:pPr>
            <w:r w:rsidRPr="00DE7816">
              <w:rPr>
                <w:rFonts w:ascii="PT Astra Serif" w:hAnsi="PT Astra Serif" w:cs="Arial"/>
                <w:sz w:val="20"/>
                <w:szCs w:val="20"/>
              </w:rPr>
              <w:t>Жилые зоны:</w:t>
            </w:r>
          </w:p>
          <w:p w:rsidR="00246917" w:rsidRPr="00DE7816" w:rsidRDefault="00246917" w:rsidP="00E10173">
            <w:pPr>
              <w:widowControl w:val="0"/>
              <w:ind w:left="-113" w:right="-113" w:firstLine="0"/>
              <w:rPr>
                <w:rFonts w:ascii="PT Astra Serif" w:hAnsi="PT Astra Serif" w:cs="Arial"/>
                <w:sz w:val="20"/>
                <w:szCs w:val="20"/>
              </w:rPr>
            </w:pPr>
            <w:r w:rsidRPr="00DE7816">
              <w:rPr>
                <w:rFonts w:ascii="PT Astra Serif" w:hAnsi="PT Astra Serif" w:cs="Arial"/>
                <w:sz w:val="20"/>
                <w:szCs w:val="20"/>
              </w:rPr>
              <w:t>Индивидуальная жилищная застройка</w:t>
            </w:r>
          </w:p>
          <w:p w:rsidR="00246917" w:rsidRPr="00DE7816" w:rsidRDefault="00246917" w:rsidP="00E10173">
            <w:pPr>
              <w:widowControl w:val="0"/>
              <w:ind w:left="-113" w:right="-113" w:firstLine="0"/>
              <w:rPr>
                <w:rFonts w:ascii="PT Astra Serif" w:hAnsi="PT Astra Serif" w:cs="Arial"/>
                <w:sz w:val="20"/>
                <w:szCs w:val="20"/>
              </w:rPr>
            </w:pPr>
            <w:r w:rsidRPr="00DE7816">
              <w:rPr>
                <w:rFonts w:ascii="PT Astra Serif" w:hAnsi="PT Astra Serif" w:cs="Arial"/>
                <w:sz w:val="20"/>
                <w:szCs w:val="20"/>
              </w:rPr>
              <w:t>Многоэтажная застройка</w:t>
            </w:r>
          </w:p>
        </w:tc>
        <w:tc>
          <w:tcPr>
            <w:tcW w:w="812" w:type="pct"/>
            <w:tcBorders>
              <w:top w:val="single" w:sz="4" w:space="0" w:color="000000"/>
              <w:left w:val="single" w:sz="4" w:space="0" w:color="000000"/>
              <w:bottom w:val="single" w:sz="4" w:space="0" w:color="000000"/>
            </w:tcBorders>
          </w:tcPr>
          <w:p w:rsidR="00246917" w:rsidRPr="00DE7816" w:rsidRDefault="00246917" w:rsidP="00893D18">
            <w:pPr>
              <w:widowControl w:val="0"/>
              <w:snapToGrid w:val="0"/>
              <w:ind w:right="-57" w:firstLine="0"/>
              <w:jc w:val="center"/>
              <w:rPr>
                <w:rFonts w:ascii="PT Astra Serif" w:hAnsi="PT Astra Serif" w:cs="Arial"/>
                <w:sz w:val="20"/>
                <w:szCs w:val="20"/>
              </w:rPr>
            </w:pPr>
          </w:p>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70</w:t>
            </w:r>
          </w:p>
          <w:p w:rsidR="00893D18" w:rsidRDefault="00893D18" w:rsidP="00893D18">
            <w:pPr>
              <w:widowControl w:val="0"/>
              <w:ind w:right="-57" w:firstLine="0"/>
              <w:jc w:val="center"/>
              <w:rPr>
                <w:rFonts w:ascii="PT Astra Serif" w:hAnsi="PT Astra Serif" w:cs="Arial"/>
                <w:sz w:val="20"/>
                <w:szCs w:val="20"/>
              </w:rPr>
            </w:pPr>
          </w:p>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70</w:t>
            </w:r>
          </w:p>
        </w:tc>
        <w:tc>
          <w:tcPr>
            <w:tcW w:w="989" w:type="pct"/>
            <w:tcBorders>
              <w:top w:val="single" w:sz="4" w:space="0" w:color="000000"/>
              <w:left w:val="single" w:sz="4" w:space="0" w:color="000000"/>
              <w:bottom w:val="single" w:sz="4" w:space="0" w:color="000000"/>
            </w:tcBorders>
          </w:tcPr>
          <w:p w:rsidR="00246917" w:rsidRPr="00DE7816" w:rsidRDefault="00246917" w:rsidP="00893D18">
            <w:pPr>
              <w:widowControl w:val="0"/>
              <w:snapToGrid w:val="0"/>
              <w:ind w:left="-57" w:right="-57" w:firstLine="709"/>
              <w:jc w:val="center"/>
              <w:rPr>
                <w:rFonts w:ascii="PT Astra Serif" w:hAnsi="PT Astra Serif" w:cs="Arial"/>
                <w:sz w:val="20"/>
                <w:szCs w:val="20"/>
              </w:rPr>
            </w:pPr>
          </w:p>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1 ПДК</w:t>
            </w:r>
          </w:p>
          <w:p w:rsidR="00246917" w:rsidRPr="00DE7816" w:rsidRDefault="00246917" w:rsidP="00893D18">
            <w:pPr>
              <w:widowControl w:val="0"/>
              <w:ind w:left="-57" w:right="-57" w:firstLine="709"/>
              <w:jc w:val="center"/>
              <w:rPr>
                <w:rFonts w:ascii="PT Astra Serif" w:hAnsi="PT Astra Serif" w:cs="Arial"/>
                <w:sz w:val="20"/>
                <w:szCs w:val="20"/>
              </w:rPr>
            </w:pPr>
          </w:p>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1 ПДК</w:t>
            </w:r>
          </w:p>
        </w:tc>
        <w:tc>
          <w:tcPr>
            <w:tcW w:w="990" w:type="pct"/>
            <w:tcBorders>
              <w:top w:val="single" w:sz="4" w:space="0" w:color="000000"/>
              <w:left w:val="single" w:sz="4" w:space="0" w:color="000000"/>
              <w:bottom w:val="single" w:sz="4" w:space="0" w:color="000000"/>
            </w:tcBorders>
          </w:tcPr>
          <w:p w:rsidR="00246917" w:rsidRPr="00DE7816" w:rsidRDefault="00246917" w:rsidP="00893D18">
            <w:pPr>
              <w:widowControl w:val="0"/>
              <w:snapToGrid w:val="0"/>
              <w:ind w:left="-57" w:right="-57" w:firstLine="709"/>
              <w:jc w:val="center"/>
              <w:rPr>
                <w:rFonts w:ascii="PT Astra Serif" w:hAnsi="PT Astra Serif" w:cs="Arial"/>
                <w:sz w:val="20"/>
                <w:szCs w:val="20"/>
              </w:rPr>
            </w:pPr>
          </w:p>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1 ПДУ</w:t>
            </w:r>
          </w:p>
        </w:tc>
        <w:tc>
          <w:tcPr>
            <w:tcW w:w="937" w:type="pct"/>
            <w:tcBorders>
              <w:top w:val="single" w:sz="4" w:space="0" w:color="000000"/>
              <w:left w:val="single" w:sz="4" w:space="0" w:color="000000"/>
              <w:bottom w:val="single" w:sz="4" w:space="0" w:color="000000"/>
              <w:right w:val="single" w:sz="4" w:space="0" w:color="000000"/>
            </w:tcBorders>
          </w:tcPr>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Нормативно очищенные стоки на локальных очистных сооружениях.</w:t>
            </w:r>
          </w:p>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t xml:space="preserve">Выпуск в коллектор с последующей очисткой </w:t>
            </w:r>
            <w:proofErr w:type="gramStart"/>
            <w:r w:rsidRPr="00DE7816">
              <w:rPr>
                <w:rFonts w:ascii="PT Astra Serif" w:hAnsi="PT Astra Serif" w:cs="Arial"/>
                <w:sz w:val="20"/>
                <w:szCs w:val="20"/>
              </w:rPr>
              <w:t>на</w:t>
            </w:r>
            <w:proofErr w:type="gramEnd"/>
            <w:r w:rsidRPr="00DE7816">
              <w:rPr>
                <w:rFonts w:ascii="PT Astra Serif" w:hAnsi="PT Astra Serif" w:cs="Arial"/>
                <w:sz w:val="20"/>
                <w:szCs w:val="20"/>
              </w:rPr>
              <w:t xml:space="preserve"> КОС.</w:t>
            </w:r>
          </w:p>
        </w:tc>
      </w:tr>
      <w:tr w:rsidR="00246917" w:rsidRPr="00DE7816" w:rsidTr="00DE7816">
        <w:trPr>
          <w:trHeight w:val="20"/>
          <w:jc w:val="center"/>
        </w:trPr>
        <w:tc>
          <w:tcPr>
            <w:tcW w:w="1272" w:type="pct"/>
            <w:tcBorders>
              <w:top w:val="single" w:sz="4" w:space="0" w:color="000000"/>
              <w:left w:val="single" w:sz="4" w:space="0" w:color="000000"/>
              <w:bottom w:val="single" w:sz="4" w:space="0" w:color="000000"/>
            </w:tcBorders>
          </w:tcPr>
          <w:p w:rsidR="00246917" w:rsidRPr="00DE7816" w:rsidRDefault="00246917" w:rsidP="00E10173">
            <w:pPr>
              <w:widowControl w:val="0"/>
              <w:ind w:left="-57" w:right="-57" w:firstLine="0"/>
              <w:rPr>
                <w:rFonts w:ascii="PT Astra Serif" w:hAnsi="PT Astra Serif" w:cs="Arial"/>
                <w:sz w:val="20"/>
                <w:szCs w:val="20"/>
              </w:rPr>
            </w:pPr>
            <w:r w:rsidRPr="00DE7816">
              <w:rPr>
                <w:rFonts w:ascii="PT Astra Serif" w:hAnsi="PT Astra Serif" w:cs="Arial"/>
                <w:sz w:val="20"/>
                <w:szCs w:val="20"/>
              </w:rPr>
              <w:t>Зоны здравоохранения:</w:t>
            </w:r>
          </w:p>
          <w:p w:rsidR="00246917" w:rsidRPr="00DE7816" w:rsidRDefault="00246917" w:rsidP="00E10173">
            <w:pPr>
              <w:widowControl w:val="0"/>
              <w:ind w:left="-57" w:right="-57" w:firstLine="0"/>
              <w:rPr>
                <w:rFonts w:ascii="PT Astra Serif" w:hAnsi="PT Astra Serif" w:cs="Arial"/>
                <w:sz w:val="20"/>
                <w:szCs w:val="20"/>
              </w:rPr>
            </w:pPr>
            <w:r w:rsidRPr="00DE7816">
              <w:rPr>
                <w:rFonts w:ascii="PT Astra Serif" w:hAnsi="PT Astra Serif" w:cs="Arial"/>
                <w:sz w:val="20"/>
                <w:szCs w:val="20"/>
              </w:rPr>
              <w:t xml:space="preserve">Территории размещения лечебно-профилактических организаций длительного </w:t>
            </w:r>
            <w:r w:rsidRPr="00DE7816">
              <w:rPr>
                <w:rFonts w:ascii="PT Astra Serif" w:hAnsi="PT Astra Serif" w:cs="Arial"/>
                <w:sz w:val="20"/>
                <w:szCs w:val="20"/>
              </w:rPr>
              <w:lastRenderedPageBreak/>
              <w:t>пребывания больных и центров реабилитации.</w:t>
            </w:r>
          </w:p>
          <w:p w:rsidR="00246917" w:rsidRPr="00DE7816" w:rsidRDefault="00246917" w:rsidP="00E10173">
            <w:pPr>
              <w:widowControl w:val="0"/>
              <w:ind w:left="-57" w:right="-57" w:firstLine="0"/>
              <w:rPr>
                <w:rFonts w:ascii="PT Astra Serif" w:hAnsi="PT Astra Serif" w:cs="Arial"/>
                <w:sz w:val="20"/>
                <w:szCs w:val="20"/>
              </w:rPr>
            </w:pPr>
            <w:r w:rsidRPr="00DE7816">
              <w:rPr>
                <w:rFonts w:ascii="PT Astra Serif" w:hAnsi="PT Astra Serif" w:cs="Arial"/>
                <w:sz w:val="20"/>
                <w:szCs w:val="20"/>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812" w:type="pct"/>
            <w:tcBorders>
              <w:top w:val="single" w:sz="4" w:space="0" w:color="000000"/>
              <w:left w:val="single" w:sz="4" w:space="0" w:color="000000"/>
              <w:bottom w:val="single" w:sz="4" w:space="0" w:color="000000"/>
            </w:tcBorders>
          </w:tcPr>
          <w:p w:rsidR="00246917" w:rsidRPr="00DE7816" w:rsidRDefault="00246917" w:rsidP="00893D18">
            <w:pPr>
              <w:widowControl w:val="0"/>
              <w:snapToGrid w:val="0"/>
              <w:ind w:right="-57" w:firstLine="0"/>
              <w:jc w:val="center"/>
              <w:rPr>
                <w:rFonts w:ascii="PT Astra Serif" w:hAnsi="PT Astra Serif" w:cs="Arial"/>
                <w:sz w:val="20"/>
                <w:szCs w:val="20"/>
              </w:rPr>
            </w:pPr>
            <w:r w:rsidRPr="00DE7816">
              <w:rPr>
                <w:rFonts w:ascii="PT Astra Serif" w:hAnsi="PT Astra Serif" w:cs="Arial"/>
                <w:sz w:val="20"/>
                <w:szCs w:val="20"/>
              </w:rPr>
              <w:lastRenderedPageBreak/>
              <w:t>60</w:t>
            </w:r>
          </w:p>
          <w:p w:rsidR="00893D18" w:rsidRDefault="00893D18" w:rsidP="00893D18">
            <w:pPr>
              <w:widowControl w:val="0"/>
              <w:snapToGrid w:val="0"/>
              <w:ind w:right="-57" w:firstLine="0"/>
              <w:jc w:val="center"/>
              <w:rPr>
                <w:rFonts w:ascii="PT Astra Serif" w:hAnsi="PT Astra Serif" w:cs="Arial"/>
                <w:sz w:val="20"/>
                <w:szCs w:val="20"/>
              </w:rPr>
            </w:pPr>
          </w:p>
          <w:p w:rsidR="00D2699B" w:rsidRDefault="00D2699B" w:rsidP="00893D18">
            <w:pPr>
              <w:widowControl w:val="0"/>
              <w:snapToGrid w:val="0"/>
              <w:ind w:right="-57" w:firstLine="0"/>
              <w:jc w:val="center"/>
              <w:rPr>
                <w:rFonts w:ascii="PT Astra Serif" w:hAnsi="PT Astra Serif" w:cs="Arial"/>
                <w:sz w:val="20"/>
                <w:szCs w:val="20"/>
              </w:rPr>
            </w:pPr>
          </w:p>
          <w:p w:rsidR="00D2699B" w:rsidRDefault="00D2699B" w:rsidP="00893D18">
            <w:pPr>
              <w:widowControl w:val="0"/>
              <w:snapToGrid w:val="0"/>
              <w:ind w:right="-57" w:firstLine="0"/>
              <w:jc w:val="center"/>
              <w:rPr>
                <w:rFonts w:ascii="PT Astra Serif" w:hAnsi="PT Astra Serif" w:cs="Arial"/>
                <w:sz w:val="20"/>
                <w:szCs w:val="20"/>
              </w:rPr>
            </w:pPr>
          </w:p>
          <w:p w:rsidR="00246917" w:rsidRPr="00DE7816" w:rsidRDefault="00246917" w:rsidP="00893D18">
            <w:pPr>
              <w:widowControl w:val="0"/>
              <w:snapToGrid w:val="0"/>
              <w:ind w:right="-57" w:firstLine="0"/>
              <w:jc w:val="center"/>
              <w:rPr>
                <w:rFonts w:ascii="PT Astra Serif" w:hAnsi="PT Astra Serif" w:cs="Arial"/>
                <w:sz w:val="20"/>
                <w:szCs w:val="20"/>
              </w:rPr>
            </w:pPr>
            <w:r w:rsidRPr="00DE7816">
              <w:rPr>
                <w:rFonts w:ascii="PT Astra Serif" w:hAnsi="PT Astra Serif" w:cs="Arial"/>
                <w:sz w:val="20"/>
                <w:szCs w:val="20"/>
              </w:rPr>
              <w:t>70</w:t>
            </w:r>
          </w:p>
          <w:p w:rsidR="00246917" w:rsidRPr="00DE7816" w:rsidRDefault="00246917" w:rsidP="00893D18">
            <w:pPr>
              <w:widowControl w:val="0"/>
              <w:snapToGrid w:val="0"/>
              <w:ind w:left="-57" w:right="-57" w:firstLine="709"/>
              <w:jc w:val="center"/>
              <w:rPr>
                <w:rFonts w:ascii="PT Astra Serif" w:hAnsi="PT Astra Serif" w:cs="Arial"/>
                <w:sz w:val="20"/>
                <w:szCs w:val="20"/>
              </w:rPr>
            </w:pPr>
          </w:p>
        </w:tc>
        <w:tc>
          <w:tcPr>
            <w:tcW w:w="989" w:type="pct"/>
            <w:tcBorders>
              <w:top w:val="single" w:sz="4" w:space="0" w:color="000000"/>
              <w:left w:val="single" w:sz="4" w:space="0" w:color="000000"/>
              <w:bottom w:val="single" w:sz="4" w:space="0" w:color="000000"/>
            </w:tcBorders>
          </w:tcPr>
          <w:p w:rsidR="00246917" w:rsidRPr="00DE7816" w:rsidRDefault="00246917" w:rsidP="00893D18">
            <w:pPr>
              <w:widowControl w:val="0"/>
              <w:snapToGrid w:val="0"/>
              <w:ind w:right="-57" w:firstLine="0"/>
              <w:jc w:val="center"/>
              <w:rPr>
                <w:rFonts w:ascii="PT Astra Serif" w:hAnsi="PT Astra Serif" w:cs="Arial"/>
                <w:sz w:val="20"/>
                <w:szCs w:val="20"/>
              </w:rPr>
            </w:pPr>
            <w:r w:rsidRPr="00DE7816">
              <w:rPr>
                <w:rFonts w:ascii="PT Astra Serif" w:hAnsi="PT Astra Serif" w:cs="Arial"/>
                <w:sz w:val="20"/>
                <w:szCs w:val="20"/>
              </w:rPr>
              <w:lastRenderedPageBreak/>
              <w:t>0,8 ПДК</w:t>
            </w:r>
          </w:p>
          <w:p w:rsidR="00246917" w:rsidRPr="00DE7816" w:rsidRDefault="00246917" w:rsidP="00893D18">
            <w:pPr>
              <w:widowControl w:val="0"/>
              <w:snapToGrid w:val="0"/>
              <w:ind w:left="-57" w:right="-57" w:firstLine="709"/>
              <w:jc w:val="center"/>
              <w:rPr>
                <w:rFonts w:ascii="PT Astra Serif" w:hAnsi="PT Astra Serif" w:cs="Arial"/>
                <w:sz w:val="20"/>
                <w:szCs w:val="20"/>
              </w:rPr>
            </w:pPr>
          </w:p>
          <w:p w:rsidR="00246917" w:rsidRPr="00DE7816" w:rsidRDefault="00246917" w:rsidP="00893D18">
            <w:pPr>
              <w:widowControl w:val="0"/>
              <w:snapToGrid w:val="0"/>
              <w:ind w:right="-57" w:firstLine="709"/>
              <w:jc w:val="center"/>
              <w:rPr>
                <w:rFonts w:ascii="PT Astra Serif" w:hAnsi="PT Astra Serif" w:cs="Arial"/>
                <w:sz w:val="20"/>
                <w:szCs w:val="20"/>
              </w:rPr>
            </w:pPr>
          </w:p>
          <w:p w:rsidR="00246917" w:rsidRPr="00DE7816" w:rsidRDefault="00246917" w:rsidP="00893D18">
            <w:pPr>
              <w:widowControl w:val="0"/>
              <w:snapToGrid w:val="0"/>
              <w:ind w:right="-57" w:firstLine="709"/>
              <w:jc w:val="center"/>
              <w:rPr>
                <w:rFonts w:ascii="PT Astra Serif" w:hAnsi="PT Astra Serif" w:cs="Arial"/>
                <w:sz w:val="20"/>
                <w:szCs w:val="20"/>
              </w:rPr>
            </w:pPr>
          </w:p>
          <w:p w:rsidR="00246917" w:rsidRPr="00DE7816" w:rsidRDefault="00246917" w:rsidP="00893D18">
            <w:pPr>
              <w:widowControl w:val="0"/>
              <w:snapToGrid w:val="0"/>
              <w:ind w:right="-57" w:firstLine="0"/>
              <w:jc w:val="center"/>
              <w:rPr>
                <w:rFonts w:ascii="PT Astra Serif" w:hAnsi="PT Astra Serif" w:cs="Arial"/>
                <w:sz w:val="20"/>
                <w:szCs w:val="20"/>
              </w:rPr>
            </w:pPr>
            <w:r w:rsidRPr="00DE7816">
              <w:rPr>
                <w:rFonts w:ascii="PT Astra Serif" w:hAnsi="PT Astra Serif" w:cs="Arial"/>
                <w:sz w:val="20"/>
                <w:szCs w:val="20"/>
              </w:rPr>
              <w:t>1 ПДУ</w:t>
            </w:r>
          </w:p>
          <w:p w:rsidR="00246917" w:rsidRPr="00DE7816" w:rsidRDefault="00246917" w:rsidP="00893D18">
            <w:pPr>
              <w:widowControl w:val="0"/>
              <w:snapToGrid w:val="0"/>
              <w:ind w:right="-57" w:firstLine="709"/>
              <w:jc w:val="center"/>
              <w:rPr>
                <w:rFonts w:ascii="PT Astra Serif" w:hAnsi="PT Astra Serif" w:cs="Arial"/>
                <w:sz w:val="20"/>
                <w:szCs w:val="20"/>
              </w:rPr>
            </w:pPr>
          </w:p>
        </w:tc>
        <w:tc>
          <w:tcPr>
            <w:tcW w:w="990" w:type="pct"/>
            <w:tcBorders>
              <w:top w:val="single" w:sz="4" w:space="0" w:color="000000"/>
              <w:left w:val="single" w:sz="4" w:space="0" w:color="000000"/>
              <w:bottom w:val="single" w:sz="4" w:space="0" w:color="000000"/>
            </w:tcBorders>
          </w:tcPr>
          <w:p w:rsidR="00246917" w:rsidRPr="00DE7816" w:rsidRDefault="00246917" w:rsidP="00893D18">
            <w:pPr>
              <w:widowControl w:val="0"/>
              <w:ind w:right="-57" w:firstLine="0"/>
              <w:jc w:val="center"/>
              <w:rPr>
                <w:rFonts w:ascii="PT Astra Serif" w:hAnsi="PT Astra Serif" w:cs="Arial"/>
                <w:sz w:val="20"/>
                <w:szCs w:val="20"/>
              </w:rPr>
            </w:pPr>
            <w:r w:rsidRPr="00DE7816">
              <w:rPr>
                <w:rFonts w:ascii="PT Astra Serif" w:hAnsi="PT Astra Serif" w:cs="Arial"/>
                <w:sz w:val="20"/>
                <w:szCs w:val="20"/>
              </w:rPr>
              <w:lastRenderedPageBreak/>
              <w:t>1 ПДУ</w:t>
            </w:r>
          </w:p>
          <w:p w:rsidR="00246917" w:rsidRPr="00DE7816" w:rsidRDefault="00246917" w:rsidP="00893D18">
            <w:pPr>
              <w:widowControl w:val="0"/>
              <w:ind w:left="-57" w:right="-57" w:firstLine="709"/>
              <w:jc w:val="center"/>
              <w:rPr>
                <w:rFonts w:ascii="PT Astra Serif" w:hAnsi="PT Astra Serif" w:cs="Arial"/>
                <w:sz w:val="20"/>
                <w:szCs w:val="20"/>
              </w:rPr>
            </w:pPr>
          </w:p>
          <w:p w:rsidR="00246917" w:rsidRPr="00DE7816" w:rsidRDefault="00246917" w:rsidP="00893D18">
            <w:pPr>
              <w:widowControl w:val="0"/>
              <w:snapToGrid w:val="0"/>
              <w:ind w:right="-57" w:firstLine="709"/>
              <w:jc w:val="center"/>
              <w:rPr>
                <w:rFonts w:ascii="PT Astra Serif" w:hAnsi="PT Astra Serif" w:cs="Arial"/>
                <w:sz w:val="20"/>
                <w:szCs w:val="20"/>
              </w:rPr>
            </w:pPr>
          </w:p>
          <w:p w:rsidR="00246917" w:rsidRPr="00DE7816" w:rsidRDefault="00246917" w:rsidP="00893D18">
            <w:pPr>
              <w:widowControl w:val="0"/>
              <w:snapToGrid w:val="0"/>
              <w:ind w:right="-57" w:firstLine="709"/>
              <w:jc w:val="center"/>
              <w:rPr>
                <w:rFonts w:ascii="PT Astra Serif" w:hAnsi="PT Astra Serif" w:cs="Arial"/>
                <w:sz w:val="20"/>
                <w:szCs w:val="20"/>
              </w:rPr>
            </w:pPr>
          </w:p>
          <w:p w:rsidR="00246917" w:rsidRPr="00DE7816" w:rsidRDefault="00246917" w:rsidP="00893D18">
            <w:pPr>
              <w:widowControl w:val="0"/>
              <w:snapToGrid w:val="0"/>
              <w:ind w:right="-57" w:firstLine="0"/>
              <w:jc w:val="center"/>
              <w:rPr>
                <w:rFonts w:ascii="PT Astra Serif" w:hAnsi="PT Astra Serif" w:cs="Arial"/>
                <w:sz w:val="20"/>
                <w:szCs w:val="20"/>
              </w:rPr>
            </w:pPr>
            <w:r w:rsidRPr="00DE7816">
              <w:rPr>
                <w:rFonts w:ascii="PT Astra Serif" w:hAnsi="PT Astra Serif" w:cs="Arial"/>
                <w:sz w:val="20"/>
                <w:szCs w:val="20"/>
              </w:rPr>
              <w:t>1 ПДУ</w:t>
            </w:r>
          </w:p>
        </w:tc>
        <w:tc>
          <w:tcPr>
            <w:tcW w:w="937" w:type="pct"/>
            <w:tcBorders>
              <w:top w:val="single" w:sz="4" w:space="0" w:color="000000"/>
              <w:left w:val="single" w:sz="4" w:space="0" w:color="000000"/>
              <w:bottom w:val="single" w:sz="4" w:space="0" w:color="000000"/>
              <w:right w:val="single" w:sz="4" w:space="0" w:color="000000"/>
            </w:tcBorders>
          </w:tcPr>
          <w:p w:rsidR="00246917" w:rsidRPr="00DE7816" w:rsidRDefault="00246917" w:rsidP="00893D18">
            <w:pPr>
              <w:widowControl w:val="0"/>
              <w:snapToGrid w:val="0"/>
              <w:ind w:left="-37" w:right="-57" w:firstLine="0"/>
              <w:jc w:val="center"/>
              <w:rPr>
                <w:rFonts w:ascii="PT Astra Serif" w:hAnsi="PT Astra Serif" w:cs="Arial"/>
                <w:sz w:val="20"/>
                <w:szCs w:val="20"/>
              </w:rPr>
            </w:pPr>
            <w:r w:rsidRPr="00DE7816">
              <w:rPr>
                <w:rFonts w:ascii="PT Astra Serif" w:hAnsi="PT Astra Serif" w:cs="Arial"/>
                <w:sz w:val="20"/>
                <w:szCs w:val="20"/>
              </w:rPr>
              <w:t xml:space="preserve">Выпуск в коллектор с последующей очисткой </w:t>
            </w:r>
            <w:proofErr w:type="gramStart"/>
            <w:r w:rsidRPr="00DE7816">
              <w:rPr>
                <w:rFonts w:ascii="PT Astra Serif" w:hAnsi="PT Astra Serif" w:cs="Arial"/>
                <w:sz w:val="20"/>
                <w:szCs w:val="20"/>
              </w:rPr>
              <w:t>на</w:t>
            </w:r>
            <w:proofErr w:type="gramEnd"/>
            <w:r w:rsidRPr="00DE7816">
              <w:rPr>
                <w:rFonts w:ascii="PT Astra Serif" w:hAnsi="PT Astra Serif" w:cs="Arial"/>
                <w:sz w:val="20"/>
                <w:szCs w:val="20"/>
              </w:rPr>
              <w:t xml:space="preserve"> КОС.</w:t>
            </w:r>
          </w:p>
          <w:p w:rsidR="00246917" w:rsidRPr="00DE7816" w:rsidRDefault="00246917" w:rsidP="00893D18">
            <w:pPr>
              <w:widowControl w:val="0"/>
              <w:snapToGrid w:val="0"/>
              <w:ind w:left="-37" w:right="-57" w:firstLine="0"/>
              <w:jc w:val="center"/>
              <w:rPr>
                <w:rFonts w:ascii="PT Astra Serif" w:hAnsi="PT Astra Serif" w:cs="Arial"/>
                <w:sz w:val="20"/>
                <w:szCs w:val="20"/>
              </w:rPr>
            </w:pPr>
            <w:r w:rsidRPr="00DE7816">
              <w:rPr>
                <w:rFonts w:ascii="PT Astra Serif" w:hAnsi="PT Astra Serif" w:cs="Arial"/>
                <w:sz w:val="20"/>
                <w:szCs w:val="20"/>
              </w:rPr>
              <w:t xml:space="preserve">Выпуск в </w:t>
            </w:r>
            <w:r w:rsidRPr="00DE7816">
              <w:rPr>
                <w:rFonts w:ascii="PT Astra Serif" w:hAnsi="PT Astra Serif" w:cs="Arial"/>
                <w:sz w:val="20"/>
                <w:szCs w:val="20"/>
              </w:rPr>
              <w:lastRenderedPageBreak/>
              <w:t xml:space="preserve">коллектор с последующей очисткой </w:t>
            </w:r>
            <w:proofErr w:type="gramStart"/>
            <w:r w:rsidRPr="00DE7816">
              <w:rPr>
                <w:rFonts w:ascii="PT Astra Serif" w:hAnsi="PT Astra Serif" w:cs="Arial"/>
                <w:sz w:val="20"/>
                <w:szCs w:val="20"/>
              </w:rPr>
              <w:t>на</w:t>
            </w:r>
            <w:proofErr w:type="gramEnd"/>
            <w:r w:rsidRPr="00DE7816">
              <w:rPr>
                <w:rFonts w:ascii="PT Astra Serif" w:hAnsi="PT Astra Serif" w:cs="Arial"/>
                <w:sz w:val="20"/>
                <w:szCs w:val="20"/>
              </w:rPr>
              <w:t xml:space="preserve"> КОС.</w:t>
            </w:r>
          </w:p>
        </w:tc>
      </w:tr>
      <w:tr w:rsidR="00246917" w:rsidRPr="00DE7816" w:rsidTr="00DE7816">
        <w:trPr>
          <w:trHeight w:val="20"/>
          <w:jc w:val="center"/>
        </w:trPr>
        <w:tc>
          <w:tcPr>
            <w:tcW w:w="1272"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lastRenderedPageBreak/>
              <w:t>Производственные зоны</w:t>
            </w:r>
          </w:p>
        </w:tc>
        <w:tc>
          <w:tcPr>
            <w:tcW w:w="812" w:type="pct"/>
            <w:tcBorders>
              <w:top w:val="single" w:sz="4" w:space="0" w:color="000000"/>
              <w:left w:val="single" w:sz="4" w:space="0" w:color="000000"/>
              <w:bottom w:val="single" w:sz="4" w:space="0" w:color="000000"/>
            </w:tcBorders>
          </w:tcPr>
          <w:p w:rsidR="00246917" w:rsidRPr="00DE7816" w:rsidRDefault="00246917" w:rsidP="00893D18">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Нормируется по границе объединенной СЗЗ70</w:t>
            </w:r>
          </w:p>
        </w:tc>
        <w:tc>
          <w:tcPr>
            <w:tcW w:w="989"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Нормируется по границе объединенной СЗЗ</w:t>
            </w:r>
          </w:p>
          <w:p w:rsidR="00246917" w:rsidRPr="00DE7816" w:rsidRDefault="00246917" w:rsidP="00E10173">
            <w:pPr>
              <w:widowControl w:val="0"/>
              <w:ind w:right="-57" w:firstLine="0"/>
              <w:rPr>
                <w:rFonts w:ascii="PT Astra Serif" w:hAnsi="PT Astra Serif" w:cs="Arial"/>
                <w:sz w:val="20"/>
                <w:szCs w:val="20"/>
              </w:rPr>
            </w:pPr>
            <w:r w:rsidRPr="00DE7816">
              <w:rPr>
                <w:rFonts w:ascii="PT Astra Serif" w:hAnsi="PT Astra Serif" w:cs="Arial"/>
                <w:sz w:val="20"/>
                <w:szCs w:val="20"/>
              </w:rPr>
              <w:t>1 ПДК</w:t>
            </w:r>
          </w:p>
        </w:tc>
        <w:tc>
          <w:tcPr>
            <w:tcW w:w="990"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Нормируется по границе объединенной СЗЗ</w:t>
            </w:r>
          </w:p>
          <w:p w:rsidR="00246917" w:rsidRPr="00DE7816" w:rsidRDefault="00246917" w:rsidP="00E10173">
            <w:pPr>
              <w:widowControl w:val="0"/>
              <w:snapToGrid w:val="0"/>
              <w:ind w:right="-57" w:firstLine="0"/>
              <w:rPr>
                <w:rFonts w:ascii="PT Astra Serif" w:hAnsi="PT Astra Serif" w:cs="Arial"/>
                <w:sz w:val="20"/>
                <w:szCs w:val="20"/>
              </w:rPr>
            </w:pPr>
            <w:r w:rsidRPr="00DE7816">
              <w:rPr>
                <w:rFonts w:ascii="PT Astra Serif" w:hAnsi="PT Astra Serif" w:cs="Arial"/>
                <w:sz w:val="20"/>
                <w:szCs w:val="20"/>
              </w:rPr>
              <w:t>1 ПДУ</w:t>
            </w:r>
          </w:p>
        </w:tc>
        <w:tc>
          <w:tcPr>
            <w:tcW w:w="937" w:type="pct"/>
            <w:tcBorders>
              <w:top w:val="single" w:sz="4" w:space="0" w:color="000000"/>
              <w:left w:val="single" w:sz="4" w:space="0" w:color="000000"/>
              <w:bottom w:val="single" w:sz="4" w:space="0" w:color="000000"/>
              <w:right w:val="single" w:sz="4" w:space="0" w:color="000000"/>
            </w:tcBorders>
          </w:tcPr>
          <w:p w:rsidR="00246917" w:rsidRPr="00DE7816" w:rsidRDefault="00246917" w:rsidP="00E10173">
            <w:pPr>
              <w:widowControl w:val="0"/>
              <w:snapToGrid w:val="0"/>
              <w:ind w:right="-57" w:firstLine="0"/>
              <w:rPr>
                <w:rFonts w:ascii="PT Astra Serif" w:hAnsi="PT Astra Serif" w:cs="Arial"/>
                <w:sz w:val="20"/>
                <w:szCs w:val="20"/>
              </w:rPr>
            </w:pPr>
            <w:r w:rsidRPr="00DE7816">
              <w:rPr>
                <w:rFonts w:ascii="PT Astra Serif" w:hAnsi="PT Astra Serif" w:cs="Arial"/>
                <w:sz w:val="20"/>
                <w:szCs w:val="20"/>
              </w:rPr>
              <w:t>Нормативно очищенные стоки на локальных очистных сооружениях с самостоятельным или централизованным выпуском</w:t>
            </w:r>
          </w:p>
        </w:tc>
      </w:tr>
      <w:tr w:rsidR="00246917" w:rsidRPr="00DE7816" w:rsidTr="00DE7816">
        <w:trPr>
          <w:trHeight w:val="1677"/>
          <w:jc w:val="center"/>
        </w:trPr>
        <w:tc>
          <w:tcPr>
            <w:tcW w:w="1272"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0"/>
              <w:rPr>
                <w:rFonts w:ascii="PT Astra Serif" w:hAnsi="PT Astra Serif" w:cs="Arial"/>
                <w:sz w:val="20"/>
                <w:szCs w:val="20"/>
              </w:rPr>
            </w:pPr>
            <w:r w:rsidRPr="00DE7816">
              <w:rPr>
                <w:rFonts w:ascii="PT Astra Serif" w:hAnsi="PT Astra Serif" w:cs="Arial"/>
                <w:sz w:val="20"/>
                <w:szCs w:val="20"/>
              </w:rPr>
              <w:t>Рекреационные зоны</w:t>
            </w:r>
          </w:p>
        </w:tc>
        <w:tc>
          <w:tcPr>
            <w:tcW w:w="812"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709"/>
              <w:rPr>
                <w:rFonts w:ascii="PT Astra Serif" w:hAnsi="PT Astra Serif" w:cs="Arial"/>
                <w:sz w:val="20"/>
                <w:szCs w:val="20"/>
              </w:rPr>
            </w:pPr>
            <w:r w:rsidRPr="00DE7816">
              <w:rPr>
                <w:rFonts w:ascii="PT Astra Serif" w:hAnsi="PT Astra Serif" w:cs="Arial"/>
                <w:sz w:val="20"/>
                <w:szCs w:val="20"/>
              </w:rPr>
              <w:t>60</w:t>
            </w:r>
          </w:p>
        </w:tc>
        <w:tc>
          <w:tcPr>
            <w:tcW w:w="989"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709"/>
              <w:rPr>
                <w:rFonts w:ascii="PT Astra Serif" w:hAnsi="PT Astra Serif" w:cs="Arial"/>
                <w:sz w:val="20"/>
                <w:szCs w:val="20"/>
              </w:rPr>
            </w:pPr>
            <w:r w:rsidRPr="00DE7816">
              <w:rPr>
                <w:rFonts w:ascii="PT Astra Serif" w:hAnsi="PT Astra Serif" w:cs="Arial"/>
                <w:sz w:val="20"/>
                <w:szCs w:val="20"/>
              </w:rPr>
              <w:t>0,8 ПДК</w:t>
            </w:r>
          </w:p>
        </w:tc>
        <w:tc>
          <w:tcPr>
            <w:tcW w:w="990" w:type="pct"/>
            <w:tcBorders>
              <w:top w:val="single" w:sz="4" w:space="0" w:color="000000"/>
              <w:left w:val="single" w:sz="4" w:space="0" w:color="000000"/>
              <w:bottom w:val="single" w:sz="4" w:space="0" w:color="000000"/>
            </w:tcBorders>
          </w:tcPr>
          <w:p w:rsidR="00246917" w:rsidRPr="00DE7816" w:rsidRDefault="00246917" w:rsidP="00E10173">
            <w:pPr>
              <w:widowControl w:val="0"/>
              <w:snapToGrid w:val="0"/>
              <w:ind w:left="-57" w:right="-57" w:firstLine="709"/>
              <w:rPr>
                <w:rFonts w:ascii="PT Astra Serif" w:hAnsi="PT Astra Serif" w:cs="Arial"/>
                <w:sz w:val="20"/>
                <w:szCs w:val="20"/>
              </w:rPr>
            </w:pPr>
            <w:r w:rsidRPr="00DE7816">
              <w:rPr>
                <w:rFonts w:ascii="PT Astra Serif" w:hAnsi="PT Astra Serif" w:cs="Arial"/>
                <w:sz w:val="20"/>
                <w:szCs w:val="20"/>
              </w:rPr>
              <w:t>1 ПДУ</w:t>
            </w:r>
          </w:p>
        </w:tc>
        <w:tc>
          <w:tcPr>
            <w:tcW w:w="937" w:type="pct"/>
            <w:tcBorders>
              <w:top w:val="single" w:sz="4" w:space="0" w:color="000000"/>
              <w:left w:val="single" w:sz="4" w:space="0" w:color="000000"/>
              <w:bottom w:val="single" w:sz="4" w:space="0" w:color="000000"/>
              <w:right w:val="single" w:sz="4" w:space="0" w:color="000000"/>
            </w:tcBorders>
          </w:tcPr>
          <w:p w:rsidR="00246917" w:rsidRPr="00DE7816" w:rsidRDefault="00246917" w:rsidP="00E10173">
            <w:pPr>
              <w:widowControl w:val="0"/>
              <w:snapToGrid w:val="0"/>
              <w:ind w:left="-37" w:right="-113" w:firstLine="0"/>
              <w:rPr>
                <w:rFonts w:ascii="PT Astra Serif" w:hAnsi="PT Astra Serif" w:cs="Arial"/>
                <w:sz w:val="20"/>
                <w:szCs w:val="20"/>
              </w:rPr>
            </w:pPr>
            <w:r w:rsidRPr="00DE7816">
              <w:rPr>
                <w:rFonts w:ascii="PT Astra Serif" w:hAnsi="PT Astra Serif" w:cs="Arial"/>
                <w:sz w:val="20"/>
                <w:szCs w:val="20"/>
              </w:rPr>
              <w:t>Нормативно очищенные стоки на локальных очистных сооружениях с возможным самостоятельным выпуском</w:t>
            </w:r>
          </w:p>
        </w:tc>
      </w:tr>
    </w:tbl>
    <w:p w:rsidR="00246917" w:rsidRPr="00DE7816" w:rsidRDefault="00246917" w:rsidP="00DE7816">
      <w:pPr>
        <w:widowControl w:val="0"/>
        <w:spacing w:line="276" w:lineRule="auto"/>
        <w:ind w:firstLine="709"/>
        <w:rPr>
          <w:rFonts w:ascii="PT Astra Serif" w:hAnsi="PT Astra Serif" w:cs="Arial"/>
          <w:sz w:val="28"/>
          <w:szCs w:val="28"/>
        </w:rPr>
      </w:pPr>
      <w:r w:rsidRPr="00DE7816">
        <w:rPr>
          <w:rFonts w:ascii="PT Astra Serif" w:hAnsi="PT Astra Serif" w:cs="Arial"/>
          <w:sz w:val="28"/>
          <w:szCs w:val="28"/>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w:t>
      </w:r>
      <w:r w:rsidR="00E10173" w:rsidRPr="00DE7816">
        <w:rPr>
          <w:rFonts w:ascii="PT Astra Serif" w:hAnsi="PT Astra Serif" w:cs="Arial"/>
          <w:sz w:val="28"/>
          <w:szCs w:val="28"/>
        </w:rPr>
        <w:t>в зонах по обе стороны границы.</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Предприятия, требующие особой чистоты атмосферного воздуха, не следует размещать с подветренной стороны по отношению к соседним предприятиям с источниками загрязнения атмосферного воздуха.</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lastRenderedPageBreak/>
        <w:t xml:space="preserve">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СанПиН 2.1.6.1032-01 «Гигиенические требования к обеспечению качества атмосферного воздуха населенных мест».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Производственные зоны и связанные с ними отходы, следует размещать на землях несельскохозяйственного назначения или непригодных для сельского хозяйства.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 </w:t>
      </w:r>
    </w:p>
    <w:p w:rsidR="00246917" w:rsidRPr="00DE7816" w:rsidRDefault="00246917" w:rsidP="00DE7816">
      <w:pPr>
        <w:pStyle w:val="ConsPlusTitle"/>
        <w:spacing w:line="276" w:lineRule="auto"/>
        <w:ind w:firstLine="709"/>
        <w:jc w:val="both"/>
        <w:outlineLvl w:val="2"/>
        <w:rPr>
          <w:rFonts w:ascii="PT Astra Serif" w:hAnsi="PT Astra Serif" w:cs="Arial"/>
          <w:b w:val="0"/>
          <w:sz w:val="28"/>
          <w:szCs w:val="28"/>
        </w:rPr>
      </w:pPr>
      <w:proofErr w:type="gramStart"/>
      <w:r w:rsidRPr="00DE7816">
        <w:rPr>
          <w:rFonts w:ascii="PT Astra Serif" w:hAnsi="PT Astra Serif" w:cs="Arial"/>
          <w:b w:val="0"/>
          <w:sz w:val="28"/>
          <w:szCs w:val="28"/>
        </w:rPr>
        <w:t xml:space="preserve">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в порядке статьи 25 Федерального закона </w:t>
      </w:r>
      <w:hyperlink r:id="rId11" w:tooltip="ЗАКОН от 21.02.1992 № 2395-1 ВЕРХОВНЫЙ СОВЕТ РФ&#10;&#10;О НЕДРАХ" w:history="1">
        <w:r w:rsidRPr="00DE7816">
          <w:rPr>
            <w:rStyle w:val="affffff3"/>
            <w:rFonts w:ascii="PT Astra Serif" w:hAnsi="PT Astra Serif" w:cs="Arial"/>
            <w:b w:val="0"/>
            <w:color w:val="auto"/>
            <w:sz w:val="28"/>
            <w:szCs w:val="28"/>
          </w:rPr>
          <w:t>от 21.02.1992 № 2395-1</w:t>
        </w:r>
      </w:hyperlink>
      <w:r w:rsidRPr="00DE7816">
        <w:rPr>
          <w:rFonts w:ascii="PT Astra Serif" w:hAnsi="PT Astra Serif" w:cs="Arial"/>
          <w:b w:val="0"/>
          <w:sz w:val="28"/>
          <w:szCs w:val="28"/>
        </w:rPr>
        <w:t xml:space="preserve"> «О недрах» с разрешения федерального органа управления государственным фондом недр или его территориальных органов исключительно при условии обеспечения возможности извлечения</w:t>
      </w:r>
      <w:proofErr w:type="gramEnd"/>
      <w:r w:rsidRPr="00DE7816">
        <w:rPr>
          <w:rFonts w:ascii="PT Astra Serif" w:hAnsi="PT Astra Serif" w:cs="Arial"/>
          <w:b w:val="0"/>
          <w:sz w:val="28"/>
          <w:szCs w:val="28"/>
        </w:rPr>
        <w:t xml:space="preserve"> полезных ископаемых или доказанности экономической целесообразности застройки.</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Устройство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w:t>
      </w:r>
      <w:r w:rsidRPr="00DE7816">
        <w:rPr>
          <w:rFonts w:ascii="PT Astra Serif" w:hAnsi="PT Astra Serif" w:cs="Arial"/>
          <w:sz w:val="28"/>
          <w:szCs w:val="28"/>
        </w:rPr>
        <w:t>места складирования</w:t>
      </w:r>
      <w:r w:rsidRPr="00DE7816">
        <w:rPr>
          <w:rFonts w:ascii="PT Astra Serif" w:hAnsi="PT Astra Serif" w:cs="Arial"/>
          <w:sz w:val="28"/>
          <w:szCs w:val="28"/>
          <w:lang w:val="x-none"/>
        </w:rPr>
        <w:t xml:space="preserve">.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w:t>
      </w:r>
    </w:p>
    <w:p w:rsidR="00246917" w:rsidRPr="00DE7816" w:rsidRDefault="00246917" w:rsidP="00DE7816">
      <w:pPr>
        <w:widowControl w:val="0"/>
        <w:spacing w:line="276" w:lineRule="auto"/>
        <w:ind w:firstLine="709"/>
        <w:rPr>
          <w:rFonts w:ascii="PT Astra Serif" w:hAnsi="PT Astra Serif" w:cs="Arial"/>
          <w:sz w:val="28"/>
          <w:szCs w:val="28"/>
          <w:lang w:val="x-none"/>
        </w:rPr>
      </w:pPr>
      <w:r w:rsidRPr="00DE7816">
        <w:rPr>
          <w:rFonts w:ascii="PT Astra Serif" w:hAnsi="PT Astra Serif" w:cs="Arial"/>
          <w:sz w:val="28"/>
          <w:szCs w:val="28"/>
          <w:lang w:val="x-none"/>
        </w:rPr>
        <w:t xml:space="preserve">При подготовке документов территориального планирования и </w:t>
      </w:r>
      <w:r w:rsidRPr="00DE7816">
        <w:rPr>
          <w:rFonts w:ascii="PT Astra Serif" w:hAnsi="PT Astra Serif" w:cs="Arial"/>
          <w:sz w:val="28"/>
          <w:szCs w:val="28"/>
          <w:lang w:val="x-none"/>
        </w:rPr>
        <w:lastRenderedPageBreak/>
        <w:t xml:space="preserve">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246917" w:rsidRPr="00DE7816" w:rsidRDefault="00246917" w:rsidP="00DE7816">
      <w:pPr>
        <w:widowControl w:val="0"/>
        <w:spacing w:line="276" w:lineRule="auto"/>
        <w:ind w:firstLine="709"/>
        <w:rPr>
          <w:rFonts w:ascii="PT Astra Serif" w:hAnsi="PT Astra Serif" w:cs="Arial"/>
          <w:sz w:val="28"/>
          <w:szCs w:val="28"/>
        </w:rPr>
      </w:pPr>
      <w:r w:rsidRPr="00DE7816">
        <w:rPr>
          <w:rFonts w:ascii="PT Astra Serif" w:hAnsi="PT Astra Serif" w:cs="Arial"/>
          <w:sz w:val="28"/>
          <w:szCs w:val="28"/>
          <w:lang w:val="x-none"/>
        </w:rPr>
        <w:t xml:space="preserve">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 </w:t>
      </w:r>
    </w:p>
    <w:p w:rsidR="00246917" w:rsidRPr="00DE7816" w:rsidRDefault="00246917" w:rsidP="00DE7816">
      <w:pPr>
        <w:pStyle w:val="ConsPlusTitle"/>
        <w:spacing w:line="276" w:lineRule="auto"/>
        <w:ind w:firstLine="709"/>
        <w:outlineLvl w:val="2"/>
        <w:rPr>
          <w:rFonts w:ascii="PT Astra Serif" w:hAnsi="PT Astra Serif" w:cs="Arial"/>
          <w:b w:val="0"/>
          <w:color w:val="000000"/>
          <w:sz w:val="28"/>
          <w:szCs w:val="28"/>
        </w:rPr>
      </w:pPr>
      <w:r w:rsidRPr="00DE7816">
        <w:rPr>
          <w:rFonts w:ascii="PT Astra Serif" w:hAnsi="PT Astra Serif" w:cs="Arial"/>
          <w:b w:val="0"/>
          <w:sz w:val="28"/>
          <w:szCs w:val="28"/>
        </w:rPr>
        <w:t>1.22. </w:t>
      </w:r>
      <w:r w:rsidRPr="00DE7816">
        <w:rPr>
          <w:rFonts w:ascii="PT Astra Serif" w:hAnsi="PT Astra Serif" w:cs="Arial"/>
          <w:b w:val="0"/>
          <w:color w:val="000000"/>
          <w:sz w:val="28"/>
          <w:szCs w:val="28"/>
        </w:rPr>
        <w:t xml:space="preserve">Требования к планированию велосипедных дорожек и </w:t>
      </w:r>
      <w:proofErr w:type="spellStart"/>
      <w:r w:rsidRPr="00DE7816">
        <w:rPr>
          <w:rFonts w:ascii="PT Astra Serif" w:hAnsi="PT Astra Serif" w:cs="Arial"/>
          <w:b w:val="0"/>
          <w:color w:val="000000"/>
          <w:sz w:val="28"/>
          <w:szCs w:val="28"/>
        </w:rPr>
        <w:t>велопарковок</w:t>
      </w:r>
      <w:proofErr w:type="spellEnd"/>
    </w:p>
    <w:p w:rsidR="00246917" w:rsidRPr="00DE7816" w:rsidRDefault="00246917" w:rsidP="00DE7816">
      <w:pPr>
        <w:spacing w:line="276" w:lineRule="auto"/>
        <w:ind w:firstLine="709"/>
        <w:contextualSpacing/>
        <w:rPr>
          <w:rFonts w:ascii="PT Astra Serif" w:hAnsi="PT Astra Serif" w:cs="Arial"/>
          <w:sz w:val="28"/>
          <w:szCs w:val="28"/>
        </w:rPr>
      </w:pPr>
      <w:r w:rsidRPr="00DE7816">
        <w:rPr>
          <w:rFonts w:ascii="PT Astra Serif" w:hAnsi="PT Astra Serif" w:cs="Arial"/>
          <w:sz w:val="28"/>
          <w:szCs w:val="28"/>
        </w:rPr>
        <w:t>Термины и определения</w:t>
      </w:r>
    </w:p>
    <w:p w:rsidR="00246917" w:rsidRPr="00DE7816" w:rsidRDefault="00246917" w:rsidP="00DE7816">
      <w:pPr>
        <w:spacing w:line="276" w:lineRule="auto"/>
        <w:ind w:firstLine="709"/>
        <w:contextualSpacing/>
        <w:rPr>
          <w:rFonts w:ascii="PT Astra Serif" w:hAnsi="PT Astra Serif" w:cs="Arial"/>
          <w:color w:val="000000"/>
          <w:sz w:val="28"/>
          <w:szCs w:val="28"/>
        </w:rPr>
      </w:pPr>
      <w:proofErr w:type="spellStart"/>
      <w:r w:rsidRPr="00DE7816">
        <w:rPr>
          <w:rFonts w:ascii="PT Astra Serif" w:hAnsi="PT Astra Serif" w:cs="Arial"/>
          <w:bCs/>
          <w:color w:val="000000"/>
          <w:sz w:val="28"/>
          <w:szCs w:val="28"/>
        </w:rPr>
        <w:t>велопарковка</w:t>
      </w:r>
      <w:proofErr w:type="spellEnd"/>
      <w:r w:rsidRPr="00DE7816">
        <w:rPr>
          <w:rFonts w:ascii="PT Astra Serif" w:hAnsi="PT Astra Serif" w:cs="Arial"/>
          <w:bCs/>
          <w:color w:val="000000"/>
          <w:sz w:val="28"/>
          <w:szCs w:val="28"/>
        </w:rPr>
        <w:t xml:space="preserve"> - м</w:t>
      </w:r>
      <w:r w:rsidRPr="00DE7816">
        <w:rPr>
          <w:rFonts w:ascii="PT Astra Serif" w:hAnsi="PT Astra Serif" w:cs="Arial"/>
          <w:color w:val="000000"/>
          <w:sz w:val="28"/>
          <w:szCs w:val="28"/>
        </w:rPr>
        <w:t>есто для длительной стоянки (более часа) или хранения велосипедов, оборудованное специальными конструкциями;</w:t>
      </w:r>
    </w:p>
    <w:p w:rsidR="00246917" w:rsidRPr="00DE7816" w:rsidRDefault="00246917" w:rsidP="00DE7816">
      <w:pPr>
        <w:spacing w:line="276" w:lineRule="auto"/>
        <w:ind w:firstLine="709"/>
        <w:contextualSpacing/>
        <w:rPr>
          <w:rFonts w:ascii="PT Astra Serif" w:hAnsi="PT Astra Serif" w:cs="Arial"/>
          <w:color w:val="000000"/>
          <w:sz w:val="28"/>
          <w:szCs w:val="28"/>
        </w:rPr>
      </w:pPr>
      <w:r w:rsidRPr="00DE7816">
        <w:rPr>
          <w:rFonts w:ascii="PT Astra Serif" w:hAnsi="PT Astra Serif" w:cs="Arial"/>
          <w:bCs/>
          <w:color w:val="000000"/>
          <w:sz w:val="28"/>
          <w:szCs w:val="28"/>
        </w:rPr>
        <w:t>велосипед - т</w:t>
      </w:r>
      <w:r w:rsidRPr="00DE7816">
        <w:rPr>
          <w:rFonts w:ascii="PT Astra Serif" w:hAnsi="PT Astra Serif" w:cs="Arial"/>
          <w:color w:val="000000"/>
          <w:sz w:val="28"/>
          <w:szCs w:val="28"/>
        </w:rPr>
        <w:t xml:space="preserve">ранспортное средство, кроме инвалидных колясок, которое </w:t>
      </w:r>
      <w:proofErr w:type="gramStart"/>
      <w:r w:rsidRPr="00DE7816">
        <w:rPr>
          <w:rFonts w:ascii="PT Astra Serif" w:hAnsi="PT Astra Serif" w:cs="Arial"/>
          <w:color w:val="000000"/>
          <w:sz w:val="28"/>
          <w:szCs w:val="28"/>
        </w:rPr>
        <w:t>имеет</w:t>
      </w:r>
      <w:proofErr w:type="gramEnd"/>
      <w:r w:rsidRPr="00DE7816">
        <w:rPr>
          <w:rFonts w:ascii="PT Astra Serif" w:hAnsi="PT Astra Serif" w:cs="Arial"/>
          <w:color w:val="000000"/>
          <w:sz w:val="28"/>
          <w:szCs w:val="28"/>
        </w:rPr>
        <w:t xml:space="preserve">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километров в час;</w:t>
      </w:r>
    </w:p>
    <w:p w:rsidR="00246917" w:rsidRPr="00DE7816" w:rsidRDefault="00246917" w:rsidP="00DE7816">
      <w:pPr>
        <w:spacing w:before="210" w:after="140" w:line="276" w:lineRule="auto"/>
        <w:ind w:firstLine="709"/>
        <w:contextualSpacing/>
        <w:rPr>
          <w:rFonts w:ascii="PT Astra Serif" w:hAnsi="PT Astra Serif" w:cs="Arial"/>
          <w:color w:val="000000"/>
          <w:sz w:val="28"/>
          <w:szCs w:val="28"/>
        </w:rPr>
      </w:pPr>
      <w:proofErr w:type="spellStart"/>
      <w:r w:rsidRPr="00DE7816">
        <w:rPr>
          <w:rFonts w:ascii="PT Astra Serif" w:hAnsi="PT Astra Serif" w:cs="Arial"/>
          <w:bCs/>
          <w:color w:val="000000"/>
          <w:sz w:val="28"/>
          <w:szCs w:val="28"/>
        </w:rPr>
        <w:t>велопешеходная</w:t>
      </w:r>
      <w:proofErr w:type="spellEnd"/>
      <w:r w:rsidRPr="00DE7816">
        <w:rPr>
          <w:rFonts w:ascii="PT Astra Serif" w:hAnsi="PT Astra Serif" w:cs="Arial"/>
          <w:bCs/>
          <w:color w:val="000000"/>
          <w:sz w:val="28"/>
          <w:szCs w:val="28"/>
        </w:rPr>
        <w:t xml:space="preserve"> дорожка - в</w:t>
      </w:r>
      <w:r w:rsidRPr="00DE7816">
        <w:rPr>
          <w:rFonts w:ascii="PT Astra Serif" w:hAnsi="PT Astra Serif" w:cs="Arial"/>
          <w:color w:val="000000"/>
          <w:sz w:val="28"/>
          <w:szCs w:val="28"/>
        </w:rPr>
        <w:t>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246917" w:rsidRPr="00DE7816" w:rsidRDefault="00246917" w:rsidP="00DE7816">
      <w:pPr>
        <w:spacing w:before="210" w:after="140" w:line="276" w:lineRule="auto"/>
        <w:ind w:firstLine="709"/>
        <w:contextualSpacing/>
        <w:rPr>
          <w:rFonts w:ascii="PT Astra Serif" w:hAnsi="PT Astra Serif" w:cs="Arial"/>
          <w:color w:val="000000"/>
          <w:sz w:val="28"/>
          <w:szCs w:val="28"/>
        </w:rPr>
      </w:pPr>
      <w:r w:rsidRPr="00DE7816">
        <w:rPr>
          <w:rFonts w:ascii="PT Astra Serif" w:hAnsi="PT Astra Serif" w:cs="Arial"/>
          <w:bCs/>
          <w:color w:val="000000"/>
          <w:sz w:val="28"/>
          <w:szCs w:val="28"/>
        </w:rPr>
        <w:t>велосипедист - л</w:t>
      </w:r>
      <w:r w:rsidRPr="00DE7816">
        <w:rPr>
          <w:rFonts w:ascii="PT Astra Serif" w:hAnsi="PT Astra Serif" w:cs="Arial"/>
          <w:color w:val="000000"/>
          <w:sz w:val="28"/>
          <w:szCs w:val="28"/>
        </w:rPr>
        <w:t>ицо, управляющее велосипедом;</w:t>
      </w:r>
    </w:p>
    <w:p w:rsidR="00246917" w:rsidRPr="00DE7816" w:rsidRDefault="00246917" w:rsidP="00DE7816">
      <w:pPr>
        <w:spacing w:before="210" w:after="140"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246917" w:rsidRPr="00DE7816" w:rsidRDefault="00246917" w:rsidP="00DE7816">
      <w:pPr>
        <w:spacing w:before="210" w:after="140" w:line="276" w:lineRule="auto"/>
        <w:ind w:firstLine="709"/>
        <w:contextualSpacing/>
        <w:rPr>
          <w:rFonts w:ascii="PT Astra Serif" w:hAnsi="PT Astra Serif" w:cs="Arial"/>
          <w:color w:val="000000"/>
          <w:sz w:val="28"/>
          <w:szCs w:val="28"/>
        </w:rPr>
      </w:pPr>
      <w:r w:rsidRPr="00DE7816">
        <w:rPr>
          <w:rFonts w:ascii="PT Astra Serif" w:hAnsi="PT Astra Serif" w:cs="Arial"/>
          <w:bCs/>
          <w:color w:val="000000"/>
          <w:sz w:val="28"/>
          <w:szCs w:val="28"/>
        </w:rPr>
        <w:t>велосипедная стоянка -</w:t>
      </w:r>
      <w:r w:rsidRPr="00DE7816">
        <w:rPr>
          <w:rFonts w:ascii="PT Astra Serif" w:hAnsi="PT Astra Serif" w:cs="Arial"/>
          <w:color w:val="000000"/>
          <w:sz w:val="28"/>
          <w:szCs w:val="28"/>
        </w:rPr>
        <w:t xml:space="preserve">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246917" w:rsidRPr="00DE7816" w:rsidRDefault="00246917" w:rsidP="00DE7816">
      <w:pPr>
        <w:spacing w:before="210" w:after="140" w:line="276" w:lineRule="auto"/>
        <w:ind w:firstLine="709"/>
        <w:contextualSpacing/>
        <w:rPr>
          <w:rFonts w:ascii="PT Astra Serif" w:hAnsi="PT Astra Serif" w:cs="Arial"/>
          <w:color w:val="000000"/>
          <w:sz w:val="28"/>
          <w:szCs w:val="28"/>
        </w:rPr>
      </w:pPr>
      <w:r w:rsidRPr="00DE7816">
        <w:rPr>
          <w:rFonts w:ascii="PT Astra Serif" w:hAnsi="PT Astra Serif" w:cs="Arial"/>
          <w:bCs/>
          <w:color w:val="000000"/>
          <w:sz w:val="28"/>
          <w:szCs w:val="28"/>
        </w:rPr>
        <w:lastRenderedPageBreak/>
        <w:t>пешеход -</w:t>
      </w:r>
      <w:r w:rsidRPr="00DE7816">
        <w:rPr>
          <w:rFonts w:ascii="PT Astra Serif" w:hAnsi="PT Astra Serif" w:cs="Arial"/>
          <w:color w:val="000000"/>
          <w:sz w:val="28"/>
          <w:szCs w:val="28"/>
        </w:rPr>
        <w:t xml:space="preserve"> лицо, находящееся вне транспортного средства на дороге либо на пешеходной или </w:t>
      </w:r>
      <w:proofErr w:type="spellStart"/>
      <w:r w:rsidRPr="00DE7816">
        <w:rPr>
          <w:rFonts w:ascii="PT Astra Serif" w:hAnsi="PT Astra Serif" w:cs="Arial"/>
          <w:color w:val="000000"/>
          <w:sz w:val="28"/>
          <w:szCs w:val="28"/>
        </w:rPr>
        <w:t>велопешеходной</w:t>
      </w:r>
      <w:proofErr w:type="spellEnd"/>
      <w:r w:rsidRPr="00DE7816">
        <w:rPr>
          <w:rFonts w:ascii="PT Astra Serif" w:hAnsi="PT Astra Serif" w:cs="Arial"/>
          <w:color w:val="000000"/>
          <w:sz w:val="28"/>
          <w:szCs w:val="28"/>
        </w:rP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246917" w:rsidRPr="00DE7816" w:rsidRDefault="00246917" w:rsidP="00DE7816">
      <w:pPr>
        <w:spacing w:before="210" w:after="140" w:line="276" w:lineRule="auto"/>
        <w:ind w:firstLine="709"/>
        <w:contextualSpacing/>
        <w:rPr>
          <w:rFonts w:ascii="PT Astra Serif" w:hAnsi="PT Astra Serif" w:cs="Arial"/>
          <w:color w:val="000000"/>
          <w:sz w:val="28"/>
          <w:szCs w:val="28"/>
        </w:rPr>
      </w:pPr>
      <w:r w:rsidRPr="00DE7816">
        <w:rPr>
          <w:rFonts w:ascii="PT Astra Serif" w:hAnsi="PT Astra Serif" w:cs="Arial"/>
          <w:bCs/>
          <w:color w:val="000000"/>
          <w:sz w:val="28"/>
          <w:szCs w:val="28"/>
        </w:rPr>
        <w:t>пешеходная дорожка -</w:t>
      </w:r>
      <w:r w:rsidRPr="00DE7816">
        <w:rPr>
          <w:rFonts w:ascii="PT Astra Serif" w:hAnsi="PT Astra Serif" w:cs="Arial"/>
          <w:color w:val="000000"/>
          <w:sz w:val="28"/>
          <w:szCs w:val="28"/>
        </w:rPr>
        <w:t xml:space="preserve"> размещаемое за пределами земляного полотна инженерное сооружение, предназначенное для движения пешеходов вне населенных пунктов в полосе отвода или придорожной полосе автомобильной дороги;</w:t>
      </w:r>
    </w:p>
    <w:p w:rsidR="00246917" w:rsidRPr="00DE7816" w:rsidRDefault="00246917" w:rsidP="00DE7816">
      <w:pPr>
        <w:widowControl w:val="0"/>
        <w:autoSpaceDE w:val="0"/>
        <w:autoSpaceDN w:val="0"/>
        <w:spacing w:line="276" w:lineRule="auto"/>
        <w:ind w:firstLine="709"/>
        <w:contextualSpacing/>
        <w:rPr>
          <w:rFonts w:ascii="PT Astra Serif" w:hAnsi="PT Astra Serif" w:cs="Arial"/>
          <w:color w:val="000000"/>
          <w:sz w:val="28"/>
          <w:szCs w:val="28"/>
        </w:rPr>
      </w:pPr>
      <w:proofErr w:type="gramStart"/>
      <w:r w:rsidRPr="00DE7816">
        <w:rPr>
          <w:rFonts w:ascii="PT Astra Serif" w:hAnsi="PT Astra Serif" w:cs="Arial"/>
          <w:bCs/>
          <w:color w:val="000000"/>
          <w:sz w:val="28"/>
          <w:szCs w:val="28"/>
        </w:rPr>
        <w:t>полоса для велосипедистов</w:t>
      </w:r>
      <w:r w:rsidRPr="00DE7816">
        <w:rPr>
          <w:rFonts w:ascii="PT Astra Serif" w:hAnsi="PT Astra Serif" w:cs="Arial"/>
          <w:color w:val="000000"/>
          <w:sz w:val="28"/>
          <w:szCs w:val="28"/>
        </w:rPr>
        <w:t xml:space="preserve">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roofErr w:type="gramEnd"/>
    </w:p>
    <w:p w:rsidR="00246917" w:rsidRDefault="00246917" w:rsidP="00DE7816">
      <w:pPr>
        <w:widowControl w:val="0"/>
        <w:autoSpaceDE w:val="0"/>
        <w:autoSpaceDN w:val="0"/>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Проектирование велосипедных дорожек следует осуществлять в соответствии с харак</w:t>
      </w:r>
      <w:r w:rsidR="00E10173" w:rsidRPr="00DE7816">
        <w:rPr>
          <w:rFonts w:ascii="PT Astra Serif" w:hAnsi="PT Astra Serif" w:cs="Arial"/>
          <w:color w:val="000000"/>
          <w:sz w:val="28"/>
          <w:szCs w:val="28"/>
        </w:rPr>
        <w:t>теристиками, приведенными ниже.</w:t>
      </w:r>
    </w:p>
    <w:tbl>
      <w:tblPr>
        <w:tblW w:w="5000" w:type="pct"/>
        <w:tblCellMar>
          <w:top w:w="15" w:type="dxa"/>
          <w:left w:w="15" w:type="dxa"/>
          <w:bottom w:w="15" w:type="dxa"/>
          <w:right w:w="15" w:type="dxa"/>
        </w:tblCellMar>
        <w:tblLook w:val="04A0" w:firstRow="1" w:lastRow="0" w:firstColumn="1" w:lastColumn="0" w:noHBand="0" w:noVBand="1"/>
      </w:tblPr>
      <w:tblGrid>
        <w:gridCol w:w="2563"/>
        <w:gridCol w:w="6820"/>
      </w:tblGrid>
      <w:tr w:rsidR="00246917" w:rsidRPr="00DE7816" w:rsidTr="00DE7816">
        <w:trPr>
          <w:trHeight w:hRule="exact" w:val="12"/>
        </w:trPr>
        <w:tc>
          <w:tcPr>
            <w:tcW w:w="1366"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3634" w:type="pct"/>
            <w:vAlign w:val="center"/>
          </w:tcPr>
          <w:p w:rsidR="00246917" w:rsidRPr="00DE7816" w:rsidRDefault="00246917" w:rsidP="006F023B">
            <w:pPr>
              <w:ind w:firstLine="709"/>
              <w:contextualSpacing/>
              <w:rPr>
                <w:rFonts w:ascii="PT Astra Serif" w:hAnsi="PT Astra Serif" w:cs="Arial"/>
                <w:color w:val="000000"/>
                <w:sz w:val="20"/>
                <w:szCs w:val="20"/>
              </w:rPr>
            </w:pPr>
          </w:p>
        </w:tc>
      </w:tr>
      <w:tr w:rsidR="00246917" w:rsidRPr="00DE7816" w:rsidTr="00DE7816">
        <w:tc>
          <w:tcPr>
            <w:tcW w:w="1366"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
                <w:bCs/>
                <w:color w:val="000000"/>
                <w:sz w:val="20"/>
                <w:szCs w:val="20"/>
              </w:rPr>
              <w:t>Категория дорог и улиц</w:t>
            </w:r>
            <w:r w:rsidRPr="00DE7816">
              <w:rPr>
                <w:rFonts w:ascii="PT Astra Serif" w:hAnsi="PT Astra Serif" w:cs="Arial"/>
                <w:color w:val="000000"/>
                <w:sz w:val="20"/>
                <w:szCs w:val="20"/>
              </w:rPr>
              <w:t xml:space="preserve"> </w:t>
            </w:r>
          </w:p>
        </w:tc>
        <w:tc>
          <w:tcPr>
            <w:tcW w:w="3634"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contextualSpacing/>
              <w:rPr>
                <w:rFonts w:ascii="PT Astra Serif" w:hAnsi="PT Astra Serif" w:cs="Arial"/>
                <w:color w:val="000000"/>
                <w:sz w:val="20"/>
                <w:szCs w:val="20"/>
              </w:rPr>
            </w:pPr>
            <w:r w:rsidRPr="00DE7816">
              <w:rPr>
                <w:rFonts w:ascii="PT Astra Serif" w:hAnsi="PT Astra Serif" w:cs="Arial"/>
                <w:b/>
                <w:bCs/>
                <w:color w:val="000000"/>
                <w:sz w:val="20"/>
                <w:szCs w:val="20"/>
              </w:rPr>
              <w:t>Основное назначение дорог и улиц</w:t>
            </w:r>
            <w:r w:rsidRPr="00DE7816">
              <w:rPr>
                <w:rFonts w:ascii="PT Astra Serif" w:hAnsi="PT Astra Serif" w:cs="Arial"/>
                <w:color w:val="000000"/>
                <w:sz w:val="20"/>
                <w:szCs w:val="20"/>
              </w:rPr>
              <w:t xml:space="preserve"> </w:t>
            </w:r>
          </w:p>
        </w:tc>
      </w:tr>
      <w:tr w:rsidR="00246917" w:rsidRPr="00DE7816" w:rsidTr="00DE7816">
        <w:tc>
          <w:tcPr>
            <w:tcW w:w="1366"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Велосипедные дорожки:</w:t>
            </w:r>
            <w:r w:rsidR="00E10173" w:rsidRPr="00DE7816">
              <w:rPr>
                <w:rFonts w:ascii="PT Astra Serif" w:hAnsi="PT Astra Serif" w:cs="Arial"/>
                <w:color w:val="000000"/>
                <w:sz w:val="20"/>
                <w:szCs w:val="20"/>
              </w:rPr>
              <w:t xml:space="preserve"> </w:t>
            </w:r>
            <w:r w:rsidRPr="00DE7816">
              <w:rPr>
                <w:rFonts w:ascii="PT Astra Serif" w:hAnsi="PT Astra Serif" w:cs="Arial"/>
                <w:color w:val="000000"/>
                <w:sz w:val="20"/>
                <w:szCs w:val="20"/>
              </w:rPr>
              <w:t>в составе поперечного профиля улично-дорожной сети;</w:t>
            </w:r>
            <w:r w:rsidR="00E10173" w:rsidRPr="00DE7816">
              <w:rPr>
                <w:rFonts w:ascii="PT Astra Serif" w:hAnsi="PT Astra Serif" w:cs="Arial"/>
                <w:color w:val="000000"/>
                <w:sz w:val="20"/>
                <w:szCs w:val="20"/>
              </w:rPr>
              <w:t xml:space="preserve"> </w:t>
            </w:r>
            <w:r w:rsidRPr="00DE7816">
              <w:rPr>
                <w:rFonts w:ascii="PT Astra Serif" w:hAnsi="PT Astra Serif" w:cs="Arial"/>
                <w:color w:val="000000"/>
                <w:sz w:val="20"/>
                <w:szCs w:val="20"/>
              </w:rPr>
              <w:t>на рекреационных территориях, в жилых зонах.</w:t>
            </w:r>
          </w:p>
        </w:tc>
        <w:tc>
          <w:tcPr>
            <w:tcW w:w="3634"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 xml:space="preserve">специально выделенная полоса для проезда на велосипедах. </w:t>
            </w:r>
          </w:p>
        </w:tc>
      </w:tr>
    </w:tbl>
    <w:p w:rsidR="00246917" w:rsidRDefault="00246917" w:rsidP="00E10173">
      <w:pPr>
        <w:ind w:left="1920" w:firstLine="0"/>
        <w:contextualSpacing/>
        <w:rPr>
          <w:rFonts w:ascii="PT Astra Serif" w:hAnsi="PT Astra Serif"/>
          <w:color w:val="000000"/>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258"/>
        <w:gridCol w:w="890"/>
        <w:gridCol w:w="890"/>
        <w:gridCol w:w="905"/>
        <w:gridCol w:w="1087"/>
        <w:gridCol w:w="1070"/>
        <w:gridCol w:w="1126"/>
        <w:gridCol w:w="1126"/>
        <w:gridCol w:w="1031"/>
      </w:tblGrid>
      <w:tr w:rsidR="00246917" w:rsidRPr="00DE7816" w:rsidTr="00DE7816">
        <w:trPr>
          <w:trHeight w:hRule="exact" w:val="12"/>
        </w:trPr>
        <w:tc>
          <w:tcPr>
            <w:tcW w:w="670"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474"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474"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482"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579"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570"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600"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600"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549" w:type="pct"/>
            <w:vAlign w:val="center"/>
          </w:tcPr>
          <w:p w:rsidR="00246917" w:rsidRPr="00DE7816" w:rsidRDefault="00246917" w:rsidP="006F023B">
            <w:pPr>
              <w:ind w:firstLine="709"/>
              <w:contextualSpacing/>
              <w:rPr>
                <w:rFonts w:ascii="PT Astra Serif" w:hAnsi="PT Astra Serif" w:cs="Arial"/>
                <w:color w:val="000000"/>
                <w:sz w:val="20"/>
                <w:szCs w:val="20"/>
              </w:rPr>
            </w:pPr>
          </w:p>
        </w:tc>
      </w:tr>
      <w:tr w:rsidR="00246917" w:rsidRPr="00DE7816" w:rsidTr="00DE7816">
        <w:tc>
          <w:tcPr>
            <w:tcW w:w="670"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Категория дорог и улиц</w:t>
            </w:r>
            <w:r w:rsidRPr="00DE7816">
              <w:rPr>
                <w:rFonts w:ascii="PT Astra Serif" w:hAnsi="PT Astra Serif" w:cs="Arial"/>
                <w:color w:val="000000"/>
                <w:sz w:val="20"/>
                <w:szCs w:val="20"/>
              </w:rPr>
              <w:t xml:space="preserve"> </w:t>
            </w:r>
          </w:p>
        </w:tc>
        <w:tc>
          <w:tcPr>
            <w:tcW w:w="474"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Расчетная скорость движения, километр в час</w:t>
            </w:r>
            <w:r w:rsidRPr="00DE7816">
              <w:rPr>
                <w:rFonts w:ascii="PT Astra Serif" w:hAnsi="PT Astra Serif" w:cs="Arial"/>
                <w:color w:val="000000"/>
                <w:sz w:val="20"/>
                <w:szCs w:val="20"/>
              </w:rPr>
              <w:t xml:space="preserve"> </w:t>
            </w:r>
          </w:p>
        </w:tc>
        <w:tc>
          <w:tcPr>
            <w:tcW w:w="474"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Ширина полосы движения, метров</w:t>
            </w:r>
            <w:r w:rsidRPr="00DE7816">
              <w:rPr>
                <w:rFonts w:ascii="PT Astra Serif" w:hAnsi="PT Astra Serif" w:cs="Arial"/>
                <w:color w:val="000000"/>
                <w:sz w:val="20"/>
                <w:szCs w:val="20"/>
              </w:rPr>
              <w:t xml:space="preserve"> </w:t>
            </w:r>
          </w:p>
        </w:tc>
        <w:tc>
          <w:tcPr>
            <w:tcW w:w="482"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 xml:space="preserve">Число полос движения (суммарно в двух </w:t>
            </w:r>
            <w:proofErr w:type="spellStart"/>
            <w:proofErr w:type="gramStart"/>
            <w:r w:rsidRPr="00DE7816">
              <w:rPr>
                <w:rFonts w:ascii="PT Astra Serif" w:hAnsi="PT Astra Serif" w:cs="Arial"/>
                <w:bCs/>
                <w:color w:val="000000"/>
                <w:sz w:val="20"/>
                <w:szCs w:val="20"/>
              </w:rPr>
              <w:t>направ-лениях</w:t>
            </w:r>
            <w:proofErr w:type="spellEnd"/>
            <w:proofErr w:type="gramEnd"/>
            <w:r w:rsidRPr="00DE7816">
              <w:rPr>
                <w:rFonts w:ascii="PT Astra Serif" w:hAnsi="PT Astra Serif" w:cs="Arial"/>
                <w:bCs/>
                <w:color w:val="000000"/>
                <w:sz w:val="20"/>
                <w:szCs w:val="20"/>
              </w:rPr>
              <w:t>)</w:t>
            </w:r>
            <w:r w:rsidRPr="00DE7816">
              <w:rPr>
                <w:rFonts w:ascii="PT Astra Serif" w:hAnsi="PT Astra Serif" w:cs="Arial"/>
                <w:color w:val="000000"/>
                <w:sz w:val="20"/>
                <w:szCs w:val="20"/>
              </w:rPr>
              <w:t xml:space="preserve"> </w:t>
            </w:r>
          </w:p>
        </w:tc>
        <w:tc>
          <w:tcPr>
            <w:tcW w:w="579"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Наименьший радиус кривых в плане, метров</w:t>
            </w:r>
            <w:r w:rsidRPr="00DE7816">
              <w:rPr>
                <w:rFonts w:ascii="PT Astra Serif" w:hAnsi="PT Astra Serif" w:cs="Arial"/>
                <w:color w:val="000000"/>
                <w:sz w:val="20"/>
                <w:szCs w:val="20"/>
              </w:rPr>
              <w:t xml:space="preserve"> </w:t>
            </w:r>
          </w:p>
        </w:tc>
        <w:tc>
          <w:tcPr>
            <w:tcW w:w="570"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Наибольший продольный уклон, %</w:t>
            </w:r>
            <w:r w:rsidRPr="00DE7816">
              <w:rPr>
                <w:rFonts w:ascii="PT Astra Serif" w:hAnsi="PT Astra Serif" w:cs="Arial"/>
                <w:color w:val="000000"/>
                <w:sz w:val="20"/>
                <w:szCs w:val="20"/>
              </w:rPr>
              <w:t xml:space="preserve"> </w:t>
            </w:r>
          </w:p>
        </w:tc>
        <w:tc>
          <w:tcPr>
            <w:tcW w:w="600"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Наименьший радиус вертикальной выпуклой кривой, метров</w:t>
            </w:r>
            <w:r w:rsidRPr="00DE7816">
              <w:rPr>
                <w:rFonts w:ascii="PT Astra Serif" w:hAnsi="PT Astra Serif" w:cs="Arial"/>
                <w:color w:val="000000"/>
                <w:sz w:val="20"/>
                <w:szCs w:val="20"/>
              </w:rPr>
              <w:t xml:space="preserve"> </w:t>
            </w:r>
          </w:p>
        </w:tc>
        <w:tc>
          <w:tcPr>
            <w:tcW w:w="600"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Наименьший радиус вертикальной вогнутой кривой, метров</w:t>
            </w:r>
            <w:r w:rsidRPr="00DE7816">
              <w:rPr>
                <w:rFonts w:ascii="PT Astra Serif" w:hAnsi="PT Astra Serif" w:cs="Arial"/>
                <w:color w:val="000000"/>
                <w:sz w:val="20"/>
                <w:szCs w:val="20"/>
              </w:rPr>
              <w:t xml:space="preserve"> </w:t>
            </w:r>
          </w:p>
        </w:tc>
        <w:tc>
          <w:tcPr>
            <w:tcW w:w="549" w:type="pct"/>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bCs/>
                <w:color w:val="000000"/>
                <w:sz w:val="20"/>
                <w:szCs w:val="20"/>
              </w:rPr>
              <w:t>Ширина пешеходной части тротуара, метров</w:t>
            </w:r>
            <w:r w:rsidRPr="00DE7816">
              <w:rPr>
                <w:rFonts w:ascii="PT Astra Serif" w:hAnsi="PT Astra Serif" w:cs="Arial"/>
                <w:color w:val="000000"/>
                <w:sz w:val="20"/>
                <w:szCs w:val="20"/>
              </w:rPr>
              <w:t xml:space="preserve"> </w:t>
            </w:r>
          </w:p>
        </w:tc>
      </w:tr>
      <w:tr w:rsidR="00246917" w:rsidRPr="00DE7816" w:rsidTr="00DE7816">
        <w:tc>
          <w:tcPr>
            <w:tcW w:w="670"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Велосипедные дорожки:</w:t>
            </w:r>
          </w:p>
        </w:tc>
        <w:tc>
          <w:tcPr>
            <w:tcW w:w="474"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p>
        </w:tc>
        <w:tc>
          <w:tcPr>
            <w:tcW w:w="474"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6F023B">
            <w:pPr>
              <w:ind w:firstLine="709"/>
              <w:contextualSpacing/>
              <w:rPr>
                <w:rFonts w:ascii="PT Astra Serif" w:hAnsi="PT Astra Serif" w:cs="Arial"/>
                <w:color w:val="000000"/>
                <w:sz w:val="20"/>
                <w:szCs w:val="20"/>
              </w:rPr>
            </w:pPr>
          </w:p>
        </w:tc>
        <w:tc>
          <w:tcPr>
            <w:tcW w:w="482"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p>
        </w:tc>
        <w:tc>
          <w:tcPr>
            <w:tcW w:w="579"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6F023B">
            <w:pPr>
              <w:ind w:firstLine="709"/>
              <w:contextualSpacing/>
              <w:rPr>
                <w:rFonts w:ascii="PT Astra Serif" w:hAnsi="PT Astra Serif" w:cs="Arial"/>
                <w:color w:val="000000"/>
                <w:sz w:val="20"/>
                <w:szCs w:val="20"/>
              </w:rPr>
            </w:pPr>
          </w:p>
        </w:tc>
        <w:tc>
          <w:tcPr>
            <w:tcW w:w="570"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6F023B">
            <w:pPr>
              <w:ind w:firstLine="709"/>
              <w:contextualSpacing/>
              <w:rPr>
                <w:rFonts w:ascii="PT Astra Serif" w:hAnsi="PT Astra Serif" w:cs="Arial"/>
                <w:color w:val="000000"/>
                <w:sz w:val="20"/>
                <w:szCs w:val="20"/>
              </w:rPr>
            </w:pPr>
          </w:p>
        </w:tc>
        <w:tc>
          <w:tcPr>
            <w:tcW w:w="600"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6F023B">
            <w:pPr>
              <w:ind w:firstLine="709"/>
              <w:contextualSpacing/>
              <w:rPr>
                <w:rFonts w:ascii="PT Astra Serif" w:hAnsi="PT Astra Serif" w:cs="Arial"/>
                <w:color w:val="000000"/>
                <w:sz w:val="20"/>
                <w:szCs w:val="20"/>
              </w:rPr>
            </w:pPr>
          </w:p>
        </w:tc>
        <w:tc>
          <w:tcPr>
            <w:tcW w:w="600"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6F023B">
            <w:pPr>
              <w:ind w:firstLine="709"/>
              <w:contextualSpacing/>
              <w:rPr>
                <w:rFonts w:ascii="PT Astra Serif" w:hAnsi="PT Astra Serif" w:cs="Arial"/>
                <w:color w:val="000000"/>
                <w:sz w:val="20"/>
                <w:szCs w:val="20"/>
              </w:rPr>
            </w:pPr>
          </w:p>
        </w:tc>
        <w:tc>
          <w:tcPr>
            <w:tcW w:w="549" w:type="pct"/>
            <w:tcBorders>
              <w:top w:val="single" w:sz="6" w:space="0" w:color="000000"/>
              <w:left w:val="single" w:sz="6" w:space="0" w:color="000000"/>
              <w:right w:val="single" w:sz="6" w:space="0" w:color="000000"/>
            </w:tcBorders>
            <w:tcMar>
              <w:left w:w="74" w:type="dxa"/>
              <w:right w:w="74" w:type="dxa"/>
            </w:tcMar>
          </w:tcPr>
          <w:p w:rsidR="00246917" w:rsidRPr="00DE7816" w:rsidRDefault="00246917" w:rsidP="006F023B">
            <w:pPr>
              <w:ind w:firstLine="709"/>
              <w:contextualSpacing/>
              <w:rPr>
                <w:rFonts w:ascii="PT Astra Serif" w:hAnsi="PT Astra Serif" w:cs="Arial"/>
                <w:color w:val="000000"/>
                <w:sz w:val="20"/>
                <w:szCs w:val="20"/>
              </w:rPr>
            </w:pPr>
          </w:p>
        </w:tc>
      </w:tr>
      <w:tr w:rsidR="00246917" w:rsidRPr="00DE7816" w:rsidTr="00DE7816">
        <w:tc>
          <w:tcPr>
            <w:tcW w:w="670" w:type="pct"/>
            <w:tcBorders>
              <w:left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 xml:space="preserve">в составе поперечного профиля улично-дорожной сети </w:t>
            </w:r>
          </w:p>
        </w:tc>
        <w:tc>
          <w:tcPr>
            <w:tcW w:w="474" w:type="pct"/>
            <w:tcBorders>
              <w:left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p>
        </w:tc>
        <w:tc>
          <w:tcPr>
            <w:tcW w:w="474" w:type="pct"/>
            <w:tcBorders>
              <w:left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1,50* 1,00**</w:t>
            </w:r>
          </w:p>
        </w:tc>
        <w:tc>
          <w:tcPr>
            <w:tcW w:w="482" w:type="pct"/>
            <w:tcBorders>
              <w:left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1-2</w:t>
            </w:r>
          </w:p>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w:t>
            </w:r>
          </w:p>
        </w:tc>
        <w:tc>
          <w:tcPr>
            <w:tcW w:w="579" w:type="pct"/>
            <w:tcBorders>
              <w:left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25</w:t>
            </w:r>
          </w:p>
        </w:tc>
        <w:tc>
          <w:tcPr>
            <w:tcW w:w="570" w:type="pct"/>
            <w:tcBorders>
              <w:left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70</w:t>
            </w:r>
          </w:p>
        </w:tc>
        <w:tc>
          <w:tcPr>
            <w:tcW w:w="600" w:type="pct"/>
            <w:tcBorders>
              <w:left w:val="single" w:sz="6" w:space="0" w:color="000000"/>
              <w:right w:val="single" w:sz="6" w:space="0" w:color="000000"/>
            </w:tcBorders>
            <w:tcMar>
              <w:left w:w="74" w:type="dxa"/>
              <w:right w:w="74" w:type="dxa"/>
            </w:tcMar>
          </w:tcPr>
          <w:p w:rsidR="00246917" w:rsidRPr="00DE7816" w:rsidRDefault="00246917" w:rsidP="00893D18">
            <w:pPr>
              <w:ind w:firstLine="709"/>
              <w:contextualSpacing/>
              <w:jc w:val="center"/>
              <w:rPr>
                <w:rFonts w:ascii="PT Astra Serif" w:hAnsi="PT Astra Serif" w:cs="Arial"/>
                <w:color w:val="000000"/>
                <w:sz w:val="20"/>
                <w:szCs w:val="20"/>
              </w:rPr>
            </w:pPr>
          </w:p>
        </w:tc>
        <w:tc>
          <w:tcPr>
            <w:tcW w:w="600" w:type="pct"/>
            <w:tcBorders>
              <w:left w:val="single" w:sz="6" w:space="0" w:color="000000"/>
              <w:right w:val="single" w:sz="6" w:space="0" w:color="000000"/>
            </w:tcBorders>
            <w:tcMar>
              <w:left w:w="74" w:type="dxa"/>
              <w:right w:w="74" w:type="dxa"/>
            </w:tcMar>
          </w:tcPr>
          <w:p w:rsidR="00246917" w:rsidRPr="00DE7816" w:rsidRDefault="00246917" w:rsidP="00893D18">
            <w:pPr>
              <w:ind w:firstLine="709"/>
              <w:contextualSpacing/>
              <w:jc w:val="center"/>
              <w:rPr>
                <w:rFonts w:ascii="PT Astra Serif" w:hAnsi="PT Astra Serif" w:cs="Arial"/>
                <w:color w:val="000000"/>
                <w:sz w:val="20"/>
                <w:szCs w:val="20"/>
              </w:rPr>
            </w:pPr>
          </w:p>
        </w:tc>
        <w:tc>
          <w:tcPr>
            <w:tcW w:w="549" w:type="pct"/>
            <w:tcBorders>
              <w:left w:val="single" w:sz="6" w:space="0" w:color="000000"/>
              <w:right w:val="single" w:sz="6" w:space="0" w:color="000000"/>
            </w:tcBorders>
            <w:tcMar>
              <w:left w:w="74" w:type="dxa"/>
              <w:right w:w="74" w:type="dxa"/>
            </w:tcMar>
          </w:tcPr>
          <w:p w:rsidR="00246917" w:rsidRPr="00DE7816" w:rsidRDefault="00246917" w:rsidP="00893D18">
            <w:pPr>
              <w:ind w:firstLine="709"/>
              <w:contextualSpacing/>
              <w:jc w:val="center"/>
              <w:rPr>
                <w:rFonts w:ascii="PT Astra Serif" w:hAnsi="PT Astra Serif" w:cs="Arial"/>
                <w:color w:val="000000"/>
                <w:sz w:val="20"/>
                <w:szCs w:val="20"/>
              </w:rPr>
            </w:pPr>
          </w:p>
        </w:tc>
      </w:tr>
      <w:tr w:rsidR="00246917" w:rsidRPr="00DE7816" w:rsidTr="00DE7816">
        <w:tc>
          <w:tcPr>
            <w:tcW w:w="670"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E10173">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на рекреационных территориях в жилых зонах.</w:t>
            </w:r>
          </w:p>
        </w:tc>
        <w:tc>
          <w:tcPr>
            <w:tcW w:w="474"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w:t>
            </w:r>
          </w:p>
        </w:tc>
        <w:tc>
          <w:tcPr>
            <w:tcW w:w="474"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1,50* 1,00**</w:t>
            </w:r>
          </w:p>
        </w:tc>
        <w:tc>
          <w:tcPr>
            <w:tcW w:w="482"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1-22</w:t>
            </w:r>
          </w:p>
        </w:tc>
        <w:tc>
          <w:tcPr>
            <w:tcW w:w="579"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25</w:t>
            </w:r>
          </w:p>
        </w:tc>
        <w:tc>
          <w:tcPr>
            <w:tcW w:w="570"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70</w:t>
            </w:r>
          </w:p>
        </w:tc>
        <w:tc>
          <w:tcPr>
            <w:tcW w:w="600"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709"/>
              <w:contextualSpacing/>
              <w:jc w:val="center"/>
              <w:rPr>
                <w:rFonts w:ascii="PT Astra Serif" w:hAnsi="PT Astra Serif" w:cs="Arial"/>
                <w:color w:val="000000"/>
                <w:sz w:val="20"/>
                <w:szCs w:val="20"/>
              </w:rPr>
            </w:pPr>
          </w:p>
        </w:tc>
        <w:tc>
          <w:tcPr>
            <w:tcW w:w="600"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709"/>
              <w:contextualSpacing/>
              <w:jc w:val="center"/>
              <w:rPr>
                <w:rFonts w:ascii="PT Astra Serif" w:hAnsi="PT Astra Serif" w:cs="Arial"/>
                <w:color w:val="000000"/>
                <w:sz w:val="20"/>
                <w:szCs w:val="20"/>
              </w:rPr>
            </w:pPr>
          </w:p>
        </w:tc>
        <w:tc>
          <w:tcPr>
            <w:tcW w:w="549" w:type="pct"/>
            <w:tcBorders>
              <w:left w:val="single" w:sz="6" w:space="0" w:color="000000"/>
              <w:bottom w:val="single" w:sz="6" w:space="0" w:color="000000"/>
              <w:right w:val="single" w:sz="6" w:space="0" w:color="000000"/>
            </w:tcBorders>
            <w:tcMar>
              <w:left w:w="74" w:type="dxa"/>
              <w:right w:w="74" w:type="dxa"/>
            </w:tcMar>
          </w:tcPr>
          <w:p w:rsidR="00246917" w:rsidRPr="00DE7816" w:rsidRDefault="00246917" w:rsidP="00893D18">
            <w:pPr>
              <w:ind w:firstLine="709"/>
              <w:contextualSpacing/>
              <w:jc w:val="center"/>
              <w:rPr>
                <w:rFonts w:ascii="PT Astra Serif" w:hAnsi="PT Astra Serif" w:cs="Arial"/>
                <w:color w:val="000000"/>
                <w:sz w:val="20"/>
                <w:szCs w:val="20"/>
              </w:rPr>
            </w:pPr>
          </w:p>
        </w:tc>
      </w:tr>
    </w:tbl>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Примечание:</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lastRenderedPageBreak/>
        <w:t xml:space="preserve">* При движении в одном направлении. </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При движении в двух направлениях.</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Поперечные уклоны элементов поперечного профиля следует принимать:</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для проезжей части - </w:t>
      </w:r>
      <w:proofErr w:type="gramStart"/>
      <w:r w:rsidRPr="004924DE">
        <w:rPr>
          <w:rFonts w:ascii="PT Astra Serif" w:hAnsi="PT Astra Serif" w:cs="Arial"/>
          <w:color w:val="000000"/>
          <w:sz w:val="28"/>
          <w:szCs w:val="28"/>
        </w:rPr>
        <w:t>минимальный</w:t>
      </w:r>
      <w:proofErr w:type="gramEnd"/>
      <w:r w:rsidRPr="004924DE">
        <w:rPr>
          <w:rFonts w:ascii="PT Astra Serif" w:hAnsi="PT Astra Serif" w:cs="Arial"/>
          <w:color w:val="000000"/>
          <w:sz w:val="28"/>
          <w:szCs w:val="28"/>
        </w:rPr>
        <w:t xml:space="preserve"> - 10%, максимальный - 30%;</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для тротуара - </w:t>
      </w:r>
      <w:proofErr w:type="gramStart"/>
      <w:r w:rsidRPr="004924DE">
        <w:rPr>
          <w:rFonts w:ascii="PT Astra Serif" w:hAnsi="PT Astra Serif" w:cs="Arial"/>
          <w:color w:val="000000"/>
          <w:sz w:val="28"/>
          <w:szCs w:val="28"/>
        </w:rPr>
        <w:t>минимальный</w:t>
      </w:r>
      <w:proofErr w:type="gramEnd"/>
      <w:r w:rsidRPr="004924DE">
        <w:rPr>
          <w:rFonts w:ascii="PT Astra Serif" w:hAnsi="PT Astra Serif" w:cs="Arial"/>
          <w:color w:val="000000"/>
          <w:sz w:val="28"/>
          <w:szCs w:val="28"/>
        </w:rPr>
        <w:t xml:space="preserve"> - 5%, максимальный - 20%; </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для велодорожек - </w:t>
      </w:r>
      <w:proofErr w:type="gramStart"/>
      <w:r w:rsidRPr="004924DE">
        <w:rPr>
          <w:rFonts w:ascii="PT Astra Serif" w:hAnsi="PT Astra Serif" w:cs="Arial"/>
          <w:color w:val="000000"/>
          <w:sz w:val="28"/>
          <w:szCs w:val="28"/>
        </w:rPr>
        <w:t>минимальный</w:t>
      </w:r>
      <w:proofErr w:type="gramEnd"/>
      <w:r w:rsidRPr="004924DE">
        <w:rPr>
          <w:rFonts w:ascii="PT Astra Serif" w:hAnsi="PT Astra Serif" w:cs="Arial"/>
          <w:color w:val="000000"/>
          <w:sz w:val="28"/>
          <w:szCs w:val="28"/>
        </w:rPr>
        <w:t xml:space="preserve"> - 5%, максимальный - 30%.</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для одностороннего и двустороннего движения при наименьшем расстоянии безопасности от края велодорожки, метров:</w:t>
      </w:r>
    </w:p>
    <w:tbl>
      <w:tblPr>
        <w:tblW w:w="9654" w:type="dxa"/>
        <w:tblCellMar>
          <w:top w:w="15" w:type="dxa"/>
          <w:left w:w="15" w:type="dxa"/>
          <w:bottom w:w="15" w:type="dxa"/>
          <w:right w:w="15" w:type="dxa"/>
        </w:tblCellMar>
        <w:tblLook w:val="04A0" w:firstRow="1" w:lastRow="0" w:firstColumn="1" w:lastColumn="0" w:noHBand="0" w:noVBand="1"/>
      </w:tblPr>
      <w:tblGrid>
        <w:gridCol w:w="5118"/>
        <w:gridCol w:w="4536"/>
      </w:tblGrid>
      <w:tr w:rsidR="00246917" w:rsidRPr="004924DE" w:rsidTr="003D6BD1">
        <w:trPr>
          <w:trHeight w:hRule="exact" w:val="12"/>
        </w:trPr>
        <w:tc>
          <w:tcPr>
            <w:tcW w:w="5118" w:type="dxa"/>
            <w:vAlign w:val="center"/>
          </w:tcPr>
          <w:p w:rsidR="00246917" w:rsidRPr="004924DE" w:rsidRDefault="00246917" w:rsidP="006F023B">
            <w:pPr>
              <w:ind w:firstLine="709"/>
              <w:contextualSpacing/>
              <w:rPr>
                <w:rFonts w:ascii="PT Astra Serif" w:hAnsi="PT Astra Serif" w:cs="Arial"/>
                <w:color w:val="000000"/>
                <w:sz w:val="28"/>
                <w:szCs w:val="28"/>
              </w:rPr>
            </w:pPr>
          </w:p>
          <w:p w:rsidR="00246917" w:rsidRPr="004924DE" w:rsidRDefault="00246917" w:rsidP="006F023B">
            <w:pPr>
              <w:ind w:firstLine="709"/>
              <w:contextualSpacing/>
              <w:rPr>
                <w:rFonts w:ascii="PT Astra Serif" w:hAnsi="PT Astra Serif" w:cs="Arial"/>
                <w:color w:val="000000"/>
                <w:sz w:val="28"/>
                <w:szCs w:val="28"/>
              </w:rPr>
            </w:pPr>
          </w:p>
        </w:tc>
        <w:tc>
          <w:tcPr>
            <w:tcW w:w="4536" w:type="dxa"/>
            <w:vAlign w:val="center"/>
          </w:tcPr>
          <w:p w:rsidR="00246917" w:rsidRPr="004924DE" w:rsidRDefault="00246917" w:rsidP="006F023B">
            <w:pPr>
              <w:ind w:firstLine="709"/>
              <w:contextualSpacing/>
              <w:rPr>
                <w:rFonts w:ascii="PT Astra Serif" w:hAnsi="PT Astra Serif" w:cs="Arial"/>
                <w:color w:val="000000"/>
                <w:sz w:val="28"/>
                <w:szCs w:val="28"/>
              </w:rPr>
            </w:pPr>
          </w:p>
        </w:tc>
      </w:tr>
      <w:tr w:rsidR="00246917" w:rsidRPr="004924DE" w:rsidTr="003D6BD1">
        <w:tc>
          <w:tcPr>
            <w:tcW w:w="5118" w:type="dxa"/>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4924DE" w:rsidRDefault="00246917" w:rsidP="006F023B">
            <w:pPr>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до проезжей части, опор, деревьев </w:t>
            </w:r>
          </w:p>
        </w:tc>
        <w:tc>
          <w:tcPr>
            <w:tcW w:w="4536" w:type="dxa"/>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4924DE" w:rsidRDefault="00246917" w:rsidP="006F023B">
            <w:pPr>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0,75 </w:t>
            </w:r>
          </w:p>
        </w:tc>
      </w:tr>
      <w:tr w:rsidR="00246917" w:rsidRPr="004924DE" w:rsidTr="003D6BD1">
        <w:tc>
          <w:tcPr>
            <w:tcW w:w="5118" w:type="dxa"/>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4924DE" w:rsidRDefault="00246917" w:rsidP="006F023B">
            <w:pPr>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до тротуаров </w:t>
            </w:r>
          </w:p>
        </w:tc>
        <w:tc>
          <w:tcPr>
            <w:tcW w:w="4536" w:type="dxa"/>
            <w:tcBorders>
              <w:top w:val="single" w:sz="6" w:space="0" w:color="000000"/>
              <w:left w:val="single" w:sz="6" w:space="0" w:color="000000"/>
              <w:bottom w:val="single" w:sz="6" w:space="0" w:color="000000"/>
              <w:right w:val="single" w:sz="6" w:space="0" w:color="000000"/>
            </w:tcBorders>
            <w:tcMar>
              <w:left w:w="74" w:type="dxa"/>
              <w:right w:w="74" w:type="dxa"/>
            </w:tcMar>
          </w:tcPr>
          <w:p w:rsidR="00246917" w:rsidRPr="004924DE" w:rsidRDefault="00246917" w:rsidP="006F023B">
            <w:pPr>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0,5 </w:t>
            </w:r>
          </w:p>
        </w:tc>
      </w:tr>
    </w:tbl>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Примечание:</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Допускается устраивать велосипедные полосы по краю улиц и дорог местного значения. Ширина полосы должна быть не менее 1,2 метра при движении в направлении транспортного потока и не менее 1,5 метра при встречном движении. Ширина велосипедной полосы, устраиваемой вдоль тротуара, должна быть не менее 1 метра.</w:t>
      </w:r>
    </w:p>
    <w:p w:rsidR="00246917" w:rsidRPr="004924DE" w:rsidRDefault="00246917" w:rsidP="00DE7816">
      <w:pPr>
        <w:spacing w:line="276" w:lineRule="auto"/>
        <w:ind w:firstLine="709"/>
        <w:contextualSpacing/>
        <w:outlineLvl w:val="0"/>
        <w:rPr>
          <w:rFonts w:ascii="PT Astra Serif" w:hAnsi="PT Astra Serif" w:cs="Arial"/>
          <w:color w:val="000000"/>
          <w:sz w:val="28"/>
          <w:szCs w:val="28"/>
        </w:rPr>
      </w:pPr>
      <w:r w:rsidRPr="004924DE">
        <w:rPr>
          <w:rFonts w:ascii="PT Astra Serif" w:hAnsi="PT Astra Serif" w:cs="Arial"/>
          <w:color w:val="000000"/>
          <w:sz w:val="28"/>
          <w:szCs w:val="28"/>
        </w:rPr>
        <w:t>Размещение пешеходных и велосипедных дорожек в границах полосы отвода автомобильной дороги должно осуществляться в соответствии с документацией по планировке территории и согласовывается с уполномоченным органом местного самоуправления города Югорска.</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Устройство пешеходных и велосипедных дорожек и полос должно обеспечивать безопасные условия движения пешеходов и велосипедистов.</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Обустройство автомобильной дороги пешеходными и велосипедными дорожками и полосами не должно ухудшать условия безопасности </w:t>
      </w:r>
      <w:r w:rsidRPr="004924DE">
        <w:rPr>
          <w:rFonts w:ascii="PT Astra Serif" w:hAnsi="PT Astra Serif" w:cs="Arial"/>
          <w:color w:val="000000"/>
          <w:sz w:val="28"/>
          <w:szCs w:val="28"/>
        </w:rPr>
        <w:lastRenderedPageBreak/>
        <w:t>дорожного движения, условия использования и содержания автомобильной дороги и расположенных на ней сооружений и иных объектов.</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Для обеспечения безопасности дорожного движения пешеходные и велосипедные дорожки и полосы должны оборудоваться соответствующими дорожными знаками, разметкой, ограждениями и светофорами.</w:t>
      </w:r>
    </w:p>
    <w:p w:rsidR="00D2699B" w:rsidRDefault="00D2699B" w:rsidP="00DE7816">
      <w:pPr>
        <w:spacing w:line="276" w:lineRule="auto"/>
        <w:ind w:left="1211" w:firstLine="709"/>
        <w:contextualSpacing/>
        <w:rPr>
          <w:rFonts w:ascii="PT Astra Serif" w:hAnsi="PT Astra Serif" w:cs="Arial"/>
          <w:color w:val="000000"/>
          <w:sz w:val="28"/>
          <w:szCs w:val="28"/>
        </w:rPr>
      </w:pPr>
    </w:p>
    <w:p w:rsidR="00246917" w:rsidRPr="003D6BD1" w:rsidRDefault="00246917" w:rsidP="00DE7816">
      <w:pPr>
        <w:spacing w:line="276" w:lineRule="auto"/>
        <w:ind w:left="1211"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Проектирование велосипедных дорожек и полос.</w:t>
      </w:r>
    </w:p>
    <w:p w:rsidR="00DE7816" w:rsidRPr="004924DE" w:rsidRDefault="00246917" w:rsidP="00D75298">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Велосипедные дорожки располагают на отдельном земляном полотне, у подошвы насыпей и за пределами выемок или на специально устраиваемых бермах.</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Однополосные велосипедные дорожки располагают с наветренной стороны от дороги (в расчете на господствующие ветры в летний период), </w:t>
      </w:r>
      <w:proofErr w:type="spellStart"/>
      <w:r w:rsidRPr="004924DE">
        <w:rPr>
          <w:rFonts w:ascii="PT Astra Serif" w:hAnsi="PT Astra Serif" w:cs="Arial"/>
          <w:color w:val="000000"/>
          <w:sz w:val="28"/>
          <w:szCs w:val="28"/>
        </w:rPr>
        <w:t>двухполосные</w:t>
      </w:r>
      <w:proofErr w:type="spellEnd"/>
      <w:r w:rsidRPr="004924DE">
        <w:rPr>
          <w:rFonts w:ascii="PT Astra Serif" w:hAnsi="PT Astra Serif" w:cs="Arial"/>
          <w:color w:val="000000"/>
          <w:sz w:val="28"/>
          <w:szCs w:val="28"/>
        </w:rPr>
        <w:t xml:space="preserve"> - при возможности по обеим сторонам дороги.</w:t>
      </w:r>
    </w:p>
    <w:p w:rsidR="00246917" w:rsidRPr="004924DE" w:rsidRDefault="00246917" w:rsidP="00DE7816">
      <w:pPr>
        <w:spacing w:line="276" w:lineRule="auto"/>
        <w:ind w:firstLine="709"/>
        <w:contextualSpacing/>
        <w:rPr>
          <w:rFonts w:ascii="PT Astra Serif" w:hAnsi="PT Astra Serif" w:cs="Arial"/>
          <w:color w:val="000000"/>
          <w:sz w:val="28"/>
          <w:szCs w:val="28"/>
        </w:rPr>
      </w:pPr>
      <w:proofErr w:type="spellStart"/>
      <w:r w:rsidRPr="004924DE">
        <w:rPr>
          <w:rFonts w:ascii="PT Astra Serif" w:hAnsi="PT Astra Serif" w:cs="Arial"/>
          <w:color w:val="000000"/>
          <w:sz w:val="28"/>
          <w:szCs w:val="28"/>
        </w:rPr>
        <w:t>Велополоса</w:t>
      </w:r>
      <w:proofErr w:type="spellEnd"/>
      <w:r w:rsidRPr="004924DE">
        <w:rPr>
          <w:rFonts w:ascii="PT Astra Serif" w:hAnsi="PT Astra Serif" w:cs="Arial"/>
          <w:color w:val="000000"/>
          <w:sz w:val="28"/>
          <w:szCs w:val="28"/>
        </w:rPr>
        <w:t xml:space="preserve"> движения означает любую из продольных полос, на которые может быть разделена проезжая часть </w:t>
      </w:r>
      <w:proofErr w:type="spellStart"/>
      <w:r w:rsidRPr="004924DE">
        <w:rPr>
          <w:rFonts w:ascii="PT Astra Serif" w:hAnsi="PT Astra Serif" w:cs="Arial"/>
          <w:color w:val="000000"/>
          <w:sz w:val="28"/>
          <w:szCs w:val="28"/>
        </w:rPr>
        <w:t>велодороги</w:t>
      </w:r>
      <w:proofErr w:type="spellEnd"/>
      <w:r w:rsidRPr="004924DE">
        <w:rPr>
          <w:rFonts w:ascii="PT Astra Serif" w:hAnsi="PT Astra Serif" w:cs="Arial"/>
          <w:color w:val="000000"/>
          <w:sz w:val="28"/>
          <w:szCs w:val="28"/>
        </w:rPr>
        <w:t xml:space="preserve">, обозначенных или не обозначенных посредством продольной разметки, но имеющих ширину, достаточную для движения в один ряд велосипедов. </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Ширина полосы измеряется от бордюра до середины разделительной линии.</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На дорогах со скоростью 60 километров в час и выше ширина </w:t>
      </w:r>
      <w:proofErr w:type="spellStart"/>
      <w:r w:rsidRPr="004924DE">
        <w:rPr>
          <w:rFonts w:ascii="PT Astra Serif" w:hAnsi="PT Astra Serif" w:cs="Arial"/>
          <w:color w:val="000000"/>
          <w:sz w:val="28"/>
          <w:szCs w:val="28"/>
        </w:rPr>
        <w:t>велополосы</w:t>
      </w:r>
      <w:proofErr w:type="spellEnd"/>
      <w:r w:rsidRPr="004924DE">
        <w:rPr>
          <w:rFonts w:ascii="PT Astra Serif" w:hAnsi="PT Astra Serif" w:cs="Arial"/>
          <w:color w:val="000000"/>
          <w:sz w:val="28"/>
          <w:szCs w:val="28"/>
        </w:rPr>
        <w:t xml:space="preserve"> должна превышать 1,5 метра.</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В особых ситуациях допустима ширина </w:t>
      </w:r>
      <w:proofErr w:type="spellStart"/>
      <w:r w:rsidRPr="004924DE">
        <w:rPr>
          <w:rFonts w:ascii="PT Astra Serif" w:hAnsi="PT Astra Serif" w:cs="Arial"/>
          <w:color w:val="000000"/>
          <w:sz w:val="28"/>
          <w:szCs w:val="28"/>
        </w:rPr>
        <w:t>велополосы</w:t>
      </w:r>
      <w:proofErr w:type="spellEnd"/>
      <w:r w:rsidRPr="004924DE">
        <w:rPr>
          <w:rFonts w:ascii="PT Astra Serif" w:hAnsi="PT Astra Serif" w:cs="Arial"/>
          <w:color w:val="000000"/>
          <w:sz w:val="28"/>
          <w:szCs w:val="28"/>
        </w:rPr>
        <w:t xml:space="preserve"> менее 1,5 метров. </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Если автомобильная полоса меньше 3 метров, </w:t>
      </w:r>
      <w:proofErr w:type="spellStart"/>
      <w:r w:rsidRPr="004924DE">
        <w:rPr>
          <w:rFonts w:ascii="PT Astra Serif" w:hAnsi="PT Astra Serif" w:cs="Arial"/>
          <w:color w:val="000000"/>
          <w:sz w:val="28"/>
          <w:szCs w:val="28"/>
        </w:rPr>
        <w:t>велополосу</w:t>
      </w:r>
      <w:proofErr w:type="spellEnd"/>
      <w:r w:rsidRPr="004924DE">
        <w:rPr>
          <w:rFonts w:ascii="PT Astra Serif" w:hAnsi="PT Astra Serif" w:cs="Arial"/>
          <w:color w:val="000000"/>
          <w:sz w:val="28"/>
          <w:szCs w:val="28"/>
        </w:rPr>
        <w:t xml:space="preserve"> не размещают.</w:t>
      </w:r>
    </w:p>
    <w:p w:rsidR="003D6BD1" w:rsidRDefault="003D6BD1" w:rsidP="00DE7816">
      <w:pPr>
        <w:spacing w:line="276" w:lineRule="auto"/>
        <w:ind w:firstLine="0"/>
        <w:contextualSpacing/>
        <w:rPr>
          <w:rFonts w:ascii="PT Astra Serif" w:hAnsi="PT Astra Serif"/>
          <w:bCs/>
          <w:color w:val="000000"/>
          <w:sz w:val="28"/>
          <w:szCs w:val="28"/>
        </w:rPr>
      </w:pPr>
    </w:p>
    <w:p w:rsidR="00DE7816" w:rsidRPr="00E778D9" w:rsidRDefault="00246917" w:rsidP="00E778D9">
      <w:pPr>
        <w:spacing w:line="276" w:lineRule="auto"/>
        <w:ind w:firstLine="0"/>
        <w:contextualSpacing/>
        <w:jc w:val="center"/>
        <w:rPr>
          <w:rFonts w:ascii="PT Astra Serif" w:hAnsi="PT Astra Serif" w:cs="Arial"/>
          <w:bCs/>
          <w:color w:val="000000"/>
          <w:sz w:val="28"/>
          <w:szCs w:val="28"/>
        </w:rPr>
      </w:pPr>
      <w:proofErr w:type="gramStart"/>
      <w:r w:rsidRPr="004924DE">
        <w:rPr>
          <w:rFonts w:ascii="PT Astra Serif" w:hAnsi="PT Astra Serif" w:cs="Arial"/>
          <w:bCs/>
          <w:color w:val="000000"/>
          <w:sz w:val="28"/>
          <w:szCs w:val="28"/>
        </w:rPr>
        <w:t xml:space="preserve">Обособленные и смешанные </w:t>
      </w:r>
      <w:proofErr w:type="spellStart"/>
      <w:r w:rsidRPr="004924DE">
        <w:rPr>
          <w:rFonts w:ascii="PT Astra Serif" w:hAnsi="PT Astra Serif" w:cs="Arial"/>
          <w:bCs/>
          <w:color w:val="000000"/>
          <w:sz w:val="28"/>
          <w:szCs w:val="28"/>
        </w:rPr>
        <w:t>велополосы</w:t>
      </w:r>
      <w:proofErr w:type="spellEnd"/>
      <w:r w:rsidRPr="004924DE">
        <w:rPr>
          <w:rFonts w:ascii="PT Astra Serif" w:hAnsi="PT Astra Serif" w:cs="Arial"/>
          <w:bCs/>
          <w:color w:val="000000"/>
          <w:sz w:val="28"/>
          <w:szCs w:val="28"/>
        </w:rPr>
        <w:t xml:space="preserve"> на проезжей части.</w:t>
      </w:r>
      <w:proofErr w:type="gramEnd"/>
    </w:p>
    <w:p w:rsidR="00246917" w:rsidRPr="004924DE" w:rsidRDefault="00246917" w:rsidP="00DE7816">
      <w:pPr>
        <w:spacing w:line="276" w:lineRule="auto"/>
        <w:ind w:firstLine="709"/>
        <w:contextualSpacing/>
        <w:rPr>
          <w:rFonts w:ascii="PT Astra Serif" w:hAnsi="PT Astra Serif" w:cs="Arial"/>
          <w:color w:val="000000"/>
          <w:sz w:val="28"/>
          <w:szCs w:val="28"/>
        </w:rPr>
      </w:pPr>
      <w:proofErr w:type="gramStart"/>
      <w:r w:rsidRPr="004924DE">
        <w:rPr>
          <w:rFonts w:ascii="PT Astra Serif" w:hAnsi="PT Astra Serif" w:cs="Arial"/>
          <w:color w:val="000000"/>
          <w:sz w:val="28"/>
          <w:szCs w:val="28"/>
        </w:rPr>
        <w:t xml:space="preserve">На проезжей части могут быть </w:t>
      </w:r>
      <w:proofErr w:type="spellStart"/>
      <w:r w:rsidRPr="004924DE">
        <w:rPr>
          <w:rFonts w:ascii="PT Astra Serif" w:hAnsi="PT Astra Serif" w:cs="Arial"/>
          <w:color w:val="000000"/>
          <w:sz w:val="28"/>
          <w:szCs w:val="28"/>
        </w:rPr>
        <w:t>велополосы</w:t>
      </w:r>
      <w:proofErr w:type="spellEnd"/>
      <w:r w:rsidRPr="004924DE">
        <w:rPr>
          <w:rFonts w:ascii="PT Astra Serif" w:hAnsi="PT Astra Serif" w:cs="Arial"/>
          <w:color w:val="000000"/>
          <w:sz w:val="28"/>
          <w:szCs w:val="28"/>
        </w:rPr>
        <w:t xml:space="preserve"> двух видов: обособленные и смешанные.</w:t>
      </w:r>
      <w:proofErr w:type="gramEnd"/>
    </w:p>
    <w:p w:rsidR="00246917" w:rsidRPr="004924DE" w:rsidRDefault="00246917" w:rsidP="00DE7816">
      <w:pPr>
        <w:spacing w:line="276" w:lineRule="auto"/>
        <w:ind w:firstLine="709"/>
        <w:contextualSpacing/>
        <w:rPr>
          <w:rFonts w:ascii="PT Astra Serif" w:hAnsi="PT Astra Serif" w:cs="Arial"/>
          <w:color w:val="000000"/>
          <w:sz w:val="28"/>
          <w:szCs w:val="28"/>
        </w:rPr>
      </w:pPr>
      <w:proofErr w:type="gramStart"/>
      <w:r w:rsidRPr="004924DE">
        <w:rPr>
          <w:rFonts w:ascii="PT Astra Serif" w:hAnsi="PT Astra Serif" w:cs="Arial"/>
          <w:color w:val="000000"/>
          <w:sz w:val="28"/>
          <w:szCs w:val="28"/>
        </w:rPr>
        <w:t xml:space="preserve">Обособленные (обязательные) </w:t>
      </w:r>
      <w:proofErr w:type="spellStart"/>
      <w:r w:rsidRPr="004924DE">
        <w:rPr>
          <w:rFonts w:ascii="PT Astra Serif" w:hAnsi="PT Astra Serif" w:cs="Arial"/>
          <w:color w:val="000000"/>
          <w:sz w:val="28"/>
          <w:szCs w:val="28"/>
        </w:rPr>
        <w:t>велополосы</w:t>
      </w:r>
      <w:proofErr w:type="spellEnd"/>
      <w:r w:rsidRPr="004924DE">
        <w:rPr>
          <w:rFonts w:ascii="PT Astra Serif" w:hAnsi="PT Astra Serif" w:cs="Arial"/>
          <w:color w:val="000000"/>
          <w:sz w:val="28"/>
          <w:szCs w:val="28"/>
        </w:rPr>
        <w:t xml:space="preserve"> отделяют часть проезжей дороги, предназначенную для велосипедистов.</w:t>
      </w:r>
      <w:proofErr w:type="gramEnd"/>
      <w:r w:rsidRPr="004924DE">
        <w:rPr>
          <w:rFonts w:ascii="PT Astra Serif" w:hAnsi="PT Astra Serif" w:cs="Arial"/>
          <w:color w:val="000000"/>
          <w:sz w:val="28"/>
          <w:szCs w:val="28"/>
        </w:rPr>
        <w:t xml:space="preserve"> В неё запрещено вторгаться другим транспортным средствам.</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Смешанные (рекомендуемые) </w:t>
      </w:r>
      <w:proofErr w:type="spellStart"/>
      <w:r w:rsidRPr="004924DE">
        <w:rPr>
          <w:rFonts w:ascii="PT Astra Serif" w:hAnsi="PT Astra Serif" w:cs="Arial"/>
          <w:color w:val="000000"/>
          <w:sz w:val="28"/>
          <w:szCs w:val="28"/>
        </w:rPr>
        <w:t>велополосы</w:t>
      </w:r>
      <w:proofErr w:type="spellEnd"/>
      <w:r w:rsidRPr="004924DE">
        <w:rPr>
          <w:rFonts w:ascii="PT Astra Serif" w:hAnsi="PT Astra Serif" w:cs="Arial"/>
          <w:color w:val="000000"/>
          <w:sz w:val="28"/>
          <w:szCs w:val="28"/>
        </w:rPr>
        <w:t xml:space="preserve"> предназначены предупреждать водителей о возможном присутствии велосипедистов и подсказывать водителям, что им надо придерживаться на достаточном расстоянии от края дороги или бордюра.</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lastRenderedPageBreak/>
        <w:t xml:space="preserve">Преимущество использования </w:t>
      </w:r>
      <w:proofErr w:type="spellStart"/>
      <w:r w:rsidRPr="004924DE">
        <w:rPr>
          <w:rFonts w:ascii="PT Astra Serif" w:hAnsi="PT Astra Serif" w:cs="Arial"/>
          <w:color w:val="000000"/>
          <w:sz w:val="28"/>
          <w:szCs w:val="28"/>
        </w:rPr>
        <w:t>велополос</w:t>
      </w:r>
      <w:proofErr w:type="spellEnd"/>
      <w:r w:rsidRPr="004924DE">
        <w:rPr>
          <w:rFonts w:ascii="PT Astra Serif" w:hAnsi="PT Astra Serif" w:cs="Arial"/>
          <w:color w:val="000000"/>
          <w:sz w:val="28"/>
          <w:szCs w:val="28"/>
        </w:rPr>
        <w:t xml:space="preserve"> на проезжей части состоит в том, что они:</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напоминают водителям о присутствии велосипедистов на дороге,</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заставляют водителей оставлять место для велосипедистов на обочине,</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делают законным обгон автотранспорта в случае его замедления или остановки в пробке,</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приучают велосипедистов двигаться по </w:t>
      </w:r>
      <w:proofErr w:type="gramStart"/>
      <w:r w:rsidRPr="004924DE">
        <w:rPr>
          <w:rFonts w:ascii="PT Astra Serif" w:hAnsi="PT Astra Serif" w:cs="Arial"/>
          <w:color w:val="000000"/>
          <w:sz w:val="28"/>
          <w:szCs w:val="28"/>
        </w:rPr>
        <w:t>отведенной</w:t>
      </w:r>
      <w:proofErr w:type="gramEnd"/>
      <w:r w:rsidRPr="004924DE">
        <w:rPr>
          <w:rFonts w:ascii="PT Astra Serif" w:hAnsi="PT Astra Serif" w:cs="Arial"/>
          <w:color w:val="000000"/>
          <w:sz w:val="28"/>
          <w:szCs w:val="28"/>
        </w:rPr>
        <w:t xml:space="preserve"> </w:t>
      </w:r>
      <w:proofErr w:type="spellStart"/>
      <w:r w:rsidRPr="004924DE">
        <w:rPr>
          <w:rFonts w:ascii="PT Astra Serif" w:hAnsi="PT Astra Serif" w:cs="Arial"/>
          <w:color w:val="000000"/>
          <w:sz w:val="28"/>
          <w:szCs w:val="28"/>
        </w:rPr>
        <w:t>велодороге</w:t>
      </w:r>
      <w:proofErr w:type="spellEnd"/>
      <w:r w:rsidRPr="004924DE">
        <w:rPr>
          <w:rFonts w:ascii="PT Astra Serif" w:hAnsi="PT Astra Serif" w:cs="Arial"/>
          <w:color w:val="000000"/>
          <w:sz w:val="28"/>
          <w:szCs w:val="28"/>
        </w:rPr>
        <w:t>,</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помогают велосипедисту убедиться, что он следует по маршруту.</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Для удобного проезда велосипедов, </w:t>
      </w:r>
      <w:proofErr w:type="spellStart"/>
      <w:r w:rsidRPr="004924DE">
        <w:rPr>
          <w:rFonts w:ascii="PT Astra Serif" w:hAnsi="PT Astra Serif" w:cs="Arial"/>
          <w:color w:val="000000"/>
          <w:sz w:val="28"/>
          <w:szCs w:val="28"/>
        </w:rPr>
        <w:t>велоприцепов</w:t>
      </w:r>
      <w:proofErr w:type="spellEnd"/>
      <w:r w:rsidRPr="004924DE">
        <w:rPr>
          <w:rFonts w:ascii="PT Astra Serif" w:hAnsi="PT Astra Serif" w:cs="Arial"/>
          <w:color w:val="000000"/>
          <w:sz w:val="28"/>
          <w:szCs w:val="28"/>
        </w:rPr>
        <w:t xml:space="preserve"> и инвалидных колясок </w:t>
      </w:r>
      <w:proofErr w:type="spellStart"/>
      <w:r w:rsidRPr="004924DE">
        <w:rPr>
          <w:rFonts w:ascii="PT Astra Serif" w:hAnsi="PT Astra Serif" w:cs="Arial"/>
          <w:color w:val="000000"/>
          <w:sz w:val="28"/>
          <w:szCs w:val="28"/>
        </w:rPr>
        <w:t>велополоса</w:t>
      </w:r>
      <w:proofErr w:type="spellEnd"/>
      <w:r w:rsidRPr="004924DE">
        <w:rPr>
          <w:rFonts w:ascii="PT Astra Serif" w:hAnsi="PT Astra Serif" w:cs="Arial"/>
          <w:color w:val="000000"/>
          <w:sz w:val="28"/>
          <w:szCs w:val="28"/>
        </w:rPr>
        <w:t xml:space="preserve"> должна иметь ширину от 1,5 метра до 2 метров, что делает возможным обгон без выезда на полосу движения автотранспорта.</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В стесненной ситуации допустима ширина </w:t>
      </w:r>
      <w:proofErr w:type="spellStart"/>
      <w:r w:rsidRPr="004924DE">
        <w:rPr>
          <w:rFonts w:ascii="PT Astra Serif" w:hAnsi="PT Astra Serif" w:cs="Arial"/>
          <w:color w:val="000000"/>
          <w:sz w:val="28"/>
          <w:szCs w:val="28"/>
        </w:rPr>
        <w:t>велополосы</w:t>
      </w:r>
      <w:proofErr w:type="spellEnd"/>
      <w:r w:rsidRPr="004924DE">
        <w:rPr>
          <w:rFonts w:ascii="PT Astra Serif" w:hAnsi="PT Astra Serif" w:cs="Arial"/>
          <w:color w:val="000000"/>
          <w:sz w:val="28"/>
          <w:szCs w:val="28"/>
        </w:rPr>
        <w:t xml:space="preserve"> 0,8 метра, но в местах соединений рекомендуется предусматривать </w:t>
      </w:r>
      <w:proofErr w:type="spellStart"/>
      <w:r w:rsidRPr="004924DE">
        <w:rPr>
          <w:rFonts w:ascii="PT Astra Serif" w:hAnsi="PT Astra Serif" w:cs="Arial"/>
          <w:color w:val="000000"/>
          <w:sz w:val="28"/>
          <w:szCs w:val="28"/>
        </w:rPr>
        <w:t>велополосу</w:t>
      </w:r>
      <w:proofErr w:type="spellEnd"/>
      <w:r w:rsidRPr="004924DE">
        <w:rPr>
          <w:rFonts w:ascii="PT Astra Serif" w:hAnsi="PT Astra Serif" w:cs="Arial"/>
          <w:color w:val="000000"/>
          <w:sz w:val="28"/>
          <w:szCs w:val="28"/>
        </w:rPr>
        <w:t xml:space="preserve"> не менее 1,2 метра, а при подходе к перекрестку – не менее 1,0 метра.</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Велосипедные и </w:t>
      </w:r>
      <w:proofErr w:type="spellStart"/>
      <w:r w:rsidRPr="004924DE">
        <w:rPr>
          <w:rFonts w:ascii="PT Astra Serif" w:hAnsi="PT Astra Serif" w:cs="Arial"/>
          <w:color w:val="000000"/>
          <w:sz w:val="28"/>
          <w:szCs w:val="28"/>
        </w:rPr>
        <w:t>велопешеходные</w:t>
      </w:r>
      <w:proofErr w:type="spellEnd"/>
      <w:r w:rsidRPr="004924DE">
        <w:rPr>
          <w:rFonts w:ascii="PT Astra Serif" w:hAnsi="PT Astra Serif" w:cs="Arial"/>
          <w:color w:val="000000"/>
          <w:sz w:val="28"/>
          <w:szCs w:val="28"/>
        </w:rPr>
        <w:t xml:space="preserve"> дорожки и полосы следует, как правило, устраивать за пределами проезжей части дорог при соотношениях интенсивностей движения автомобилей и велосипедистов, указанных в таблице Фактическая интенсивность движения автомобилей. Полосы для велосипедистов на проезжей части допускается устраивать на обычных автомобильных дорогах с интенсивностью движения менее 2000 автомобилей в сутки (до 150 автомобилей в час).</w:t>
      </w:r>
    </w:p>
    <w:p w:rsidR="00246917" w:rsidRPr="004924DE" w:rsidRDefault="00246917" w:rsidP="00DE7816">
      <w:pPr>
        <w:spacing w:line="276" w:lineRule="auto"/>
        <w:ind w:firstLine="709"/>
        <w:contextualSpacing/>
        <w:rPr>
          <w:rFonts w:ascii="PT Astra Serif" w:hAnsi="PT Astra Serif"/>
          <w:color w:val="000000"/>
          <w:sz w:val="28"/>
          <w:szCs w:val="28"/>
        </w:rPr>
      </w:pPr>
    </w:p>
    <w:p w:rsidR="00246917" w:rsidRPr="003D6BD1" w:rsidRDefault="00246917" w:rsidP="00D2699B">
      <w:pPr>
        <w:spacing w:line="276" w:lineRule="auto"/>
        <w:ind w:left="851" w:firstLine="709"/>
        <w:contextualSpacing/>
        <w:jc w:val="left"/>
        <w:rPr>
          <w:rFonts w:ascii="PT Astra Serif" w:hAnsi="PT Astra Serif" w:cs="Arial"/>
          <w:color w:val="000000"/>
          <w:sz w:val="28"/>
          <w:szCs w:val="28"/>
        </w:rPr>
      </w:pPr>
      <w:r w:rsidRPr="004924DE">
        <w:rPr>
          <w:rFonts w:ascii="PT Astra Serif" w:hAnsi="PT Astra Serif" w:cs="Arial"/>
          <w:color w:val="000000"/>
          <w:sz w:val="28"/>
          <w:szCs w:val="28"/>
        </w:rPr>
        <w:t>Фактическая инт</w:t>
      </w:r>
      <w:r w:rsidR="003D6BD1">
        <w:rPr>
          <w:rFonts w:ascii="PT Astra Serif" w:hAnsi="PT Astra Serif" w:cs="Arial"/>
          <w:color w:val="000000"/>
          <w:sz w:val="28"/>
          <w:szCs w:val="28"/>
        </w:rPr>
        <w:t>енсивность движения автомобилей</w:t>
      </w:r>
    </w:p>
    <w:tbl>
      <w:tblPr>
        <w:tblW w:w="5000" w:type="pct"/>
        <w:tblCellMar>
          <w:top w:w="15" w:type="dxa"/>
          <w:left w:w="15" w:type="dxa"/>
          <w:bottom w:w="15" w:type="dxa"/>
          <w:right w:w="15" w:type="dxa"/>
        </w:tblCellMar>
        <w:tblLook w:val="04A0" w:firstRow="1" w:lastRow="0" w:firstColumn="1" w:lastColumn="0" w:noHBand="0" w:noVBand="1"/>
      </w:tblPr>
      <w:tblGrid>
        <w:gridCol w:w="5059"/>
        <w:gridCol w:w="289"/>
        <w:gridCol w:w="719"/>
        <w:gridCol w:w="403"/>
        <w:gridCol w:w="462"/>
        <w:gridCol w:w="250"/>
        <w:gridCol w:w="471"/>
        <w:gridCol w:w="409"/>
        <w:gridCol w:w="456"/>
        <w:gridCol w:w="865"/>
      </w:tblGrid>
      <w:tr w:rsidR="00246917" w:rsidRPr="00DE7816" w:rsidTr="00DE7816">
        <w:trPr>
          <w:trHeight w:hRule="exact" w:val="12"/>
        </w:trPr>
        <w:tc>
          <w:tcPr>
            <w:tcW w:w="2850" w:type="pct"/>
            <w:gridSpan w:val="2"/>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598" w:type="pct"/>
            <w:gridSpan w:val="2"/>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379" w:type="pct"/>
            <w:gridSpan w:val="2"/>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469" w:type="pct"/>
            <w:gridSpan w:val="2"/>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243"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461" w:type="pct"/>
            <w:vAlign w:val="center"/>
          </w:tcPr>
          <w:p w:rsidR="00246917" w:rsidRPr="00DE7816" w:rsidRDefault="00246917" w:rsidP="006F023B">
            <w:pPr>
              <w:ind w:firstLine="709"/>
              <w:contextualSpacing/>
              <w:rPr>
                <w:rFonts w:ascii="PT Astra Serif" w:hAnsi="PT Astra Serif" w:cs="Arial"/>
                <w:color w:val="000000"/>
                <w:sz w:val="20"/>
                <w:szCs w:val="28"/>
              </w:rPr>
            </w:pPr>
          </w:p>
        </w:tc>
      </w:tr>
      <w:tr w:rsidR="00246917" w:rsidRPr="00DE7816" w:rsidTr="00DE7816">
        <w:tc>
          <w:tcPr>
            <w:tcW w:w="2696"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Фактическая интенсивность движения автомобилей (суммарная в двух направлениях), автомобилей в час</w:t>
            </w:r>
          </w:p>
        </w:tc>
        <w:tc>
          <w:tcPr>
            <w:tcW w:w="537"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До 400</w:t>
            </w:r>
          </w:p>
        </w:tc>
        <w:tc>
          <w:tcPr>
            <w:tcW w:w="461"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600</w:t>
            </w:r>
          </w:p>
        </w:tc>
        <w:tc>
          <w:tcPr>
            <w:tcW w:w="384"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800</w:t>
            </w:r>
          </w:p>
        </w:tc>
        <w:tc>
          <w:tcPr>
            <w:tcW w:w="461"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1000</w:t>
            </w:r>
          </w:p>
        </w:tc>
        <w:tc>
          <w:tcPr>
            <w:tcW w:w="461"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1200</w:t>
            </w:r>
          </w:p>
        </w:tc>
      </w:tr>
      <w:tr w:rsidR="00246917" w:rsidRPr="00DE7816" w:rsidTr="00DE7816">
        <w:tc>
          <w:tcPr>
            <w:tcW w:w="2696"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Расчетная интенсивность движения велосипедистов, велосипедистов в час</w:t>
            </w:r>
          </w:p>
        </w:tc>
        <w:tc>
          <w:tcPr>
            <w:tcW w:w="537"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70</w:t>
            </w:r>
          </w:p>
        </w:tc>
        <w:tc>
          <w:tcPr>
            <w:tcW w:w="461"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50</w:t>
            </w:r>
          </w:p>
        </w:tc>
        <w:tc>
          <w:tcPr>
            <w:tcW w:w="384"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30</w:t>
            </w:r>
          </w:p>
        </w:tc>
        <w:tc>
          <w:tcPr>
            <w:tcW w:w="461"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20</w:t>
            </w:r>
          </w:p>
        </w:tc>
        <w:tc>
          <w:tcPr>
            <w:tcW w:w="461"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E778D9">
            <w:pPr>
              <w:ind w:firstLine="0"/>
              <w:contextualSpacing/>
              <w:jc w:val="center"/>
              <w:rPr>
                <w:rFonts w:ascii="PT Astra Serif" w:hAnsi="PT Astra Serif" w:cs="Arial"/>
                <w:color w:val="000000"/>
                <w:sz w:val="20"/>
              </w:rPr>
            </w:pPr>
            <w:r w:rsidRPr="00DE7816">
              <w:rPr>
                <w:rFonts w:ascii="PT Astra Serif" w:hAnsi="PT Astra Serif" w:cs="Arial"/>
                <w:color w:val="000000"/>
                <w:sz w:val="20"/>
              </w:rPr>
              <w:t>15</w:t>
            </w:r>
          </w:p>
        </w:tc>
      </w:tr>
    </w:tbl>
    <w:p w:rsidR="00246917" w:rsidRPr="004924DE" w:rsidRDefault="00246917" w:rsidP="00DE7816">
      <w:pPr>
        <w:spacing w:line="276" w:lineRule="auto"/>
        <w:ind w:firstLine="709"/>
        <w:contextualSpacing/>
        <w:rPr>
          <w:rFonts w:ascii="PT Astra Serif" w:hAnsi="PT Astra Serif"/>
          <w:color w:val="000000"/>
          <w:sz w:val="28"/>
          <w:szCs w:val="28"/>
        </w:rPr>
      </w:pPr>
    </w:p>
    <w:p w:rsidR="00246917" w:rsidRPr="004924DE" w:rsidRDefault="00246917" w:rsidP="00DE7816">
      <w:pPr>
        <w:spacing w:line="276" w:lineRule="auto"/>
        <w:ind w:left="851" w:firstLine="709"/>
        <w:contextualSpacing/>
        <w:jc w:val="center"/>
        <w:rPr>
          <w:rFonts w:ascii="PT Astra Serif" w:hAnsi="PT Astra Serif" w:cs="Arial"/>
          <w:color w:val="000000"/>
          <w:sz w:val="28"/>
          <w:szCs w:val="28"/>
        </w:rPr>
      </w:pPr>
      <w:r w:rsidRPr="004924DE">
        <w:rPr>
          <w:rFonts w:ascii="PT Astra Serif" w:hAnsi="PT Astra Serif" w:cs="Arial"/>
          <w:color w:val="000000"/>
          <w:sz w:val="28"/>
          <w:szCs w:val="28"/>
        </w:rPr>
        <w:t>Основные геометрические параметры велосипедной до</w:t>
      </w:r>
      <w:r w:rsidR="003D6BD1">
        <w:rPr>
          <w:rFonts w:ascii="PT Astra Serif" w:hAnsi="PT Astra Serif" w:cs="Arial"/>
          <w:color w:val="000000"/>
          <w:sz w:val="28"/>
          <w:szCs w:val="28"/>
        </w:rPr>
        <w:t>рожки и полос</w:t>
      </w:r>
    </w:p>
    <w:tbl>
      <w:tblPr>
        <w:tblW w:w="5000" w:type="pct"/>
        <w:tblCellMar>
          <w:top w:w="15" w:type="dxa"/>
          <w:left w:w="15" w:type="dxa"/>
          <w:bottom w:w="15" w:type="dxa"/>
          <w:right w:w="15" w:type="dxa"/>
        </w:tblCellMar>
        <w:tblLook w:val="04A0" w:firstRow="1" w:lastRow="0" w:firstColumn="1" w:lastColumn="0" w:noHBand="0" w:noVBand="1"/>
      </w:tblPr>
      <w:tblGrid>
        <w:gridCol w:w="5607"/>
        <w:gridCol w:w="2440"/>
        <w:gridCol w:w="1336"/>
      </w:tblGrid>
      <w:tr w:rsidR="00246917" w:rsidRPr="00DE7816" w:rsidTr="00DE7816">
        <w:trPr>
          <w:trHeight w:hRule="exact" w:val="12"/>
        </w:trPr>
        <w:tc>
          <w:tcPr>
            <w:tcW w:w="2988"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1300" w:type="pct"/>
            <w:vAlign w:val="center"/>
          </w:tcPr>
          <w:p w:rsidR="00246917" w:rsidRPr="00DE7816" w:rsidRDefault="00246917" w:rsidP="006F023B">
            <w:pPr>
              <w:ind w:firstLine="709"/>
              <w:contextualSpacing/>
              <w:rPr>
                <w:rFonts w:ascii="PT Astra Serif" w:hAnsi="PT Astra Serif" w:cs="Arial"/>
                <w:color w:val="000000"/>
                <w:sz w:val="20"/>
                <w:szCs w:val="20"/>
              </w:rPr>
            </w:pPr>
          </w:p>
        </w:tc>
        <w:tc>
          <w:tcPr>
            <w:tcW w:w="712" w:type="pct"/>
            <w:vAlign w:val="center"/>
          </w:tcPr>
          <w:p w:rsidR="00246917" w:rsidRPr="00DE7816" w:rsidRDefault="00246917" w:rsidP="006F023B">
            <w:pPr>
              <w:ind w:firstLine="709"/>
              <w:contextualSpacing/>
              <w:rPr>
                <w:rFonts w:ascii="PT Astra Serif" w:hAnsi="PT Astra Serif" w:cs="Arial"/>
                <w:color w:val="000000"/>
                <w:sz w:val="20"/>
                <w:szCs w:val="20"/>
              </w:rPr>
            </w:pP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 xml:space="preserve">Нормируемый параметр </w:t>
            </w:r>
          </w:p>
        </w:tc>
        <w:tc>
          <w:tcPr>
            <w:tcW w:w="2012" w:type="pct"/>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contextualSpacing/>
              <w:rPr>
                <w:rFonts w:ascii="PT Astra Serif" w:hAnsi="PT Astra Serif" w:cs="Arial"/>
                <w:color w:val="000000"/>
                <w:sz w:val="20"/>
                <w:szCs w:val="20"/>
              </w:rPr>
            </w:pPr>
            <w:r w:rsidRPr="00DE7816">
              <w:rPr>
                <w:rFonts w:ascii="PT Astra Serif" w:hAnsi="PT Astra Serif" w:cs="Arial"/>
                <w:color w:val="000000"/>
                <w:sz w:val="20"/>
                <w:szCs w:val="20"/>
              </w:rPr>
              <w:t>Минимальные значения</w: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p>
        </w:tc>
        <w:tc>
          <w:tcPr>
            <w:tcW w:w="1300"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при новом строительстве</w:t>
            </w:r>
          </w:p>
        </w:tc>
        <w:tc>
          <w:tcPr>
            <w:tcW w:w="71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 xml:space="preserve">в стесненных условиях </w:t>
            </w:r>
          </w:p>
        </w:tc>
      </w:tr>
      <w:tr w:rsidR="00246917" w:rsidRPr="00DE7816" w:rsidTr="00DE7816">
        <w:tc>
          <w:tcPr>
            <w:tcW w:w="2988"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Расчетная скорость движения, километров в час</w:t>
            </w:r>
          </w:p>
        </w:tc>
        <w:tc>
          <w:tcPr>
            <w:tcW w:w="1300"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25</w:t>
            </w:r>
          </w:p>
        </w:tc>
        <w:tc>
          <w:tcPr>
            <w:tcW w:w="71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w:t>
            </w: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Ширина проезжей части для движения, метров, не менее:</w:t>
            </w:r>
          </w:p>
        </w:tc>
        <w:tc>
          <w:tcPr>
            <w:tcW w:w="1300"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p>
        </w:tc>
        <w:tc>
          <w:tcPr>
            <w:tcW w:w="712"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однополосного одностороннего</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1,0-1,5</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0,75-1,0</w:t>
            </w: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proofErr w:type="spellStart"/>
            <w:r w:rsidRPr="00DE7816">
              <w:rPr>
                <w:rFonts w:ascii="PT Astra Serif" w:hAnsi="PT Astra Serif" w:cs="Arial"/>
                <w:color w:val="000000"/>
                <w:sz w:val="20"/>
                <w:szCs w:val="20"/>
              </w:rPr>
              <w:t>двухполосного</w:t>
            </w:r>
            <w:proofErr w:type="spellEnd"/>
            <w:r w:rsidRPr="00DE7816">
              <w:rPr>
                <w:rFonts w:ascii="PT Astra Serif" w:hAnsi="PT Astra Serif" w:cs="Arial"/>
                <w:color w:val="000000"/>
                <w:sz w:val="20"/>
                <w:szCs w:val="20"/>
              </w:rPr>
              <w:t xml:space="preserve"> одностороннего</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1,75-2,5</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1,50</w: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proofErr w:type="spellStart"/>
            <w:r w:rsidRPr="00DE7816">
              <w:rPr>
                <w:rFonts w:ascii="PT Astra Serif" w:hAnsi="PT Astra Serif" w:cs="Arial"/>
                <w:color w:val="000000"/>
                <w:sz w:val="20"/>
                <w:szCs w:val="20"/>
              </w:rPr>
              <w:t>двухполосного</w:t>
            </w:r>
            <w:proofErr w:type="spellEnd"/>
            <w:r w:rsidRPr="00DE7816">
              <w:rPr>
                <w:rFonts w:ascii="PT Astra Serif" w:hAnsi="PT Astra Serif" w:cs="Arial"/>
                <w:color w:val="000000"/>
                <w:sz w:val="20"/>
                <w:szCs w:val="20"/>
              </w:rPr>
              <w:t xml:space="preserve"> со встречным движением</w:t>
            </w:r>
          </w:p>
        </w:tc>
        <w:tc>
          <w:tcPr>
            <w:tcW w:w="1300"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2,50-3,6</w:t>
            </w:r>
          </w:p>
        </w:tc>
        <w:tc>
          <w:tcPr>
            <w:tcW w:w="712"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2,00</w:t>
            </w: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Ширина велосипедной и пешеходной дорожки с разделением движения дорожной разметкой, метров</w:t>
            </w:r>
          </w:p>
        </w:tc>
        <w:tc>
          <w:tcPr>
            <w:tcW w:w="1300"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1,5-6,0</w:t>
            </w:r>
            <w:r w:rsidRPr="00DE7816">
              <w:rPr>
                <w:rFonts w:ascii="PT Astra Serif" w:hAnsi="PT Astra Serif" w:cs="Arial"/>
                <w:noProof/>
                <w:color w:val="000000"/>
                <w:sz w:val="20"/>
                <w:szCs w:val="20"/>
              </w:rPr>
              <mc:AlternateContent>
                <mc:Choice Requires="wps">
                  <w:drawing>
                    <wp:inline distT="0" distB="0" distL="0" distR="0" wp14:anchorId="16D1AD2E" wp14:editId="04ED734A">
                      <wp:extent cx="130175" cy="219075"/>
                      <wp:effectExtent l="0" t="0" r="3175" b="9525"/>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219075"/>
                              </a:xfrm>
                              <a:prstGeom prst="rect">
                                <a:avLst/>
                              </a:prstGeom>
                              <a:noFill/>
                              <a:ln>
                                <a:noFill/>
                              </a:ln>
                              <a:effectLst/>
                            </wps:spPr>
                            <wps:bodyPr/>
                          </wps:wsp>
                        </a:graphicData>
                      </a:graphic>
                    </wp:inline>
                  </w:drawing>
                </mc:Choice>
                <mc:Fallback>
                  <w:pict>
                    <v:rect id="Прямоугольник 11" o:spid="_x0000_s1026" style="width:1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YOpgEAABgDAAAOAAAAZHJzL2Uyb0RvYy54bWysUktOHDEQ3UfiDpb3THcPCgmt6WGDYINg&#10;JJIDGLc9bdH+yOVMz+yQso2UI+QQ2UQJcAbPjVL2fAjJLmJTqu9zvVeenC51TxbCg7KmodWopEQY&#10;bltl5g39+OH88D0lEJhpWW+NaOhKAD2dHryZDK4WY9vZvhWeIIiBenAN7UJwdVEA74RmMLJOGCxK&#10;6zULGPp50Xo2ILrui3FZHheD9a3zlgsAzJ5tinSa8aUUPFxLCSKQvqG4W8jWZ3ubbDGdsHrumesU&#10;367B/mMLzZTBR/dQZyww8smrf6C04t6ClWHErS6slIqLzAHZVOVfbG465kTmguKA28sErwfLrxYz&#10;T1SLt6soMUzjjeK39f36a3yIT+vP8Xt8ir/WX+Jj/BF/EmxCxQYHNQ7euJlPnMFdWn4HWCheVFIA&#10;256l9Dr1ImOyzPKv9vKLZSAck9VRWb17SwnH0rg6KdFPmKzeDTsP4UJYTZLTUI/XzaKzxSWETeuu&#10;Jb1l7Lnqe8yzujcvEoi5yYj8RbbTz/sm79a2q5nfkUL58yrbr5Lu+2ecqT9/6OlvAAAA//8DAFBL&#10;AwQUAAYACAAAACEAmBKk1tkAAAADAQAADwAAAGRycy9kb3ducmV2LnhtbEyPwU7DMBBE70j8g7VI&#10;3KhNSwGFbKoKxA2QWoq4OvESR43Xke204e8xXMplpdGMZt6Wq8n14kAhdp4RrmcKBHHjTcctwu79&#10;+eoeREyaje49E8I3RVhV52elLow/8oYO29SKXMKx0Ag2paGQMjaWnI4zPxBn78sHp1OWoZUm6GMu&#10;d72cK3Urne44L1g90KOlZr8dHcJd/bQbF/FlNCqu3z5M2Ow/Xy3i5cW0fgCRaEqnMPziZ3SoMlPt&#10;RzZR9Aj5kfR3szdXSxA1wuJmCbIq5X/26gcAAP//AwBQSwECLQAUAAYACAAAACEAtoM4kv4AAADh&#10;AQAAEwAAAAAAAAAAAAAAAAAAAAAAW0NvbnRlbnRfVHlwZXNdLnhtbFBLAQItABQABgAIAAAAIQA4&#10;/SH/1gAAAJQBAAALAAAAAAAAAAAAAAAAAC8BAABfcmVscy8ucmVsc1BLAQItABQABgAIAAAAIQDw&#10;57YOpgEAABgDAAAOAAAAAAAAAAAAAAAAAC4CAABkcnMvZTJvRG9jLnhtbFBLAQItABQABgAIAAAA&#10;IQCYEqTW2QAAAAMBAAAPAAAAAAAAAAAAAAAAAAAEAABkcnMvZG93bnJldi54bWxQSwUGAAAAAAQA&#10;BADzAAAABgUAAAAA&#10;" filled="f" stroked="f">
                      <v:path arrowok="t"/>
                      <w10:anchorlock/>
                    </v:rect>
                  </w:pict>
                </mc:Fallback>
              </mc:AlternateContent>
            </w:r>
          </w:p>
        </w:tc>
        <w:tc>
          <w:tcPr>
            <w:tcW w:w="712"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1,5-3,25</w:t>
            </w:r>
            <w:r w:rsidRPr="00DE7816">
              <w:rPr>
                <w:rFonts w:ascii="PT Astra Serif" w:hAnsi="PT Astra Serif" w:cs="Arial"/>
                <w:noProof/>
                <w:color w:val="000000"/>
                <w:sz w:val="20"/>
                <w:szCs w:val="20"/>
              </w:rPr>
              <mc:AlternateContent>
                <mc:Choice Requires="wps">
                  <w:drawing>
                    <wp:inline distT="0" distB="0" distL="0" distR="0" wp14:anchorId="5626B737" wp14:editId="264F9538">
                      <wp:extent cx="155575" cy="219075"/>
                      <wp:effectExtent l="0" t="0" r="0" b="9525"/>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219075"/>
                              </a:xfrm>
                              <a:prstGeom prst="rect">
                                <a:avLst/>
                              </a:prstGeom>
                              <a:noFill/>
                              <a:ln>
                                <a:noFill/>
                              </a:ln>
                              <a:effectLst/>
                            </wps:spPr>
                            <wps:bodyPr/>
                          </wps:wsp>
                        </a:graphicData>
                      </a:graphic>
                    </wp:inline>
                  </w:drawing>
                </mc:Choice>
                <mc:Fallback>
                  <w:pict>
                    <v:rect id="Прямоугольник 10"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oBpQEAABgDAAAOAAAAZHJzL2Uyb0RvYy54bWysUjtuGzEQ7QPkDgR7a1cClDgLrdwYdmMk&#10;AmwfgOaSWiLLDziMVuoCpDXgI+QQaQwn9hmoG3lIffzrjDSD+T7Oe8PJ0VJ3ZCE8KGtqOhyUlAjD&#10;baPMvKaXFycHh5RAYKZhnTWipisB9Gj68cOkd5UY2dZ2jfAEQQxUvatpG4KrigJ4KzSDgXXCYFFa&#10;r1nA0M+LxrMe0XVXjMryU9Fb3zhvuQDA7PGmSKcZX0rBwzcpQQTS1RR3C9n6bK+SLaYTVs09c63i&#10;2zXYO7bQTBl8dA91zAIjP7x6A6UV9xasDANudWGlVFxkDshmWL5ic94yJzIXFAfcXib4f7D862Lm&#10;iWrwdiiPYRpvFH+vf65v4r/4sP4V/8SH+Hd9He/jbbwj2ISK9Q4qHDx3M584gzuz/DtgoXhRSQFs&#10;e5bS69SLjMkyy7/ayy+WgXBMDsfj8ecxJRxLo+GXEv2EyardsPMQToXVJDk19XjdLDpbnEHYtO5a&#10;0lvGnqiuwzyrOvMigZibjMhfZDv9tG/yrmyzmvkdKZQ/r7L9Kum+z+NM/elDTx8BAAD//wMAUEsD&#10;BBQABgAIAAAAIQDs5nPQ2gAAAAMBAAAPAAAAZHJzL2Rvd25yZXYueG1sTI/NTsMwEITvSH0Haytx&#10;o05bfqoQp6qKuAFSS1GvTrzEUeN1ZDtteHsWLnDZ0WpWM98W69F14owhtp4UzGcZCKTam5YaBYf3&#10;55sViJg0Gd15QgVfGGFdTq4KnRt/oR2e96kRHEIx1wpsSn0uZawtOh1nvkdi79MHpxOvoZEm6AuH&#10;u04usuxeOt0SN1jd49ZifdoPTsFD9XQYlvFlMFncvH2YsDsdX61S19Nx8wgi4Zj+juEHn9GhZKbK&#10;D2Si6BTwI+l3sre4vQNRKViyyrKQ/9nLbwAAAP//AwBQSwECLQAUAAYACAAAACEAtoM4kv4AAADh&#10;AQAAEwAAAAAAAAAAAAAAAAAAAAAAW0NvbnRlbnRfVHlwZXNdLnhtbFBLAQItABQABgAIAAAAIQA4&#10;/SH/1gAAAJQBAAALAAAAAAAAAAAAAAAAAC8BAABfcmVscy8ucmVsc1BLAQItABQABgAIAAAAIQDG&#10;wSoBpQEAABgDAAAOAAAAAAAAAAAAAAAAAC4CAABkcnMvZTJvRG9jLnhtbFBLAQItABQABgAIAAAA&#10;IQDs5nPQ2gAAAAMBAAAPAAAAAAAAAAAAAAAAAP8DAABkcnMvZG93bnJldi54bWxQSwUGAAAAAAQA&#10;BADzAAAABgUAAAAA&#10;" filled="f" stroked="f">
                      <v:path arrowok="t"/>
                      <w10:anchorlock/>
                    </v:rect>
                  </w:pict>
                </mc:Fallback>
              </mc:AlternateContent>
            </w: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 xml:space="preserve">Ширина </w:t>
            </w:r>
            <w:proofErr w:type="spellStart"/>
            <w:r w:rsidRPr="00DE7816">
              <w:rPr>
                <w:rFonts w:ascii="PT Astra Serif" w:hAnsi="PT Astra Serif" w:cs="Arial"/>
                <w:color w:val="000000"/>
                <w:sz w:val="20"/>
                <w:szCs w:val="20"/>
              </w:rPr>
              <w:t>велопешеходной</w:t>
            </w:r>
            <w:proofErr w:type="spellEnd"/>
            <w:r w:rsidRPr="00DE7816">
              <w:rPr>
                <w:rFonts w:ascii="PT Astra Serif" w:hAnsi="PT Astra Serif" w:cs="Arial"/>
                <w:color w:val="000000"/>
                <w:sz w:val="20"/>
                <w:szCs w:val="20"/>
              </w:rPr>
              <w:t xml:space="preserve"> дорожки, метров </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1,5-3,0</w:t>
            </w:r>
            <w:r w:rsidRPr="00DE7816">
              <w:rPr>
                <w:rFonts w:ascii="PT Astra Serif" w:hAnsi="PT Astra Serif" w:cs="Arial"/>
                <w:noProof/>
                <w:color w:val="000000"/>
                <w:sz w:val="20"/>
                <w:szCs w:val="20"/>
              </w:rPr>
              <mc:AlternateContent>
                <mc:Choice Requires="wps">
                  <w:drawing>
                    <wp:inline distT="0" distB="0" distL="0" distR="0" wp14:anchorId="129503B3" wp14:editId="79BBA43E">
                      <wp:extent cx="142875" cy="219075"/>
                      <wp:effectExtent l="0" t="0" r="0" b="9525"/>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19075"/>
                              </a:xfrm>
                              <a:prstGeom prst="rect">
                                <a:avLst/>
                              </a:prstGeom>
                              <a:noFill/>
                              <a:ln>
                                <a:noFill/>
                              </a:ln>
                              <a:effectLst/>
                            </wps:spPr>
                            <wps:bodyPr/>
                          </wps:wsp>
                        </a:graphicData>
                      </a:graphic>
                    </wp:inline>
                  </w:drawing>
                </mc:Choice>
                <mc:Fallback>
                  <w:pict>
                    <v:rect id="Прямоугольник 9"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hapQEAABYDAAAOAAAAZHJzL2Uyb0RvYy54bWysUstOGzEU3VfiHyzvyUwiaMkoEzYINggi&#10;0X6A8dgZi/FDviaT7JC6rdRP6Ed0U7XANzh/xLXzoLS7qpur+zy+51xPTpe6IwvhQVlT0+GgpEQY&#10;bhtl5jX99PH88IQSCMw0rLNG1HQlgJ5OD95NeleJkW1t1whPEMRA1buatiG4qiiAt0IzGFgnDBal&#10;9ZoFDP28aDzrEV13xags3xe99Y3zlgsAzJ5tinSa8aUUPFxLCSKQrqa4W8jWZ3ubbDGdsGrumWsV&#10;367B/mELzZTBR/dQZywwcu/VX1BacW/ByjDgVhdWSsVF5oBshuUfbG5a5kTmguKA28sE/w+WXy1m&#10;nqimpmNKDNN4ovht/bD+Gh/j8/pz/B6f46/1l/gUf8SfZJz06h1UOHbjZj4xBndp+R1goXhTSQFs&#10;e5bS69SLfMkyi7/aiy+WgXBMDo9GJx+OKeFYGg3HJfoJk1W7YechXAirSXJq6vG2WXK2uISwad21&#10;pLeMPVddh3lWdeZNAjE3GZE/yHb6dd/k3dpmNfM7Uih+XmX7UdJ1f48z9dfvPH0BAAD//wMAUEsD&#10;BBQABgAIAAAAIQCi6M/V2gAAAAMBAAAPAAAAZHJzL2Rvd25yZXYueG1sTI/BTsMwEETvSPyDtUjc&#10;qENKAYU4VQXiBkgtrXp14iWOGq8jr9OGv8dwKZeVRjOaeVsuJ9eLIwbuPCm4nWUgkBpvOmoVbD9f&#10;bx5BcNRkdO8JFXwjw7K6vCh1YfyJ1njcxFakEuJCK7AxDoWU3Fh0mmd+QErelw9OxyRDK03Qp1Tu&#10;epln2b10uqO0YPWAzxabw2Z0Ch7ql+0457fRZLz62JmwPuzfrVLXV9PqCUTEKZ7D8Iuf0KFKTLUf&#10;ybDoFaRH4t9NXp4vQNQK5ncLkFUp/7NXPwAAAP//AwBQSwECLQAUAAYACAAAACEAtoM4kv4AAADh&#10;AQAAEwAAAAAAAAAAAAAAAAAAAAAAW0NvbnRlbnRfVHlwZXNdLnhtbFBLAQItABQABgAIAAAAIQA4&#10;/SH/1gAAAJQBAAALAAAAAAAAAAAAAAAAAC8BAABfcmVscy8ucmVsc1BLAQItABQABgAIAAAAIQCG&#10;3zhapQEAABYDAAAOAAAAAAAAAAAAAAAAAC4CAABkcnMvZTJvRG9jLnhtbFBLAQItABQABgAIAAAA&#10;IQCi6M/V2gAAAAMBAAAPAAAAAAAAAAAAAAAAAP8DAABkcnMvZG93bnJldi54bWxQSwUGAAAAAAQA&#10;BADzAAAABgUAAAAA&#10;" filled="f" stroked="f">
                      <v:path arrowok="t"/>
                      <w10:anchorlock/>
                    </v:rect>
                  </w:pict>
                </mc:Fallback>
              </mc:AlternateConten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1,5-2,0</w:t>
            </w:r>
            <w:r w:rsidRPr="00DE7816">
              <w:rPr>
                <w:rFonts w:ascii="PT Astra Serif" w:hAnsi="PT Astra Serif" w:cs="Arial"/>
                <w:noProof/>
                <w:color w:val="000000"/>
                <w:sz w:val="20"/>
                <w:szCs w:val="20"/>
              </w:rPr>
              <mc:AlternateContent>
                <mc:Choice Requires="wps">
                  <w:drawing>
                    <wp:inline distT="0" distB="0" distL="0" distR="0" wp14:anchorId="2E98E3E6" wp14:editId="3A6BAE52">
                      <wp:extent cx="155575" cy="219075"/>
                      <wp:effectExtent l="0" t="0" r="0" b="9525"/>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219075"/>
                              </a:xfrm>
                              <a:prstGeom prst="rect">
                                <a:avLst/>
                              </a:prstGeom>
                              <a:noFill/>
                              <a:ln>
                                <a:noFill/>
                              </a:ln>
                              <a:effectLst/>
                            </wps:spPr>
                            <wps:bodyPr/>
                          </wps:wsp>
                        </a:graphicData>
                      </a:graphic>
                    </wp:inline>
                  </w:drawing>
                </mc:Choice>
                <mc:Fallback>
                  <w:pict>
                    <v:rect id="Прямоугольник 4"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FCpQEAABYDAAAOAAAAZHJzL2Uyb0RvYy54bWysUstOGzEU3VfiHyzvyUwiQssoEzYINggi&#10;0X6A8dgZi/FDviaT7JC6rdRP6Ed0U7XANzh/1GvnQWl3FZur+zy+51xPTpe6IwvhQVlT0+GgpEQY&#10;bhtl5jX99PH88AMlEJhpWGeNqOlKAD2dHryb9K4SI9varhGeIIiBqnc1bUNwVVEAb4VmMLBOGCxK&#10;6zULGPp50XjWI7ruilFZHhe99Y3zlgsAzJ5tinSa8aUUPFxLCSKQrqa4W8jWZ3ubbDGdsGrumWsV&#10;367B/mMLzZTBR/dQZywwcu/VP1BacW/ByjDgVhdWSsVF5oBshuVfbG5a5kTmguKA28sEbwfLrxYz&#10;T1RT0yNKDNN4ovht/bD+Gh/j8/pz/B6f46/1l/gUf8Sf5Cjp1TuocOzGzXxiDO7S8jvAQvGqkgLY&#10;9iyl16kX+ZJlFn+1F18sA+GYHI7H4/djSjiWRsOTEv2EyardsPMQLoTVJDk19XjbLDlbXELYtO5a&#10;0lvGnquuwzyrOvMqgZibjMgfZDv9sm/ybm2zmvkdKRQ/r7L9KOm6f8aZ+st3nv4GAAD//wMAUEsD&#10;BBQABgAIAAAAIQDs5nPQ2gAAAAMBAAAPAAAAZHJzL2Rvd25yZXYueG1sTI/NTsMwEITvSH0Haytx&#10;o05bfqoQp6qKuAFSS1GvTrzEUeN1ZDtteHsWLnDZ0WpWM98W69F14owhtp4UzGcZCKTam5YaBYf3&#10;55sViJg0Gd15QgVfGGFdTq4KnRt/oR2e96kRHEIx1wpsSn0uZawtOh1nvkdi79MHpxOvoZEm6AuH&#10;u04usuxeOt0SN1jd49ZifdoPTsFD9XQYlvFlMFncvH2YsDsdX61S19Nx8wgi4Zj+juEHn9GhZKbK&#10;D2Si6BTwI+l3sre4vQNRKViyyrKQ/9nLbwAAAP//AwBQSwECLQAUAAYACAAAACEAtoM4kv4AAADh&#10;AQAAEwAAAAAAAAAAAAAAAAAAAAAAW0NvbnRlbnRfVHlwZXNdLnhtbFBLAQItABQABgAIAAAAIQA4&#10;/SH/1gAAAJQBAAALAAAAAAAAAAAAAAAAAC8BAABfcmVscy8ucmVsc1BLAQItABQABgAIAAAAIQB2&#10;uoFCpQEAABYDAAAOAAAAAAAAAAAAAAAAAC4CAABkcnMvZTJvRG9jLnhtbFBLAQItABQABgAIAAAA&#10;IQDs5nPQ2gAAAAMBAAAPAAAAAAAAAAAAAAAAAP8DAABkcnMvZG93bnJldi54bWxQSwUGAAAAAAQA&#10;BADzAAAABgUAAAAA&#10;" filled="f" stroked="f">
                      <v:path arrowok="t"/>
                      <w10:anchorlock/>
                    </v:rect>
                  </w:pict>
                </mc:Fallback>
              </mc:AlternateConten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Ширина полосы для велосипедистов, метров</w:t>
            </w:r>
          </w:p>
        </w:tc>
        <w:tc>
          <w:tcPr>
            <w:tcW w:w="1300"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1,20</w:t>
            </w:r>
          </w:p>
        </w:tc>
        <w:tc>
          <w:tcPr>
            <w:tcW w:w="712"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0,90</w:t>
            </w:r>
          </w:p>
        </w:tc>
      </w:tr>
      <w:tr w:rsidR="00246917" w:rsidRPr="00DE7816" w:rsidTr="00DE7816">
        <w:tc>
          <w:tcPr>
            <w:tcW w:w="2988"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Ширина обочин велосипедной дорожки, метров</w:t>
            </w:r>
          </w:p>
        </w:tc>
        <w:tc>
          <w:tcPr>
            <w:tcW w:w="1300"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0,5</w:t>
            </w:r>
          </w:p>
        </w:tc>
        <w:tc>
          <w:tcPr>
            <w:tcW w:w="71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0,5</w:t>
            </w: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lastRenderedPageBreak/>
              <w:t>Наименьший радиус кривых в плане, метров:</w:t>
            </w:r>
          </w:p>
        </w:tc>
        <w:tc>
          <w:tcPr>
            <w:tcW w:w="1300"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c>
          <w:tcPr>
            <w:tcW w:w="712"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при отсутствии виража</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30-50</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w: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при устройстве виража</w:t>
            </w:r>
          </w:p>
        </w:tc>
        <w:tc>
          <w:tcPr>
            <w:tcW w:w="1300"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w:t>
            </w:r>
          </w:p>
        </w:tc>
        <w:tc>
          <w:tcPr>
            <w:tcW w:w="712"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10</w:t>
            </w: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Наименьший радиус вертикальных кривых, метров:</w:t>
            </w:r>
          </w:p>
        </w:tc>
        <w:tc>
          <w:tcPr>
            <w:tcW w:w="1300"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c>
          <w:tcPr>
            <w:tcW w:w="712"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выпуклых</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500</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400</w: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вогнутых</w:t>
            </w:r>
          </w:p>
        </w:tc>
        <w:tc>
          <w:tcPr>
            <w:tcW w:w="1300"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150</w:t>
            </w:r>
          </w:p>
        </w:tc>
        <w:tc>
          <w:tcPr>
            <w:tcW w:w="712"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100</w:t>
            </w: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Наибольший продольный уклон, %</w:t>
            </w:r>
          </w:p>
        </w:tc>
        <w:tc>
          <w:tcPr>
            <w:tcW w:w="1300"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c>
          <w:tcPr>
            <w:tcW w:w="712"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в равнинной местности</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40-60</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50-70</w: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в горной местности</w:t>
            </w:r>
          </w:p>
        </w:tc>
        <w:tc>
          <w:tcPr>
            <w:tcW w:w="1300"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w:t>
            </w:r>
          </w:p>
        </w:tc>
        <w:tc>
          <w:tcPr>
            <w:tcW w:w="712"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100</w:t>
            </w:r>
          </w:p>
        </w:tc>
      </w:tr>
      <w:tr w:rsidR="00246917" w:rsidRPr="00DE7816" w:rsidTr="00DE7816">
        <w:tc>
          <w:tcPr>
            <w:tcW w:w="2988"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Поперечный уклон проезжей части, ‰</w:t>
            </w:r>
          </w:p>
        </w:tc>
        <w:tc>
          <w:tcPr>
            <w:tcW w:w="1300"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15-20</w:t>
            </w:r>
          </w:p>
        </w:tc>
        <w:tc>
          <w:tcPr>
            <w:tcW w:w="71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w:t>
            </w:r>
          </w:p>
        </w:tc>
      </w:tr>
      <w:tr w:rsidR="00246917" w:rsidRPr="00DE7816" w:rsidTr="00DE7816">
        <w:tc>
          <w:tcPr>
            <w:tcW w:w="2988"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Уклон виража, ‰, при радиусе:</w:t>
            </w:r>
          </w:p>
        </w:tc>
        <w:tc>
          <w:tcPr>
            <w:tcW w:w="1300"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709"/>
              <w:contextualSpacing/>
              <w:jc w:val="center"/>
              <w:rPr>
                <w:rFonts w:ascii="PT Astra Serif" w:hAnsi="PT Astra Serif" w:cs="Arial"/>
                <w:color w:val="000000"/>
                <w:sz w:val="20"/>
                <w:szCs w:val="20"/>
              </w:rPr>
            </w:pPr>
          </w:p>
        </w:tc>
        <w:tc>
          <w:tcPr>
            <w:tcW w:w="712"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5-10 метров</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более 30</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10-20 метров</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более 20</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30</w:t>
            </w:r>
          </w:p>
        </w:tc>
      </w:tr>
      <w:tr w:rsidR="00246917" w:rsidRPr="00DE7816" w:rsidTr="00DE7816">
        <w:tc>
          <w:tcPr>
            <w:tcW w:w="2988" w:type="pct"/>
            <w:tcBorders>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20-50 метров</w:t>
            </w:r>
          </w:p>
        </w:tc>
        <w:tc>
          <w:tcPr>
            <w:tcW w:w="1300"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более 15</w:t>
            </w:r>
          </w:p>
        </w:tc>
        <w:tc>
          <w:tcPr>
            <w:tcW w:w="712" w:type="pct"/>
            <w:tcBorders>
              <w:left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w:t>
            </w:r>
          </w:p>
        </w:tc>
      </w:tr>
      <w:tr w:rsidR="00246917" w:rsidRPr="00DE7816" w:rsidTr="00DE7816">
        <w:tc>
          <w:tcPr>
            <w:tcW w:w="2988"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50-100 метров</w:t>
            </w:r>
          </w:p>
        </w:tc>
        <w:tc>
          <w:tcPr>
            <w:tcW w:w="1300"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w:t>
            </w:r>
          </w:p>
        </w:tc>
        <w:tc>
          <w:tcPr>
            <w:tcW w:w="712"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15-20</w:t>
            </w:r>
          </w:p>
        </w:tc>
      </w:tr>
      <w:tr w:rsidR="00246917" w:rsidRPr="00DE7816" w:rsidTr="00DE7816">
        <w:tc>
          <w:tcPr>
            <w:tcW w:w="2988"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Габарит по высоте, метров</w:t>
            </w:r>
          </w:p>
        </w:tc>
        <w:tc>
          <w:tcPr>
            <w:tcW w:w="1300"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2,50</w:t>
            </w:r>
          </w:p>
        </w:tc>
        <w:tc>
          <w:tcPr>
            <w:tcW w:w="71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2,25</w:t>
            </w:r>
          </w:p>
        </w:tc>
      </w:tr>
      <w:tr w:rsidR="00246917" w:rsidRPr="00DE7816" w:rsidTr="00DE7816">
        <w:tc>
          <w:tcPr>
            <w:tcW w:w="2988"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Минимальное расстояние до бокового препятствия, метров</w:t>
            </w:r>
          </w:p>
        </w:tc>
        <w:tc>
          <w:tcPr>
            <w:tcW w:w="1300"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0,50</w:t>
            </w:r>
          </w:p>
        </w:tc>
        <w:tc>
          <w:tcPr>
            <w:tcW w:w="71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0,50</w:t>
            </w:r>
          </w:p>
        </w:tc>
      </w:tr>
      <w:tr w:rsidR="00246917" w:rsidRPr="00DE7816" w:rsidTr="00DE7816">
        <w:tc>
          <w:tcPr>
            <w:tcW w:w="5000" w:type="pct"/>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Ширина пешеходной дорожки 1,5 метра, велосипедной - 2,5 метра.</w:t>
            </w:r>
            <w:r w:rsidR="00BE5146">
              <w:rPr>
                <w:rFonts w:ascii="PT Astra Serif" w:hAnsi="PT Astra Serif" w:cs="Arial"/>
                <w:color w:val="000000"/>
                <w:sz w:val="20"/>
                <w:szCs w:val="20"/>
              </w:rPr>
              <w:t xml:space="preserve"> </w:t>
            </w:r>
            <w:r w:rsidRPr="00DE7816">
              <w:rPr>
                <w:rFonts w:ascii="PT Astra Serif" w:hAnsi="PT Astra Serif" w:cs="Arial"/>
                <w:color w:val="000000"/>
                <w:sz w:val="20"/>
                <w:szCs w:val="20"/>
              </w:rPr>
              <w:t>Ширина пешеходной дорожки 1,5 метра, велосипедной - 1,75 метра.</w:t>
            </w:r>
          </w:p>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При интенсивности движения не более 30 велосипедов в час и 15 пешеходов в час</w:t>
            </w:r>
          </w:p>
          <w:p w:rsidR="00246917" w:rsidRPr="00DE7816" w:rsidRDefault="00246917" w:rsidP="003D6BD1">
            <w:pPr>
              <w:ind w:firstLine="0"/>
              <w:contextualSpacing/>
              <w:rPr>
                <w:rFonts w:ascii="PT Astra Serif" w:hAnsi="PT Astra Serif" w:cs="Arial"/>
                <w:color w:val="000000"/>
                <w:sz w:val="20"/>
                <w:szCs w:val="20"/>
              </w:rPr>
            </w:pPr>
            <w:r w:rsidRPr="00DE7816">
              <w:rPr>
                <w:rFonts w:ascii="PT Astra Serif" w:hAnsi="PT Astra Serif" w:cs="Arial"/>
                <w:color w:val="000000"/>
                <w:sz w:val="20"/>
                <w:szCs w:val="20"/>
              </w:rPr>
              <w:t>При интенсивности движения не более 30 велосипедов в час и 50 пешеходов в час</w:t>
            </w:r>
          </w:p>
        </w:tc>
      </w:tr>
    </w:tbl>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Велосипедные дорожки следует проектировать как для двустороннего движения (при интенсивности движения до 70 велосипедов в час), так и для одностороннего (при интенсивности движения более 70 велосипедов в час).</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Наименьшее расстояние от края велосипедной дорожки должно составлять: до кромки проезжей части дорог, деревьев - 0,75 метра; до тротуаров - 0,5 метра; до стоянок автомобилей и остановок общественного транспорта - 1,5 метра.</w:t>
      </w:r>
    </w:p>
    <w:p w:rsidR="00DE7816" w:rsidRPr="004924DE" w:rsidRDefault="00246917" w:rsidP="00BE514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Длину велосипедных дорожек на подходах к населенным пунктам следует определять численностью жителей города Югорска.</w:t>
      </w:r>
    </w:p>
    <w:tbl>
      <w:tblPr>
        <w:tblW w:w="5000" w:type="pct"/>
        <w:tblCellMar>
          <w:top w:w="15" w:type="dxa"/>
          <w:left w:w="15" w:type="dxa"/>
          <w:bottom w:w="15" w:type="dxa"/>
          <w:right w:w="15" w:type="dxa"/>
        </w:tblCellMar>
        <w:tblLook w:val="04A0" w:firstRow="1" w:lastRow="0" w:firstColumn="1" w:lastColumn="0" w:noHBand="0" w:noVBand="1"/>
      </w:tblPr>
      <w:tblGrid>
        <w:gridCol w:w="3596"/>
        <w:gridCol w:w="1113"/>
        <w:gridCol w:w="1092"/>
        <w:gridCol w:w="965"/>
        <w:gridCol w:w="965"/>
        <w:gridCol w:w="965"/>
        <w:gridCol w:w="687"/>
      </w:tblGrid>
      <w:tr w:rsidR="00246917" w:rsidRPr="00DE7816" w:rsidTr="00DE7816">
        <w:trPr>
          <w:trHeight w:hRule="exact" w:val="12"/>
        </w:trPr>
        <w:tc>
          <w:tcPr>
            <w:tcW w:w="1917"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593"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582"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514"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514"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514"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367" w:type="pct"/>
            <w:vAlign w:val="center"/>
          </w:tcPr>
          <w:p w:rsidR="00246917" w:rsidRPr="00DE7816" w:rsidRDefault="00246917" w:rsidP="006F023B">
            <w:pPr>
              <w:ind w:firstLine="709"/>
              <w:contextualSpacing/>
              <w:rPr>
                <w:rFonts w:ascii="PT Astra Serif" w:hAnsi="PT Astra Serif" w:cs="Arial"/>
                <w:color w:val="000000"/>
                <w:sz w:val="20"/>
                <w:szCs w:val="28"/>
              </w:rPr>
            </w:pPr>
          </w:p>
        </w:tc>
      </w:tr>
      <w:tr w:rsidR="00246917" w:rsidRPr="00DE7816" w:rsidTr="00DE7816">
        <w:tc>
          <w:tcPr>
            <w:tcW w:w="191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8"/>
              </w:rPr>
            </w:pPr>
            <w:r w:rsidRPr="00DE7816">
              <w:rPr>
                <w:rFonts w:ascii="PT Astra Serif" w:hAnsi="PT Astra Serif" w:cs="Arial"/>
                <w:color w:val="000000"/>
                <w:sz w:val="20"/>
                <w:szCs w:val="28"/>
              </w:rPr>
              <w:t>Численность населения, тысяч человек</w:t>
            </w:r>
          </w:p>
        </w:tc>
        <w:tc>
          <w:tcPr>
            <w:tcW w:w="593"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Свыше 500</w:t>
            </w:r>
          </w:p>
        </w:tc>
        <w:tc>
          <w:tcPr>
            <w:tcW w:w="58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500-250</w:t>
            </w:r>
          </w:p>
        </w:tc>
        <w:tc>
          <w:tcPr>
            <w:tcW w:w="514"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250-100</w:t>
            </w:r>
          </w:p>
        </w:tc>
        <w:tc>
          <w:tcPr>
            <w:tcW w:w="514"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100-50</w:t>
            </w:r>
          </w:p>
        </w:tc>
        <w:tc>
          <w:tcPr>
            <w:tcW w:w="514"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50-25</w:t>
            </w:r>
          </w:p>
        </w:tc>
        <w:tc>
          <w:tcPr>
            <w:tcW w:w="36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25-10</w:t>
            </w:r>
          </w:p>
        </w:tc>
      </w:tr>
      <w:tr w:rsidR="00246917" w:rsidRPr="00DE7816" w:rsidTr="00DE7816">
        <w:tc>
          <w:tcPr>
            <w:tcW w:w="191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szCs w:val="28"/>
              </w:rPr>
            </w:pPr>
            <w:r w:rsidRPr="00DE7816">
              <w:rPr>
                <w:rFonts w:ascii="PT Astra Serif" w:hAnsi="PT Astra Serif" w:cs="Arial"/>
                <w:color w:val="000000"/>
                <w:sz w:val="20"/>
                <w:szCs w:val="28"/>
              </w:rPr>
              <w:t>Длина велосипедной дорожки, километров</w:t>
            </w:r>
          </w:p>
        </w:tc>
        <w:tc>
          <w:tcPr>
            <w:tcW w:w="593"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15</w:t>
            </w:r>
          </w:p>
        </w:tc>
        <w:tc>
          <w:tcPr>
            <w:tcW w:w="582"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15-10</w:t>
            </w:r>
          </w:p>
        </w:tc>
        <w:tc>
          <w:tcPr>
            <w:tcW w:w="514"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10-8</w:t>
            </w:r>
          </w:p>
        </w:tc>
        <w:tc>
          <w:tcPr>
            <w:tcW w:w="514"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8-6</w:t>
            </w:r>
          </w:p>
        </w:tc>
        <w:tc>
          <w:tcPr>
            <w:tcW w:w="514"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6-3</w:t>
            </w:r>
          </w:p>
        </w:tc>
        <w:tc>
          <w:tcPr>
            <w:tcW w:w="36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BE5146">
            <w:pPr>
              <w:ind w:firstLine="0"/>
              <w:contextualSpacing/>
              <w:jc w:val="center"/>
              <w:rPr>
                <w:rFonts w:ascii="PT Astra Serif" w:hAnsi="PT Astra Serif" w:cs="Arial"/>
                <w:color w:val="000000"/>
                <w:sz w:val="20"/>
                <w:szCs w:val="28"/>
              </w:rPr>
            </w:pPr>
            <w:r w:rsidRPr="00DE7816">
              <w:rPr>
                <w:rFonts w:ascii="PT Astra Serif" w:hAnsi="PT Astra Serif" w:cs="Arial"/>
                <w:color w:val="000000"/>
                <w:sz w:val="20"/>
                <w:szCs w:val="28"/>
              </w:rPr>
              <w:t>3-1</w:t>
            </w:r>
          </w:p>
        </w:tc>
      </w:tr>
    </w:tbl>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Ширина разделительной полосы между проезжей частью автомобильной дороги и параллельной или свободно трассируемой велосипедной дорожкой должна быть не менее 2,0 метров. В стесненных условиях допускается разделительная полоса шириной 1,0 метр, возвышающаяся над проезжей частью не менее чем на 0,15 метра, с окаймлением бордюром или установкой барьерного или парапетного ограждения.</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При устройстве пересечения автомобильных дорог и велосипедных дорожек требуется обеспечить безопасное расстояние видимости. При расчетных скоростях автотранспортных средств более 80 километров в час и при интенсивности велосипедного движения не менее 50 велосипедов в час устройство пересечений велосипедных дорожек с автомобильными дорогами </w:t>
      </w:r>
      <w:r w:rsidRPr="004924DE">
        <w:rPr>
          <w:rFonts w:ascii="PT Astra Serif" w:hAnsi="PT Astra Serif" w:cs="Arial"/>
          <w:color w:val="000000"/>
          <w:sz w:val="28"/>
          <w:szCs w:val="28"/>
        </w:rPr>
        <w:lastRenderedPageBreak/>
        <w:t>в одном уровне возможно только при устройстве светофорного регулирования.</w:t>
      </w:r>
    </w:p>
    <w:p w:rsidR="00246917"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В целях обеспечения безопасности дорожного движения на автомобильных дорогах I категории устройство пересечений автомобильных дорог с велосипедными дорожками в виде разрывов на разделительной полосе дорожных ограждений при интенсивности движения более 250 автомобилей в час не допускается.</w:t>
      </w:r>
    </w:p>
    <w:tbl>
      <w:tblPr>
        <w:tblW w:w="5000" w:type="pct"/>
        <w:tblCellMar>
          <w:top w:w="15" w:type="dxa"/>
          <w:left w:w="15" w:type="dxa"/>
          <w:bottom w:w="15" w:type="dxa"/>
          <w:right w:w="15" w:type="dxa"/>
        </w:tblCellMar>
        <w:tblLook w:val="04A0" w:firstRow="1" w:lastRow="0" w:firstColumn="1" w:lastColumn="0" w:noHBand="0" w:noVBand="1"/>
      </w:tblPr>
      <w:tblGrid>
        <w:gridCol w:w="2595"/>
        <w:gridCol w:w="1871"/>
        <w:gridCol w:w="1869"/>
        <w:gridCol w:w="1871"/>
        <w:gridCol w:w="1177"/>
      </w:tblGrid>
      <w:tr w:rsidR="00246917" w:rsidRPr="00DE7816" w:rsidTr="00DE7816">
        <w:trPr>
          <w:trHeight w:hRule="exact" w:val="12"/>
        </w:trPr>
        <w:tc>
          <w:tcPr>
            <w:tcW w:w="1383"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997"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996"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997" w:type="pct"/>
            <w:vAlign w:val="center"/>
          </w:tcPr>
          <w:p w:rsidR="00246917" w:rsidRPr="00DE7816" w:rsidRDefault="00246917" w:rsidP="006F023B">
            <w:pPr>
              <w:ind w:firstLine="709"/>
              <w:contextualSpacing/>
              <w:rPr>
                <w:rFonts w:ascii="PT Astra Serif" w:hAnsi="PT Astra Serif" w:cs="Arial"/>
                <w:color w:val="000000"/>
                <w:sz w:val="20"/>
                <w:szCs w:val="28"/>
              </w:rPr>
            </w:pPr>
          </w:p>
        </w:tc>
        <w:tc>
          <w:tcPr>
            <w:tcW w:w="627" w:type="pct"/>
            <w:vAlign w:val="center"/>
          </w:tcPr>
          <w:p w:rsidR="00246917" w:rsidRPr="00DE7816" w:rsidRDefault="00246917" w:rsidP="006F023B">
            <w:pPr>
              <w:ind w:firstLine="709"/>
              <w:contextualSpacing/>
              <w:rPr>
                <w:rFonts w:ascii="PT Astra Serif" w:hAnsi="PT Astra Serif" w:cs="Arial"/>
                <w:color w:val="000000"/>
                <w:sz w:val="20"/>
                <w:szCs w:val="28"/>
              </w:rPr>
            </w:pPr>
          </w:p>
        </w:tc>
      </w:tr>
      <w:tr w:rsidR="00246917" w:rsidRPr="00DE7816" w:rsidTr="00DE7816">
        <w:tc>
          <w:tcPr>
            <w:tcW w:w="1383" w:type="pct"/>
            <w:tcBorders>
              <w:top w:val="single" w:sz="6" w:space="0" w:color="000000"/>
              <w:left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 xml:space="preserve">Ширина проезжей части, метров </w:t>
            </w:r>
          </w:p>
        </w:tc>
        <w:tc>
          <w:tcPr>
            <w:tcW w:w="3617" w:type="pct"/>
            <w:gridSpan w:val="4"/>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Расстояние видимости приближающегося автомобиля, метров, при различных скоростях движения автомобилей, километров в час</w:t>
            </w:r>
          </w:p>
        </w:tc>
      </w:tr>
      <w:tr w:rsidR="00246917" w:rsidRPr="00DE7816" w:rsidTr="00DE7816">
        <w:tc>
          <w:tcPr>
            <w:tcW w:w="1383" w:type="pct"/>
            <w:tcBorders>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50</w:t>
            </w:r>
          </w:p>
        </w:tc>
        <w:tc>
          <w:tcPr>
            <w:tcW w:w="996"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60 </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70 </w:t>
            </w:r>
          </w:p>
        </w:tc>
        <w:tc>
          <w:tcPr>
            <w:tcW w:w="62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 xml:space="preserve">80 </w:t>
            </w:r>
          </w:p>
        </w:tc>
      </w:tr>
      <w:tr w:rsidR="00246917" w:rsidRPr="00DE7816" w:rsidTr="00DE7816">
        <w:tc>
          <w:tcPr>
            <w:tcW w:w="1383"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7,0</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130 </w:t>
            </w:r>
          </w:p>
        </w:tc>
        <w:tc>
          <w:tcPr>
            <w:tcW w:w="996"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150 </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180 </w:t>
            </w:r>
          </w:p>
        </w:tc>
        <w:tc>
          <w:tcPr>
            <w:tcW w:w="62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 xml:space="preserve">200 </w:t>
            </w:r>
          </w:p>
        </w:tc>
      </w:tr>
      <w:tr w:rsidR="00246917" w:rsidRPr="00DE7816" w:rsidTr="00DE7816">
        <w:tc>
          <w:tcPr>
            <w:tcW w:w="1383"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10,5</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170 </w:t>
            </w:r>
          </w:p>
        </w:tc>
        <w:tc>
          <w:tcPr>
            <w:tcW w:w="996"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200 </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230 </w:t>
            </w:r>
          </w:p>
        </w:tc>
        <w:tc>
          <w:tcPr>
            <w:tcW w:w="62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 xml:space="preserve">270 </w:t>
            </w:r>
          </w:p>
        </w:tc>
      </w:tr>
      <w:tr w:rsidR="00246917" w:rsidRPr="00DE7816" w:rsidTr="00DE7816">
        <w:tc>
          <w:tcPr>
            <w:tcW w:w="1383"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14,0</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210 </w:t>
            </w:r>
          </w:p>
        </w:tc>
        <w:tc>
          <w:tcPr>
            <w:tcW w:w="996"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250 </w:t>
            </w:r>
          </w:p>
        </w:tc>
        <w:tc>
          <w:tcPr>
            <w:tcW w:w="99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6F023B">
            <w:pPr>
              <w:ind w:firstLine="709"/>
              <w:contextualSpacing/>
              <w:rPr>
                <w:rFonts w:ascii="PT Astra Serif" w:hAnsi="PT Astra Serif" w:cs="Arial"/>
                <w:color w:val="000000"/>
                <w:sz w:val="20"/>
              </w:rPr>
            </w:pPr>
            <w:r w:rsidRPr="00DE7816">
              <w:rPr>
                <w:rFonts w:ascii="PT Astra Serif" w:hAnsi="PT Astra Serif" w:cs="Arial"/>
                <w:color w:val="000000"/>
                <w:sz w:val="20"/>
              </w:rPr>
              <w:t xml:space="preserve">290 </w:t>
            </w:r>
          </w:p>
        </w:tc>
        <w:tc>
          <w:tcPr>
            <w:tcW w:w="627" w:type="pct"/>
            <w:tcBorders>
              <w:top w:val="single" w:sz="6" w:space="0" w:color="000000"/>
              <w:left w:val="single" w:sz="6" w:space="0" w:color="000000"/>
              <w:bottom w:val="single" w:sz="6" w:space="0" w:color="000000"/>
              <w:right w:val="single" w:sz="6" w:space="0" w:color="000000"/>
            </w:tcBorders>
            <w:tcMar>
              <w:left w:w="149" w:type="dxa"/>
              <w:right w:w="149" w:type="dxa"/>
            </w:tcMar>
          </w:tcPr>
          <w:p w:rsidR="00246917" w:rsidRPr="00DE7816" w:rsidRDefault="00246917" w:rsidP="003D6BD1">
            <w:pPr>
              <w:ind w:firstLine="0"/>
              <w:contextualSpacing/>
              <w:rPr>
                <w:rFonts w:ascii="PT Astra Serif" w:hAnsi="PT Astra Serif" w:cs="Arial"/>
                <w:color w:val="000000"/>
                <w:sz w:val="20"/>
              </w:rPr>
            </w:pPr>
            <w:r w:rsidRPr="00DE7816">
              <w:rPr>
                <w:rFonts w:ascii="PT Astra Serif" w:hAnsi="PT Astra Serif" w:cs="Arial"/>
                <w:color w:val="000000"/>
                <w:sz w:val="20"/>
              </w:rPr>
              <w:t xml:space="preserve">330 </w:t>
            </w:r>
          </w:p>
        </w:tc>
      </w:tr>
    </w:tbl>
    <w:p w:rsidR="00246917" w:rsidRPr="00DE7816" w:rsidRDefault="00246917" w:rsidP="00DE7816">
      <w:pPr>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Велосипедные дорожки в зоне пересечений с автомобильной дорогой должны быть освещены на расстоянии не менее 60 метров.</w:t>
      </w:r>
    </w:p>
    <w:p w:rsidR="00246917" w:rsidRPr="00DE7816" w:rsidRDefault="00246917" w:rsidP="00DE7816">
      <w:pPr>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Места пересечений велосипедных дорожек с автомобильными дорогами в одном уровне должны оборудоваться соответствующими дорожными знаками и разметкой.</w:t>
      </w:r>
    </w:p>
    <w:p w:rsidR="00246917" w:rsidRPr="00DE7816" w:rsidRDefault="00246917" w:rsidP="00DE7816">
      <w:pPr>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При необходимости устройства велосипедного или пешеходного путепровода или тоннеля при пересечении велосипедных и пешеходных дорожек с транспортными развязками необходимо разрабатывать технико-экономические обоснования целесообразности строительства путепровода или тоннеля для них.</w:t>
      </w:r>
    </w:p>
    <w:p w:rsidR="00246917" w:rsidRPr="00DE7816" w:rsidRDefault="00246917" w:rsidP="00DE7816">
      <w:pPr>
        <w:spacing w:line="276" w:lineRule="auto"/>
        <w:ind w:firstLine="709"/>
        <w:contextualSpacing/>
        <w:rPr>
          <w:rFonts w:ascii="PT Astra Serif" w:hAnsi="PT Astra Serif" w:cs="Arial"/>
          <w:color w:val="000000"/>
          <w:sz w:val="28"/>
          <w:szCs w:val="28"/>
        </w:rPr>
      </w:pPr>
      <w:proofErr w:type="gramStart"/>
      <w:r w:rsidRPr="00DE7816">
        <w:rPr>
          <w:rFonts w:ascii="PT Astra Serif" w:hAnsi="PT Astra Serif" w:cs="Arial"/>
          <w:color w:val="000000"/>
          <w:sz w:val="28"/>
          <w:szCs w:val="28"/>
        </w:rPr>
        <w:t xml:space="preserve">Покрытия велосипедных дорожек следует устраивать из асфальтобетона, </w:t>
      </w:r>
      <w:proofErr w:type="spellStart"/>
      <w:r w:rsidRPr="00DE7816">
        <w:rPr>
          <w:rFonts w:ascii="PT Astra Serif" w:hAnsi="PT Astra Serif" w:cs="Arial"/>
          <w:color w:val="000000"/>
          <w:sz w:val="28"/>
          <w:szCs w:val="28"/>
        </w:rPr>
        <w:t>цементобетона</w:t>
      </w:r>
      <w:proofErr w:type="spellEnd"/>
      <w:r w:rsidRPr="00DE7816">
        <w:rPr>
          <w:rFonts w:ascii="PT Astra Serif" w:hAnsi="PT Astra Serif" w:cs="Arial"/>
          <w:color w:val="000000"/>
          <w:sz w:val="28"/>
          <w:szCs w:val="28"/>
        </w:rPr>
        <w:t xml:space="preserve"> и каменных материалов, обработанных вяжущими, а при проектировании </w:t>
      </w:r>
      <w:proofErr w:type="spellStart"/>
      <w:r w:rsidRPr="00DE7816">
        <w:rPr>
          <w:rFonts w:ascii="PT Astra Serif" w:hAnsi="PT Astra Serif" w:cs="Arial"/>
          <w:color w:val="000000"/>
          <w:sz w:val="28"/>
          <w:szCs w:val="28"/>
        </w:rPr>
        <w:t>велопешеходных</w:t>
      </w:r>
      <w:proofErr w:type="spellEnd"/>
      <w:r w:rsidRPr="00DE7816">
        <w:rPr>
          <w:rFonts w:ascii="PT Astra Serif" w:hAnsi="PT Astra Serif" w:cs="Arial"/>
          <w:color w:val="000000"/>
          <w:sz w:val="28"/>
          <w:szCs w:val="28"/>
        </w:rPr>
        <w:t xml:space="preserve"> дорожек для выделения полос движения для велосипедистов - с применением цветных покрытий противоскольжения в соответствии с требованиями </w:t>
      </w:r>
      <w:r w:rsidRPr="00DE7816">
        <w:rPr>
          <w:rFonts w:ascii="PT Astra Serif" w:hAnsi="PT Astra Serif" w:cs="Arial"/>
          <w:sz w:val="28"/>
          <w:szCs w:val="28"/>
        </w:rPr>
        <w:t xml:space="preserve">Межгосударственного стандарта </w:t>
      </w:r>
      <w:r w:rsidRPr="00BE5146">
        <w:rPr>
          <w:rStyle w:val="afffffff8"/>
          <w:rFonts w:ascii="PT Astra Serif" w:hAnsi="PT Astra Serif" w:cs="Arial"/>
          <w:b w:val="0"/>
          <w:i w:val="0"/>
          <w:color w:val="auto"/>
          <w:sz w:val="28"/>
          <w:szCs w:val="28"/>
        </w:rPr>
        <w:t>ГОСТ</w:t>
      </w:r>
      <w:r w:rsidRPr="00BE5146">
        <w:rPr>
          <w:rFonts w:ascii="PT Astra Serif" w:hAnsi="PT Astra Serif" w:cs="Arial"/>
          <w:b/>
          <w:i/>
          <w:sz w:val="28"/>
          <w:szCs w:val="28"/>
        </w:rPr>
        <w:t> </w:t>
      </w:r>
      <w:r w:rsidRPr="00BE5146">
        <w:rPr>
          <w:rStyle w:val="afffffff8"/>
          <w:rFonts w:ascii="PT Astra Serif" w:hAnsi="PT Astra Serif" w:cs="Arial"/>
          <w:b w:val="0"/>
          <w:i w:val="0"/>
          <w:color w:val="auto"/>
          <w:sz w:val="28"/>
          <w:szCs w:val="28"/>
        </w:rPr>
        <w:t>32753</w:t>
      </w:r>
      <w:r w:rsidRPr="00BE5146">
        <w:rPr>
          <w:rFonts w:ascii="PT Astra Serif" w:hAnsi="PT Astra Serif" w:cs="Arial"/>
          <w:b/>
          <w:i/>
          <w:sz w:val="28"/>
          <w:szCs w:val="28"/>
        </w:rPr>
        <w:t>-</w:t>
      </w:r>
      <w:r w:rsidRPr="00DE7816">
        <w:rPr>
          <w:rFonts w:ascii="PT Astra Serif" w:hAnsi="PT Astra Serif" w:cs="Arial"/>
          <w:sz w:val="28"/>
          <w:szCs w:val="28"/>
        </w:rPr>
        <w:t>2014</w:t>
      </w:r>
      <w:r w:rsidRPr="00DE7816">
        <w:rPr>
          <w:rFonts w:ascii="PT Astra Serif" w:hAnsi="PT Astra Serif" w:cs="Arial"/>
          <w:i/>
          <w:sz w:val="28"/>
          <w:szCs w:val="28"/>
        </w:rPr>
        <w:t xml:space="preserve"> «</w:t>
      </w:r>
      <w:r w:rsidRPr="00DE7816">
        <w:rPr>
          <w:rFonts w:ascii="PT Astra Serif" w:hAnsi="PT Astra Serif" w:cs="Arial"/>
          <w:sz w:val="28"/>
          <w:szCs w:val="28"/>
        </w:rPr>
        <w:t>Дороги автомобильные общего пользования.</w:t>
      </w:r>
      <w:proofErr w:type="gramEnd"/>
      <w:r w:rsidRPr="00DE7816">
        <w:rPr>
          <w:rFonts w:ascii="PT Astra Serif" w:hAnsi="PT Astra Serif" w:cs="Arial"/>
          <w:sz w:val="28"/>
          <w:szCs w:val="28"/>
        </w:rPr>
        <w:t xml:space="preserve"> Покрытия противоскольжения цветные. Технические требования»</w:t>
      </w:r>
      <w:r w:rsidRPr="00DE7816">
        <w:rPr>
          <w:rFonts w:ascii="PT Astra Serif" w:hAnsi="PT Astra Serif" w:cs="Arial"/>
          <w:color w:val="000000"/>
          <w:sz w:val="28"/>
          <w:szCs w:val="28"/>
        </w:rPr>
        <w:t>.</w:t>
      </w:r>
    </w:p>
    <w:p w:rsidR="00246917" w:rsidRPr="00DE7816" w:rsidRDefault="00246917" w:rsidP="00DE7816">
      <w:pPr>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 xml:space="preserve">При обустройстве </w:t>
      </w:r>
      <w:proofErr w:type="spellStart"/>
      <w:r w:rsidRPr="00DE7816">
        <w:rPr>
          <w:rFonts w:ascii="PT Astra Serif" w:hAnsi="PT Astra Serif" w:cs="Arial"/>
          <w:color w:val="000000"/>
          <w:sz w:val="28"/>
          <w:szCs w:val="28"/>
        </w:rPr>
        <w:t>дождеприемных</w:t>
      </w:r>
      <w:proofErr w:type="spellEnd"/>
      <w:r w:rsidRPr="00DE7816">
        <w:rPr>
          <w:rFonts w:ascii="PT Astra Serif" w:hAnsi="PT Astra Serif" w:cs="Arial"/>
          <w:color w:val="000000"/>
          <w:sz w:val="28"/>
          <w:szCs w:val="28"/>
        </w:rPr>
        <w:t xml:space="preserve"> решеток, перекрывающих водоотводящие лотки, ребра решеток не должны быть расположены вдоль направления велосипедного движения и должны иметь ширину отверстий между ребрами не более 15 миллиметров.</w:t>
      </w:r>
    </w:p>
    <w:p w:rsidR="00246917" w:rsidRPr="00DE7816" w:rsidRDefault="00246917" w:rsidP="00DE7816">
      <w:pPr>
        <w:spacing w:line="276" w:lineRule="auto"/>
        <w:ind w:firstLine="709"/>
        <w:contextualSpacing/>
        <w:rPr>
          <w:rFonts w:ascii="PT Astra Serif" w:hAnsi="PT Astra Serif" w:cs="Arial"/>
          <w:color w:val="000000"/>
          <w:sz w:val="28"/>
          <w:szCs w:val="28"/>
        </w:rPr>
      </w:pPr>
      <w:proofErr w:type="spellStart"/>
      <w:r w:rsidRPr="00DE7816">
        <w:rPr>
          <w:rFonts w:ascii="PT Astra Serif" w:hAnsi="PT Astra Serif" w:cs="Arial"/>
          <w:color w:val="000000"/>
          <w:sz w:val="28"/>
          <w:szCs w:val="28"/>
        </w:rPr>
        <w:t>Велопарковки</w:t>
      </w:r>
      <w:proofErr w:type="spellEnd"/>
      <w:r w:rsidRPr="00DE7816">
        <w:rPr>
          <w:rFonts w:ascii="PT Astra Serif" w:hAnsi="PT Astra Serif" w:cs="Arial"/>
          <w:color w:val="000000"/>
          <w:sz w:val="28"/>
          <w:szCs w:val="28"/>
        </w:rPr>
        <w:t>.</w:t>
      </w:r>
    </w:p>
    <w:p w:rsidR="00246917" w:rsidRPr="00DE7816" w:rsidRDefault="00246917" w:rsidP="00DE7816">
      <w:pPr>
        <w:widowControl w:val="0"/>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 xml:space="preserve">1) </w:t>
      </w:r>
      <w:proofErr w:type="spellStart"/>
      <w:r w:rsidRPr="00DE7816">
        <w:rPr>
          <w:rFonts w:ascii="PT Astra Serif" w:hAnsi="PT Astra Serif" w:cs="Arial"/>
          <w:color w:val="000000"/>
          <w:sz w:val="28"/>
          <w:szCs w:val="28"/>
        </w:rPr>
        <w:t>Велопарковки</w:t>
      </w:r>
      <w:proofErr w:type="spellEnd"/>
      <w:r w:rsidRPr="00DE7816">
        <w:rPr>
          <w:rFonts w:ascii="PT Astra Serif" w:hAnsi="PT Astra Serif" w:cs="Arial"/>
          <w:color w:val="000000"/>
          <w:sz w:val="28"/>
          <w:szCs w:val="28"/>
        </w:rPr>
        <w:t xml:space="preserve"> необходимо предусматривать на территории микрорайонов, в парках, лесопарках, в пригородной и зеленой зоне, а также на жилых и магистральных улицах регулируемого движения при интенсивности движения более 50 велосипедов в 1 час.</w:t>
      </w:r>
    </w:p>
    <w:p w:rsidR="00246917" w:rsidRPr="00DE7816" w:rsidRDefault="00246917" w:rsidP="00DE7816">
      <w:pPr>
        <w:widowControl w:val="0"/>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 xml:space="preserve">2) В местах массового скопления людей (у стадионов, парков, выставок и т.д.) следует предусматривать площадки для хранения велосипедов из </w:t>
      </w:r>
      <w:r w:rsidRPr="00DE7816">
        <w:rPr>
          <w:rFonts w:ascii="PT Astra Serif" w:hAnsi="PT Astra Serif" w:cs="Arial"/>
          <w:color w:val="000000"/>
          <w:sz w:val="28"/>
          <w:szCs w:val="28"/>
        </w:rPr>
        <w:lastRenderedPageBreak/>
        <w:t>расчета на 1 место для велосипеда 0,9 квадратных метра.</w:t>
      </w:r>
    </w:p>
    <w:p w:rsidR="00246917" w:rsidRDefault="00246917" w:rsidP="00DE7816">
      <w:pPr>
        <w:widowControl w:val="0"/>
        <w:spacing w:line="276" w:lineRule="auto"/>
        <w:ind w:firstLine="709"/>
        <w:contextualSpacing/>
        <w:rPr>
          <w:rFonts w:ascii="PT Astra Serif" w:hAnsi="PT Astra Serif" w:cs="Arial"/>
          <w:color w:val="000000"/>
          <w:sz w:val="28"/>
          <w:szCs w:val="28"/>
        </w:rPr>
      </w:pPr>
      <w:r w:rsidRPr="00DE7816">
        <w:rPr>
          <w:rFonts w:ascii="PT Astra Serif" w:hAnsi="PT Astra Serif" w:cs="Arial"/>
          <w:color w:val="000000"/>
          <w:sz w:val="28"/>
          <w:szCs w:val="28"/>
        </w:rPr>
        <w:t xml:space="preserve">3) Допустимое расчетное количество </w:t>
      </w:r>
      <w:proofErr w:type="spellStart"/>
      <w:r w:rsidRPr="00DE7816">
        <w:rPr>
          <w:rFonts w:ascii="PT Astra Serif" w:hAnsi="PT Astra Serif" w:cs="Arial"/>
          <w:color w:val="000000"/>
          <w:sz w:val="28"/>
          <w:szCs w:val="28"/>
        </w:rPr>
        <w:t>велопарковочных</w:t>
      </w:r>
      <w:proofErr w:type="spellEnd"/>
      <w:r w:rsidRPr="00DE7816">
        <w:rPr>
          <w:rFonts w:ascii="PT Astra Serif" w:hAnsi="PT Astra Serif" w:cs="Arial"/>
          <w:color w:val="000000"/>
          <w:sz w:val="28"/>
          <w:szCs w:val="28"/>
        </w:rPr>
        <w:t xml:space="preserve"> мест определяется по нормам, указанным в </w:t>
      </w:r>
      <w:hyperlink w:anchor="Par281" w:tgtFrame="Таблица 3">
        <w:r w:rsidRPr="00DE7816">
          <w:rPr>
            <w:rFonts w:ascii="PT Astra Serif" w:hAnsi="PT Astra Serif" w:cs="Arial"/>
            <w:color w:val="000000"/>
            <w:sz w:val="28"/>
            <w:szCs w:val="28"/>
          </w:rPr>
          <w:t>таблице</w:t>
        </w:r>
      </w:hyperlink>
      <w:r w:rsidR="003D6BD1" w:rsidRPr="00DE7816">
        <w:rPr>
          <w:rFonts w:ascii="PT Astra Serif" w:hAnsi="PT Astra Serif" w:cs="Arial"/>
          <w:color w:val="000000"/>
          <w:sz w:val="28"/>
          <w:szCs w:val="28"/>
        </w:rPr>
        <w:t>:</w:t>
      </w:r>
    </w:p>
    <w:tbl>
      <w:tblPr>
        <w:tblW w:w="5000" w:type="pct"/>
        <w:tblCellMar>
          <w:top w:w="102" w:type="dxa"/>
          <w:left w:w="62" w:type="dxa"/>
          <w:bottom w:w="102" w:type="dxa"/>
          <w:right w:w="62" w:type="dxa"/>
        </w:tblCellMar>
        <w:tblLook w:val="0000" w:firstRow="0" w:lastRow="0" w:firstColumn="0" w:lastColumn="0" w:noHBand="0" w:noVBand="0"/>
      </w:tblPr>
      <w:tblGrid>
        <w:gridCol w:w="908"/>
        <w:gridCol w:w="4238"/>
        <w:gridCol w:w="2430"/>
        <w:gridCol w:w="1901"/>
      </w:tblGrid>
      <w:tr w:rsidR="00246917" w:rsidRPr="00DE7816" w:rsidTr="00DE7816">
        <w:trPr>
          <w:tblHeader/>
        </w:trPr>
        <w:tc>
          <w:tcPr>
            <w:tcW w:w="479" w:type="pct"/>
            <w:vMerge w:val="restar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 строки</w:t>
            </w:r>
          </w:p>
        </w:tc>
        <w:tc>
          <w:tcPr>
            <w:tcW w:w="4521" w:type="pct"/>
            <w:gridSpan w:val="3"/>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709"/>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 xml:space="preserve">Нормы парковочных мест для </w:t>
            </w:r>
            <w:proofErr w:type="spellStart"/>
            <w:r w:rsidRPr="00DE7816">
              <w:rPr>
                <w:rFonts w:ascii="PT Astra Serif" w:hAnsi="PT Astra Serif" w:cs="Arial"/>
                <w:color w:val="000000"/>
                <w:sz w:val="20"/>
                <w:szCs w:val="20"/>
              </w:rPr>
              <w:t>велопарковок</w:t>
            </w:r>
            <w:proofErr w:type="spellEnd"/>
          </w:p>
        </w:tc>
      </w:tr>
      <w:tr w:rsidR="00246917" w:rsidRPr="00DE7816" w:rsidTr="00DE7816">
        <w:trPr>
          <w:tblHeader/>
        </w:trPr>
        <w:tc>
          <w:tcPr>
            <w:tcW w:w="479" w:type="pct"/>
            <w:vMerge/>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709"/>
              <w:contextualSpacing/>
              <w:jc w:val="center"/>
              <w:rPr>
                <w:rFonts w:ascii="PT Astra Serif" w:hAnsi="PT Astra Serif" w:cs="Arial"/>
                <w:color w:val="000000"/>
                <w:sz w:val="20"/>
                <w:szCs w:val="20"/>
              </w:rPr>
            </w:pP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Здания, сооружения и иные объекты</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Расчетная единица</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Минимальное число мест на расчетную единицу</w:t>
            </w:r>
          </w:p>
        </w:tc>
      </w:tr>
      <w:tr w:rsidR="00246917" w:rsidRPr="00DE7816" w:rsidTr="00DE7816">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1</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Общеобразовательные,</w:t>
            </w:r>
          </w:p>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профессиональные образовательные организации,</w:t>
            </w:r>
          </w:p>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организации дополнительного образования</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 учащийся (студент)/преподаватель</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0,2/0,1</w:t>
            </w:r>
          </w:p>
        </w:tc>
      </w:tr>
      <w:tr w:rsidR="00246917" w:rsidRPr="00DE7816" w:rsidTr="00DE7816">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2</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Медицинские организации</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 работник/посетитель</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0,1/0,2</w:t>
            </w:r>
          </w:p>
        </w:tc>
      </w:tr>
      <w:tr w:rsidR="00246917" w:rsidRPr="00DE7816" w:rsidTr="00DE7816">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3</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Торговые предприятия (торговые центры, торговые и развлекательные комплексы).</w:t>
            </w:r>
          </w:p>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Предприятия общественного питания, бытового обслуживания</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2000 м</w:t>
            </w:r>
            <w:proofErr w:type="gramStart"/>
            <w:r w:rsidRPr="00DE7816">
              <w:rPr>
                <w:rFonts w:ascii="PT Astra Serif" w:hAnsi="PT Astra Serif" w:cs="Arial"/>
                <w:color w:val="000000"/>
                <w:sz w:val="20"/>
                <w:szCs w:val="20"/>
              </w:rPr>
              <w:t>2</w:t>
            </w:r>
            <w:proofErr w:type="gramEnd"/>
            <w:r w:rsidRPr="00DE7816">
              <w:rPr>
                <w:rFonts w:ascii="PT Astra Serif" w:hAnsi="PT Astra Serif" w:cs="Arial"/>
                <w:color w:val="000000"/>
                <w:sz w:val="20"/>
                <w:szCs w:val="20"/>
              </w:rPr>
              <w:t xml:space="preserve"> торговой площади</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0,8</w:t>
            </w:r>
          </w:p>
        </w:tc>
      </w:tr>
      <w:tr w:rsidR="00246917" w:rsidRPr="00DE7816" w:rsidTr="00DE7816">
        <w:trPr>
          <w:trHeight w:val="782"/>
        </w:trPr>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4</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Магазины розничной торговли</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100 м</w:t>
            </w:r>
            <w:proofErr w:type="gramStart"/>
            <w:r w:rsidRPr="00DE7816">
              <w:rPr>
                <w:rFonts w:ascii="PT Astra Serif" w:hAnsi="PT Astra Serif" w:cs="Arial"/>
                <w:color w:val="000000"/>
                <w:sz w:val="20"/>
                <w:szCs w:val="20"/>
              </w:rPr>
              <w:t>2</w:t>
            </w:r>
            <w:proofErr w:type="gramEnd"/>
            <w:r w:rsidRPr="00DE7816">
              <w:rPr>
                <w:rFonts w:ascii="PT Astra Serif" w:hAnsi="PT Astra Serif" w:cs="Arial"/>
                <w:color w:val="000000"/>
                <w:sz w:val="20"/>
                <w:szCs w:val="20"/>
              </w:rPr>
              <w:t xml:space="preserve"> торговой площади</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w:t>
            </w:r>
          </w:p>
        </w:tc>
      </w:tr>
      <w:tr w:rsidR="00246917" w:rsidRPr="00DE7816" w:rsidTr="00DE7816">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5</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Административные здания, офисы и производство</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 служащий</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0,4</w:t>
            </w:r>
          </w:p>
        </w:tc>
      </w:tr>
      <w:tr w:rsidR="00246917" w:rsidRPr="00DE7816" w:rsidTr="00DE7816">
        <w:tc>
          <w:tcPr>
            <w:tcW w:w="479" w:type="pct"/>
            <w:vMerge w:val="restar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6</w:t>
            </w:r>
          </w:p>
        </w:tc>
        <w:tc>
          <w:tcPr>
            <w:tcW w:w="2236" w:type="pct"/>
            <w:vMerge w:val="restar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Спортивные комплексы и залы</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 спортсмен</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0,6</w:t>
            </w:r>
          </w:p>
        </w:tc>
      </w:tr>
      <w:tr w:rsidR="00246917" w:rsidRPr="00DE7816" w:rsidTr="00DE7816">
        <w:tc>
          <w:tcPr>
            <w:tcW w:w="479" w:type="pct"/>
            <w:vMerge/>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709"/>
              <w:contextualSpacing/>
              <w:jc w:val="center"/>
              <w:rPr>
                <w:rFonts w:ascii="PT Astra Serif" w:hAnsi="PT Astra Serif" w:cs="Arial"/>
                <w:color w:val="000000"/>
                <w:sz w:val="20"/>
                <w:szCs w:val="20"/>
              </w:rPr>
            </w:pPr>
          </w:p>
        </w:tc>
        <w:tc>
          <w:tcPr>
            <w:tcW w:w="2236" w:type="pct"/>
            <w:vMerge/>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709"/>
              <w:contextualSpacing/>
              <w:jc w:val="center"/>
              <w:rPr>
                <w:rFonts w:ascii="PT Astra Serif" w:hAnsi="PT Astra Serif" w:cs="Arial"/>
                <w:color w:val="000000"/>
                <w:sz w:val="20"/>
                <w:szCs w:val="20"/>
              </w:rPr>
            </w:pP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 зритель</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0,4</w:t>
            </w:r>
          </w:p>
        </w:tc>
      </w:tr>
      <w:tr w:rsidR="00246917" w:rsidRPr="00DE7816" w:rsidTr="00DE7816">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7</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Зоны отдыха</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10 посетителей</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1</w:t>
            </w:r>
          </w:p>
        </w:tc>
      </w:tr>
      <w:tr w:rsidR="00246917" w:rsidRPr="00DE7816" w:rsidTr="00DE7816">
        <w:tc>
          <w:tcPr>
            <w:tcW w:w="479" w:type="pct"/>
            <w:tcBorders>
              <w:top w:val="single" w:sz="4" w:space="0" w:color="000000"/>
              <w:left w:val="single" w:sz="4" w:space="0" w:color="000000"/>
              <w:bottom w:val="single" w:sz="4" w:space="0" w:color="000000"/>
              <w:right w:val="single" w:sz="4" w:space="0" w:color="000000"/>
            </w:tcBorders>
          </w:tcPr>
          <w:p w:rsidR="00246917" w:rsidRPr="00DE7816" w:rsidRDefault="00BE5146" w:rsidP="00BE5146">
            <w:pPr>
              <w:widowControl w:val="0"/>
              <w:ind w:firstLine="0"/>
              <w:contextualSpacing/>
              <w:jc w:val="center"/>
              <w:rPr>
                <w:rFonts w:ascii="PT Astra Serif" w:hAnsi="PT Astra Serif" w:cs="Arial"/>
                <w:color w:val="000000"/>
                <w:sz w:val="20"/>
                <w:szCs w:val="20"/>
              </w:rPr>
            </w:pPr>
            <w:r>
              <w:rPr>
                <w:rFonts w:ascii="PT Astra Serif" w:hAnsi="PT Astra Serif" w:cs="Arial"/>
                <w:color w:val="000000"/>
                <w:sz w:val="20"/>
                <w:szCs w:val="20"/>
              </w:rPr>
              <w:t>8</w:t>
            </w:r>
          </w:p>
        </w:tc>
        <w:tc>
          <w:tcPr>
            <w:tcW w:w="2236"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Клубы, дома культуры, кинотеатры, массовые библиотеки, цирки, концертные залы, выставки</w:t>
            </w:r>
          </w:p>
        </w:tc>
        <w:tc>
          <w:tcPr>
            <w:tcW w:w="1282"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на 100 мест, работников и единовременных посетителей</w:t>
            </w:r>
          </w:p>
        </w:tc>
        <w:tc>
          <w:tcPr>
            <w:tcW w:w="1003" w:type="pct"/>
            <w:tcBorders>
              <w:top w:val="single" w:sz="4" w:space="0" w:color="000000"/>
              <w:left w:val="single" w:sz="4" w:space="0" w:color="000000"/>
              <w:bottom w:val="single" w:sz="4" w:space="0" w:color="000000"/>
              <w:right w:val="single" w:sz="4" w:space="0" w:color="000000"/>
            </w:tcBorders>
          </w:tcPr>
          <w:p w:rsidR="00246917" w:rsidRPr="00DE7816" w:rsidRDefault="00246917" w:rsidP="00BE5146">
            <w:pPr>
              <w:widowControl w:val="0"/>
              <w:ind w:firstLine="0"/>
              <w:contextualSpacing/>
              <w:jc w:val="center"/>
              <w:rPr>
                <w:rFonts w:ascii="PT Astra Serif" w:hAnsi="PT Astra Serif" w:cs="Arial"/>
                <w:color w:val="000000"/>
                <w:sz w:val="20"/>
                <w:szCs w:val="20"/>
              </w:rPr>
            </w:pPr>
            <w:r w:rsidRPr="00DE7816">
              <w:rPr>
                <w:rFonts w:ascii="PT Astra Serif" w:hAnsi="PT Astra Serif" w:cs="Arial"/>
                <w:color w:val="000000"/>
                <w:sz w:val="20"/>
                <w:szCs w:val="20"/>
              </w:rPr>
              <w:t>0,2</w:t>
            </w:r>
          </w:p>
        </w:tc>
      </w:tr>
    </w:tbl>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общественного питания, мест кратковременного отдыха, магазинов и других общественных центров.</w:t>
      </w:r>
    </w:p>
    <w:p w:rsidR="00246917" w:rsidRPr="004924DE" w:rsidRDefault="00246917" w:rsidP="00DE7816">
      <w:pPr>
        <w:spacing w:line="276" w:lineRule="auto"/>
        <w:ind w:firstLine="709"/>
        <w:contextualSpacing/>
        <w:rPr>
          <w:rFonts w:ascii="PT Astra Serif" w:hAnsi="PT Astra Serif" w:cs="Arial"/>
          <w:color w:val="000000"/>
          <w:sz w:val="28"/>
          <w:szCs w:val="28"/>
        </w:rPr>
      </w:pPr>
      <w:proofErr w:type="spellStart"/>
      <w:r w:rsidRPr="004924DE">
        <w:rPr>
          <w:rFonts w:ascii="PT Astra Serif" w:hAnsi="PT Astra Serif" w:cs="Arial"/>
          <w:color w:val="000000"/>
          <w:sz w:val="28"/>
          <w:szCs w:val="28"/>
        </w:rPr>
        <w:t>Велопарковки</w:t>
      </w:r>
      <w:proofErr w:type="spellEnd"/>
      <w:r w:rsidRPr="004924DE">
        <w:rPr>
          <w:rFonts w:ascii="PT Astra Serif" w:hAnsi="PT Astra Serif" w:cs="Arial"/>
          <w:color w:val="000000"/>
          <w:sz w:val="28"/>
          <w:szCs w:val="28"/>
        </w:rPr>
        <w:t xml:space="preserve"> следует устраивать для длительного хранения велосипедов в зоне объектов дорожного сервиса (гостиницы, мотели).</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По степени закрытости </w:t>
      </w:r>
      <w:proofErr w:type="spellStart"/>
      <w:r w:rsidRPr="004924DE">
        <w:rPr>
          <w:rFonts w:ascii="PT Astra Serif" w:hAnsi="PT Astra Serif" w:cs="Arial"/>
          <w:color w:val="000000"/>
          <w:sz w:val="28"/>
          <w:szCs w:val="28"/>
        </w:rPr>
        <w:t>велопарковки</w:t>
      </w:r>
      <w:proofErr w:type="spellEnd"/>
      <w:r w:rsidRPr="004924DE">
        <w:rPr>
          <w:rFonts w:ascii="PT Astra Serif" w:hAnsi="PT Astra Serif" w:cs="Arial"/>
          <w:color w:val="000000"/>
          <w:sz w:val="28"/>
          <w:szCs w:val="28"/>
        </w:rPr>
        <w:t xml:space="preserve"> разделяются </w:t>
      </w:r>
      <w:proofErr w:type="gramStart"/>
      <w:r w:rsidRPr="004924DE">
        <w:rPr>
          <w:rFonts w:ascii="PT Astra Serif" w:hAnsi="PT Astra Serif" w:cs="Arial"/>
          <w:color w:val="000000"/>
          <w:sz w:val="28"/>
          <w:szCs w:val="28"/>
        </w:rPr>
        <w:t>на</w:t>
      </w:r>
      <w:proofErr w:type="gramEnd"/>
      <w:r w:rsidRPr="004924DE">
        <w:rPr>
          <w:rFonts w:ascii="PT Astra Serif" w:hAnsi="PT Astra Serif" w:cs="Arial"/>
          <w:color w:val="000000"/>
          <w:sz w:val="28"/>
          <w:szCs w:val="28"/>
        </w:rPr>
        <w:t>: открытые, открытые с навесом, закрытые.</w:t>
      </w:r>
    </w:p>
    <w:p w:rsidR="00246917" w:rsidRPr="004924DE" w:rsidRDefault="00246917" w:rsidP="00DE7816">
      <w:pPr>
        <w:spacing w:line="276" w:lineRule="auto"/>
        <w:ind w:firstLine="709"/>
        <w:contextualSpacing/>
        <w:rPr>
          <w:rFonts w:ascii="PT Astra Serif" w:hAnsi="PT Astra Serif" w:cs="Arial"/>
          <w:color w:val="000000"/>
          <w:sz w:val="28"/>
          <w:szCs w:val="28"/>
        </w:rPr>
      </w:pPr>
      <w:r w:rsidRPr="004924DE">
        <w:rPr>
          <w:rFonts w:ascii="PT Astra Serif" w:hAnsi="PT Astra Serif" w:cs="Arial"/>
          <w:color w:val="000000"/>
          <w:sz w:val="28"/>
          <w:szCs w:val="28"/>
        </w:rPr>
        <w:t xml:space="preserve">Чтобы обеспечить удобство пользования </w:t>
      </w:r>
      <w:proofErr w:type="spellStart"/>
      <w:r w:rsidRPr="004924DE">
        <w:rPr>
          <w:rFonts w:ascii="PT Astra Serif" w:hAnsi="PT Astra Serif" w:cs="Arial"/>
          <w:color w:val="000000"/>
          <w:sz w:val="28"/>
          <w:szCs w:val="28"/>
        </w:rPr>
        <w:t>велопарковками</w:t>
      </w:r>
      <w:proofErr w:type="spellEnd"/>
      <w:r w:rsidRPr="004924DE">
        <w:rPr>
          <w:rFonts w:ascii="PT Astra Serif" w:hAnsi="PT Astra Serif" w:cs="Arial"/>
          <w:color w:val="000000"/>
          <w:sz w:val="28"/>
          <w:szCs w:val="28"/>
        </w:rPr>
        <w:t xml:space="preserve"> и исключить помехи для пешеходов, следует соблюдать необходимые расстояния между стойками и другими объектами.</w:t>
      </w:r>
    </w:p>
    <w:tbl>
      <w:tblPr>
        <w:tblW w:w="9501" w:type="dxa"/>
        <w:jc w:val="center"/>
        <w:tblInd w:w="1201" w:type="dxa"/>
        <w:tblCellMar>
          <w:top w:w="15" w:type="dxa"/>
          <w:left w:w="15" w:type="dxa"/>
          <w:bottom w:w="15" w:type="dxa"/>
          <w:right w:w="15" w:type="dxa"/>
        </w:tblCellMar>
        <w:tblLook w:val="04A0" w:firstRow="1" w:lastRow="0" w:firstColumn="1" w:lastColumn="0" w:noHBand="0" w:noVBand="1"/>
      </w:tblPr>
      <w:tblGrid>
        <w:gridCol w:w="9501"/>
      </w:tblGrid>
      <w:tr w:rsidR="00246917" w:rsidRPr="004924DE" w:rsidTr="00DE7816">
        <w:trPr>
          <w:trHeight w:hRule="exact" w:val="12"/>
          <w:jc w:val="center"/>
        </w:trPr>
        <w:tc>
          <w:tcPr>
            <w:tcW w:w="9501" w:type="dxa"/>
            <w:vAlign w:val="center"/>
          </w:tcPr>
          <w:p w:rsidR="00246917" w:rsidRPr="004924DE" w:rsidRDefault="00246917" w:rsidP="006F023B">
            <w:pPr>
              <w:ind w:firstLine="709"/>
              <w:contextualSpacing/>
              <w:rPr>
                <w:rFonts w:ascii="PT Astra Serif" w:hAnsi="PT Astra Serif" w:cs="Arial"/>
                <w:color w:val="000000"/>
                <w:sz w:val="28"/>
                <w:szCs w:val="28"/>
              </w:rPr>
            </w:pPr>
          </w:p>
        </w:tc>
      </w:tr>
      <w:tr w:rsidR="00246917" w:rsidRPr="004924DE" w:rsidTr="00DE7816">
        <w:trPr>
          <w:jc w:val="center"/>
        </w:trPr>
        <w:tc>
          <w:tcPr>
            <w:tcW w:w="9501" w:type="dxa"/>
            <w:tcMar>
              <w:left w:w="149" w:type="dxa"/>
              <w:right w:w="149" w:type="dxa"/>
            </w:tcMar>
          </w:tcPr>
          <w:p w:rsidR="00246917" w:rsidRPr="004924DE" w:rsidRDefault="00246917" w:rsidP="00DE7816">
            <w:pPr>
              <w:ind w:hanging="50"/>
              <w:contextualSpacing/>
              <w:rPr>
                <w:rFonts w:ascii="PT Astra Serif" w:hAnsi="PT Astra Serif"/>
                <w:color w:val="000000"/>
                <w:sz w:val="28"/>
                <w:szCs w:val="28"/>
              </w:rPr>
            </w:pPr>
            <w:r w:rsidRPr="004924DE">
              <w:rPr>
                <w:rFonts w:ascii="PT Astra Serif" w:hAnsi="PT Astra Serif"/>
                <w:noProof/>
                <w:color w:val="000000"/>
                <w:sz w:val="28"/>
                <w:szCs w:val="28"/>
              </w:rPr>
              <w:lastRenderedPageBreak/>
              <w:drawing>
                <wp:inline distT="0" distB="0" distL="0" distR="0" wp14:anchorId="0EA54B28" wp14:editId="7641047C">
                  <wp:extent cx="5875975" cy="2104845"/>
                  <wp:effectExtent l="0" t="0" r="0" b="0"/>
                  <wp:docPr id="3" name="Рисунок 3" descr="ГОСТ 33150-2014 Дороги автомобильные общего пользования. Проектирование пешеходных и велосипедных дорожек. Общие требования (Переиз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СТ 33150-2014 Дороги автомобильные общего пользования. Проектирование пешеходных и велосипедных дорожек. Общие требования (Переизд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0483" cy="2106460"/>
                          </a:xfrm>
                          <a:prstGeom prst="rect">
                            <a:avLst/>
                          </a:prstGeom>
                          <a:noFill/>
                          <a:ln>
                            <a:noFill/>
                          </a:ln>
                        </pic:spPr>
                      </pic:pic>
                    </a:graphicData>
                  </a:graphic>
                </wp:inline>
              </w:drawing>
            </w:r>
          </w:p>
        </w:tc>
      </w:tr>
      <w:tr w:rsidR="00246917" w:rsidRPr="004924DE" w:rsidTr="00DE7816">
        <w:trPr>
          <w:jc w:val="center"/>
        </w:trPr>
        <w:tc>
          <w:tcPr>
            <w:tcW w:w="9501" w:type="dxa"/>
            <w:tcMar>
              <w:left w:w="149" w:type="dxa"/>
              <w:right w:w="149" w:type="dxa"/>
            </w:tcMar>
          </w:tcPr>
          <w:p w:rsidR="00246917" w:rsidRPr="004924DE" w:rsidRDefault="00246917" w:rsidP="003D6BD1">
            <w:pPr>
              <w:widowControl w:val="0"/>
              <w:autoSpaceDE w:val="0"/>
              <w:autoSpaceDN w:val="0"/>
              <w:adjustRightInd w:val="0"/>
              <w:ind w:firstLine="0"/>
              <w:contextualSpacing/>
              <w:rPr>
                <w:rFonts w:ascii="PT Astra Serif" w:hAnsi="PT Astra Serif"/>
                <w:b/>
                <w:bCs/>
                <w:noProof/>
                <w:color w:val="000000"/>
                <w:sz w:val="28"/>
                <w:szCs w:val="28"/>
              </w:rPr>
            </w:pPr>
          </w:p>
        </w:tc>
      </w:tr>
    </w:tbl>
    <w:p w:rsidR="00D75298" w:rsidRPr="003343E8" w:rsidRDefault="00D75298" w:rsidP="00BE5146">
      <w:pPr>
        <w:pStyle w:val="2"/>
        <w:spacing w:line="276" w:lineRule="auto"/>
        <w:ind w:firstLine="0"/>
        <w:jc w:val="both"/>
        <w:rPr>
          <w:rFonts w:ascii="PT Astra Serif" w:hAnsi="PT Astra Serif"/>
          <w:sz w:val="28"/>
        </w:rPr>
      </w:pPr>
      <w:bookmarkStart w:id="14" w:name="_Toc396129582"/>
    </w:p>
    <w:p w:rsidR="003D6BD1" w:rsidRPr="003343E8" w:rsidRDefault="00246917" w:rsidP="00D2699B">
      <w:pPr>
        <w:pStyle w:val="2"/>
        <w:spacing w:line="276" w:lineRule="auto"/>
        <w:ind w:firstLine="709"/>
        <w:jc w:val="left"/>
        <w:rPr>
          <w:rFonts w:ascii="PT Astra Serif" w:hAnsi="PT Astra Serif"/>
          <w:sz w:val="28"/>
        </w:rPr>
      </w:pPr>
      <w:r w:rsidRPr="003343E8">
        <w:rPr>
          <w:rFonts w:ascii="PT Astra Serif" w:hAnsi="PT Astra Serif"/>
          <w:sz w:val="28"/>
        </w:rPr>
        <w:t>Раздел 2. Материалы по обоснованию расчётных показателей</w:t>
      </w:r>
      <w:bookmarkStart w:id="15" w:name="_Toc396129583"/>
      <w:bookmarkEnd w:id="14"/>
    </w:p>
    <w:p w:rsidR="00246917" w:rsidRPr="003343E8" w:rsidRDefault="00246917" w:rsidP="003343E8">
      <w:pPr>
        <w:pStyle w:val="2"/>
        <w:spacing w:line="276" w:lineRule="auto"/>
        <w:ind w:firstLine="709"/>
        <w:jc w:val="left"/>
        <w:rPr>
          <w:rFonts w:ascii="PT Astra Serif" w:hAnsi="PT Astra Serif"/>
          <w:sz w:val="28"/>
        </w:rPr>
      </w:pPr>
      <w:r w:rsidRPr="003343E8">
        <w:rPr>
          <w:rFonts w:ascii="PT Astra Serif" w:hAnsi="PT Astra Serif"/>
          <w:b w:val="0"/>
          <w:sz w:val="28"/>
        </w:rPr>
        <w:t>2.1 Общие положения</w:t>
      </w:r>
      <w:bookmarkEnd w:id="15"/>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Местные нормативы градостроительного проектирования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разработаны в целях </w:t>
      </w:r>
      <w:proofErr w:type="gramStart"/>
      <w:r w:rsidRPr="003343E8">
        <w:rPr>
          <w:rFonts w:ascii="PT Astra Serif" w:hAnsi="PT Astra Serif" w:cs="Arial"/>
          <w:sz w:val="28"/>
          <w:szCs w:val="28"/>
        </w:rPr>
        <w:t>реализации полномочий органов местного самоуправления города</w:t>
      </w:r>
      <w:proofErr w:type="gramEnd"/>
      <w:r w:rsidRPr="003343E8">
        <w:rPr>
          <w:rFonts w:ascii="PT Astra Serif" w:hAnsi="PT Astra Serif" w:cs="Arial"/>
          <w:sz w:val="28"/>
          <w:szCs w:val="28"/>
        </w:rPr>
        <w:t xml:space="preserve"> Югорска по решению вопросов местного значения города Югорска.</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Местные нормативы градостроительного проектирования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конкретизируют и развивают основные положения действующих федеральных строительных,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города Югорска.</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Подготовка местных нормативов градостроительного проектирования города Югорска осуществлена с учетом: </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социально-демографического состава и плотности населения на территории города Югорска; </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планов и программ комплексного социально-экономического развития города Югорска;</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сведений об уровне автомобилизации, предложений органов местного самоуправления, заинтересованных организаций и лиц.</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2.2. Перечень правовых актов используемых при обосновании расчетных показателей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Градостроительный кодекс Российской Федерации </w:t>
      </w:r>
      <w:hyperlink r:id="rId13" w:tooltip="ФЕДЕРАЛЬНЫЙ ЗАКОН от 29.12.2004 № 190-ФЗ ГОСУДАРСТВЕННАЯ ДУМА ФЕДЕРАЛЬНОГО СОБРАНИЯ РФ&#10;&#10;Градостроительный кодекс Российской Федерации" w:history="1">
        <w:r w:rsidRPr="003343E8">
          <w:rPr>
            <w:rStyle w:val="affffff3"/>
            <w:rFonts w:ascii="PT Astra Serif" w:hAnsi="PT Astra Serif" w:cs="Arial"/>
            <w:color w:val="auto"/>
            <w:sz w:val="28"/>
            <w:szCs w:val="28"/>
          </w:rPr>
          <w:t xml:space="preserve">от 29.12.2004 </w:t>
        </w:r>
        <w:r w:rsidR="00BE5146">
          <w:rPr>
            <w:rStyle w:val="affffff3"/>
            <w:rFonts w:ascii="PT Astra Serif" w:hAnsi="PT Astra Serif" w:cs="Arial"/>
            <w:color w:val="auto"/>
            <w:sz w:val="28"/>
            <w:szCs w:val="28"/>
          </w:rPr>
          <w:t xml:space="preserve">      </w:t>
        </w:r>
        <w:r w:rsidRPr="003343E8">
          <w:rPr>
            <w:rStyle w:val="affffff3"/>
            <w:rFonts w:ascii="PT Astra Serif" w:hAnsi="PT Astra Serif" w:cs="Arial"/>
            <w:color w:val="auto"/>
            <w:sz w:val="28"/>
            <w:szCs w:val="28"/>
          </w:rPr>
          <w:t>№ 190-ФЗ</w:t>
        </w:r>
      </w:hyperlink>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Земельный кодекс Российской Федерации </w:t>
      </w:r>
      <w:hyperlink r:id="rId14" w:tooltip="ФЕДЕРАЛЬНЫЙ ЗАКОН от 25.10.2001 № 136-ФЗ ГОСУДАРСТВЕННАЯ ДУМА ФЕДЕРАЛЬНОГО СОБРАНИЯ РФ&#10;&#10;ЗЕМЕЛЬНЫЙ КОДЕКС РОССИЙСКОЙ ФЕДЕРАЦИИ" w:history="1">
        <w:r w:rsidRPr="003343E8">
          <w:rPr>
            <w:rStyle w:val="affffff3"/>
            <w:rFonts w:ascii="PT Astra Serif" w:hAnsi="PT Astra Serif" w:cs="Arial"/>
            <w:color w:val="auto"/>
            <w:sz w:val="28"/>
            <w:szCs w:val="28"/>
          </w:rPr>
          <w:t>от 25.10.2001 № 136-ФЗ</w:t>
        </w:r>
      </w:hyperlink>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Style w:val="affffff3"/>
          <w:rFonts w:ascii="PT Astra Serif" w:hAnsi="PT Astra Serif" w:cs="Arial"/>
          <w:color w:val="auto"/>
          <w:sz w:val="28"/>
          <w:szCs w:val="28"/>
        </w:rPr>
      </w:pPr>
      <w:r w:rsidRPr="003343E8">
        <w:rPr>
          <w:rFonts w:ascii="PT Astra Serif" w:hAnsi="PT Astra Serif" w:cs="Arial"/>
          <w:sz w:val="28"/>
          <w:szCs w:val="28"/>
        </w:rPr>
        <w:t xml:space="preserve">- Водный кодекс Российской Федерации </w:t>
      </w:r>
      <w:r w:rsidRPr="003343E8">
        <w:rPr>
          <w:rFonts w:ascii="PT Astra Serif" w:hAnsi="PT Astra Serif" w:cs="Arial"/>
          <w:sz w:val="28"/>
          <w:szCs w:val="28"/>
        </w:rPr>
        <w:fldChar w:fldCharType="begin"/>
      </w:r>
      <w:r w:rsidR="006E6717" w:rsidRPr="003343E8">
        <w:rPr>
          <w:rFonts w:ascii="PT Astra Serif" w:hAnsi="PT Astra Serif" w:cs="Arial"/>
          <w:sz w:val="28"/>
          <w:szCs w:val="28"/>
        </w:rPr>
        <w:instrText>HYPERLINK "\\\\172.16.0.13\\content\\act\\0040f7a8-9a0d-4e71-ba36-b348c3cfe439.html" \o "ФЕДЕРАЛЬНЫЙ ЗАКОН от 03.06.2006 № 74-ФЗ ГОСУДАРСТВЕННАЯ ДУМА ФЕДЕРАЛЬНОГО СОБРАНИЯ РФ</w:instrText>
      </w:r>
      <w:r w:rsidR="006E6717" w:rsidRPr="003343E8">
        <w:rPr>
          <w:rFonts w:ascii="PT Astra Serif" w:hAnsi="PT Astra Serif" w:cs="Arial"/>
          <w:sz w:val="28"/>
          <w:szCs w:val="28"/>
        </w:rPr>
        <w:cr/>
        <w:instrText xml:space="preserve"> </w:instrText>
      </w:r>
      <w:r w:rsidR="006E6717" w:rsidRPr="003343E8">
        <w:rPr>
          <w:rFonts w:ascii="PT Astra Serif" w:hAnsi="PT Astra Serif" w:cs="Arial"/>
          <w:sz w:val="28"/>
          <w:szCs w:val="28"/>
        </w:rPr>
        <w:cr/>
        <w:instrText xml:space="preserve"> Водный кодекс Российской Федерации"</w:instrText>
      </w:r>
      <w:r w:rsidRPr="003343E8">
        <w:rPr>
          <w:rFonts w:ascii="PT Astra Serif" w:hAnsi="PT Astra Serif" w:cs="Arial"/>
          <w:sz w:val="28"/>
          <w:szCs w:val="28"/>
        </w:rPr>
        <w:fldChar w:fldCharType="separate"/>
      </w:r>
      <w:r w:rsidRPr="003343E8">
        <w:rPr>
          <w:rStyle w:val="affffff3"/>
          <w:rFonts w:ascii="PT Astra Serif" w:hAnsi="PT Astra Serif" w:cs="Arial"/>
          <w:color w:val="auto"/>
          <w:sz w:val="28"/>
          <w:szCs w:val="28"/>
        </w:rPr>
        <w:t>от 03.06. 2006 № 74-ФЗ;</w:t>
      </w:r>
    </w:p>
    <w:p w:rsidR="00246917" w:rsidRPr="003343E8" w:rsidRDefault="00246917" w:rsidP="003343E8">
      <w:pPr>
        <w:tabs>
          <w:tab w:val="left" w:pos="0"/>
        </w:tabs>
        <w:spacing w:line="276" w:lineRule="auto"/>
        <w:ind w:firstLine="709"/>
        <w:rPr>
          <w:rStyle w:val="affffff3"/>
          <w:rFonts w:ascii="PT Astra Serif" w:hAnsi="PT Astra Serif" w:cs="Arial"/>
          <w:color w:val="auto"/>
          <w:sz w:val="28"/>
          <w:szCs w:val="28"/>
        </w:rPr>
      </w:pPr>
      <w:r w:rsidRPr="003343E8">
        <w:rPr>
          <w:rFonts w:ascii="PT Astra Serif" w:hAnsi="PT Astra Serif" w:cs="Arial"/>
          <w:sz w:val="28"/>
          <w:szCs w:val="28"/>
        </w:rPr>
        <w:lastRenderedPageBreak/>
        <w:fldChar w:fldCharType="end"/>
      </w:r>
      <w:r w:rsidRPr="003343E8">
        <w:rPr>
          <w:rFonts w:ascii="PT Astra Serif" w:hAnsi="PT Astra Serif" w:cs="Arial"/>
          <w:sz w:val="28"/>
          <w:szCs w:val="28"/>
        </w:rPr>
        <w:t xml:space="preserve">- Лесной кодекс Российской Федерации </w:t>
      </w:r>
      <w:r w:rsidRPr="003343E8">
        <w:rPr>
          <w:rFonts w:ascii="PT Astra Serif" w:hAnsi="PT Astra Serif" w:cs="Arial"/>
          <w:sz w:val="28"/>
          <w:szCs w:val="28"/>
        </w:rPr>
        <w:fldChar w:fldCharType="begin"/>
      </w:r>
      <w:r w:rsidR="006E6717" w:rsidRPr="003343E8">
        <w:rPr>
          <w:rFonts w:ascii="PT Astra Serif" w:hAnsi="PT Astra Serif" w:cs="Arial"/>
          <w:sz w:val="28"/>
          <w:szCs w:val="28"/>
        </w:rPr>
        <w:instrText>HYPERLINK "\\\\172.16.0.13\\content\\act\\99249e7b-f9c8-4d12-b906-bb583b820a63.html" \o "ФЕДЕРАЛЬНЫЙ ЗАКОН от 04.12.2006 № 200-ФЗ ГОСУДАРСТВЕННАЯ ДУМА ФЕДЕРАЛЬНОГО СОБРАНИЯ РФ</w:instrText>
      </w:r>
      <w:r w:rsidR="006E6717" w:rsidRPr="003343E8">
        <w:rPr>
          <w:rFonts w:ascii="PT Astra Serif" w:hAnsi="PT Astra Serif" w:cs="Arial"/>
          <w:sz w:val="28"/>
          <w:szCs w:val="28"/>
        </w:rPr>
        <w:cr/>
        <w:instrText xml:space="preserve"> </w:instrText>
      </w:r>
      <w:r w:rsidR="006E6717" w:rsidRPr="003343E8">
        <w:rPr>
          <w:rFonts w:ascii="PT Astra Serif" w:hAnsi="PT Astra Serif" w:cs="Arial"/>
          <w:sz w:val="28"/>
          <w:szCs w:val="28"/>
        </w:rPr>
        <w:cr/>
        <w:instrText xml:space="preserve"> Лесной кодекс Российской Федерации"</w:instrText>
      </w:r>
      <w:r w:rsidRPr="003343E8">
        <w:rPr>
          <w:rFonts w:ascii="PT Astra Serif" w:hAnsi="PT Astra Serif" w:cs="Arial"/>
          <w:sz w:val="28"/>
          <w:szCs w:val="28"/>
        </w:rPr>
        <w:fldChar w:fldCharType="separate"/>
      </w:r>
      <w:r w:rsidRPr="003343E8">
        <w:rPr>
          <w:rStyle w:val="affffff3"/>
          <w:rFonts w:ascii="PT Astra Serif" w:hAnsi="PT Astra Serif" w:cs="Arial"/>
          <w:color w:val="auto"/>
          <w:sz w:val="28"/>
          <w:szCs w:val="28"/>
        </w:rPr>
        <w:t>от 04.12.2006 № 200-ФЗ;</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fldChar w:fldCharType="end"/>
      </w:r>
      <w:r w:rsidRPr="003343E8">
        <w:rPr>
          <w:rFonts w:ascii="PT Astra Serif" w:hAnsi="PT Astra Serif" w:cs="Arial"/>
          <w:sz w:val="28"/>
          <w:szCs w:val="28"/>
        </w:rPr>
        <w:t>- Жилищный кодекс Российской Федерации от 29.12 .2004 № 188-ФЗ.</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15" w:tooltip="ФЕДЕРАЛЬНЫЙ ЗАКОН от 29.12.2004 № 191-ФЗ ГОСУДАРСТВЕННАЯ ДУМА ФЕДЕРАЛЬНОГО СОБРАНИЯ РФ&#10;&#10;О введении в действие Градостроительного кодекса Российской Федерации" w:history="1">
        <w:r w:rsidRPr="003343E8">
          <w:rPr>
            <w:rStyle w:val="affffff3"/>
            <w:rFonts w:ascii="PT Astra Serif" w:hAnsi="PT Astra Serif" w:cs="Arial"/>
            <w:color w:val="auto"/>
            <w:sz w:val="28"/>
            <w:szCs w:val="28"/>
          </w:rPr>
          <w:t>от 29.12.2004 № 191-ФЗ</w:t>
        </w:r>
      </w:hyperlink>
      <w:r w:rsidRPr="003343E8">
        <w:rPr>
          <w:rFonts w:ascii="PT Astra Serif" w:hAnsi="PT Astra Serif" w:cs="Arial"/>
          <w:sz w:val="28"/>
          <w:szCs w:val="28"/>
        </w:rPr>
        <w:t xml:space="preserve"> «О введении в действие Градостроительного кодекса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16"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sidRPr="003343E8">
          <w:rPr>
            <w:rStyle w:val="affffff3"/>
            <w:rFonts w:ascii="PT Astra Serif" w:hAnsi="PT Astra Serif" w:cs="Arial"/>
            <w:color w:val="auto"/>
            <w:sz w:val="28"/>
            <w:szCs w:val="28"/>
          </w:rPr>
          <w:t>от 25.10.2001 № 137-ФЗ</w:t>
        </w:r>
      </w:hyperlink>
      <w:r w:rsidRPr="003343E8">
        <w:rPr>
          <w:rFonts w:ascii="PT Astra Serif" w:hAnsi="PT Astra Serif" w:cs="Arial"/>
          <w:sz w:val="28"/>
          <w:szCs w:val="28"/>
        </w:rPr>
        <w:t xml:space="preserve"> «О введении в действие Земельного кодекса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17"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3343E8">
          <w:rPr>
            <w:rStyle w:val="affffff3"/>
            <w:rFonts w:ascii="PT Astra Serif" w:hAnsi="PT Astra Serif" w:cs="Arial"/>
            <w:color w:val="auto"/>
            <w:sz w:val="28"/>
            <w:szCs w:val="28"/>
          </w:rPr>
          <w:t>от 06.10.2003 № 131-ФЗ</w:t>
        </w:r>
      </w:hyperlink>
      <w:r w:rsidRPr="003343E8">
        <w:rPr>
          <w:rFonts w:ascii="PT Astra Serif" w:hAnsi="PT Astra Serif" w:cs="Arial"/>
          <w:sz w:val="28"/>
          <w:szCs w:val="28"/>
        </w:rPr>
        <w:t xml:space="preserve"> «Об общих принципах организации местного самоуправления в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18" w:tooltip="ФЕДЕРАЛЬНЫЙ ЗАКОН от 27.12.2002 № 184-ФЗ ГОСУДАРСТВЕННАЯ ДУМА ФЕДЕРАЛЬНОГО СОБРАНИЯ РФ&#10;&#10;О техническом регулировании" w:history="1">
        <w:r w:rsidRPr="003343E8">
          <w:rPr>
            <w:rStyle w:val="affffff3"/>
            <w:rFonts w:ascii="PT Astra Serif" w:hAnsi="PT Astra Serif" w:cs="Arial"/>
            <w:color w:val="auto"/>
            <w:sz w:val="28"/>
            <w:szCs w:val="28"/>
          </w:rPr>
          <w:t>от 27.12. 2002 № 184-ФЗ</w:t>
        </w:r>
      </w:hyperlink>
      <w:r w:rsidRPr="003343E8">
        <w:rPr>
          <w:rFonts w:ascii="PT Astra Serif" w:hAnsi="PT Astra Serif" w:cs="Arial"/>
          <w:sz w:val="28"/>
          <w:szCs w:val="28"/>
        </w:rPr>
        <w:t xml:space="preserve"> «О техническом регулировании»;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19" w:tooltip="ФЕДЕРАЛЬНЫЙ ЗАКОН от 26.03.2003 № 35-ФЗ ГОСУДАРСТВЕННАЯ ДУМА ФЕДЕРАЛЬНОГО СОБРАНИЯ РФ&#10;&#10;Об электроэнергетике" w:history="1">
        <w:r w:rsidRPr="003343E8">
          <w:rPr>
            <w:rStyle w:val="affffff3"/>
            <w:rFonts w:ascii="PT Astra Serif" w:hAnsi="PT Astra Serif" w:cs="Arial"/>
            <w:color w:val="auto"/>
            <w:sz w:val="28"/>
            <w:szCs w:val="28"/>
          </w:rPr>
          <w:t>от 26.03.2003 № 35-ФЗ</w:t>
        </w:r>
      </w:hyperlink>
      <w:r w:rsidRPr="003343E8">
        <w:rPr>
          <w:rFonts w:ascii="PT Astra Serif" w:hAnsi="PT Astra Serif" w:cs="Arial"/>
          <w:sz w:val="28"/>
          <w:szCs w:val="28"/>
        </w:rPr>
        <w:t xml:space="preserve"> «Об электроэнергетике»;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Российской Федерации </w:t>
      </w:r>
      <w:hyperlink r:id="rId20" w:tooltip="ФЕДЕРАЛЬНЫЙ ЗАКОН от 27.07.2010 № 190-ФЗ ГОСУДАРСТВЕННАЯ ДУМА ФЕДЕРАЛЬНОГО СОБРАНИЯ РФ&#10;&#10;О теплоснабжении" w:history="1">
        <w:r w:rsidRPr="003343E8">
          <w:rPr>
            <w:rStyle w:val="affffff3"/>
            <w:rFonts w:ascii="PT Astra Serif" w:hAnsi="PT Astra Serif" w:cs="Arial"/>
            <w:color w:val="auto"/>
            <w:sz w:val="28"/>
            <w:szCs w:val="28"/>
          </w:rPr>
          <w:t>от 27.07.2010 № 190-ФЗ</w:t>
        </w:r>
      </w:hyperlink>
      <w:r w:rsidRPr="003343E8">
        <w:rPr>
          <w:rFonts w:ascii="PT Astra Serif" w:hAnsi="PT Astra Serif" w:cs="Arial"/>
          <w:sz w:val="28"/>
          <w:szCs w:val="28"/>
        </w:rPr>
        <w:t xml:space="preserve"> «О теплоснабжении»;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1" w:tooltip="ФЕДЕРАЛЬНЫЙ ЗАКОН от 07.12.2011 № 416-ФЗ ГОСУДАРСТВЕННАЯ ДУМА ФЕДЕРАЛЬНОГО СОБРАНИЯ РФ&#10;&#10;О ВОДОСНАБЖЕНИИ И ВОДООТВЕДЕНИИ" w:history="1">
        <w:r w:rsidRPr="003343E8">
          <w:rPr>
            <w:rStyle w:val="affffff3"/>
            <w:rFonts w:ascii="PT Astra Serif" w:hAnsi="PT Astra Serif" w:cs="Arial"/>
            <w:color w:val="auto"/>
            <w:sz w:val="28"/>
            <w:szCs w:val="28"/>
          </w:rPr>
          <w:t>от 07.12.2011 № 416-ФЗ</w:t>
        </w:r>
      </w:hyperlink>
      <w:r w:rsidRPr="003343E8">
        <w:rPr>
          <w:rFonts w:ascii="PT Astra Serif" w:hAnsi="PT Astra Serif" w:cs="Arial"/>
          <w:sz w:val="28"/>
          <w:szCs w:val="28"/>
        </w:rPr>
        <w:t xml:space="preserve"> «О водоснабжении и водоотведении»;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2"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3343E8">
          <w:rPr>
            <w:rStyle w:val="affffff3"/>
            <w:rFonts w:ascii="PT Astra Serif" w:hAnsi="PT Astra Serif" w:cs="Arial"/>
            <w:color w:val="auto"/>
            <w:sz w:val="28"/>
            <w:szCs w:val="28"/>
          </w:rPr>
          <w:t>от 08.11.2007 № 257-ФЗ</w:t>
        </w:r>
      </w:hyperlink>
      <w:r w:rsidRPr="003343E8">
        <w:rPr>
          <w:rFonts w:ascii="PT Astra Serif" w:hAnsi="PT Astra Serif" w:cs="Arial"/>
          <w:sz w:val="28"/>
          <w:szCs w:val="28"/>
        </w:rPr>
        <w:t xml:space="preserve"> «Об автомобильных дорогах и о дорожной деятельности в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3" w:tooltip="ФЕДЕРАЛЬНЫЙ ЗАКОН от 21.12.1994 № 69-ФЗ ГОСУДАРСТВЕННАЯ ДУМА ФЕДЕРАЛЬНОГО СОБРАНИЯ РФ&#10;&#10;О ПОЖАРНОЙ БЕЗОПАСНОСТИ" w:history="1">
        <w:r w:rsidRPr="003343E8">
          <w:rPr>
            <w:rStyle w:val="affffff3"/>
            <w:rFonts w:ascii="PT Astra Serif" w:hAnsi="PT Astra Serif" w:cs="Arial"/>
            <w:color w:val="auto"/>
            <w:sz w:val="28"/>
            <w:szCs w:val="28"/>
          </w:rPr>
          <w:t>от 21.12.1994 № 69-ФЗ</w:t>
        </w:r>
      </w:hyperlink>
      <w:r w:rsidRPr="003343E8">
        <w:rPr>
          <w:rFonts w:ascii="PT Astra Serif" w:hAnsi="PT Astra Serif" w:cs="Arial"/>
          <w:sz w:val="28"/>
          <w:szCs w:val="28"/>
        </w:rPr>
        <w:t xml:space="preserve"> «О пожарной безопасности»;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Федеральный закон от 22.07.2008 № 123-ФЗ «Технический регламент о требованиях пожарной безопасности»;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4" w:tooltip="ФЕДЕРАЛЬНЫЙ ЗАКОН от 12.02.1998 № 28-ФЗ ГОСУДАРСТВЕННАЯ ДУМА ФЕДЕРАЛЬНОГО СОБРАНИЯ РФ&#10;&#10;О ГРАЖДАНСКОЙ ОБОРОНЕ" w:history="1">
        <w:r w:rsidRPr="003343E8">
          <w:rPr>
            <w:rStyle w:val="affffff3"/>
            <w:rFonts w:ascii="PT Astra Serif" w:hAnsi="PT Astra Serif" w:cs="Arial"/>
            <w:color w:val="auto"/>
            <w:sz w:val="28"/>
            <w:szCs w:val="28"/>
          </w:rPr>
          <w:t>от 12.02.1998 № 28-ФЗ</w:t>
        </w:r>
      </w:hyperlink>
      <w:r w:rsidRPr="003343E8">
        <w:rPr>
          <w:rFonts w:ascii="PT Astra Serif" w:hAnsi="PT Astra Serif" w:cs="Arial"/>
          <w:sz w:val="28"/>
          <w:szCs w:val="28"/>
        </w:rPr>
        <w:t xml:space="preserve"> «О гражданской обороне»;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5" w:tooltip="ФЕДЕРАЛЬНЫЙ ЗАКОН от 21.12.1994 № 68-ФЗ ГОСУДАРСТВЕННАЯ ДУМА ФЕДЕРАЛЬНОГО СОБРАНИЯ РФ&#10;&#10;О ЗАЩИТЕ НАСЕЛЕНИЯ И ТЕРРИТОРИЙ ОТ ЧРЕЗВЫЧАЙНЫХ СИТУАЦИЙ ПРИРОДНОГО И ТЕХНОГЕННОГО ХАРАКТЕРА" w:history="1">
        <w:r w:rsidRPr="003343E8">
          <w:rPr>
            <w:rStyle w:val="affffff3"/>
            <w:rFonts w:ascii="PT Astra Serif" w:hAnsi="PT Astra Serif" w:cs="Arial"/>
            <w:color w:val="auto"/>
            <w:sz w:val="28"/>
            <w:szCs w:val="28"/>
          </w:rPr>
          <w:t>от 21.12.1994 № 68-ФЗ</w:t>
        </w:r>
      </w:hyperlink>
      <w:r w:rsidRPr="003343E8">
        <w:rPr>
          <w:rFonts w:ascii="PT Astra Serif" w:hAnsi="PT Astra Serif" w:cs="Arial"/>
          <w:sz w:val="28"/>
          <w:szCs w:val="28"/>
        </w:rPr>
        <w:t xml:space="preserve"> «О защите населения и территорий от чрезвычайных ситуаций природного и техногенного характера»;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6" w:tooltip="ФЕДЕРАЛЬНЫЙ ЗАКОН от 30.03.1999 № 52-ФЗ ГОСУДАРСТВЕННАЯ ДУМА ФЕДЕРАЛЬНОГО СОБРАНИЯ РФ&#10;&#10;О САНИТАРНО-ЭПИДЕМИОЛОГИЧЕСКОМ БЛАГОПОЛУЧИИ НАСЕЛЕНИЯ" w:history="1">
        <w:r w:rsidRPr="003343E8">
          <w:rPr>
            <w:rStyle w:val="affffff3"/>
            <w:rFonts w:ascii="PT Astra Serif" w:hAnsi="PT Astra Serif" w:cs="Arial"/>
            <w:color w:val="auto"/>
            <w:sz w:val="28"/>
            <w:szCs w:val="28"/>
          </w:rPr>
          <w:t>от 30.03.1999 № 52-ФЗ</w:t>
        </w:r>
      </w:hyperlink>
      <w:r w:rsidRPr="003343E8">
        <w:rPr>
          <w:rFonts w:ascii="PT Astra Serif" w:hAnsi="PT Astra Serif" w:cs="Arial"/>
          <w:sz w:val="28"/>
          <w:szCs w:val="28"/>
        </w:rPr>
        <w:t xml:space="preserve"> «О санитарно-эпидемиологическом благополучии населения»;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7" w:tooltip="ФЕДЕРАЛЬНЫЙ ЗАКОН от 10.01.2002 № 7-ФЗ ГОСУДАРСТВЕННАЯ ДУМА ФЕДЕРАЛЬНОГО СОБРАНИЯ РФ&#10;&#10;ОБ ОХРАНЕ ОКРУЖАЮЩЕЙ СРЕДЫ" w:history="1">
        <w:r w:rsidRPr="003343E8">
          <w:rPr>
            <w:rStyle w:val="affffff3"/>
            <w:rFonts w:ascii="PT Astra Serif" w:hAnsi="PT Astra Serif" w:cs="Arial"/>
            <w:color w:val="auto"/>
            <w:sz w:val="28"/>
            <w:szCs w:val="28"/>
          </w:rPr>
          <w:t>от 10.01.2002 № 7-ФЗ</w:t>
        </w:r>
      </w:hyperlink>
      <w:r w:rsidRPr="003343E8">
        <w:rPr>
          <w:rFonts w:ascii="PT Astra Serif" w:hAnsi="PT Astra Serif" w:cs="Arial"/>
          <w:sz w:val="28"/>
          <w:szCs w:val="28"/>
        </w:rPr>
        <w:t xml:space="preserve"> «Об охране окружающей среды»;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8" w:tooltip="ФЕДЕРАЛЬНЫЙ ЗАКОН от 04.05.1999 № 96-ФЗ ГОСУДАРСТВЕННАЯ ДУМА ФЕДЕРАЛЬНОГО СОБРАНИЯ РФ&#10;&#10;ОБ ОХРАНЕ АТМОСФЕРНОГО ВОЗДУХА. МОНИТОРИНГ АТМОСФЕРНОГО ВОЗДУХА" w:history="1">
        <w:r w:rsidRPr="003343E8">
          <w:rPr>
            <w:rStyle w:val="affffff3"/>
            <w:rFonts w:ascii="PT Astra Serif" w:hAnsi="PT Astra Serif" w:cs="Arial"/>
            <w:color w:val="auto"/>
            <w:sz w:val="28"/>
            <w:szCs w:val="28"/>
          </w:rPr>
          <w:t>от 04.05.1999 № 96-ФЗ</w:t>
        </w:r>
      </w:hyperlink>
      <w:r w:rsidRPr="003343E8">
        <w:rPr>
          <w:rFonts w:ascii="PT Astra Serif" w:hAnsi="PT Astra Serif" w:cs="Arial"/>
          <w:sz w:val="28"/>
          <w:szCs w:val="28"/>
        </w:rPr>
        <w:t xml:space="preserve"> «Об охране атмосферного воздуха»;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Федеральный закон </w:t>
      </w:r>
      <w:hyperlink r:id="rId29" w:tooltip="ФЕДЕРАЛЬНЫЙ ЗАКОН от 24.06.1998 № 89-ФЗ ГОСУДАРСТВЕННАЯ ДУМА ФЕДЕРАЛЬНОГО СОБРАНИЯ РФ&#10;&#10;ОБ ОТХОДАХ ПРОИЗВОДСТВА И ПОТРЕБЛЕНИЯ" w:history="1">
        <w:r w:rsidRPr="003343E8">
          <w:rPr>
            <w:rStyle w:val="affffff3"/>
            <w:rFonts w:ascii="PT Astra Serif" w:hAnsi="PT Astra Serif" w:cs="Arial"/>
            <w:color w:val="auto"/>
            <w:sz w:val="28"/>
            <w:szCs w:val="28"/>
          </w:rPr>
          <w:t>от 24.06.1998 № 89-ФЗ</w:t>
        </w:r>
      </w:hyperlink>
      <w:r w:rsidRPr="003343E8">
        <w:rPr>
          <w:rFonts w:ascii="PT Astra Serif" w:hAnsi="PT Astra Serif" w:cs="Arial"/>
          <w:sz w:val="28"/>
          <w:szCs w:val="28"/>
        </w:rPr>
        <w:t xml:space="preserve"> «Об отходах производства и потребления»;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Российской Федерации от 24.02.2009 № 160 «О порядке установления охранных зон объектов электросетевого </w:t>
      </w:r>
      <w:r w:rsidRPr="003343E8">
        <w:rPr>
          <w:rFonts w:ascii="PT Astra Serif" w:hAnsi="PT Astra Serif" w:cs="Arial"/>
          <w:sz w:val="28"/>
          <w:szCs w:val="28"/>
        </w:rPr>
        <w:lastRenderedPageBreak/>
        <w:t>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20.11.2000 № 878 «Об утверждении Правил охраны газораспределительных сетей»;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05.09.2013 № 782 «О схемах водоснабжения и водоотведения»;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09.06.1995 № 578 «Об утверждении Правил охраны линий и сооружений связи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02.09.2009 № 717 «О нормах отвода земель для размещения автомобильных дорог и (или) объектов дорожного сервиса»;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28.09.2009 № 767 «О классификации автомобильных дорог в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29.10.2009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25.04.2012  № 390 «Правила противопожарного режима в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Российской Федерации от 20.05.2017 № 607 «О Правилах санитарной безопасности в лесах»;</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Приказ Министерства экономического развития Российской Федерации от 07.12.2016 № 793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Приказ Министерства экономического развития РФ от 21.07.2016 </w:t>
      </w:r>
      <w:r w:rsidR="00D75298" w:rsidRPr="003343E8">
        <w:rPr>
          <w:rFonts w:ascii="PT Astra Serif" w:hAnsi="PT Astra Serif" w:cs="Arial"/>
          <w:sz w:val="28"/>
          <w:szCs w:val="28"/>
        </w:rPr>
        <w:t xml:space="preserve">    </w:t>
      </w:r>
      <w:r w:rsidRPr="003343E8">
        <w:rPr>
          <w:rFonts w:ascii="PT Astra Serif" w:hAnsi="PT Astra Serif" w:cs="Arial"/>
          <w:sz w:val="28"/>
          <w:szCs w:val="28"/>
        </w:rPr>
        <w:t xml:space="preserve">№ 460 «Об утверждении </w:t>
      </w:r>
      <w:proofErr w:type="gramStart"/>
      <w:r w:rsidRPr="003343E8">
        <w:rPr>
          <w:rFonts w:ascii="PT Astra Serif" w:hAnsi="PT Astra Serif" w:cs="Arial"/>
          <w:sz w:val="28"/>
          <w:szCs w:val="28"/>
        </w:rPr>
        <w:t>порядка согласования проектов документов территориального планирования муниципальных</w:t>
      </w:r>
      <w:proofErr w:type="gramEnd"/>
      <w:r w:rsidRPr="003343E8">
        <w:rPr>
          <w:rFonts w:ascii="PT Astra Serif" w:hAnsi="PT Astra Serif" w:cs="Arial"/>
          <w:sz w:val="28"/>
          <w:szCs w:val="28"/>
        </w:rPr>
        <w:t xml:space="preserve"> образований, состава и порядка работы согласительной комиссии при согласовании проектов документов территориального планирования»;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lastRenderedPageBreak/>
        <w:t>- Приказ Министерства здравоохранения Российской Федерации</w:t>
      </w:r>
      <w:r w:rsidR="003343E8">
        <w:rPr>
          <w:rFonts w:ascii="PT Astra Serif" w:hAnsi="PT Astra Serif" w:cs="Arial"/>
          <w:sz w:val="28"/>
          <w:szCs w:val="28"/>
        </w:rPr>
        <w:t xml:space="preserve">                 </w:t>
      </w:r>
      <w:r w:rsidRPr="003343E8">
        <w:rPr>
          <w:rFonts w:ascii="PT Astra Serif" w:hAnsi="PT Astra Serif" w:cs="Arial"/>
          <w:sz w:val="28"/>
          <w:szCs w:val="28"/>
        </w:rPr>
        <w:t xml:space="preserve"> от 06.08.2013 № 529-н «Об утверждении номенклатуры медицинских организаций»;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w:t>
      </w:r>
      <w:proofErr w:type="spellStart"/>
      <w:r w:rsidRPr="003343E8">
        <w:rPr>
          <w:rFonts w:ascii="PT Astra Serif" w:hAnsi="PT Astra Serif" w:cs="Arial"/>
          <w:sz w:val="28"/>
          <w:szCs w:val="28"/>
        </w:rPr>
        <w:t>СанПин</w:t>
      </w:r>
      <w:proofErr w:type="spellEnd"/>
      <w:r w:rsidRPr="003343E8">
        <w:rPr>
          <w:rFonts w:ascii="PT Astra Serif" w:hAnsi="PT Astra Serif" w:cs="Arial"/>
          <w:sz w:val="28"/>
          <w:szCs w:val="28"/>
        </w:rPr>
        <w:t xml:space="preserve"> 2.2.1/2.1.1.1200-03 «Санитарно-защитные зоны и санитарная классификация предприятий, сооружений и иных объектов» (новая редакция);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2.1.3.2630-10 «Санитарно-эпидемиологические требования к организациям, осуществляющим медицинскую деятельность»;</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2.2.1/2.1.1.1076-01 «Гигиенические требования к инсоляции и солнцезащите помещений жилых и общественных зданий и территорий»;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2.1.5.980-00 «Гигиенические требования к охране поверхностных вод»;</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2.1.4.1110-02 «Зоны санитарной охраны источников водоснабжения и водопроводов питьевого назначения»;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2.1.4.1175-02 «Гигиенические требования к качеству воды нецентрализованного водоснабжения. Санитарная охрана источников»;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2.1.6.1032-01 «Гигиенические требования к обеспечению качества атмосферного воздуха населенных мест»;</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2.1.7.1287-03 «Санитарно-эпидемиологические требования к качеству почвы»;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2.6.1.2523-09 (НРБ-99/2009) «Нормы радиационной безопасности»;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2.1.2882-11 «Гигиенические требования к размещению, устройству и содержанию кладбищ, зданий и сооружений похоронного назначения»;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СанПиН 2.1.7.1322-03 «Гигиенические требования к размещению и обезвреживанию отходов производства и потребления»;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42.13330.2011 «СНиП 2.07.01-89*. Градостроительство. Планировка и застройка городских и сельских поселений»;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РДС 30-201-98 «Инструкция о порядке проектирования и установления красных линий в городах и других поселениях Российской Федерации»;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lastRenderedPageBreak/>
        <w:t>- Свод правил по проектированию и строительству СП 30-102-99 «Планировка и застройка территорий малоэтажного жилищного строительства»;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35-102-2001 «Жилая среда с планировочными элементами, доступными инвалидам»;</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ВСН 62-91* «Проектирование среды жизнедеятельности с учетом потребностей инвалидов и маломобильных групп населения»;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35-105-2002 «Реконструкция городской застройки с учетом доступности инвалидов и других маломобильных групп населения»;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Свод правил по проектированию и строительству СП 59.13330.2012 «Доступность зданий и сооружений для маломобильных групп населения. Актуализированная редакция СНиП 35-01-2001»; </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31-112-2004 «Физкультурно-спортивные залы» Часть 1;</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31-115-2006 «Открытые плоскостные физкультурно-спортивные сооружения»;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31-113-2004 «Бассейны для плавания»;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118.13330.2012 «Общественные здания и сооружения»;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СП.13330.2011 «СНиП 2.09.04-87*. Административные и бытовые здания»*;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52058-2003 «Услуги бытовые. Услуги прачечных. Общие технические условия»;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105.13330.2012 «СНиП 2.10.02-84. Здания и помещения для хранения и переработки сельскохозяйственной продукции»;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РД 34.20.185-94 «Инструкция по проектированию городских электрических сетей»;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ВСН № 14278 тм-т1 «Нормы отвода земель для электрических сетей напряжением 0,38-750 </w:t>
      </w:r>
      <w:proofErr w:type="spellStart"/>
      <w:r w:rsidRPr="003343E8">
        <w:rPr>
          <w:rFonts w:ascii="PT Astra Serif" w:hAnsi="PT Astra Serif" w:cs="Arial"/>
          <w:sz w:val="28"/>
          <w:szCs w:val="28"/>
        </w:rPr>
        <w:t>кВ</w:t>
      </w:r>
      <w:proofErr w:type="spellEnd"/>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lastRenderedPageBreak/>
        <w:t>- Свод правил СП 36.13330.2012 «"СНиП 2.05.06-85*. Магистральные трубопроводы»;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 452-73 «Нормы отвода земель для магистральных трубопроводов»;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60.13330.2012 «СНиП 41-01-2003.Отопление, вентиляция и кондиционирование»;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124.13330.2012 «СНиП 41-02-2003. Тепловые сети»;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89.13330.2012 «СНиП II-35-76. Котельные установки»;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по проектированию и строительству СП 41-101-95 «Проектирование тепловых пунктов»;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62.13330.2011 «СНиП 42-01-2002. Газораспределительные системы»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 456-73 «Нормы отвода земель для магистральных водоводов и канализационных коллекторов»;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31.13330.2012 «СНиП 2.04.02-84*.Водоснабжение. Наружные сети и сооружения»;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30.13330.2012 «СНиП 2.04.01-85. Внутренний водопровод и канализация зданий»;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Свод правил СП 32.13330.2012 «СНиП 2.04.03-85.Канализация. Наружные сети и сооружения»;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СНиП 2.05.02-85 «Автомобильные дороги»;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 467-74 «Нормы отвода земель для автомобильных дорог»;</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52399-2005 «Геометрические элементы автомобильных дорог»;</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СНиП 21-02-99* «Стоянки автомобилей»;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Национальный стандарт РФ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ГОСТ 33150-2014 «Дороги автомобильные общего пользования. Проектирование пешеходных и велосипедных дорожек. Общие требования (Переиздание)»;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52766-2007 «Дороги автомобильные общего пользования. Элементы обустройства. Методы определения параметров»;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lastRenderedPageBreak/>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50970-2011 «Технические средства организации дорожного движения. Столбики сигнальные дорожные. Общие технические требования. Правила применения»;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51256-2011 «Технические средства организации дорожного движения. Разметка дорожная. Классификация. Технические требования»;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51266-99 «Автомобильные транспортные средства. Обзорность с места водителя. Технические требования. Методы испытаний»;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ГОСТ 32846-2014 «Дороги автомобильные общего пользования. Элементы обустройства. Классификация»;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ГОСТ 33127-2014 «Дороги автомобильные общего пользования. Ограждения дорожные. Классификация»;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ГОСТ 33475-2015 «Дороги автомобильные общего пользования. Геометрические элементы. Технические требования»</w:t>
      </w:r>
      <w:proofErr w:type="gramStart"/>
      <w:r w:rsidRPr="003343E8">
        <w:rPr>
          <w:rFonts w:ascii="PT Astra Serif" w:hAnsi="PT Astra Serif" w:cs="Arial"/>
          <w:sz w:val="28"/>
          <w:szCs w:val="28"/>
        </w:rPr>
        <w:t>.»</w:t>
      </w:r>
      <w:proofErr w:type="gramEnd"/>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НПБ 101-95 «Нормы проектирования объектов пожарной охраны»;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СНиП 21-01-97* «Пожарная безопасность зданий и сооружений»;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МДС 31-10.2004 «Рекомендации по планировке и содержанию зданий, сооружений и комплексов похоронного назначения»;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МДК 7-01.2003 «Методические рекомендации о порядке </w:t>
      </w:r>
      <w:proofErr w:type="gramStart"/>
      <w:r w:rsidRPr="003343E8">
        <w:rPr>
          <w:rFonts w:ascii="PT Astra Serif" w:hAnsi="PT Astra Serif" w:cs="Arial"/>
          <w:sz w:val="28"/>
          <w:szCs w:val="28"/>
        </w:rPr>
        <w:t>разработки генеральных схем очистки территории населенных пунктов Российской Федерации</w:t>
      </w:r>
      <w:proofErr w:type="gramEnd"/>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Санитарные правила СП 2.1.7.1386-03 «Определение класса опасности токсичных отходов производства и потребления»;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Санитарные правила СП 2.1.7.1038-01 «Гигиенические требования к устройству и содержанию полигонов для твердых бытовых отходов»;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СНиП 2.01.28-85 «Полигоны по обезвреживанию и захоронению токсичных промышленных отходов. Основные положения по проектированию»;</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Методические рекомендации по составлению раздела «Инженерно-технические мероприятия гражданской обороны. Мероприятия по предупреждению чрезвычайных ситуаций» проектов строительства предприятий, зданий и сооружений;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СНиП 2.01.51-90 «Инженерно-технические мероприятия гражданской обороны»;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ГОСТ 22.0.07-97 /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lastRenderedPageBreak/>
        <w:t xml:space="preserve">- ГОСТ 22.0.06-97 / ГОСТ </w:t>
      </w:r>
      <w:proofErr w:type="gramStart"/>
      <w:r w:rsidRPr="003343E8">
        <w:rPr>
          <w:rFonts w:ascii="PT Astra Serif" w:hAnsi="PT Astra Serif" w:cs="Arial"/>
          <w:sz w:val="28"/>
          <w:szCs w:val="28"/>
        </w:rPr>
        <w:t>Р</w:t>
      </w:r>
      <w:proofErr w:type="gramEnd"/>
      <w:r w:rsidRPr="003343E8">
        <w:rPr>
          <w:rFonts w:ascii="PT Astra Serif" w:hAnsi="PT Astra Serif" w:cs="Arial"/>
          <w:sz w:val="28"/>
          <w:szCs w:val="28"/>
        </w:rPr>
        <w:t xml:space="preserve">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Главного государственного санитарного врача РФ</w:t>
      </w:r>
      <w:r w:rsidR="003343E8">
        <w:rPr>
          <w:rFonts w:ascii="PT Astra Serif" w:hAnsi="PT Astra Serif" w:cs="Arial"/>
          <w:sz w:val="28"/>
          <w:szCs w:val="28"/>
        </w:rPr>
        <w:t xml:space="preserve">              </w:t>
      </w:r>
      <w:r w:rsidRPr="003343E8">
        <w:rPr>
          <w:rFonts w:ascii="PT Astra Serif" w:hAnsi="PT Astra Serif" w:cs="Arial"/>
          <w:sz w:val="28"/>
          <w:szCs w:val="28"/>
        </w:rPr>
        <w:t xml:space="preserve"> от 22.12.2017 № 165 «Об утверждении гигиенических нормативов </w:t>
      </w:r>
      <w:r w:rsidR="003343E8">
        <w:rPr>
          <w:rFonts w:ascii="PT Astra Serif" w:hAnsi="PT Astra Serif" w:cs="Arial"/>
          <w:sz w:val="28"/>
          <w:szCs w:val="28"/>
        </w:rPr>
        <w:t xml:space="preserve">                        </w:t>
      </w:r>
      <w:r w:rsidRPr="003343E8">
        <w:rPr>
          <w:rFonts w:ascii="PT Astra Serif" w:hAnsi="PT Astra Serif" w:cs="Arial"/>
          <w:sz w:val="28"/>
          <w:szCs w:val="28"/>
        </w:rPr>
        <w:t>ГН 2.1.6.3492-17 «Предельно допустимые концентрации (ПДК) загрязняющих веществ в атмосферном воздухе городских и сельских поселений»;</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ГОСТ 17.5.3.04-83* «Охрана природы. Земли. Общие требования к рекультивации земель»;</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ГОСТ 17.5.1.02-85 «Охрана природы. Земли. Классификация нарушенных земель для рекультивации».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Закон Ханты-Мансийского автономного округа – Югры от 18.04.1996 № 15-оз «О недропользовании»;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Закон Ханты-Мансийского автономного округа от 18.07.2007 №84-оз «О региональном нормативе обеспеченности населения Ханты-Мансийского автономного округа – Югры дошкольными образовательными учреждениями»;</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Закон Ханты-Мансийского автономного округа </w:t>
      </w:r>
      <w:hyperlink r:id="rId30" w:tooltip="Закон от 06.07.2005 № 57-оз Дума Ханты-Мансийского автономного округа-Югры&#10;&#10;О РЕГУЛИРОВАНИИ ОТДЕЛЬНЫХ  ЖИЛИЩНЫХ ОТНОШЕНИЙ В ХАНТЫ-МАНСИЙСКОМ АВТОНОМНОМ ОКРУГЕ-ЮГРЕ" w:history="1">
        <w:r w:rsidRPr="003343E8">
          <w:rPr>
            <w:rStyle w:val="affffff3"/>
            <w:rFonts w:ascii="PT Astra Serif" w:hAnsi="PT Astra Serif" w:cs="Arial"/>
            <w:color w:val="auto"/>
            <w:sz w:val="28"/>
            <w:szCs w:val="28"/>
          </w:rPr>
          <w:t>от 06.07.2005 № 57-оз</w:t>
        </w:r>
      </w:hyperlink>
      <w:r w:rsidRPr="003343E8">
        <w:rPr>
          <w:rFonts w:ascii="PT Astra Serif" w:hAnsi="PT Astra Serif" w:cs="Arial"/>
          <w:sz w:val="28"/>
          <w:szCs w:val="28"/>
        </w:rPr>
        <w:t xml:space="preserve"> «О регулировании отдельных жилищных отношений </w:t>
      </w:r>
      <w:proofErr w:type="gramStart"/>
      <w:r w:rsidRPr="003343E8">
        <w:rPr>
          <w:rFonts w:ascii="PT Astra Serif" w:hAnsi="PT Astra Serif" w:cs="Arial"/>
          <w:sz w:val="28"/>
          <w:szCs w:val="28"/>
        </w:rPr>
        <w:t>в</w:t>
      </w:r>
      <w:proofErr w:type="gramEnd"/>
      <w:r w:rsidRPr="003343E8">
        <w:rPr>
          <w:rFonts w:ascii="PT Astra Serif" w:hAnsi="PT Astra Serif" w:cs="Arial"/>
          <w:sz w:val="28"/>
          <w:szCs w:val="28"/>
        </w:rPr>
        <w:t xml:space="preserve"> </w:t>
      </w:r>
      <w:proofErr w:type="gramStart"/>
      <w:r w:rsidRPr="003343E8">
        <w:rPr>
          <w:rFonts w:ascii="PT Astra Serif" w:hAnsi="PT Astra Serif" w:cs="Arial"/>
          <w:sz w:val="28"/>
          <w:szCs w:val="28"/>
        </w:rPr>
        <w:t>Ханты-Мансийском</w:t>
      </w:r>
      <w:proofErr w:type="gramEnd"/>
      <w:r w:rsidRPr="003343E8">
        <w:rPr>
          <w:rFonts w:ascii="PT Astra Serif" w:hAnsi="PT Astra Serif" w:cs="Arial"/>
          <w:sz w:val="28"/>
          <w:szCs w:val="28"/>
        </w:rPr>
        <w:t xml:space="preserve"> автономном округе – Югре»;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Закон Ханты-Мансийского автономного округа – Югры от 18.04.2007 №39-оз «О градостроительной деятельности на территории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Закон Ханты-Мансийского автономного округа – Югры от 25.11.2004 № 63-оз «О статусе и границах муниципальных образований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Ханты-Мансийского автономного округа – Югры от 13.06.2007 № 154-п «О составе, порядке подготовки документов территориального планирования муниципальных образований Ханты-Мансийского автономного округа - Югры, порядке подготовки изменений и внесения их в такие документы, а также о составе, порядке подготовки планов реализации таких документов»;</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05.08.2016 № 291-п «О нормативах минимальной обеспеченности населения площадью стационарных торговых объектов и </w:t>
      </w:r>
      <w:r w:rsidRPr="003343E8">
        <w:rPr>
          <w:rFonts w:ascii="PT Astra Serif" w:hAnsi="PT Astra Serif" w:cs="Arial"/>
          <w:sz w:val="28"/>
          <w:szCs w:val="28"/>
        </w:rPr>
        <w:lastRenderedPageBreak/>
        <w:t xml:space="preserve">торговых объектов местного значения </w:t>
      </w:r>
      <w:proofErr w:type="gramStart"/>
      <w:r w:rsidRPr="003343E8">
        <w:rPr>
          <w:rFonts w:ascii="PT Astra Serif" w:hAnsi="PT Astra Serif" w:cs="Arial"/>
          <w:sz w:val="28"/>
          <w:szCs w:val="28"/>
        </w:rPr>
        <w:t>в</w:t>
      </w:r>
      <w:proofErr w:type="gramEnd"/>
      <w:r w:rsidRPr="003343E8">
        <w:rPr>
          <w:rFonts w:ascii="PT Astra Serif" w:hAnsi="PT Astra Serif" w:cs="Arial"/>
          <w:sz w:val="28"/>
          <w:szCs w:val="28"/>
        </w:rPr>
        <w:t xml:space="preserve"> </w:t>
      </w:r>
      <w:proofErr w:type="gramStart"/>
      <w:r w:rsidRPr="003343E8">
        <w:rPr>
          <w:rFonts w:ascii="PT Astra Serif" w:hAnsi="PT Astra Serif" w:cs="Arial"/>
          <w:sz w:val="28"/>
          <w:szCs w:val="28"/>
        </w:rPr>
        <w:t>Ханты-Мансийском</w:t>
      </w:r>
      <w:proofErr w:type="gramEnd"/>
      <w:r w:rsidRPr="003343E8">
        <w:rPr>
          <w:rFonts w:ascii="PT Astra Serif" w:hAnsi="PT Astra Serif" w:cs="Arial"/>
          <w:sz w:val="28"/>
          <w:szCs w:val="28"/>
        </w:rPr>
        <w:t xml:space="preserve"> автономном округе – Югре»;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02.02.2018 № 23-п «О нормативах потребления коммунальных услуг по газоснабжению при отсутствии приборов учета в Ханты-Мансийском автономном округе - Югре и признании </w:t>
      </w:r>
      <w:proofErr w:type="gramStart"/>
      <w:r w:rsidRPr="003343E8">
        <w:rPr>
          <w:rFonts w:ascii="PT Astra Serif" w:hAnsi="PT Astra Serif" w:cs="Arial"/>
          <w:sz w:val="28"/>
          <w:szCs w:val="28"/>
        </w:rPr>
        <w:t>утратившими</w:t>
      </w:r>
      <w:proofErr w:type="gramEnd"/>
      <w:r w:rsidRPr="003343E8">
        <w:rPr>
          <w:rFonts w:ascii="PT Astra Serif" w:hAnsi="PT Astra Serif" w:cs="Arial"/>
          <w:sz w:val="28"/>
          <w:szCs w:val="28"/>
        </w:rPr>
        <w:t xml:space="preserve"> силу некоторых постановлений Правительства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Распоряжение Правительства Ханты-Мансийского автономного округа – Югры от 22.03.2013 № 101-рп «О стратегии социально-экономического развития Ханты-Мансийского автономного округа – Югры до 2020 года и на период до 2030 года»;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Распоряжение Правительства Ханты-Мансийского автономного округа – Югры от 09.02.2013 № 45-рп «О плане мероприятий («дорожной карте») «Изменения в отраслях социальной сферы, направленные на повышение эффективности образования и науки </w:t>
      </w:r>
      <w:proofErr w:type="gramStart"/>
      <w:r w:rsidRPr="003343E8">
        <w:rPr>
          <w:rFonts w:ascii="PT Astra Serif" w:hAnsi="PT Astra Serif" w:cs="Arial"/>
          <w:sz w:val="28"/>
          <w:szCs w:val="28"/>
        </w:rPr>
        <w:t>в</w:t>
      </w:r>
      <w:proofErr w:type="gramEnd"/>
      <w:r w:rsidRPr="003343E8">
        <w:rPr>
          <w:rFonts w:ascii="PT Astra Serif" w:hAnsi="PT Astra Serif" w:cs="Arial"/>
          <w:sz w:val="28"/>
          <w:szCs w:val="28"/>
        </w:rPr>
        <w:t xml:space="preserve"> </w:t>
      </w:r>
      <w:proofErr w:type="gramStart"/>
      <w:r w:rsidRPr="003343E8">
        <w:rPr>
          <w:rFonts w:ascii="PT Astra Serif" w:hAnsi="PT Astra Serif" w:cs="Arial"/>
          <w:sz w:val="28"/>
          <w:szCs w:val="28"/>
        </w:rPr>
        <w:t>Ханты-Мансийском</w:t>
      </w:r>
      <w:proofErr w:type="gramEnd"/>
      <w:r w:rsidRPr="003343E8">
        <w:rPr>
          <w:rFonts w:ascii="PT Astra Serif" w:hAnsi="PT Astra Serif" w:cs="Arial"/>
          <w:sz w:val="28"/>
          <w:szCs w:val="28"/>
        </w:rPr>
        <w:t xml:space="preserve"> автономном округе – Югре»;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Распоряжение Правительства Ханты-Мансийского автономного округа – Югры от 21.10.2016 № 559-рп «О Территориальной схеме обращения с отходами, в том числе с твердыми коммунальными отходами, </w:t>
      </w:r>
      <w:proofErr w:type="gramStart"/>
      <w:r w:rsidRPr="003343E8">
        <w:rPr>
          <w:rFonts w:ascii="PT Astra Serif" w:hAnsi="PT Astra Serif" w:cs="Arial"/>
          <w:sz w:val="28"/>
          <w:szCs w:val="28"/>
        </w:rPr>
        <w:t>в</w:t>
      </w:r>
      <w:proofErr w:type="gramEnd"/>
      <w:r w:rsidRPr="003343E8">
        <w:rPr>
          <w:rFonts w:ascii="PT Astra Serif" w:hAnsi="PT Astra Serif" w:cs="Arial"/>
          <w:sz w:val="28"/>
          <w:szCs w:val="28"/>
        </w:rPr>
        <w:t xml:space="preserve"> </w:t>
      </w:r>
      <w:proofErr w:type="gramStart"/>
      <w:r w:rsidRPr="003343E8">
        <w:rPr>
          <w:rFonts w:ascii="PT Astra Serif" w:hAnsi="PT Astra Serif" w:cs="Arial"/>
          <w:sz w:val="28"/>
          <w:szCs w:val="28"/>
        </w:rPr>
        <w:t>Ханты-Мансийском</w:t>
      </w:r>
      <w:proofErr w:type="gramEnd"/>
      <w:r w:rsidRPr="003343E8">
        <w:rPr>
          <w:rFonts w:ascii="PT Astra Serif" w:hAnsi="PT Astra Serif" w:cs="Arial"/>
          <w:sz w:val="28"/>
          <w:szCs w:val="28"/>
        </w:rPr>
        <w:t xml:space="preserve"> автономном округе - Югре и признании утратившими силу некоторых распоряжений Правительства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05.10.2018 № 352-п «О государственной программе </w:t>
      </w:r>
      <w:r w:rsidR="003343E8">
        <w:rPr>
          <w:rFonts w:ascii="PT Astra Serif" w:hAnsi="PT Astra Serif" w:cs="Arial"/>
          <w:sz w:val="28"/>
          <w:szCs w:val="28"/>
        </w:rPr>
        <w:t xml:space="preserve"> </w:t>
      </w:r>
      <w:r w:rsidRPr="003343E8">
        <w:rPr>
          <w:rFonts w:ascii="PT Astra Serif" w:hAnsi="PT Astra Serif" w:cs="Arial"/>
          <w:sz w:val="28"/>
          <w:szCs w:val="28"/>
        </w:rPr>
        <w:t>Ханты-Мансийского автономного округа - Югры «Экологическая безопасность»;</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02.02.2018 № 24-п «О нормативах потребления коммунальных услуг и нормативах потребления коммунальных ресурсов по электроснабжению при отсутствии приборов учета в целях содержания общего имущества в многоквартирных домах в Ханты-Мансийском автономном округе - Югре и признании </w:t>
      </w:r>
      <w:proofErr w:type="gramStart"/>
      <w:r w:rsidRPr="003343E8">
        <w:rPr>
          <w:rFonts w:ascii="PT Astra Serif" w:hAnsi="PT Astra Serif" w:cs="Arial"/>
          <w:sz w:val="28"/>
          <w:szCs w:val="28"/>
        </w:rPr>
        <w:t>утратившими</w:t>
      </w:r>
      <w:proofErr w:type="gramEnd"/>
      <w:r w:rsidRPr="003343E8">
        <w:rPr>
          <w:rFonts w:ascii="PT Astra Serif" w:hAnsi="PT Astra Serif" w:cs="Arial"/>
          <w:sz w:val="28"/>
          <w:szCs w:val="28"/>
        </w:rPr>
        <w:t xml:space="preserve"> силу некоторых постановлений Правительства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Постановление Правительства Ханты-М</w:t>
      </w:r>
      <w:r w:rsidR="003343E8">
        <w:rPr>
          <w:rFonts w:ascii="PT Astra Serif" w:hAnsi="PT Astra Serif" w:cs="Arial"/>
          <w:sz w:val="28"/>
          <w:szCs w:val="28"/>
        </w:rPr>
        <w:t>ансийского автономного округа –</w:t>
      </w:r>
      <w:r w:rsidRPr="003343E8">
        <w:rPr>
          <w:rFonts w:ascii="PT Astra Serif" w:hAnsi="PT Astra Serif" w:cs="Arial"/>
          <w:sz w:val="28"/>
          <w:szCs w:val="28"/>
        </w:rPr>
        <w:t xml:space="preserve"> Югры от 09.02.2013 № 38-п «О плане мероприятий («дорожной карте») «Изменения в отраслях социальной сферы, направленные на </w:t>
      </w:r>
      <w:r w:rsidRPr="003343E8">
        <w:rPr>
          <w:rFonts w:ascii="PT Astra Serif" w:hAnsi="PT Astra Serif" w:cs="Arial"/>
          <w:sz w:val="28"/>
          <w:szCs w:val="28"/>
        </w:rPr>
        <w:lastRenderedPageBreak/>
        <w:t xml:space="preserve">повышение эффективности здравоохранения </w:t>
      </w:r>
      <w:proofErr w:type="gramStart"/>
      <w:r w:rsidRPr="003343E8">
        <w:rPr>
          <w:rFonts w:ascii="PT Astra Serif" w:hAnsi="PT Astra Serif" w:cs="Arial"/>
          <w:sz w:val="28"/>
          <w:szCs w:val="28"/>
        </w:rPr>
        <w:t>в</w:t>
      </w:r>
      <w:proofErr w:type="gramEnd"/>
      <w:r w:rsidRPr="003343E8">
        <w:rPr>
          <w:rFonts w:ascii="PT Astra Serif" w:hAnsi="PT Astra Serif" w:cs="Arial"/>
          <w:sz w:val="28"/>
          <w:szCs w:val="28"/>
        </w:rPr>
        <w:t xml:space="preserve"> </w:t>
      </w:r>
      <w:proofErr w:type="gramStart"/>
      <w:r w:rsidRPr="003343E8">
        <w:rPr>
          <w:rFonts w:ascii="PT Astra Serif" w:hAnsi="PT Astra Serif" w:cs="Arial"/>
          <w:sz w:val="28"/>
          <w:szCs w:val="28"/>
        </w:rPr>
        <w:t>Ханты-Мансийском</w:t>
      </w:r>
      <w:proofErr w:type="gramEnd"/>
      <w:r w:rsidRPr="003343E8">
        <w:rPr>
          <w:rFonts w:ascii="PT Astra Serif" w:hAnsi="PT Astra Serif" w:cs="Arial"/>
          <w:sz w:val="28"/>
          <w:szCs w:val="28"/>
        </w:rPr>
        <w:t xml:space="preserve"> автономном округе – Югре»;</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05.10.2018 № 346-п «О государственной программе </w:t>
      </w:r>
      <w:r w:rsidR="003343E8">
        <w:rPr>
          <w:rFonts w:ascii="PT Astra Serif" w:hAnsi="PT Astra Serif" w:cs="Arial"/>
          <w:sz w:val="28"/>
          <w:szCs w:val="28"/>
        </w:rPr>
        <w:t xml:space="preserve"> </w:t>
      </w:r>
      <w:r w:rsidRPr="003343E8">
        <w:rPr>
          <w:rFonts w:ascii="PT Astra Serif" w:hAnsi="PT Astra Serif" w:cs="Arial"/>
          <w:sz w:val="28"/>
          <w:szCs w:val="28"/>
        </w:rPr>
        <w:t>Ханты-Мансийского автономного округа - Югры «Развитие жилищной сферы»;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05.10.2018 № 338-п «О государственной программе </w:t>
      </w:r>
      <w:r w:rsidR="003343E8">
        <w:rPr>
          <w:rFonts w:ascii="PT Astra Serif" w:hAnsi="PT Astra Serif" w:cs="Arial"/>
          <w:sz w:val="28"/>
          <w:szCs w:val="28"/>
        </w:rPr>
        <w:t xml:space="preserve"> </w:t>
      </w:r>
      <w:r w:rsidRPr="003343E8">
        <w:rPr>
          <w:rFonts w:ascii="PT Astra Serif" w:hAnsi="PT Astra Serif" w:cs="Arial"/>
          <w:sz w:val="28"/>
          <w:szCs w:val="28"/>
        </w:rPr>
        <w:t>Ханты-Мансийского автономного округа - Югры «Развитие образования»;</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Постановление Правительства Ханты-мансийского автономного округа – Югры от 05.10.2018 № 342-п «О государственной программе </w:t>
      </w:r>
      <w:r w:rsidR="003343E8">
        <w:rPr>
          <w:rFonts w:ascii="PT Astra Serif" w:hAnsi="PT Astra Serif" w:cs="Arial"/>
          <w:sz w:val="28"/>
          <w:szCs w:val="28"/>
        </w:rPr>
        <w:t xml:space="preserve"> </w:t>
      </w:r>
      <w:r w:rsidRPr="003343E8">
        <w:rPr>
          <w:rFonts w:ascii="PT Astra Serif" w:hAnsi="PT Astra Serif" w:cs="Arial"/>
          <w:sz w:val="28"/>
          <w:szCs w:val="28"/>
        </w:rPr>
        <w:t>Ханты-Мансийского автономного округа - Югры «Развитие физической культуры и спорта»;</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Приказ Департамента жилищно-коммунального комплекса и энергетики Ханты-Мансийского автономного округа – Югры от 25.12.2017 № 12-нп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Приказ Департамента жилищно-коммунального комплекса и энергетики Ханты-Мансийского автономного округа – Югры от 22.12.2017 № 11-нп «Об утверждении нормативов потребления коммунальных услуг по отоплению на территории муниципальных образований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Приказ Департамента гражданской защиты населения Ханты-Мансийского автономного округа – Югры от 28.02.2013 № 2-нп </w:t>
      </w:r>
      <w:r w:rsidR="003343E8">
        <w:rPr>
          <w:rFonts w:ascii="PT Astra Serif" w:hAnsi="PT Astra Serif" w:cs="Arial"/>
          <w:sz w:val="28"/>
          <w:szCs w:val="28"/>
        </w:rPr>
        <w:t xml:space="preserve">                         </w:t>
      </w:r>
      <w:r w:rsidRPr="003343E8">
        <w:rPr>
          <w:rFonts w:ascii="PT Astra Serif" w:hAnsi="PT Astra Serif" w:cs="Arial"/>
          <w:sz w:val="28"/>
          <w:szCs w:val="28"/>
        </w:rPr>
        <w:t xml:space="preserve">«Об утверждении примерных расчетов штатной численности, нормативов </w:t>
      </w:r>
      <w:proofErr w:type="spellStart"/>
      <w:r w:rsidRPr="003343E8">
        <w:rPr>
          <w:rFonts w:ascii="PT Astra Serif" w:hAnsi="PT Astra Serif" w:cs="Arial"/>
          <w:sz w:val="28"/>
          <w:szCs w:val="28"/>
        </w:rPr>
        <w:t>положенности</w:t>
      </w:r>
      <w:proofErr w:type="spellEnd"/>
      <w:r w:rsidRPr="003343E8">
        <w:rPr>
          <w:rFonts w:ascii="PT Astra Serif" w:hAnsi="PT Astra Serif" w:cs="Arial"/>
          <w:sz w:val="28"/>
          <w:szCs w:val="28"/>
        </w:rPr>
        <w:t xml:space="preserve"> личного состава пожарных частей, пожарных команд и порядка определения вида подразделений и техники противопожарной службы Ханты-Мансийского автономного округа – Югры».</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Решение Думы города Югорска от 07.10.2014 № 65 «Об утверждении генерального плана </w:t>
      </w:r>
      <w:r w:rsidR="00EA2D1C">
        <w:rPr>
          <w:rFonts w:ascii="PT Astra Serif" w:hAnsi="PT Astra Serif" w:cs="Arial"/>
          <w:sz w:val="28"/>
          <w:szCs w:val="28"/>
        </w:rPr>
        <w:t>город Югорск</w:t>
      </w:r>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Решение Думы города Югорска от 27.06.2017 № 61 «О правилах землепользования и застройки </w:t>
      </w:r>
      <w:r w:rsidR="00EA2D1C">
        <w:rPr>
          <w:rFonts w:ascii="PT Astra Serif" w:hAnsi="PT Astra Serif" w:cs="Arial"/>
          <w:sz w:val="28"/>
          <w:szCs w:val="28"/>
        </w:rPr>
        <w:t>город Югорск</w:t>
      </w:r>
      <w:r w:rsidRPr="003343E8">
        <w:rPr>
          <w:rFonts w:ascii="PT Astra Serif" w:hAnsi="PT Astra Serif" w:cs="Arial"/>
          <w:sz w:val="28"/>
          <w:szCs w:val="28"/>
        </w:rPr>
        <w:t>»;</w:t>
      </w:r>
    </w:p>
    <w:p w:rsidR="00246917" w:rsidRPr="003343E8" w:rsidRDefault="00246917" w:rsidP="003343E8">
      <w:pPr>
        <w:tabs>
          <w:tab w:val="left" w:pos="0"/>
        </w:tabs>
        <w:spacing w:line="276" w:lineRule="auto"/>
        <w:ind w:firstLine="709"/>
        <w:rPr>
          <w:rFonts w:ascii="PT Astra Serif" w:hAnsi="PT Astra Serif" w:cs="Arial"/>
          <w:sz w:val="28"/>
          <w:szCs w:val="28"/>
        </w:rPr>
      </w:pPr>
      <w:r w:rsidRPr="003343E8">
        <w:rPr>
          <w:rFonts w:ascii="PT Astra Serif" w:hAnsi="PT Astra Serif" w:cs="Arial"/>
          <w:sz w:val="28"/>
          <w:szCs w:val="28"/>
        </w:rPr>
        <w:t>- Решение Думы города Югорска от 28.08.2018 № 56 «Об утверждении Правил благоустройства территории города Югорска».</w:t>
      </w:r>
    </w:p>
    <w:p w:rsidR="00246917" w:rsidRPr="00BE5146" w:rsidRDefault="005076A3" w:rsidP="00BE5146">
      <w:pPr>
        <w:pStyle w:val="2"/>
        <w:widowControl w:val="0"/>
        <w:spacing w:line="276" w:lineRule="auto"/>
        <w:ind w:firstLine="709"/>
        <w:jc w:val="both"/>
        <w:rPr>
          <w:rFonts w:ascii="PT Astra Serif" w:hAnsi="PT Astra Serif"/>
          <w:b w:val="0"/>
          <w:sz w:val="28"/>
        </w:rPr>
      </w:pPr>
      <w:bookmarkStart w:id="16" w:name="_Toc396129592"/>
      <w:r w:rsidRPr="003343E8">
        <w:rPr>
          <w:rFonts w:ascii="PT Astra Serif" w:hAnsi="PT Astra Serif"/>
          <w:b w:val="0"/>
          <w:sz w:val="28"/>
        </w:rPr>
        <w:t xml:space="preserve">2.1. </w:t>
      </w:r>
      <w:r w:rsidR="00246917" w:rsidRPr="003343E8">
        <w:rPr>
          <w:rFonts w:ascii="PT Astra Serif" w:hAnsi="PT Astra Serif"/>
          <w:b w:val="0"/>
          <w:sz w:val="28"/>
        </w:rPr>
        <w:t xml:space="preserve">Показатели градостроительного проектирования, устанавливаемые местными нормативами градостроительного проектирования </w:t>
      </w:r>
      <w:bookmarkEnd w:id="16"/>
      <w:r w:rsidR="00EA2D1C">
        <w:rPr>
          <w:rFonts w:ascii="PT Astra Serif" w:hAnsi="PT Astra Serif"/>
          <w:b w:val="0"/>
          <w:sz w:val="28"/>
        </w:rPr>
        <w:t>город Югорск</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lastRenderedPageBreak/>
        <w:t xml:space="preserve">В соответствии с действующим градостроительным законодательством Российской Федерации, нормативы градостроительного проектирования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устанавливают совокупность:</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расчетных показателей минимально допустимого уровня обеспеченности населения объектами местного значения города Югорска, отнесённым к таковым градостроительным законодательством Российской Федерации, объектами благоустройства территории, иными объектами местного значения города Югорска;</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 расчетных показателей максимально допустимого уровня территориальной доступности таких объектов для населения </w:t>
      </w:r>
      <w:r w:rsidR="00EA2D1C">
        <w:rPr>
          <w:rFonts w:ascii="PT Astra Serif" w:hAnsi="PT Astra Serif" w:cs="Arial"/>
          <w:sz w:val="28"/>
          <w:szCs w:val="28"/>
        </w:rPr>
        <w:t>город Югорск</w:t>
      </w:r>
      <w:r w:rsidRPr="003343E8">
        <w:rPr>
          <w:rFonts w:ascii="PT Astra Serif" w:hAnsi="PT Astra Serif" w:cs="Arial"/>
          <w:sz w:val="28"/>
          <w:szCs w:val="28"/>
        </w:rPr>
        <w:t>.</w:t>
      </w:r>
    </w:p>
    <w:p w:rsidR="00BE5146" w:rsidRDefault="00246917" w:rsidP="00BE5146">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В число объектов местного значения </w:t>
      </w:r>
      <w:r w:rsidR="00EA2D1C">
        <w:rPr>
          <w:rFonts w:ascii="PT Astra Serif" w:hAnsi="PT Astra Serif" w:cs="Arial"/>
          <w:sz w:val="28"/>
          <w:szCs w:val="28"/>
        </w:rPr>
        <w:t>город Югорск</w:t>
      </w:r>
      <w:r w:rsidRPr="003343E8">
        <w:rPr>
          <w:rFonts w:ascii="PT Astra Serif" w:hAnsi="PT Astra Serif" w:cs="Arial"/>
          <w:sz w:val="28"/>
          <w:szCs w:val="28"/>
        </w:rPr>
        <w:t>, отнесённых к таковым градостроительным законодательством Российской Федерации, входят объекты, от</w:t>
      </w:r>
      <w:r w:rsidR="00BE5146">
        <w:rPr>
          <w:rFonts w:ascii="PT Astra Serif" w:hAnsi="PT Astra Serif" w:cs="Arial"/>
          <w:sz w:val="28"/>
          <w:szCs w:val="28"/>
        </w:rPr>
        <w:t>носящиеся к следующим областям:</w:t>
      </w:r>
    </w:p>
    <w:p w:rsidR="00BE5146" w:rsidRDefault="00BE5146" w:rsidP="00BE5146">
      <w:pPr>
        <w:widowControl w:val="0"/>
        <w:spacing w:line="276" w:lineRule="auto"/>
        <w:ind w:firstLine="709"/>
        <w:rPr>
          <w:rFonts w:ascii="PT Astra Serif" w:hAnsi="PT Astra Serif" w:cs="Arial"/>
          <w:sz w:val="28"/>
          <w:szCs w:val="28"/>
        </w:rPr>
      </w:pPr>
      <w:r>
        <w:rPr>
          <w:rFonts w:ascii="PT Astra Serif" w:hAnsi="PT Astra Serif" w:cs="Arial"/>
          <w:sz w:val="28"/>
          <w:szCs w:val="28"/>
        </w:rPr>
        <w:t xml:space="preserve">1) </w:t>
      </w:r>
      <w:r w:rsidR="00246917" w:rsidRPr="003343E8">
        <w:rPr>
          <w:rFonts w:ascii="PT Astra Serif" w:hAnsi="PT Astra Serif" w:cs="Arial"/>
          <w:sz w:val="28"/>
          <w:szCs w:val="28"/>
        </w:rPr>
        <w:t>электро-, тепл</w:t>
      </w:r>
      <w:proofErr w:type="gramStart"/>
      <w:r w:rsidR="00246917" w:rsidRPr="003343E8">
        <w:rPr>
          <w:rFonts w:ascii="PT Astra Serif" w:hAnsi="PT Astra Serif" w:cs="Arial"/>
          <w:sz w:val="28"/>
          <w:szCs w:val="28"/>
        </w:rPr>
        <w:t>о-</w:t>
      </w:r>
      <w:proofErr w:type="gramEnd"/>
      <w:r w:rsidR="00246917" w:rsidRPr="003343E8">
        <w:rPr>
          <w:rFonts w:ascii="PT Astra Serif" w:hAnsi="PT Astra Serif" w:cs="Arial"/>
          <w:sz w:val="28"/>
          <w:szCs w:val="28"/>
        </w:rPr>
        <w:t>, газо- и водоснаб</w:t>
      </w:r>
      <w:r>
        <w:rPr>
          <w:rFonts w:ascii="PT Astra Serif" w:hAnsi="PT Astra Serif" w:cs="Arial"/>
          <w:sz w:val="28"/>
          <w:szCs w:val="28"/>
        </w:rPr>
        <w:t>жение населения, водоотведение;</w:t>
      </w:r>
    </w:p>
    <w:p w:rsidR="00BE5146" w:rsidRDefault="00BE5146" w:rsidP="00BE5146">
      <w:pPr>
        <w:widowControl w:val="0"/>
        <w:spacing w:line="276" w:lineRule="auto"/>
        <w:ind w:firstLine="709"/>
        <w:rPr>
          <w:rFonts w:ascii="PT Astra Serif" w:hAnsi="PT Astra Serif" w:cs="Arial"/>
          <w:sz w:val="28"/>
          <w:szCs w:val="28"/>
        </w:rPr>
      </w:pPr>
      <w:r>
        <w:rPr>
          <w:rFonts w:ascii="PT Astra Serif" w:hAnsi="PT Astra Serif" w:cs="Arial"/>
          <w:sz w:val="28"/>
          <w:szCs w:val="28"/>
        </w:rPr>
        <w:t xml:space="preserve">2) </w:t>
      </w:r>
      <w:r w:rsidR="00246917" w:rsidRPr="003343E8">
        <w:rPr>
          <w:rFonts w:ascii="PT Astra Serif" w:hAnsi="PT Astra Serif" w:cs="Arial"/>
          <w:sz w:val="28"/>
          <w:szCs w:val="28"/>
        </w:rPr>
        <w:t>автомоби</w:t>
      </w:r>
      <w:r>
        <w:rPr>
          <w:rFonts w:ascii="PT Astra Serif" w:hAnsi="PT Astra Serif" w:cs="Arial"/>
          <w:sz w:val="28"/>
          <w:szCs w:val="28"/>
        </w:rPr>
        <w:t>льные дороги местного значения;</w:t>
      </w:r>
    </w:p>
    <w:p w:rsidR="00BE5146" w:rsidRDefault="00BE5146" w:rsidP="00BE5146">
      <w:pPr>
        <w:widowControl w:val="0"/>
        <w:spacing w:line="276" w:lineRule="auto"/>
        <w:ind w:firstLine="709"/>
        <w:rPr>
          <w:rFonts w:ascii="PT Astra Serif" w:hAnsi="PT Astra Serif" w:cs="Arial"/>
          <w:sz w:val="28"/>
          <w:szCs w:val="28"/>
        </w:rPr>
      </w:pPr>
      <w:r>
        <w:rPr>
          <w:rFonts w:ascii="PT Astra Serif" w:hAnsi="PT Astra Serif" w:cs="Arial"/>
          <w:sz w:val="28"/>
          <w:szCs w:val="28"/>
        </w:rPr>
        <w:t xml:space="preserve">3) </w:t>
      </w:r>
      <w:r w:rsidR="00246917" w:rsidRPr="003343E8">
        <w:rPr>
          <w:rFonts w:ascii="PT Astra Serif" w:hAnsi="PT Astra Serif" w:cs="Arial"/>
          <w:sz w:val="28"/>
          <w:szCs w:val="28"/>
        </w:rPr>
        <w:t xml:space="preserve">физическая культура и массовый спорт, образование, здравоохранение, утилизация и переработка </w:t>
      </w:r>
      <w:r>
        <w:rPr>
          <w:rFonts w:ascii="PT Astra Serif" w:hAnsi="PT Astra Serif" w:cs="Arial"/>
          <w:sz w:val="28"/>
          <w:szCs w:val="28"/>
        </w:rPr>
        <w:t>бытовых и промышленных отходов;</w:t>
      </w:r>
    </w:p>
    <w:p w:rsidR="00246917" w:rsidRPr="003343E8" w:rsidRDefault="00BE5146" w:rsidP="00BE5146">
      <w:pPr>
        <w:widowControl w:val="0"/>
        <w:spacing w:line="276" w:lineRule="auto"/>
        <w:ind w:firstLine="709"/>
        <w:rPr>
          <w:rFonts w:ascii="PT Astra Serif" w:hAnsi="PT Astra Serif" w:cs="Arial"/>
          <w:sz w:val="28"/>
          <w:szCs w:val="28"/>
        </w:rPr>
      </w:pPr>
      <w:r>
        <w:rPr>
          <w:rFonts w:ascii="PT Astra Serif" w:hAnsi="PT Astra Serif" w:cs="Arial"/>
          <w:sz w:val="28"/>
          <w:szCs w:val="28"/>
        </w:rPr>
        <w:t>4)</w:t>
      </w:r>
      <w:r w:rsidR="00246917" w:rsidRPr="003343E8">
        <w:rPr>
          <w:rFonts w:ascii="PT Astra Serif" w:hAnsi="PT Astra Serif" w:cs="Arial"/>
          <w:sz w:val="28"/>
          <w:szCs w:val="28"/>
        </w:rPr>
        <w:t xml:space="preserve">иные области в связи с решением вопросов местного значения </w:t>
      </w:r>
      <w:r w:rsidR="00EA2D1C">
        <w:rPr>
          <w:rFonts w:ascii="PT Astra Serif" w:hAnsi="PT Astra Serif" w:cs="Arial"/>
          <w:sz w:val="28"/>
          <w:szCs w:val="28"/>
        </w:rPr>
        <w:t>город Югорск</w:t>
      </w:r>
      <w:r w:rsidR="00246917" w:rsidRPr="003343E8">
        <w:rPr>
          <w:rFonts w:ascii="PT Astra Serif" w:hAnsi="PT Astra Serif" w:cs="Arial"/>
          <w:sz w:val="28"/>
          <w:szCs w:val="28"/>
        </w:rPr>
        <w:t>.</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В число иных объектов местного значения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и </w:t>
      </w:r>
      <w:proofErr w:type="gramStart"/>
      <w:r w:rsidRPr="003343E8">
        <w:rPr>
          <w:rFonts w:ascii="PT Astra Serif" w:hAnsi="PT Astra Serif" w:cs="Arial"/>
          <w:sz w:val="28"/>
          <w:szCs w:val="28"/>
        </w:rPr>
        <w:t>объектов, относящихся к иным областям в связи с решением вопросов местного значения входят</w:t>
      </w:r>
      <w:proofErr w:type="gramEnd"/>
      <w:r w:rsidRPr="003343E8">
        <w:rPr>
          <w:rFonts w:ascii="PT Astra Serif" w:hAnsi="PT Astra Serif" w:cs="Arial"/>
          <w:sz w:val="28"/>
          <w:szCs w:val="28"/>
        </w:rPr>
        <w:t xml:space="preserve"> объекты, размещение которых на территории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необходимо для решения вопросов местного значения, круг которых определён законодательством об общих принципах организации местного самоуправления в Российской Федерации. К ним относятся, за исключением </w:t>
      </w:r>
      <w:proofErr w:type="gramStart"/>
      <w:r w:rsidRPr="003343E8">
        <w:rPr>
          <w:rFonts w:ascii="PT Astra Serif" w:hAnsi="PT Astra Serif" w:cs="Arial"/>
          <w:sz w:val="28"/>
          <w:szCs w:val="28"/>
        </w:rPr>
        <w:t>перечисленных</w:t>
      </w:r>
      <w:proofErr w:type="gramEnd"/>
      <w:r w:rsidRPr="003343E8">
        <w:rPr>
          <w:rFonts w:ascii="PT Astra Serif" w:hAnsi="PT Astra Serif" w:cs="Arial"/>
          <w:sz w:val="28"/>
          <w:szCs w:val="28"/>
        </w:rPr>
        <w:t xml:space="preserve"> в градостроительном законодательстве Российской Федерации:</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объекты муниципального жилищного фонда; иные объекты жилищного строительства (в части создания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объекты транспортной инфраструктуры (в части создания условий для предоставления транспортных услуг населению и организация транспортного обслуживания населения в границах </w:t>
      </w:r>
      <w:r w:rsidR="00EA2D1C">
        <w:rPr>
          <w:rFonts w:ascii="PT Astra Serif" w:hAnsi="PT Astra Serif" w:cs="Arial"/>
          <w:sz w:val="28"/>
          <w:szCs w:val="28"/>
        </w:rPr>
        <w:t>город Югорск</w:t>
      </w:r>
      <w:r w:rsidRPr="003343E8">
        <w:rPr>
          <w:rFonts w:ascii="PT Astra Serif" w:hAnsi="PT Astra Serif" w:cs="Arial"/>
          <w:sz w:val="28"/>
          <w:szCs w:val="28"/>
        </w:rPr>
        <w:t>);</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объекты обеспечения первичных мер пожарной безопасности в границах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объекты связи, общественного питания, торговли и бытового </w:t>
      </w:r>
      <w:r w:rsidRPr="003343E8">
        <w:rPr>
          <w:rFonts w:ascii="PT Astra Serif" w:hAnsi="PT Astra Serif" w:cs="Arial"/>
          <w:sz w:val="28"/>
          <w:szCs w:val="28"/>
        </w:rPr>
        <w:lastRenderedPageBreak/>
        <w:t xml:space="preserve">обслуживания (в части создания условий для обеспечения жителей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соответствующими услугами);</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объекты библиотечного обслуживания населения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организации культуры (в части создания условий для организации досуга и обеспечения жителей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Югорска соответствующими услугами);</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места массового отдыха населения (в части создания условий для массового отдыха жителей </w:t>
      </w:r>
      <w:r w:rsidR="00EA2D1C">
        <w:rPr>
          <w:rFonts w:ascii="PT Astra Serif" w:hAnsi="PT Astra Serif" w:cs="Arial"/>
          <w:sz w:val="28"/>
          <w:szCs w:val="28"/>
        </w:rPr>
        <w:t>город Югорск</w:t>
      </w:r>
      <w:r w:rsidRPr="003343E8">
        <w:rPr>
          <w:rFonts w:ascii="PT Astra Serif" w:hAnsi="PT Astra Serif" w:cs="Arial"/>
          <w:sz w:val="28"/>
          <w:szCs w:val="28"/>
        </w:rPr>
        <w:t>);</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объекты, предназначенные для организации ритуальных услуг, места захоронения;</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объекты в области туризма и рекреации;</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объекты внешнего благоустройства территории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(включая озеленение территории), городские леса и леса особо охраняемых природных территорий, расположенных в границах города Югорска;</w:t>
      </w:r>
    </w:p>
    <w:p w:rsidR="00246917" w:rsidRPr="003343E8" w:rsidRDefault="00246917" w:rsidP="003343E8">
      <w:pPr>
        <w:widowControl w:val="0"/>
        <w:numPr>
          <w:ilvl w:val="0"/>
          <w:numId w:val="26"/>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объекты, для размещения которых на территории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в соответствии с законодательством об общих принципах организации местного самоуправления в Российской Федерации требуется исключительно создание (обеспечение) условий, размещение которых не является прямой обязанностью органов местного самоуправления </w:t>
      </w:r>
      <w:r w:rsidR="00EA2D1C">
        <w:rPr>
          <w:rFonts w:ascii="PT Astra Serif" w:hAnsi="PT Astra Serif" w:cs="Arial"/>
          <w:sz w:val="28"/>
          <w:szCs w:val="28"/>
        </w:rPr>
        <w:t>город Югорск</w:t>
      </w:r>
      <w:r w:rsidRPr="003343E8">
        <w:rPr>
          <w:rFonts w:ascii="PT Astra Serif" w:hAnsi="PT Astra Serif" w:cs="Arial"/>
          <w:sz w:val="28"/>
          <w:szCs w:val="28"/>
        </w:rPr>
        <w:t>, могут не являться объектами местного значения.</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К части вопросов местного значения </w:t>
      </w:r>
      <w:r w:rsidR="00EA2D1C">
        <w:rPr>
          <w:rFonts w:ascii="PT Astra Serif" w:hAnsi="PT Astra Serif" w:cs="Arial"/>
          <w:sz w:val="28"/>
          <w:szCs w:val="28"/>
        </w:rPr>
        <w:t>город Югорск</w:t>
      </w:r>
      <w:r w:rsidRPr="003343E8">
        <w:rPr>
          <w:rFonts w:ascii="PT Astra Serif" w:hAnsi="PT Astra Serif" w:cs="Arial"/>
          <w:sz w:val="28"/>
          <w:szCs w:val="28"/>
        </w:rPr>
        <w:t>, которые не требуют размещения объектов, но для решения, которых может потребоваться подготовка местных нормативов, относятся:</w:t>
      </w:r>
    </w:p>
    <w:p w:rsidR="00246917" w:rsidRPr="003343E8" w:rsidRDefault="00246917" w:rsidP="003343E8">
      <w:pPr>
        <w:widowControl w:val="0"/>
        <w:numPr>
          <w:ilvl w:val="0"/>
          <w:numId w:val="27"/>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охрана окружающей среды;</w:t>
      </w:r>
    </w:p>
    <w:p w:rsidR="00246917" w:rsidRPr="003343E8" w:rsidRDefault="00246917" w:rsidP="003343E8">
      <w:pPr>
        <w:widowControl w:val="0"/>
        <w:numPr>
          <w:ilvl w:val="0"/>
          <w:numId w:val="27"/>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территориальная оборона и гражданская оборона, объекты защиты населения и территории </w:t>
      </w:r>
      <w:r w:rsidR="00EA2D1C">
        <w:rPr>
          <w:rFonts w:ascii="PT Astra Serif" w:hAnsi="PT Astra Serif" w:cs="Arial"/>
          <w:sz w:val="28"/>
          <w:szCs w:val="28"/>
        </w:rPr>
        <w:t>город Югорск</w:t>
      </w:r>
      <w:r w:rsidRPr="003343E8">
        <w:rPr>
          <w:rFonts w:ascii="PT Astra Serif" w:hAnsi="PT Astra Serif" w:cs="Arial"/>
          <w:sz w:val="28"/>
          <w:szCs w:val="28"/>
        </w:rPr>
        <w:t xml:space="preserve"> от чрезвычайных ситуаций природного и техногенного характера;</w:t>
      </w:r>
    </w:p>
    <w:p w:rsidR="00246917" w:rsidRPr="003343E8" w:rsidRDefault="00246917" w:rsidP="003343E8">
      <w:pPr>
        <w:widowControl w:val="0"/>
        <w:numPr>
          <w:ilvl w:val="0"/>
          <w:numId w:val="27"/>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утверждение градостроительной документации </w:t>
      </w:r>
      <w:r w:rsidR="00EA2D1C">
        <w:rPr>
          <w:rFonts w:ascii="PT Astra Serif" w:hAnsi="PT Astra Serif" w:cs="Arial"/>
          <w:sz w:val="28"/>
          <w:szCs w:val="28"/>
        </w:rPr>
        <w:t>город Югорск</w:t>
      </w:r>
      <w:r w:rsidRPr="003343E8">
        <w:rPr>
          <w:rFonts w:ascii="PT Astra Serif" w:hAnsi="PT Astra Serif" w:cs="Arial"/>
          <w:sz w:val="28"/>
          <w:szCs w:val="28"/>
        </w:rPr>
        <w:t>.</w:t>
      </w:r>
    </w:p>
    <w:p w:rsidR="00246917" w:rsidRPr="003343E8" w:rsidRDefault="00246917" w:rsidP="003343E8">
      <w:pPr>
        <w:pStyle w:val="2"/>
        <w:widowControl w:val="0"/>
        <w:spacing w:line="276" w:lineRule="auto"/>
        <w:ind w:firstLine="709"/>
        <w:jc w:val="both"/>
        <w:rPr>
          <w:rFonts w:ascii="PT Astra Serif" w:hAnsi="PT Astra Serif"/>
          <w:b w:val="0"/>
          <w:sz w:val="28"/>
        </w:rPr>
      </w:pPr>
      <w:r w:rsidRPr="003343E8">
        <w:rPr>
          <w:rFonts w:ascii="PT Astra Serif" w:hAnsi="PT Astra Serif"/>
          <w:b w:val="0"/>
          <w:sz w:val="28"/>
        </w:rPr>
        <w:t>2.2. Обоснование расчетных показател</w:t>
      </w:r>
      <w:r w:rsidR="005076A3" w:rsidRPr="003343E8">
        <w:rPr>
          <w:rFonts w:ascii="PT Astra Serif" w:hAnsi="PT Astra Serif"/>
          <w:b w:val="0"/>
          <w:sz w:val="28"/>
        </w:rPr>
        <w:t xml:space="preserve">ей объектов местного значения в </w:t>
      </w:r>
      <w:r w:rsidRPr="003343E8">
        <w:rPr>
          <w:rFonts w:ascii="PT Astra Serif" w:hAnsi="PT Astra Serif"/>
          <w:b w:val="0"/>
          <w:sz w:val="28"/>
        </w:rPr>
        <w:t>области электро-, тепл</w:t>
      </w:r>
      <w:proofErr w:type="gramStart"/>
      <w:r w:rsidRPr="003343E8">
        <w:rPr>
          <w:rFonts w:ascii="PT Astra Serif" w:hAnsi="PT Astra Serif"/>
          <w:b w:val="0"/>
          <w:sz w:val="28"/>
        </w:rPr>
        <w:t>о-</w:t>
      </w:r>
      <w:proofErr w:type="gramEnd"/>
      <w:r w:rsidRPr="003343E8">
        <w:rPr>
          <w:rFonts w:ascii="PT Astra Serif" w:hAnsi="PT Astra Serif"/>
          <w:b w:val="0"/>
          <w:sz w:val="28"/>
        </w:rPr>
        <w:t>, газо- и водоснабжения населения, водоотведения</w:t>
      </w:r>
    </w:p>
    <w:p w:rsidR="00246917" w:rsidRPr="003343E8" w:rsidRDefault="00246917" w:rsidP="003343E8">
      <w:pPr>
        <w:pStyle w:val="afffffffffff3"/>
        <w:widowControl w:val="0"/>
        <w:rPr>
          <w:rFonts w:ascii="PT Astra Serif" w:hAnsi="PT Astra Serif" w:cs="Arial"/>
          <w:sz w:val="28"/>
          <w:szCs w:val="28"/>
        </w:rPr>
      </w:pPr>
      <w:r w:rsidRPr="003343E8">
        <w:rPr>
          <w:rFonts w:ascii="PT Astra Serif" w:hAnsi="PT Astra Serif" w:cs="Arial"/>
          <w:sz w:val="28"/>
          <w:szCs w:val="28"/>
          <w:lang w:val="ru-RU"/>
        </w:rPr>
        <w:t xml:space="preserve">2.2.1 </w:t>
      </w:r>
      <w:r w:rsidRPr="003343E8">
        <w:rPr>
          <w:rFonts w:ascii="PT Astra Serif" w:hAnsi="PT Astra Serif" w:cs="Arial"/>
          <w:sz w:val="28"/>
          <w:szCs w:val="28"/>
        </w:rPr>
        <w:t xml:space="preserve">Перечни видов объектов местного значения определяются в соответствии Законом автономного округа от 18.04.2007 № 39-оз </w:t>
      </w:r>
      <w:r w:rsidR="003343E8">
        <w:rPr>
          <w:rFonts w:ascii="PT Astra Serif" w:hAnsi="PT Astra Serif" w:cs="Arial"/>
          <w:sz w:val="28"/>
          <w:szCs w:val="28"/>
          <w:lang w:val="ru-RU"/>
        </w:rPr>
        <w:t xml:space="preserve">                      </w:t>
      </w:r>
      <w:r w:rsidRPr="003343E8">
        <w:rPr>
          <w:rFonts w:ascii="PT Astra Serif" w:hAnsi="PT Astra Serif" w:cs="Arial"/>
          <w:sz w:val="28"/>
          <w:szCs w:val="28"/>
        </w:rPr>
        <w:t>«О градостроительной деятельности на территории Ханты-Мансийского автономного округа – Югры».</w:t>
      </w:r>
    </w:p>
    <w:p w:rsidR="00246917" w:rsidRPr="003343E8" w:rsidRDefault="00D2699B" w:rsidP="003343E8">
      <w:pPr>
        <w:pStyle w:val="afffffffffff3"/>
        <w:widowControl w:val="0"/>
        <w:rPr>
          <w:rFonts w:ascii="PT Astra Serif" w:hAnsi="PT Astra Serif" w:cs="Arial"/>
          <w:sz w:val="28"/>
          <w:szCs w:val="28"/>
        </w:rPr>
      </w:pPr>
      <w:proofErr w:type="spellStart"/>
      <w:r>
        <w:rPr>
          <w:rFonts w:ascii="PT Astra Serif" w:hAnsi="PT Astra Serif" w:cs="Arial"/>
          <w:sz w:val="28"/>
          <w:szCs w:val="28"/>
          <w:lang w:val="ru-RU"/>
        </w:rPr>
        <w:t>Пр</w:t>
      </w:r>
      <w:r w:rsidRPr="003343E8">
        <w:rPr>
          <w:rFonts w:ascii="PT Astra Serif" w:hAnsi="PT Astra Serif" w:cs="Arial"/>
          <w:sz w:val="28"/>
          <w:szCs w:val="28"/>
        </w:rPr>
        <w:t>едельные</w:t>
      </w:r>
      <w:proofErr w:type="spellEnd"/>
      <w:r w:rsidR="00246917" w:rsidRPr="003343E8">
        <w:rPr>
          <w:rFonts w:ascii="PT Astra Serif" w:hAnsi="PT Astra Serif" w:cs="Arial"/>
          <w:sz w:val="28"/>
          <w:szCs w:val="28"/>
        </w:rPr>
        <w:t xml:space="preserve"> значения расчетных показателей минимально допустимого уровня обеспеченности объектами местного значения населения </w:t>
      </w:r>
      <w:r w:rsidR="00EA2D1C">
        <w:rPr>
          <w:rFonts w:ascii="PT Astra Serif" w:hAnsi="PT Astra Serif" w:cs="Arial"/>
          <w:sz w:val="28"/>
          <w:szCs w:val="28"/>
        </w:rPr>
        <w:t>город Югорск</w:t>
      </w:r>
      <w:r w:rsidR="00246917" w:rsidRPr="003343E8">
        <w:rPr>
          <w:rFonts w:ascii="PT Astra Serif" w:hAnsi="PT Astra Serif" w:cs="Arial"/>
          <w:sz w:val="28"/>
          <w:szCs w:val="28"/>
        </w:rPr>
        <w:t xml:space="preserve"> могут быть выражены в нормируемых показателях:</w:t>
      </w:r>
    </w:p>
    <w:p w:rsidR="00246917" w:rsidRPr="003343E8" w:rsidRDefault="00246917" w:rsidP="003343E8">
      <w:pPr>
        <w:widowControl w:val="0"/>
        <w:numPr>
          <w:ilvl w:val="0"/>
          <w:numId w:val="41"/>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мощности объектов;</w:t>
      </w:r>
    </w:p>
    <w:p w:rsidR="00246917" w:rsidRPr="003343E8" w:rsidRDefault="00246917" w:rsidP="003343E8">
      <w:pPr>
        <w:widowControl w:val="0"/>
        <w:numPr>
          <w:ilvl w:val="0"/>
          <w:numId w:val="41"/>
        </w:numPr>
        <w:tabs>
          <w:tab w:val="left" w:pos="1276"/>
        </w:tabs>
        <w:spacing w:line="276" w:lineRule="auto"/>
        <w:ind w:left="0" w:firstLine="709"/>
        <w:rPr>
          <w:rFonts w:ascii="PT Astra Serif" w:hAnsi="PT Astra Serif" w:cs="Arial"/>
          <w:spacing w:val="-3"/>
          <w:sz w:val="28"/>
          <w:szCs w:val="28"/>
        </w:rPr>
      </w:pPr>
      <w:r w:rsidRPr="003343E8">
        <w:rPr>
          <w:rFonts w:ascii="PT Astra Serif" w:hAnsi="PT Astra Serif" w:cs="Arial"/>
          <w:spacing w:val="-3"/>
          <w:sz w:val="28"/>
          <w:szCs w:val="28"/>
        </w:rPr>
        <w:t>количества объектов;</w:t>
      </w:r>
    </w:p>
    <w:p w:rsidR="00246917" w:rsidRPr="003343E8" w:rsidRDefault="00246917" w:rsidP="003343E8">
      <w:pPr>
        <w:widowControl w:val="0"/>
        <w:numPr>
          <w:ilvl w:val="0"/>
          <w:numId w:val="41"/>
        </w:numPr>
        <w:tabs>
          <w:tab w:val="left" w:pos="1276"/>
        </w:tabs>
        <w:spacing w:line="276" w:lineRule="auto"/>
        <w:ind w:left="0" w:firstLine="709"/>
        <w:rPr>
          <w:rFonts w:ascii="PT Astra Serif" w:hAnsi="PT Astra Serif" w:cs="Arial"/>
          <w:spacing w:val="-3"/>
          <w:sz w:val="28"/>
          <w:szCs w:val="28"/>
        </w:rPr>
      </w:pPr>
      <w:r w:rsidRPr="003343E8">
        <w:rPr>
          <w:rFonts w:ascii="PT Astra Serif" w:hAnsi="PT Astra Serif" w:cs="Arial"/>
          <w:spacing w:val="-3"/>
          <w:sz w:val="28"/>
          <w:szCs w:val="28"/>
        </w:rPr>
        <w:t xml:space="preserve">площади территории, необходимой для размещения </w:t>
      </w:r>
      <w:r w:rsidRPr="003343E8">
        <w:rPr>
          <w:rFonts w:ascii="PT Astra Serif" w:hAnsi="PT Astra Serif" w:cs="Arial"/>
          <w:spacing w:val="-3"/>
          <w:sz w:val="28"/>
          <w:szCs w:val="28"/>
        </w:rPr>
        <w:lastRenderedPageBreak/>
        <w:t>соответствующих объектов;</w:t>
      </w:r>
    </w:p>
    <w:p w:rsidR="00246917" w:rsidRPr="003343E8" w:rsidRDefault="00246917" w:rsidP="003343E8">
      <w:pPr>
        <w:widowControl w:val="0"/>
        <w:numPr>
          <w:ilvl w:val="0"/>
          <w:numId w:val="41"/>
        </w:numPr>
        <w:tabs>
          <w:tab w:val="left" w:pos="1276"/>
        </w:tabs>
        <w:spacing w:line="276" w:lineRule="auto"/>
        <w:ind w:left="0" w:firstLine="709"/>
        <w:rPr>
          <w:rFonts w:ascii="PT Astra Serif" w:hAnsi="PT Astra Serif" w:cs="Arial"/>
          <w:spacing w:val="-3"/>
          <w:sz w:val="28"/>
          <w:szCs w:val="28"/>
        </w:rPr>
      </w:pPr>
      <w:r w:rsidRPr="003343E8">
        <w:rPr>
          <w:rFonts w:ascii="PT Astra Serif" w:hAnsi="PT Astra Serif" w:cs="Arial"/>
          <w:spacing w:val="-3"/>
          <w:sz w:val="28"/>
          <w:szCs w:val="28"/>
        </w:rPr>
        <w:t>иных нормируемых показателях, характеризующих минимально допустимый уровень обеспеченности.</w:t>
      </w:r>
    </w:p>
    <w:p w:rsidR="00246917" w:rsidRPr="003343E8" w:rsidRDefault="00246917" w:rsidP="003343E8">
      <w:pPr>
        <w:widowControl w:val="0"/>
        <w:spacing w:line="276" w:lineRule="auto"/>
        <w:ind w:firstLine="709"/>
        <w:rPr>
          <w:rFonts w:ascii="PT Astra Serif" w:hAnsi="PT Astra Serif" w:cs="Arial"/>
          <w:sz w:val="28"/>
          <w:szCs w:val="28"/>
          <w:lang w:eastAsia="x-none"/>
        </w:rPr>
      </w:pPr>
      <w:r w:rsidRPr="003343E8">
        <w:rPr>
          <w:rFonts w:ascii="PT Astra Serif" w:hAnsi="PT Astra Serif" w:cs="Arial"/>
          <w:sz w:val="28"/>
          <w:szCs w:val="28"/>
          <w:lang w:val="x-none" w:eastAsia="x-none"/>
        </w:rPr>
        <w:t xml:space="preserve">Предельные значения расчетных показателей минимально допустимого уровня обеспеченности объектами местного значения населения </w:t>
      </w:r>
      <w:r w:rsidR="00EA2D1C">
        <w:rPr>
          <w:rFonts w:ascii="PT Astra Serif" w:hAnsi="PT Astra Serif" w:cs="Arial"/>
          <w:sz w:val="28"/>
          <w:szCs w:val="28"/>
        </w:rPr>
        <w:t>город Югорск</w:t>
      </w:r>
      <w:r w:rsidRPr="003343E8">
        <w:rPr>
          <w:rFonts w:ascii="PT Astra Serif" w:hAnsi="PT Astra Serif" w:cs="Arial"/>
          <w:sz w:val="28"/>
          <w:szCs w:val="28"/>
          <w:lang w:val="x-none" w:eastAsia="x-none"/>
        </w:rPr>
        <w:t xml:space="preserve"> в областях электроснабжения,</w:t>
      </w:r>
      <w:r w:rsidRPr="003343E8">
        <w:rPr>
          <w:rFonts w:ascii="PT Astra Serif" w:hAnsi="PT Astra Serif" w:cs="Arial"/>
          <w:sz w:val="28"/>
          <w:szCs w:val="28"/>
          <w:lang w:eastAsia="x-none"/>
        </w:rPr>
        <w:t xml:space="preserve"> теплоснабжения,</w:t>
      </w:r>
      <w:r w:rsidRPr="003343E8">
        <w:rPr>
          <w:rFonts w:ascii="PT Astra Serif" w:hAnsi="PT Astra Serif" w:cs="Arial"/>
          <w:sz w:val="28"/>
          <w:szCs w:val="28"/>
          <w:lang w:val="x-none" w:eastAsia="x-none"/>
        </w:rPr>
        <w:t xml:space="preserve"> газоснабжения</w:t>
      </w:r>
      <w:r w:rsidRPr="003343E8">
        <w:rPr>
          <w:rFonts w:ascii="PT Astra Serif" w:hAnsi="PT Astra Serif" w:cs="Arial"/>
          <w:sz w:val="28"/>
          <w:szCs w:val="28"/>
          <w:lang w:eastAsia="x-none"/>
        </w:rPr>
        <w:t xml:space="preserve"> водоснабжения, водоотведения,</w:t>
      </w:r>
      <w:r w:rsidRPr="003343E8">
        <w:rPr>
          <w:rFonts w:ascii="PT Astra Serif" w:hAnsi="PT Astra Serif" w:cs="Arial"/>
          <w:sz w:val="28"/>
          <w:szCs w:val="28"/>
          <w:lang w:val="x-none" w:eastAsia="x-none"/>
        </w:rPr>
        <w:t xml:space="preserve"> </w:t>
      </w:r>
      <w:r w:rsidRPr="003343E8">
        <w:rPr>
          <w:rFonts w:ascii="PT Astra Serif" w:hAnsi="PT Astra Serif" w:cs="Arial"/>
          <w:sz w:val="28"/>
          <w:szCs w:val="28"/>
          <w:lang w:eastAsia="x-none"/>
        </w:rPr>
        <w:t xml:space="preserve">определены и </w:t>
      </w:r>
      <w:r w:rsidRPr="003343E8">
        <w:rPr>
          <w:rFonts w:ascii="PT Astra Serif" w:hAnsi="PT Astra Serif" w:cs="Arial"/>
          <w:sz w:val="28"/>
          <w:szCs w:val="28"/>
          <w:lang w:val="x-none" w:eastAsia="x-none"/>
        </w:rPr>
        <w:t>выражены в</w:t>
      </w:r>
      <w:r w:rsidRPr="003343E8">
        <w:rPr>
          <w:rFonts w:ascii="PT Astra Serif" w:hAnsi="PT Astra Serif" w:cs="Arial"/>
          <w:sz w:val="28"/>
          <w:szCs w:val="28"/>
          <w:lang w:eastAsia="x-none"/>
        </w:rPr>
        <w:t xml:space="preserve"> следующих </w:t>
      </w:r>
      <w:r w:rsidRPr="003343E8">
        <w:rPr>
          <w:rFonts w:ascii="PT Astra Serif" w:hAnsi="PT Astra Serif" w:cs="Arial"/>
          <w:sz w:val="28"/>
          <w:szCs w:val="28"/>
          <w:lang w:val="x-none" w:eastAsia="x-none"/>
        </w:rPr>
        <w:t>нормируемых показателях</w:t>
      </w:r>
      <w:r w:rsidRPr="003343E8">
        <w:rPr>
          <w:rFonts w:ascii="PT Astra Serif" w:hAnsi="PT Astra Serif" w:cs="Arial"/>
          <w:sz w:val="28"/>
          <w:szCs w:val="28"/>
          <w:lang w:eastAsia="x-none"/>
        </w:rPr>
        <w:t>:</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уровень обеспеченности централизованным электроснабжением;</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норматив потребления коммунальных услуг по электроснабжению;</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размер земельного участка, отводимого для подстанций до 35 </w:t>
      </w:r>
      <w:proofErr w:type="spellStart"/>
      <w:r w:rsidRPr="003343E8">
        <w:rPr>
          <w:rFonts w:ascii="PT Astra Serif" w:hAnsi="PT Astra Serif" w:cs="Arial"/>
          <w:sz w:val="28"/>
          <w:szCs w:val="28"/>
        </w:rPr>
        <w:t>кВ</w:t>
      </w:r>
      <w:proofErr w:type="spellEnd"/>
      <w:r w:rsidRPr="003343E8">
        <w:rPr>
          <w:rFonts w:ascii="PT Astra Serif" w:hAnsi="PT Astra Serif" w:cs="Arial"/>
          <w:sz w:val="28"/>
          <w:szCs w:val="28"/>
        </w:rPr>
        <w:t>;</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размер земельного участка, отводимого для трансформаторных подстанций и распределительных пунктов;</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 xml:space="preserve">ширина полос земель для электрических сетей от 6 </w:t>
      </w:r>
      <w:proofErr w:type="spellStart"/>
      <w:r w:rsidRPr="003343E8">
        <w:rPr>
          <w:rFonts w:ascii="PT Astra Serif" w:hAnsi="PT Astra Serif" w:cs="Arial"/>
          <w:sz w:val="28"/>
          <w:szCs w:val="28"/>
        </w:rPr>
        <w:t>кВ</w:t>
      </w:r>
      <w:proofErr w:type="spellEnd"/>
      <w:r w:rsidRPr="003343E8">
        <w:rPr>
          <w:rFonts w:ascii="PT Astra Serif" w:hAnsi="PT Astra Serif" w:cs="Arial"/>
          <w:sz w:val="28"/>
          <w:szCs w:val="28"/>
        </w:rPr>
        <w:t xml:space="preserve"> до 35 </w:t>
      </w:r>
      <w:proofErr w:type="spellStart"/>
      <w:r w:rsidRPr="003343E8">
        <w:rPr>
          <w:rFonts w:ascii="PT Astra Serif" w:hAnsi="PT Astra Serif" w:cs="Arial"/>
          <w:sz w:val="28"/>
          <w:szCs w:val="28"/>
        </w:rPr>
        <w:t>кВ</w:t>
      </w:r>
      <w:proofErr w:type="spellEnd"/>
      <w:r w:rsidRPr="003343E8">
        <w:rPr>
          <w:rFonts w:ascii="PT Astra Serif" w:hAnsi="PT Astra Serif" w:cs="Arial"/>
          <w:sz w:val="28"/>
          <w:szCs w:val="28"/>
        </w:rPr>
        <w:t xml:space="preserve"> включительно;</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уровень обеспеченности централизованным теплоснабжением в пределах радиусов эффективного теплоснабжения источников тепла;</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размер земельного участка для отдельно стоящих котельных;</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удельные расходы тепла на отопление жилых зданий;</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удельные расходы тепла на отопление административных и общественных зданий;</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уровень обеспеченности централизованным водоснабжением;</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размер земельного участка для размещения станций очистки воды в зависимости от их производительности;</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показатель удельного водопотребления;</w:t>
      </w:r>
    </w:p>
    <w:p w:rsidR="00246917" w:rsidRPr="003343E8" w:rsidRDefault="00246917" w:rsidP="003343E8">
      <w:pPr>
        <w:widowControl w:val="0"/>
        <w:numPr>
          <w:ilvl w:val="0"/>
          <w:numId w:val="42"/>
        </w:numPr>
        <w:tabs>
          <w:tab w:val="left" w:pos="1276"/>
        </w:tabs>
        <w:spacing w:line="276" w:lineRule="auto"/>
        <w:ind w:left="0" w:firstLine="709"/>
        <w:rPr>
          <w:rFonts w:ascii="PT Astra Serif" w:hAnsi="PT Astra Serif" w:cs="Arial"/>
          <w:sz w:val="28"/>
          <w:szCs w:val="28"/>
        </w:rPr>
      </w:pPr>
      <w:r w:rsidRPr="003343E8">
        <w:rPr>
          <w:rFonts w:ascii="PT Astra Serif" w:hAnsi="PT Astra Serif" w:cs="Arial"/>
          <w:sz w:val="28"/>
          <w:szCs w:val="28"/>
        </w:rPr>
        <w:t>уровень обеспеченности централизованным водоотведением.</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Размер земельного участка для размещения канализационных очистных сооружений в зависимости от их производительности;</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Пока</w:t>
      </w:r>
      <w:r w:rsidR="003D6BD1" w:rsidRPr="003343E8">
        <w:rPr>
          <w:rFonts w:ascii="PT Astra Serif" w:hAnsi="PT Astra Serif" w:cs="Arial"/>
          <w:sz w:val="28"/>
          <w:szCs w:val="28"/>
        </w:rPr>
        <w:t>затель удельного водоотведения.</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2.2.2. Предельные значения расчетных показателей минимально допустимого уровня обеспеченности объектами местного значения в области электроснабжения </w:t>
      </w:r>
    </w:p>
    <w:p w:rsidR="00246917" w:rsidRPr="003343E8" w:rsidRDefault="00246917" w:rsidP="003343E8">
      <w:pPr>
        <w:widowControl w:val="0"/>
        <w:spacing w:line="276" w:lineRule="auto"/>
        <w:ind w:firstLine="709"/>
        <w:rPr>
          <w:rFonts w:ascii="PT Astra Serif" w:hAnsi="PT Astra Serif" w:cs="Arial"/>
          <w:sz w:val="28"/>
          <w:szCs w:val="28"/>
          <w:lang w:val="x-none" w:eastAsia="x-none"/>
        </w:rPr>
      </w:pPr>
      <w:r w:rsidRPr="003343E8">
        <w:rPr>
          <w:rFonts w:ascii="PT Astra Serif" w:hAnsi="PT Astra Serif" w:cs="Arial"/>
          <w:sz w:val="28"/>
          <w:szCs w:val="28"/>
          <w:lang w:val="x-none" w:eastAsia="x-none"/>
        </w:rPr>
        <w:t xml:space="preserve">Расчетные показатели минимально допустимого уровня обеспеченности населения объектами местного значения в области электроснабжения установлены с учетом Федерального закона </w:t>
      </w:r>
      <w:hyperlink r:id="rId31" w:tooltip="ФЕДЕРАЛЬНЫЙ ЗАКОН от 26.03.2003 № 35-ФЗ ГОСУДАРСТВЕННАЯ ДУМА ФЕДЕРАЛЬНОГО СОБРАНИЯ РФ&#10;&#10;Об электроэнергетике" w:history="1">
        <w:r w:rsidRPr="003343E8">
          <w:rPr>
            <w:rStyle w:val="affffff3"/>
            <w:rFonts w:ascii="PT Astra Serif" w:hAnsi="PT Astra Serif" w:cs="Arial"/>
            <w:color w:val="auto"/>
            <w:sz w:val="28"/>
            <w:szCs w:val="28"/>
            <w:lang w:val="x-none" w:eastAsia="x-none"/>
          </w:rPr>
          <w:t>от 26.03.2003 № 35-ФЗ</w:t>
        </w:r>
      </w:hyperlink>
      <w:r w:rsidRPr="003343E8">
        <w:rPr>
          <w:rFonts w:ascii="PT Astra Serif" w:hAnsi="PT Astra Serif" w:cs="Arial"/>
          <w:sz w:val="28"/>
          <w:szCs w:val="28"/>
          <w:lang w:val="x-none" w:eastAsia="x-none"/>
        </w:rPr>
        <w:t xml:space="preserve"> «Об электроэнергетике». В соответствии с данным Федеральным законом одним из основных принципов государственного регулирования и контроля в электроэнергетике является обеспечение доступности </w:t>
      </w:r>
      <w:r w:rsidRPr="003343E8">
        <w:rPr>
          <w:rFonts w:ascii="PT Astra Serif" w:hAnsi="PT Astra Serif" w:cs="Arial"/>
          <w:sz w:val="28"/>
          <w:szCs w:val="28"/>
          <w:lang w:val="x-none" w:eastAsia="x-none"/>
        </w:rPr>
        <w:lastRenderedPageBreak/>
        <w:t>электрической энергии для потребителей.</w:t>
      </w:r>
    </w:p>
    <w:p w:rsidR="00246917" w:rsidRPr="003343E8" w:rsidRDefault="00246917" w:rsidP="003343E8">
      <w:pPr>
        <w:widowControl w:val="0"/>
        <w:spacing w:line="276" w:lineRule="auto"/>
        <w:ind w:firstLine="709"/>
        <w:rPr>
          <w:rFonts w:ascii="PT Astra Serif" w:hAnsi="PT Astra Serif" w:cs="Arial"/>
          <w:sz w:val="28"/>
          <w:szCs w:val="28"/>
          <w:lang w:val="x-none" w:eastAsia="x-none"/>
        </w:rPr>
      </w:pPr>
      <w:r w:rsidRPr="003343E8">
        <w:rPr>
          <w:rFonts w:ascii="PT Astra Serif" w:hAnsi="PT Astra Serif" w:cs="Arial"/>
          <w:sz w:val="28"/>
          <w:szCs w:val="28"/>
          <w:lang w:val="x-none" w:eastAsia="x-none"/>
        </w:rPr>
        <w:t>Расчетные показатели минимально допустимого уровня обеспеченности создадут равные условия доступа к объектам электросетевого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В результате анализа статистических данных о жилой площади установлено соотношение 1-, 2-, 3-х и 4-комнатных квартир к общему количеству квартир в </w:t>
      </w:r>
      <w:r w:rsidR="00EA2D1C">
        <w:rPr>
          <w:rFonts w:ascii="PT Astra Serif" w:hAnsi="PT Astra Serif" w:cs="Arial"/>
          <w:sz w:val="28"/>
          <w:szCs w:val="28"/>
        </w:rPr>
        <w:t>город Югорск</w:t>
      </w:r>
      <w:r w:rsidR="003D6BD1" w:rsidRPr="003343E8">
        <w:rPr>
          <w:rFonts w:ascii="PT Astra Serif" w:hAnsi="PT Astra Serif" w:cs="Arial"/>
          <w:sz w:val="28"/>
          <w:szCs w:val="28"/>
        </w:rPr>
        <w:t xml:space="preserve">. </w:t>
      </w:r>
    </w:p>
    <w:tbl>
      <w:tblPr>
        <w:tblW w:w="4911" w:type="pct"/>
        <w:jc w:val="center"/>
        <w:tblCellSpacing w:w="5" w:type="nil"/>
        <w:tblInd w:w="-2084" w:type="dxa"/>
        <w:tblCellMar>
          <w:top w:w="75" w:type="dxa"/>
          <w:left w:w="40" w:type="dxa"/>
          <w:bottom w:w="75" w:type="dxa"/>
          <w:right w:w="40" w:type="dxa"/>
        </w:tblCellMar>
        <w:tblLook w:val="0000" w:firstRow="0" w:lastRow="0" w:firstColumn="0" w:lastColumn="0" w:noHBand="0" w:noVBand="0"/>
      </w:tblPr>
      <w:tblGrid>
        <w:gridCol w:w="1231"/>
        <w:gridCol w:w="2009"/>
        <w:gridCol w:w="2009"/>
        <w:gridCol w:w="2009"/>
        <w:gridCol w:w="2007"/>
      </w:tblGrid>
      <w:tr w:rsidR="00246917" w:rsidRPr="003343E8" w:rsidTr="00BE3B5B">
        <w:trPr>
          <w:trHeight w:val="174"/>
          <w:tblCellSpacing w:w="5" w:type="nil"/>
          <w:jc w:val="center"/>
        </w:trPr>
        <w:tc>
          <w:tcPr>
            <w:tcW w:w="5000" w:type="pct"/>
            <w:gridSpan w:val="5"/>
            <w:tcBorders>
              <w:top w:val="single" w:sz="8" w:space="0" w:color="auto"/>
              <w:left w:val="single" w:sz="8" w:space="0" w:color="auto"/>
              <w:bottom w:val="single" w:sz="8" w:space="0" w:color="auto"/>
              <w:right w:val="single" w:sz="4" w:space="0" w:color="auto"/>
            </w:tcBorders>
          </w:tcPr>
          <w:p w:rsidR="00246917" w:rsidRPr="00BE5146" w:rsidRDefault="00246917" w:rsidP="003343E8">
            <w:pPr>
              <w:widowControl w:val="0"/>
              <w:spacing w:line="276" w:lineRule="auto"/>
              <w:ind w:firstLine="709"/>
              <w:jc w:val="center"/>
              <w:rPr>
                <w:rFonts w:ascii="PT Astra Serif" w:hAnsi="PT Astra Serif" w:cs="Arial"/>
                <w:sz w:val="22"/>
                <w:szCs w:val="22"/>
              </w:rPr>
            </w:pPr>
            <w:r w:rsidRPr="00BE5146">
              <w:rPr>
                <w:rFonts w:ascii="PT Astra Serif" w:hAnsi="PT Astra Serif" w:cs="Arial"/>
                <w:sz w:val="22"/>
                <w:szCs w:val="22"/>
              </w:rPr>
              <w:t>Количество квартир/в процентах от общего числа</w:t>
            </w:r>
          </w:p>
        </w:tc>
      </w:tr>
      <w:tr w:rsidR="00246917" w:rsidRPr="003343E8" w:rsidTr="003343E8">
        <w:trPr>
          <w:trHeight w:val="82"/>
          <w:tblCellSpacing w:w="5" w:type="nil"/>
          <w:jc w:val="center"/>
        </w:trPr>
        <w:tc>
          <w:tcPr>
            <w:tcW w:w="665" w:type="pct"/>
            <w:tcBorders>
              <w:left w:val="single" w:sz="8" w:space="0" w:color="auto"/>
              <w:right w:val="single" w:sz="8" w:space="0" w:color="auto"/>
            </w:tcBorders>
          </w:tcPr>
          <w:p w:rsidR="00246917" w:rsidRPr="00BE5146" w:rsidRDefault="00246917" w:rsidP="003343E8">
            <w:pPr>
              <w:widowControl w:val="0"/>
              <w:spacing w:line="276" w:lineRule="auto"/>
              <w:ind w:firstLine="58"/>
              <w:jc w:val="center"/>
              <w:rPr>
                <w:rFonts w:ascii="PT Astra Serif" w:hAnsi="PT Astra Serif" w:cs="Arial"/>
                <w:sz w:val="22"/>
                <w:szCs w:val="22"/>
              </w:rPr>
            </w:pPr>
            <w:r w:rsidRPr="00BE5146">
              <w:rPr>
                <w:rFonts w:ascii="PT Astra Serif" w:hAnsi="PT Astra Serif" w:cs="Arial"/>
                <w:sz w:val="22"/>
                <w:szCs w:val="22"/>
              </w:rPr>
              <w:t>Всего</w:t>
            </w:r>
          </w:p>
        </w:tc>
        <w:tc>
          <w:tcPr>
            <w:tcW w:w="1084" w:type="pct"/>
            <w:tcBorders>
              <w:left w:val="single" w:sz="8" w:space="0" w:color="auto"/>
              <w:right w:val="single" w:sz="8" w:space="0" w:color="auto"/>
            </w:tcBorders>
          </w:tcPr>
          <w:p w:rsidR="00246917" w:rsidRPr="00BE5146" w:rsidRDefault="00246917" w:rsidP="003343E8">
            <w:pPr>
              <w:widowControl w:val="0"/>
              <w:spacing w:line="276" w:lineRule="auto"/>
              <w:ind w:firstLine="103"/>
              <w:jc w:val="center"/>
              <w:rPr>
                <w:rFonts w:ascii="PT Astra Serif" w:hAnsi="PT Astra Serif" w:cs="Arial"/>
                <w:sz w:val="22"/>
                <w:szCs w:val="22"/>
              </w:rPr>
            </w:pPr>
            <w:r w:rsidRPr="00BE5146">
              <w:rPr>
                <w:rFonts w:ascii="PT Astra Serif" w:hAnsi="PT Astra Serif" w:cs="Arial"/>
                <w:sz w:val="22"/>
                <w:szCs w:val="22"/>
              </w:rPr>
              <w:t>1-комнатные</w:t>
            </w:r>
          </w:p>
        </w:tc>
        <w:tc>
          <w:tcPr>
            <w:tcW w:w="1084" w:type="pct"/>
            <w:tcBorders>
              <w:left w:val="single" w:sz="8" w:space="0" w:color="auto"/>
              <w:right w:val="single" w:sz="8" w:space="0" w:color="auto"/>
            </w:tcBorders>
          </w:tcPr>
          <w:p w:rsidR="00246917" w:rsidRPr="00BE5146" w:rsidRDefault="00246917" w:rsidP="003343E8">
            <w:pPr>
              <w:widowControl w:val="0"/>
              <w:spacing w:line="276" w:lineRule="auto"/>
              <w:ind w:firstLine="0"/>
              <w:jc w:val="center"/>
              <w:rPr>
                <w:rFonts w:ascii="PT Astra Serif" w:hAnsi="PT Astra Serif" w:cs="Arial"/>
                <w:sz w:val="22"/>
                <w:szCs w:val="22"/>
              </w:rPr>
            </w:pPr>
            <w:r w:rsidRPr="00BE5146">
              <w:rPr>
                <w:rFonts w:ascii="PT Astra Serif" w:hAnsi="PT Astra Serif" w:cs="Arial"/>
                <w:sz w:val="22"/>
                <w:szCs w:val="22"/>
              </w:rPr>
              <w:t>2- комнатные</w:t>
            </w:r>
          </w:p>
        </w:tc>
        <w:tc>
          <w:tcPr>
            <w:tcW w:w="1084" w:type="pct"/>
            <w:tcBorders>
              <w:left w:val="single" w:sz="8" w:space="0" w:color="auto"/>
              <w:right w:val="single" w:sz="8" w:space="0" w:color="auto"/>
            </w:tcBorders>
          </w:tcPr>
          <w:p w:rsidR="00246917" w:rsidRPr="00BE5146" w:rsidRDefault="00246917" w:rsidP="003343E8">
            <w:pPr>
              <w:widowControl w:val="0"/>
              <w:spacing w:line="276" w:lineRule="auto"/>
              <w:ind w:firstLine="0"/>
              <w:jc w:val="center"/>
              <w:rPr>
                <w:rFonts w:ascii="PT Astra Serif" w:hAnsi="PT Astra Serif" w:cs="Arial"/>
                <w:sz w:val="22"/>
                <w:szCs w:val="22"/>
              </w:rPr>
            </w:pPr>
            <w:r w:rsidRPr="00BE5146">
              <w:rPr>
                <w:rFonts w:ascii="PT Astra Serif" w:hAnsi="PT Astra Serif" w:cs="Arial"/>
                <w:sz w:val="22"/>
                <w:szCs w:val="22"/>
              </w:rPr>
              <w:t>3-комнатные</w:t>
            </w:r>
          </w:p>
        </w:tc>
        <w:tc>
          <w:tcPr>
            <w:tcW w:w="1084" w:type="pct"/>
            <w:tcBorders>
              <w:left w:val="single" w:sz="8" w:space="0" w:color="auto"/>
              <w:right w:val="single" w:sz="8" w:space="0" w:color="auto"/>
            </w:tcBorders>
          </w:tcPr>
          <w:p w:rsidR="00246917" w:rsidRPr="00BE5146" w:rsidRDefault="00246917" w:rsidP="003343E8">
            <w:pPr>
              <w:widowControl w:val="0"/>
              <w:spacing w:line="276" w:lineRule="auto"/>
              <w:ind w:firstLine="0"/>
              <w:jc w:val="center"/>
              <w:rPr>
                <w:rFonts w:ascii="PT Astra Serif" w:hAnsi="PT Astra Serif" w:cs="Arial"/>
                <w:sz w:val="22"/>
                <w:szCs w:val="22"/>
              </w:rPr>
            </w:pPr>
            <w:r w:rsidRPr="00BE5146">
              <w:rPr>
                <w:rFonts w:ascii="PT Astra Serif" w:hAnsi="PT Astra Serif" w:cs="Arial"/>
                <w:sz w:val="22"/>
                <w:szCs w:val="22"/>
              </w:rPr>
              <w:t>4-комнатные и более</w:t>
            </w:r>
          </w:p>
        </w:tc>
      </w:tr>
      <w:tr w:rsidR="00246917" w:rsidRPr="003343E8" w:rsidTr="003343E8">
        <w:trPr>
          <w:trHeight w:val="439"/>
          <w:tblCellSpacing w:w="5" w:type="nil"/>
          <w:jc w:val="center"/>
        </w:trPr>
        <w:tc>
          <w:tcPr>
            <w:tcW w:w="665" w:type="pct"/>
            <w:tcBorders>
              <w:top w:val="single" w:sz="4" w:space="0" w:color="auto"/>
              <w:left w:val="single" w:sz="8" w:space="0" w:color="auto"/>
              <w:bottom w:val="single" w:sz="4" w:space="0" w:color="auto"/>
              <w:right w:val="single" w:sz="8" w:space="0" w:color="auto"/>
            </w:tcBorders>
            <w:vAlign w:val="center"/>
          </w:tcPr>
          <w:p w:rsidR="00246917" w:rsidRPr="00BE5146" w:rsidRDefault="00246917" w:rsidP="003343E8">
            <w:pPr>
              <w:widowControl w:val="0"/>
              <w:spacing w:line="276" w:lineRule="auto"/>
              <w:ind w:firstLine="58"/>
              <w:jc w:val="center"/>
              <w:rPr>
                <w:rFonts w:ascii="PT Astra Serif" w:hAnsi="PT Astra Serif" w:cs="Arial"/>
                <w:sz w:val="22"/>
                <w:szCs w:val="22"/>
              </w:rPr>
            </w:pPr>
            <w:r w:rsidRPr="00BE5146">
              <w:rPr>
                <w:rFonts w:ascii="PT Astra Serif" w:hAnsi="PT Astra Serif" w:cs="Arial"/>
                <w:sz w:val="22"/>
                <w:szCs w:val="22"/>
              </w:rPr>
              <w:t>15226</w:t>
            </w:r>
          </w:p>
        </w:tc>
        <w:tc>
          <w:tcPr>
            <w:tcW w:w="1084" w:type="pct"/>
            <w:tcBorders>
              <w:top w:val="single" w:sz="4" w:space="0" w:color="auto"/>
              <w:left w:val="single" w:sz="8" w:space="0" w:color="auto"/>
              <w:bottom w:val="single" w:sz="4" w:space="0" w:color="auto"/>
              <w:right w:val="single" w:sz="8" w:space="0" w:color="auto"/>
            </w:tcBorders>
            <w:vAlign w:val="center"/>
          </w:tcPr>
          <w:p w:rsidR="00246917" w:rsidRPr="00BE5146" w:rsidRDefault="00246917" w:rsidP="003343E8">
            <w:pPr>
              <w:widowControl w:val="0"/>
              <w:spacing w:line="276" w:lineRule="auto"/>
              <w:ind w:firstLine="0"/>
              <w:jc w:val="center"/>
              <w:rPr>
                <w:rFonts w:ascii="PT Astra Serif" w:hAnsi="PT Astra Serif" w:cs="Arial"/>
                <w:sz w:val="22"/>
                <w:szCs w:val="22"/>
              </w:rPr>
            </w:pPr>
            <w:r w:rsidRPr="00BE5146">
              <w:rPr>
                <w:rFonts w:ascii="PT Astra Serif" w:hAnsi="PT Astra Serif" w:cs="Arial"/>
                <w:sz w:val="22"/>
                <w:szCs w:val="22"/>
              </w:rPr>
              <w:t>3108/20</w:t>
            </w:r>
          </w:p>
        </w:tc>
        <w:tc>
          <w:tcPr>
            <w:tcW w:w="1084" w:type="pct"/>
            <w:tcBorders>
              <w:top w:val="single" w:sz="4" w:space="0" w:color="auto"/>
              <w:left w:val="single" w:sz="8" w:space="0" w:color="auto"/>
              <w:bottom w:val="single" w:sz="4" w:space="0" w:color="auto"/>
              <w:right w:val="single" w:sz="8" w:space="0" w:color="auto"/>
            </w:tcBorders>
            <w:vAlign w:val="center"/>
          </w:tcPr>
          <w:p w:rsidR="00246917" w:rsidRPr="00BE5146" w:rsidRDefault="00246917" w:rsidP="003343E8">
            <w:pPr>
              <w:widowControl w:val="0"/>
              <w:spacing w:line="276" w:lineRule="auto"/>
              <w:ind w:firstLine="0"/>
              <w:jc w:val="center"/>
              <w:rPr>
                <w:rFonts w:ascii="PT Astra Serif" w:hAnsi="PT Astra Serif" w:cs="Arial"/>
                <w:sz w:val="22"/>
                <w:szCs w:val="22"/>
              </w:rPr>
            </w:pPr>
            <w:r w:rsidRPr="00BE5146">
              <w:rPr>
                <w:rFonts w:ascii="PT Astra Serif" w:hAnsi="PT Astra Serif" w:cs="Arial"/>
                <w:sz w:val="22"/>
                <w:szCs w:val="22"/>
              </w:rPr>
              <w:t>5475/36</w:t>
            </w:r>
          </w:p>
        </w:tc>
        <w:tc>
          <w:tcPr>
            <w:tcW w:w="1084" w:type="pct"/>
            <w:tcBorders>
              <w:top w:val="single" w:sz="4" w:space="0" w:color="auto"/>
              <w:left w:val="single" w:sz="8" w:space="0" w:color="auto"/>
              <w:bottom w:val="single" w:sz="4" w:space="0" w:color="auto"/>
              <w:right w:val="single" w:sz="8" w:space="0" w:color="auto"/>
            </w:tcBorders>
            <w:vAlign w:val="center"/>
          </w:tcPr>
          <w:p w:rsidR="00246917" w:rsidRPr="00BE5146" w:rsidRDefault="00246917" w:rsidP="003343E8">
            <w:pPr>
              <w:widowControl w:val="0"/>
              <w:spacing w:line="276" w:lineRule="auto"/>
              <w:ind w:firstLine="0"/>
              <w:jc w:val="center"/>
              <w:rPr>
                <w:rFonts w:ascii="PT Astra Serif" w:hAnsi="PT Astra Serif" w:cs="Arial"/>
                <w:sz w:val="22"/>
                <w:szCs w:val="22"/>
              </w:rPr>
            </w:pPr>
            <w:r w:rsidRPr="00BE5146">
              <w:rPr>
                <w:rFonts w:ascii="PT Astra Serif" w:hAnsi="PT Astra Serif" w:cs="Arial"/>
                <w:sz w:val="22"/>
                <w:szCs w:val="22"/>
              </w:rPr>
              <w:t>5399/35</w:t>
            </w:r>
          </w:p>
        </w:tc>
        <w:tc>
          <w:tcPr>
            <w:tcW w:w="1084" w:type="pct"/>
            <w:tcBorders>
              <w:top w:val="single" w:sz="4" w:space="0" w:color="auto"/>
              <w:left w:val="single" w:sz="8" w:space="0" w:color="auto"/>
              <w:bottom w:val="single" w:sz="4" w:space="0" w:color="auto"/>
              <w:right w:val="single" w:sz="8" w:space="0" w:color="auto"/>
            </w:tcBorders>
            <w:vAlign w:val="center"/>
          </w:tcPr>
          <w:p w:rsidR="00246917" w:rsidRPr="00BE5146" w:rsidRDefault="00246917" w:rsidP="003343E8">
            <w:pPr>
              <w:widowControl w:val="0"/>
              <w:spacing w:line="276" w:lineRule="auto"/>
              <w:ind w:firstLine="29"/>
              <w:jc w:val="center"/>
              <w:rPr>
                <w:rFonts w:ascii="PT Astra Serif" w:hAnsi="PT Astra Serif" w:cs="Arial"/>
                <w:sz w:val="22"/>
                <w:szCs w:val="22"/>
              </w:rPr>
            </w:pPr>
            <w:r w:rsidRPr="00BE5146">
              <w:rPr>
                <w:rFonts w:ascii="PT Astra Serif" w:hAnsi="PT Astra Serif" w:cs="Arial"/>
                <w:sz w:val="22"/>
                <w:szCs w:val="22"/>
              </w:rPr>
              <w:t>1244/8</w:t>
            </w:r>
          </w:p>
        </w:tc>
      </w:tr>
    </w:tbl>
    <w:p w:rsidR="00246917" w:rsidRPr="003343E8" w:rsidRDefault="00246917" w:rsidP="003343E8">
      <w:pPr>
        <w:widowControl w:val="0"/>
        <w:spacing w:line="276" w:lineRule="auto"/>
        <w:ind w:firstLine="709"/>
        <w:rPr>
          <w:rFonts w:ascii="PT Astra Serif" w:hAnsi="PT Astra Serif" w:cs="Arial"/>
          <w:bCs/>
          <w:sz w:val="28"/>
          <w:szCs w:val="28"/>
          <w:lang w:eastAsia="x-none"/>
        </w:rPr>
      </w:pPr>
      <w:r w:rsidRPr="003343E8">
        <w:rPr>
          <w:rFonts w:ascii="PT Astra Serif" w:hAnsi="PT Astra Serif" w:cs="Arial"/>
          <w:bCs/>
          <w:sz w:val="28"/>
          <w:szCs w:val="28"/>
          <w:lang w:val="x-none" w:eastAsia="x-none"/>
        </w:rPr>
        <w:t>Нормативы потребления коммунальных услуг по электроснабжению собственниками и пользователями жилых помещений в многоквартирных домах и жилых домов в городских округах (кВт*ч/чел в мес.)</w:t>
      </w:r>
      <w:r w:rsidRPr="003343E8">
        <w:rPr>
          <w:rFonts w:ascii="PT Astra Serif" w:hAnsi="PT Astra Serif" w:cs="Arial"/>
          <w:bCs/>
          <w:sz w:val="28"/>
          <w:szCs w:val="28"/>
          <w:lang w:eastAsia="x-none"/>
        </w:rPr>
        <w:t>:</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состав семьи 1 человек -182,24;</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состав семьи 2 человека -113,13;</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состав семьи 3 человека -87,5;</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состав семьи 4 человека -71,44;</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состав семьи 5 и более человек -62,07.</w:t>
      </w:r>
    </w:p>
    <w:p w:rsidR="00246917" w:rsidRPr="003343E8" w:rsidRDefault="00246917" w:rsidP="003343E8">
      <w:pPr>
        <w:widowControl w:val="0"/>
        <w:spacing w:line="276" w:lineRule="auto"/>
        <w:ind w:firstLine="709"/>
        <w:rPr>
          <w:rFonts w:ascii="PT Astra Serif" w:hAnsi="PT Astra Serif" w:cs="Arial"/>
          <w:sz w:val="28"/>
          <w:szCs w:val="28"/>
          <w:lang w:val="x-none" w:eastAsia="x-none"/>
        </w:rPr>
      </w:pPr>
      <w:r w:rsidRPr="003343E8">
        <w:rPr>
          <w:rFonts w:ascii="PT Astra Serif" w:hAnsi="PT Astra Serif" w:cs="Arial"/>
          <w:sz w:val="28"/>
          <w:szCs w:val="28"/>
          <w:lang w:val="x-none" w:eastAsia="x-none"/>
        </w:rPr>
        <w:t>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w:t>
      </w:r>
    </w:p>
    <w:p w:rsidR="00246917" w:rsidRPr="003343E8" w:rsidRDefault="00246917" w:rsidP="003343E8">
      <w:pPr>
        <w:widowControl w:val="0"/>
        <w:spacing w:line="276" w:lineRule="auto"/>
        <w:ind w:firstLine="709"/>
        <w:rPr>
          <w:rFonts w:ascii="PT Astra Serif" w:hAnsi="PT Astra Serif" w:cs="Arial"/>
          <w:sz w:val="28"/>
          <w:szCs w:val="28"/>
          <w:lang w:val="x-none" w:eastAsia="x-none"/>
        </w:rPr>
      </w:pPr>
      <w:r w:rsidRPr="003343E8">
        <w:rPr>
          <w:rFonts w:ascii="PT Astra Serif" w:hAnsi="PT Astra Serif" w:cs="Arial"/>
          <w:sz w:val="28"/>
          <w:szCs w:val="28"/>
          <w:lang w:val="x-none" w:eastAsia="x-none"/>
        </w:rPr>
        <w:t>Для обеспечения благоприятных условий жизнедеятельности населения на территории округа установлен уровень обеспеченности централизованной системой электроснабжения 100%.</w:t>
      </w:r>
    </w:p>
    <w:p w:rsidR="00246917" w:rsidRPr="003343E8" w:rsidRDefault="00246917" w:rsidP="003343E8">
      <w:pPr>
        <w:widowControl w:val="0"/>
        <w:spacing w:line="276" w:lineRule="auto"/>
        <w:ind w:firstLine="709"/>
        <w:rPr>
          <w:rFonts w:ascii="PT Astra Serif" w:hAnsi="PT Astra Serif" w:cs="Arial"/>
          <w:sz w:val="28"/>
          <w:szCs w:val="28"/>
        </w:rPr>
      </w:pPr>
      <w:r w:rsidRPr="003343E8">
        <w:rPr>
          <w:rFonts w:ascii="PT Astra Serif" w:hAnsi="PT Astra Serif" w:cs="Arial"/>
          <w:sz w:val="28"/>
          <w:szCs w:val="28"/>
        </w:rPr>
        <w:t xml:space="preserve">В соответствии с ВСН № 14278 </w:t>
      </w:r>
      <w:proofErr w:type="spellStart"/>
      <w:r w:rsidRPr="003343E8">
        <w:rPr>
          <w:rFonts w:ascii="PT Astra Serif" w:hAnsi="PT Astra Serif" w:cs="Arial"/>
          <w:sz w:val="28"/>
          <w:szCs w:val="28"/>
        </w:rPr>
        <w:t>тм</w:t>
      </w:r>
      <w:proofErr w:type="spellEnd"/>
      <w:r w:rsidRPr="003343E8">
        <w:rPr>
          <w:rFonts w:ascii="PT Astra Serif" w:hAnsi="PT Astra Serif" w:cs="Arial"/>
          <w:sz w:val="28"/>
          <w:szCs w:val="28"/>
        </w:rPr>
        <w:t xml:space="preserve">-т 1 «Нормы отвода земель для электрических сетей напряжением 0,38 - 750 </w:t>
      </w:r>
      <w:proofErr w:type="spellStart"/>
      <w:r w:rsidRPr="003343E8">
        <w:rPr>
          <w:rFonts w:ascii="PT Astra Serif" w:hAnsi="PT Astra Serif" w:cs="Arial"/>
          <w:sz w:val="28"/>
          <w:szCs w:val="28"/>
        </w:rPr>
        <w:t>кВ</w:t>
      </w:r>
      <w:proofErr w:type="spellEnd"/>
      <w:r w:rsidRPr="003343E8">
        <w:rPr>
          <w:rFonts w:ascii="PT Astra Serif" w:hAnsi="PT Astra Serif" w:cs="Arial"/>
          <w:sz w:val="28"/>
          <w:szCs w:val="28"/>
        </w:rPr>
        <w:t>», утвержденные Департаментом электроэнергетики Министерства топлива и энергетики Российской Федерации от 20.05.1994, установлены расчетные показатели максимально допустимых размеров земельных участков под объекты местного значения в области электроснабжения.</w:t>
      </w:r>
    </w:p>
    <w:p w:rsidR="00246917" w:rsidRPr="003343E8" w:rsidRDefault="00246917" w:rsidP="003343E8">
      <w:pPr>
        <w:widowControl w:val="0"/>
        <w:spacing w:line="276" w:lineRule="auto"/>
        <w:ind w:firstLine="709"/>
        <w:jc w:val="center"/>
        <w:rPr>
          <w:rFonts w:ascii="PT Astra Serif" w:hAnsi="PT Astra Serif" w:cs="Arial"/>
          <w:sz w:val="28"/>
          <w:szCs w:val="28"/>
        </w:rPr>
      </w:pPr>
      <w:r w:rsidRPr="003343E8">
        <w:rPr>
          <w:rFonts w:ascii="PT Astra Serif" w:hAnsi="PT Astra Serif" w:cs="Arial"/>
          <w:sz w:val="28"/>
          <w:szCs w:val="28"/>
        </w:rPr>
        <w:t>Расчетные показатели максимально допустимых размеров земельных участков, отводимых для размещения объектов элект</w:t>
      </w:r>
      <w:r w:rsidR="003D6BD1" w:rsidRPr="003343E8">
        <w:rPr>
          <w:rFonts w:ascii="PT Astra Serif" w:hAnsi="PT Astra Serif" w:cs="Arial"/>
          <w:sz w:val="28"/>
          <w:szCs w:val="28"/>
        </w:rPr>
        <w:t>росетевого хозяйства</w:t>
      </w:r>
    </w:p>
    <w:tbl>
      <w:tblPr>
        <w:tblW w:w="48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010"/>
      </w:tblGrid>
      <w:tr w:rsidR="00246917" w:rsidRPr="003343E8" w:rsidTr="00BE3B5B">
        <w:tc>
          <w:tcPr>
            <w:tcW w:w="2827" w:type="pct"/>
            <w:shd w:val="clear" w:color="auto" w:fill="auto"/>
            <w:vAlign w:val="center"/>
          </w:tcPr>
          <w:p w:rsidR="00246917" w:rsidRPr="003343E8" w:rsidRDefault="00246917" w:rsidP="003343E8">
            <w:pPr>
              <w:widowControl w:val="0"/>
              <w:ind w:firstLine="34"/>
              <w:jc w:val="center"/>
              <w:rPr>
                <w:rFonts w:ascii="PT Astra Serif" w:hAnsi="PT Astra Serif" w:cs="Arial"/>
                <w:szCs w:val="28"/>
              </w:rPr>
            </w:pPr>
            <w:r w:rsidRPr="003343E8">
              <w:rPr>
                <w:rFonts w:ascii="PT Astra Serif" w:hAnsi="PT Astra Serif" w:cs="Arial"/>
                <w:szCs w:val="28"/>
              </w:rPr>
              <w:t>Вид объекта</w:t>
            </w:r>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 xml:space="preserve">Размер земельного участка, </w:t>
            </w:r>
            <w:proofErr w:type="spellStart"/>
            <w:r w:rsidRPr="003343E8">
              <w:rPr>
                <w:rFonts w:ascii="PT Astra Serif" w:hAnsi="PT Astra Serif" w:cs="Arial"/>
                <w:szCs w:val="28"/>
              </w:rPr>
              <w:t>кв</w:t>
            </w:r>
            <w:proofErr w:type="gramStart"/>
            <w:r w:rsidRPr="003343E8">
              <w:rPr>
                <w:rFonts w:ascii="PT Astra Serif" w:hAnsi="PT Astra Serif" w:cs="Arial"/>
                <w:szCs w:val="28"/>
              </w:rPr>
              <w:t>.м</w:t>
            </w:r>
            <w:proofErr w:type="spellEnd"/>
            <w:proofErr w:type="gramEnd"/>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 xml:space="preserve">Понизительные подстанции 35 </w:t>
            </w:r>
            <w:proofErr w:type="spellStart"/>
            <w:r w:rsidRPr="003343E8">
              <w:rPr>
                <w:rFonts w:ascii="PT Astra Serif" w:hAnsi="PT Astra Serif" w:cs="Arial"/>
                <w:szCs w:val="28"/>
              </w:rPr>
              <w:t>кВ</w:t>
            </w:r>
            <w:proofErr w:type="spellEnd"/>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Не более 5000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 xml:space="preserve">Мачтовые подстанции мощностью от 25 до 250 </w:t>
            </w:r>
            <w:proofErr w:type="spellStart"/>
            <w:r w:rsidRPr="003343E8">
              <w:rPr>
                <w:rFonts w:ascii="PT Astra Serif" w:hAnsi="PT Astra Serif" w:cs="Arial"/>
                <w:szCs w:val="28"/>
              </w:rPr>
              <w:t>кВА</w:t>
            </w:r>
            <w:proofErr w:type="spellEnd"/>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50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lastRenderedPageBreak/>
              <w:t xml:space="preserve">Комплектные подстанции с одним трансформатором мощностью от 25 до 630 </w:t>
            </w:r>
            <w:proofErr w:type="spellStart"/>
            <w:r w:rsidRPr="003343E8">
              <w:rPr>
                <w:rFonts w:ascii="PT Astra Serif" w:hAnsi="PT Astra Serif" w:cs="Arial"/>
                <w:szCs w:val="28"/>
              </w:rPr>
              <w:t>кВА</w:t>
            </w:r>
            <w:proofErr w:type="spellEnd"/>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50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 xml:space="preserve">Комплектные подстанции с двумя трансформаторами мощностью от 160 до 630 </w:t>
            </w:r>
            <w:proofErr w:type="spellStart"/>
            <w:r w:rsidRPr="003343E8">
              <w:rPr>
                <w:rFonts w:ascii="PT Astra Serif" w:hAnsi="PT Astra Serif" w:cs="Arial"/>
                <w:szCs w:val="28"/>
              </w:rPr>
              <w:t>кВА</w:t>
            </w:r>
            <w:proofErr w:type="spellEnd"/>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80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 xml:space="preserve">Подстанции с двумя трансформаторами закрытого типа мощностью от 160 до 630 </w:t>
            </w:r>
            <w:proofErr w:type="spellStart"/>
            <w:r w:rsidRPr="003343E8">
              <w:rPr>
                <w:rFonts w:ascii="PT Astra Serif" w:hAnsi="PT Astra Serif" w:cs="Arial"/>
                <w:szCs w:val="28"/>
              </w:rPr>
              <w:t>кВА</w:t>
            </w:r>
            <w:proofErr w:type="spellEnd"/>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150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Распределительные пункты наружной установки</w:t>
            </w:r>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250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Распределительные пункты закрытого типа</w:t>
            </w:r>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200</w:t>
            </w:r>
          </w:p>
        </w:tc>
      </w:tr>
      <w:tr w:rsidR="00246917" w:rsidRPr="003343E8" w:rsidTr="00BE3B5B">
        <w:tc>
          <w:tcPr>
            <w:tcW w:w="2827" w:type="pct"/>
            <w:shd w:val="clear" w:color="auto" w:fill="auto"/>
            <w:vAlign w:val="center"/>
          </w:tcPr>
          <w:p w:rsidR="00246917" w:rsidRPr="003343E8" w:rsidRDefault="00246917" w:rsidP="003343E8">
            <w:pPr>
              <w:widowControl w:val="0"/>
              <w:ind w:firstLine="34"/>
              <w:rPr>
                <w:rFonts w:ascii="PT Astra Serif" w:hAnsi="PT Astra Serif" w:cs="Arial"/>
                <w:szCs w:val="28"/>
              </w:rPr>
            </w:pPr>
            <w:r w:rsidRPr="003343E8">
              <w:rPr>
                <w:rFonts w:ascii="PT Astra Serif" w:hAnsi="PT Astra Serif" w:cs="Arial"/>
                <w:szCs w:val="28"/>
              </w:rPr>
              <w:t>Секционирующие пункты</w:t>
            </w:r>
          </w:p>
        </w:tc>
        <w:tc>
          <w:tcPr>
            <w:tcW w:w="2173" w:type="pct"/>
            <w:shd w:val="clear" w:color="auto" w:fill="auto"/>
            <w:vAlign w:val="center"/>
          </w:tcPr>
          <w:p w:rsidR="00246917" w:rsidRPr="003343E8" w:rsidRDefault="00246917" w:rsidP="003343E8">
            <w:pPr>
              <w:widowControl w:val="0"/>
              <w:ind w:firstLine="63"/>
              <w:jc w:val="center"/>
              <w:rPr>
                <w:rFonts w:ascii="PT Astra Serif" w:hAnsi="PT Astra Serif" w:cs="Arial"/>
                <w:szCs w:val="28"/>
              </w:rPr>
            </w:pPr>
            <w:r w:rsidRPr="003343E8">
              <w:rPr>
                <w:rFonts w:ascii="PT Astra Serif" w:hAnsi="PT Astra Serif" w:cs="Arial"/>
                <w:szCs w:val="28"/>
              </w:rPr>
              <w:t>80</w:t>
            </w:r>
          </w:p>
        </w:tc>
      </w:tr>
    </w:tbl>
    <w:p w:rsidR="00246917" w:rsidRPr="004924DE" w:rsidRDefault="00246917" w:rsidP="003343E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 разработке проектов планировки линейных объектов использовать следующие нормы отвода земель для размещения электрических сетей.</w:t>
      </w:r>
    </w:p>
    <w:p w:rsidR="00246917" w:rsidRPr="004924DE" w:rsidRDefault="00246917" w:rsidP="003343E8">
      <w:pPr>
        <w:widowControl w:val="0"/>
        <w:spacing w:line="276" w:lineRule="auto"/>
        <w:ind w:firstLine="709"/>
        <w:rPr>
          <w:rFonts w:ascii="PT Astra Serif" w:hAnsi="PT Astra Serif" w:cs="Arial"/>
          <w:bCs/>
          <w:sz w:val="28"/>
          <w:szCs w:val="28"/>
          <w:lang w:val="x-none" w:eastAsia="x-none"/>
        </w:rPr>
      </w:pPr>
      <w:r w:rsidRPr="004924DE">
        <w:rPr>
          <w:rFonts w:ascii="PT Astra Serif" w:hAnsi="PT Astra Serif" w:cs="Arial"/>
          <w:bCs/>
          <w:sz w:val="28"/>
          <w:szCs w:val="28"/>
          <w:lang w:val="x-none" w:eastAsia="x-none"/>
        </w:rPr>
        <w:t xml:space="preserve">Ширина полос земель для электрических сетей напряжением 0,38 - </w:t>
      </w:r>
      <w:r w:rsidR="003343E8">
        <w:rPr>
          <w:rFonts w:ascii="PT Astra Serif" w:hAnsi="PT Astra Serif" w:cs="Arial"/>
          <w:bCs/>
          <w:sz w:val="28"/>
          <w:szCs w:val="28"/>
          <w:lang w:eastAsia="x-none"/>
        </w:rPr>
        <w:t xml:space="preserve">         </w:t>
      </w:r>
      <w:r w:rsidRPr="004924DE">
        <w:rPr>
          <w:rFonts w:ascii="PT Astra Serif" w:hAnsi="PT Astra Serif" w:cs="Arial"/>
          <w:bCs/>
          <w:sz w:val="28"/>
          <w:szCs w:val="28"/>
          <w:lang w:val="x-none" w:eastAsia="x-none"/>
        </w:rPr>
        <w:t xml:space="preserve">35 </w:t>
      </w:r>
      <w:proofErr w:type="spellStart"/>
      <w:r w:rsidRPr="004924DE">
        <w:rPr>
          <w:rFonts w:ascii="PT Astra Serif" w:hAnsi="PT Astra Serif" w:cs="Arial"/>
          <w:bCs/>
          <w:sz w:val="28"/>
          <w:szCs w:val="28"/>
          <w:lang w:val="x-none" w:eastAsia="x-none"/>
        </w:rPr>
        <w:t>кВ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3412"/>
        <w:gridCol w:w="3621"/>
      </w:tblGrid>
      <w:tr w:rsidR="00246917" w:rsidRPr="003343E8" w:rsidTr="003343E8">
        <w:tc>
          <w:tcPr>
            <w:tcW w:w="1325" w:type="pct"/>
            <w:vMerge w:val="restart"/>
            <w:shd w:val="clear" w:color="auto" w:fill="auto"/>
          </w:tcPr>
          <w:p w:rsidR="00246917" w:rsidRPr="003343E8" w:rsidRDefault="00246917" w:rsidP="003343E8">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Опоры воздушных линий электропередачи</w:t>
            </w:r>
          </w:p>
        </w:tc>
        <w:tc>
          <w:tcPr>
            <w:tcW w:w="3675" w:type="pct"/>
            <w:gridSpan w:val="2"/>
            <w:shd w:val="clear" w:color="auto" w:fill="auto"/>
          </w:tcPr>
          <w:p w:rsidR="00246917" w:rsidRPr="003343E8" w:rsidRDefault="00246917" w:rsidP="00442DFF">
            <w:pPr>
              <w:widowControl w:val="0"/>
              <w:ind w:firstLine="0"/>
              <w:rPr>
                <w:rFonts w:ascii="PT Astra Serif" w:hAnsi="PT Astra Serif" w:cs="Arial"/>
                <w:szCs w:val="28"/>
                <w:lang w:val="x-none"/>
              </w:rPr>
            </w:pPr>
            <w:r w:rsidRPr="003343E8">
              <w:rPr>
                <w:rFonts w:ascii="PT Astra Serif" w:hAnsi="PT Astra Serif" w:cs="Arial"/>
                <w:szCs w:val="28"/>
                <w:lang w:val="x-none"/>
              </w:rPr>
              <w:t xml:space="preserve">Ширина полос предоставляемых земель, м, при напряжении линии, </w:t>
            </w:r>
            <w:proofErr w:type="spellStart"/>
            <w:r w:rsidRPr="003343E8">
              <w:rPr>
                <w:rFonts w:ascii="PT Astra Serif" w:hAnsi="PT Astra Serif" w:cs="Arial"/>
                <w:szCs w:val="28"/>
                <w:lang w:val="x-none"/>
              </w:rPr>
              <w:t>кВ</w:t>
            </w:r>
            <w:proofErr w:type="spellEnd"/>
          </w:p>
        </w:tc>
      </w:tr>
      <w:tr w:rsidR="00246917" w:rsidRPr="003343E8" w:rsidTr="003343E8">
        <w:tc>
          <w:tcPr>
            <w:tcW w:w="1325" w:type="pct"/>
            <w:vMerge/>
            <w:shd w:val="clear" w:color="auto" w:fill="auto"/>
          </w:tcPr>
          <w:p w:rsidR="00246917" w:rsidRPr="003343E8" w:rsidRDefault="00246917" w:rsidP="003343E8">
            <w:pPr>
              <w:widowControl w:val="0"/>
              <w:ind w:firstLine="0"/>
              <w:rPr>
                <w:rFonts w:ascii="PT Astra Serif" w:hAnsi="PT Astra Serif" w:cs="Arial"/>
                <w:b/>
                <w:szCs w:val="28"/>
                <w:lang w:val="x-none"/>
              </w:rPr>
            </w:pPr>
          </w:p>
        </w:tc>
        <w:tc>
          <w:tcPr>
            <w:tcW w:w="1783"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0,38-10</w:t>
            </w:r>
          </w:p>
        </w:tc>
        <w:tc>
          <w:tcPr>
            <w:tcW w:w="1892"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35</w:t>
            </w:r>
          </w:p>
        </w:tc>
      </w:tr>
      <w:tr w:rsidR="00246917" w:rsidRPr="003343E8" w:rsidTr="003343E8">
        <w:tc>
          <w:tcPr>
            <w:tcW w:w="5000" w:type="pct"/>
            <w:gridSpan w:val="3"/>
            <w:shd w:val="clear" w:color="auto" w:fill="auto"/>
          </w:tcPr>
          <w:p w:rsidR="00246917" w:rsidRPr="003343E8" w:rsidRDefault="00246917" w:rsidP="00442DFF">
            <w:pPr>
              <w:widowControl w:val="0"/>
              <w:ind w:firstLine="0"/>
              <w:rPr>
                <w:rFonts w:ascii="PT Astra Serif" w:hAnsi="PT Astra Serif" w:cs="Arial"/>
                <w:b/>
                <w:szCs w:val="28"/>
                <w:lang w:val="x-none"/>
              </w:rPr>
            </w:pPr>
            <w:r w:rsidRPr="003343E8">
              <w:rPr>
                <w:rFonts w:ascii="PT Astra Serif" w:hAnsi="PT Astra Serif" w:cs="Arial"/>
                <w:szCs w:val="28"/>
                <w:lang w:val="x-none"/>
              </w:rPr>
              <w:t>Железобетонные</w:t>
            </w:r>
          </w:p>
        </w:tc>
      </w:tr>
      <w:tr w:rsidR="00246917" w:rsidRPr="003343E8" w:rsidTr="003343E8">
        <w:tc>
          <w:tcPr>
            <w:tcW w:w="1325" w:type="pct"/>
            <w:shd w:val="clear" w:color="auto" w:fill="auto"/>
          </w:tcPr>
          <w:p w:rsidR="00246917" w:rsidRPr="003343E8" w:rsidRDefault="00246917" w:rsidP="003343E8">
            <w:pPr>
              <w:widowControl w:val="0"/>
              <w:ind w:firstLine="0"/>
              <w:rPr>
                <w:rFonts w:ascii="PT Astra Serif" w:hAnsi="PT Astra Serif" w:cs="Arial"/>
                <w:b/>
                <w:szCs w:val="28"/>
                <w:lang w:val="x-none"/>
              </w:rPr>
            </w:pPr>
            <w:proofErr w:type="spellStart"/>
            <w:r w:rsidRPr="003343E8">
              <w:rPr>
                <w:rFonts w:ascii="PT Astra Serif" w:hAnsi="PT Astra Serif" w:cs="Arial"/>
                <w:szCs w:val="28"/>
                <w:lang w:val="x-none"/>
              </w:rPr>
              <w:t>Одноцепные</w:t>
            </w:r>
            <w:proofErr w:type="spellEnd"/>
          </w:p>
        </w:tc>
        <w:tc>
          <w:tcPr>
            <w:tcW w:w="1783"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8</w:t>
            </w:r>
          </w:p>
        </w:tc>
        <w:tc>
          <w:tcPr>
            <w:tcW w:w="1892"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9 (11)</w:t>
            </w:r>
          </w:p>
        </w:tc>
      </w:tr>
      <w:tr w:rsidR="00246917" w:rsidRPr="003343E8" w:rsidTr="003343E8">
        <w:tc>
          <w:tcPr>
            <w:tcW w:w="1325" w:type="pct"/>
            <w:shd w:val="clear" w:color="auto" w:fill="auto"/>
          </w:tcPr>
          <w:p w:rsidR="00246917" w:rsidRPr="003343E8" w:rsidRDefault="00246917" w:rsidP="003343E8">
            <w:pPr>
              <w:widowControl w:val="0"/>
              <w:ind w:firstLine="0"/>
              <w:rPr>
                <w:rFonts w:ascii="PT Astra Serif" w:hAnsi="PT Astra Serif" w:cs="Arial"/>
                <w:b/>
                <w:szCs w:val="28"/>
                <w:lang w:val="x-none"/>
              </w:rPr>
            </w:pPr>
            <w:proofErr w:type="spellStart"/>
            <w:r w:rsidRPr="003343E8">
              <w:rPr>
                <w:rFonts w:ascii="PT Astra Serif" w:hAnsi="PT Astra Serif" w:cs="Arial"/>
                <w:szCs w:val="28"/>
                <w:lang w:val="x-none"/>
              </w:rPr>
              <w:t>Двухцепные</w:t>
            </w:r>
            <w:proofErr w:type="spellEnd"/>
          </w:p>
        </w:tc>
        <w:tc>
          <w:tcPr>
            <w:tcW w:w="1783"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8</w:t>
            </w:r>
          </w:p>
        </w:tc>
        <w:tc>
          <w:tcPr>
            <w:tcW w:w="1892"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10</w:t>
            </w:r>
          </w:p>
        </w:tc>
      </w:tr>
      <w:tr w:rsidR="00246917" w:rsidRPr="003343E8" w:rsidTr="003343E8">
        <w:tc>
          <w:tcPr>
            <w:tcW w:w="5000" w:type="pct"/>
            <w:gridSpan w:val="3"/>
            <w:shd w:val="clear" w:color="auto" w:fill="auto"/>
          </w:tcPr>
          <w:p w:rsidR="00246917" w:rsidRPr="003343E8" w:rsidRDefault="00246917" w:rsidP="00442DFF">
            <w:pPr>
              <w:widowControl w:val="0"/>
              <w:ind w:firstLine="0"/>
              <w:rPr>
                <w:rFonts w:ascii="PT Astra Serif" w:hAnsi="PT Astra Serif" w:cs="Arial"/>
                <w:b/>
                <w:szCs w:val="28"/>
                <w:lang w:val="x-none"/>
              </w:rPr>
            </w:pPr>
            <w:r w:rsidRPr="003343E8">
              <w:rPr>
                <w:rFonts w:ascii="PT Astra Serif" w:hAnsi="PT Astra Serif" w:cs="Arial"/>
                <w:szCs w:val="28"/>
                <w:lang w:val="x-none"/>
              </w:rPr>
              <w:t>Стальные</w:t>
            </w:r>
          </w:p>
        </w:tc>
      </w:tr>
      <w:tr w:rsidR="00246917" w:rsidRPr="003343E8" w:rsidTr="003343E8">
        <w:tc>
          <w:tcPr>
            <w:tcW w:w="1325" w:type="pct"/>
            <w:shd w:val="clear" w:color="auto" w:fill="auto"/>
          </w:tcPr>
          <w:p w:rsidR="00246917" w:rsidRPr="003343E8" w:rsidRDefault="00246917" w:rsidP="003343E8">
            <w:pPr>
              <w:widowControl w:val="0"/>
              <w:ind w:firstLine="0"/>
              <w:rPr>
                <w:rFonts w:ascii="PT Astra Serif" w:hAnsi="PT Astra Serif" w:cs="Arial"/>
                <w:b/>
                <w:szCs w:val="28"/>
                <w:lang w:val="x-none"/>
              </w:rPr>
            </w:pPr>
            <w:proofErr w:type="spellStart"/>
            <w:r w:rsidRPr="003343E8">
              <w:rPr>
                <w:rFonts w:ascii="PT Astra Serif" w:hAnsi="PT Astra Serif" w:cs="Arial"/>
                <w:szCs w:val="28"/>
                <w:lang w:val="x-none"/>
              </w:rPr>
              <w:t>Одноцепные</w:t>
            </w:r>
            <w:proofErr w:type="spellEnd"/>
          </w:p>
        </w:tc>
        <w:tc>
          <w:tcPr>
            <w:tcW w:w="1783"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8</w:t>
            </w:r>
          </w:p>
        </w:tc>
        <w:tc>
          <w:tcPr>
            <w:tcW w:w="1892"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11</w:t>
            </w:r>
          </w:p>
        </w:tc>
      </w:tr>
      <w:tr w:rsidR="00246917" w:rsidRPr="003343E8" w:rsidTr="003343E8">
        <w:tc>
          <w:tcPr>
            <w:tcW w:w="1325" w:type="pct"/>
            <w:shd w:val="clear" w:color="auto" w:fill="auto"/>
          </w:tcPr>
          <w:p w:rsidR="00246917" w:rsidRPr="003343E8" w:rsidRDefault="00246917" w:rsidP="003343E8">
            <w:pPr>
              <w:widowControl w:val="0"/>
              <w:ind w:firstLine="0"/>
              <w:rPr>
                <w:rFonts w:ascii="PT Astra Serif" w:hAnsi="PT Astra Serif" w:cs="Arial"/>
                <w:b/>
                <w:szCs w:val="28"/>
                <w:lang w:val="x-none"/>
              </w:rPr>
            </w:pPr>
            <w:proofErr w:type="spellStart"/>
            <w:r w:rsidRPr="003343E8">
              <w:rPr>
                <w:rFonts w:ascii="PT Astra Serif" w:hAnsi="PT Astra Serif" w:cs="Arial"/>
                <w:szCs w:val="28"/>
                <w:lang w:val="x-none"/>
              </w:rPr>
              <w:t>Двухцепные</w:t>
            </w:r>
            <w:proofErr w:type="spellEnd"/>
          </w:p>
        </w:tc>
        <w:tc>
          <w:tcPr>
            <w:tcW w:w="1783"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8</w:t>
            </w:r>
          </w:p>
        </w:tc>
        <w:tc>
          <w:tcPr>
            <w:tcW w:w="1892" w:type="pct"/>
            <w:shd w:val="clear" w:color="auto" w:fill="auto"/>
          </w:tcPr>
          <w:p w:rsidR="00246917" w:rsidRPr="003343E8" w:rsidRDefault="00246917" w:rsidP="00442DFF">
            <w:pPr>
              <w:widowControl w:val="0"/>
              <w:ind w:firstLine="0"/>
              <w:jc w:val="center"/>
              <w:rPr>
                <w:rFonts w:ascii="PT Astra Serif" w:hAnsi="PT Astra Serif" w:cs="Arial"/>
                <w:szCs w:val="28"/>
                <w:lang w:val="x-none"/>
              </w:rPr>
            </w:pPr>
            <w:r w:rsidRPr="003343E8">
              <w:rPr>
                <w:rFonts w:ascii="PT Astra Serif" w:hAnsi="PT Astra Serif" w:cs="Arial"/>
                <w:szCs w:val="28"/>
                <w:lang w:val="x-none"/>
              </w:rPr>
              <w:t>11</w:t>
            </w:r>
          </w:p>
        </w:tc>
      </w:tr>
    </w:tbl>
    <w:p w:rsidR="00246917" w:rsidRPr="00442DFF" w:rsidRDefault="00246917" w:rsidP="00442DFF">
      <w:pPr>
        <w:widowControl w:val="0"/>
        <w:spacing w:line="276" w:lineRule="auto"/>
        <w:ind w:firstLine="709"/>
        <w:rPr>
          <w:rFonts w:ascii="PT Astra Serif" w:hAnsi="PT Astra Serif" w:cs="Arial"/>
          <w:snapToGrid w:val="0"/>
          <w:sz w:val="28"/>
          <w:szCs w:val="28"/>
        </w:rPr>
      </w:pPr>
      <w:r w:rsidRPr="00442DFF">
        <w:rPr>
          <w:rFonts w:ascii="PT Astra Serif" w:hAnsi="PT Astra Serif" w:cs="Arial"/>
          <w:snapToGrid w:val="0"/>
          <w:sz w:val="28"/>
          <w:szCs w:val="28"/>
        </w:rPr>
        <w:t>2.2.3. Предельные значения расчетных показателей минимально допустимого уровня обеспеченности объектами местного значения в области теплоснабжения</w:t>
      </w:r>
    </w:p>
    <w:p w:rsidR="00246917" w:rsidRPr="00442DFF" w:rsidRDefault="00246917" w:rsidP="00442DFF">
      <w:pPr>
        <w:widowControl w:val="0"/>
        <w:spacing w:line="276" w:lineRule="auto"/>
        <w:ind w:firstLine="709"/>
        <w:rPr>
          <w:rFonts w:ascii="PT Astra Serif" w:hAnsi="PT Astra Serif" w:cs="Arial"/>
          <w:snapToGrid w:val="0"/>
          <w:sz w:val="28"/>
          <w:szCs w:val="28"/>
          <w:lang w:val="x-none" w:eastAsia="x-none"/>
        </w:rPr>
      </w:pPr>
      <w:r w:rsidRPr="00442DFF">
        <w:rPr>
          <w:rFonts w:ascii="PT Astra Serif" w:hAnsi="PT Astra Serif" w:cs="Arial"/>
          <w:snapToGrid w:val="0"/>
          <w:sz w:val="28"/>
          <w:szCs w:val="28"/>
          <w:lang w:val="x-none" w:eastAsia="x-none"/>
        </w:rPr>
        <w:t xml:space="preserve">В соответствии с Федеральным законом </w:t>
      </w:r>
      <w:hyperlink r:id="rId32" w:tooltip="ФЕДЕРАЛЬНЫЙ ЗАКОН от 27.07.2010 № 190-ФЗ ГОСУДАРСТВЕННАЯ ДУМА ФЕДЕРАЛЬНОГО СОБРАНИЯ РФ&#10;&#10;О теплоснабжении" w:history="1">
        <w:r w:rsidRPr="00442DFF">
          <w:rPr>
            <w:rStyle w:val="affffff3"/>
            <w:rFonts w:ascii="PT Astra Serif" w:hAnsi="PT Astra Serif" w:cs="Arial"/>
            <w:snapToGrid w:val="0"/>
            <w:color w:val="auto"/>
            <w:sz w:val="28"/>
            <w:szCs w:val="28"/>
            <w:lang w:val="x-none" w:eastAsia="x-none"/>
          </w:rPr>
          <w:t>от 27.07.2010 № 190-ФЗ</w:t>
        </w:r>
      </w:hyperlink>
      <w:r w:rsidR="00442DFF" w:rsidRPr="00442DFF">
        <w:rPr>
          <w:rStyle w:val="affffff3"/>
          <w:rFonts w:ascii="PT Astra Serif" w:hAnsi="PT Astra Serif" w:cs="Arial"/>
          <w:snapToGrid w:val="0"/>
          <w:color w:val="auto"/>
          <w:sz w:val="28"/>
          <w:szCs w:val="28"/>
          <w:lang w:eastAsia="x-none"/>
        </w:rPr>
        <w:t xml:space="preserve">                 </w:t>
      </w:r>
      <w:r w:rsidRPr="00442DFF">
        <w:rPr>
          <w:rFonts w:ascii="PT Astra Serif" w:hAnsi="PT Astra Serif" w:cs="Arial"/>
          <w:snapToGrid w:val="0"/>
          <w:sz w:val="28"/>
          <w:szCs w:val="28"/>
          <w:lang w:val="x-none" w:eastAsia="x-none"/>
        </w:rPr>
        <w:t xml:space="preserve"> «О теплоснабжении» одними из основных принципов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rsidR="00246917" w:rsidRPr="00442DFF" w:rsidRDefault="00246917" w:rsidP="00442DFF">
      <w:pPr>
        <w:widowControl w:val="0"/>
        <w:spacing w:line="276" w:lineRule="auto"/>
        <w:ind w:firstLine="709"/>
        <w:rPr>
          <w:rFonts w:ascii="PT Astra Serif" w:hAnsi="PT Astra Serif" w:cs="Arial"/>
          <w:snapToGrid w:val="0"/>
          <w:sz w:val="28"/>
          <w:szCs w:val="28"/>
          <w:lang w:val="x-none" w:eastAsia="x-none"/>
        </w:rPr>
      </w:pPr>
      <w:r w:rsidRPr="00442DFF">
        <w:rPr>
          <w:rFonts w:ascii="PT Astra Serif" w:hAnsi="PT Astra Serif" w:cs="Arial"/>
          <w:snapToGrid w:val="0"/>
          <w:sz w:val="28"/>
          <w:szCs w:val="28"/>
          <w:lang w:val="x-none" w:eastAsia="x-none"/>
        </w:rPr>
        <w:t xml:space="preserve">Для обеспечения благоприятных условий жизнедеятельности населения на территории </w:t>
      </w:r>
      <w:r w:rsidR="00EA2D1C">
        <w:rPr>
          <w:rFonts w:ascii="PT Astra Serif" w:hAnsi="PT Astra Serif" w:cs="Arial"/>
          <w:sz w:val="28"/>
          <w:szCs w:val="28"/>
        </w:rPr>
        <w:t>город Югорск</w:t>
      </w:r>
      <w:r w:rsidRPr="00442DFF">
        <w:rPr>
          <w:rFonts w:ascii="PT Astra Serif" w:hAnsi="PT Astra Serif" w:cs="Arial"/>
          <w:snapToGrid w:val="0"/>
          <w:sz w:val="28"/>
          <w:szCs w:val="28"/>
          <w:lang w:val="x-none" w:eastAsia="x-none"/>
        </w:rPr>
        <w:t xml:space="preserve"> установлен уровень обеспеченности централизованным теплоснабжением в пределах радиусов эффективного теплоснабжения источников тепла – 100%.</w:t>
      </w:r>
    </w:p>
    <w:p w:rsidR="00246917" w:rsidRPr="00442DFF" w:rsidRDefault="00246917" w:rsidP="00442DFF">
      <w:pPr>
        <w:widowControl w:val="0"/>
        <w:spacing w:line="276" w:lineRule="auto"/>
        <w:ind w:firstLine="709"/>
        <w:rPr>
          <w:rFonts w:ascii="PT Astra Serif" w:hAnsi="PT Astra Serif" w:cs="Arial"/>
          <w:snapToGrid w:val="0"/>
          <w:sz w:val="28"/>
          <w:szCs w:val="28"/>
          <w:lang w:val="x-none" w:eastAsia="x-none"/>
        </w:rPr>
      </w:pPr>
      <w:r w:rsidRPr="00442DFF">
        <w:rPr>
          <w:rFonts w:ascii="PT Astra Serif" w:hAnsi="PT Astra Serif" w:cs="Arial"/>
          <w:snapToGrid w:val="0"/>
          <w:sz w:val="28"/>
          <w:szCs w:val="28"/>
          <w:lang w:val="x-none" w:eastAsia="x-none"/>
        </w:rPr>
        <w:t xml:space="preserve">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потребителей за счет системы централизованного теплоснабжения </w:t>
      </w:r>
      <w:r w:rsidRPr="00442DFF">
        <w:rPr>
          <w:rFonts w:ascii="PT Astra Serif" w:hAnsi="PT Astra Serif" w:cs="Arial"/>
          <w:snapToGrid w:val="0"/>
          <w:sz w:val="28"/>
          <w:szCs w:val="28"/>
          <w:lang w:val="x-none" w:eastAsia="x-none"/>
        </w:rPr>
        <w:lastRenderedPageBreak/>
        <w:t>существующих источников тепла.</w:t>
      </w:r>
    </w:p>
    <w:p w:rsidR="00246917" w:rsidRPr="00442DFF" w:rsidRDefault="00246917" w:rsidP="00442DFF">
      <w:pPr>
        <w:widowControl w:val="0"/>
        <w:spacing w:line="276" w:lineRule="auto"/>
        <w:ind w:firstLine="709"/>
        <w:rPr>
          <w:rFonts w:ascii="PT Astra Serif" w:hAnsi="PT Astra Serif" w:cs="Arial"/>
          <w:snapToGrid w:val="0"/>
          <w:sz w:val="28"/>
          <w:szCs w:val="28"/>
          <w:lang w:val="x-none" w:eastAsia="x-none"/>
        </w:rPr>
      </w:pPr>
      <w:r w:rsidRPr="00442DFF">
        <w:rPr>
          <w:rFonts w:ascii="PT Astra Serif" w:hAnsi="PT Astra Serif" w:cs="Arial"/>
          <w:snapToGrid w:val="0"/>
          <w:sz w:val="28"/>
          <w:szCs w:val="28"/>
          <w:lang w:val="x-none" w:eastAsia="x-none"/>
        </w:rPr>
        <w:t>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осуществляется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246917" w:rsidRPr="00442DFF" w:rsidRDefault="00246917" w:rsidP="00442DFF">
      <w:pPr>
        <w:widowControl w:val="0"/>
        <w:spacing w:line="276" w:lineRule="auto"/>
        <w:ind w:firstLine="709"/>
        <w:rPr>
          <w:rFonts w:ascii="PT Astra Serif" w:hAnsi="PT Astra Serif" w:cs="Arial"/>
          <w:snapToGrid w:val="0"/>
          <w:sz w:val="28"/>
          <w:szCs w:val="28"/>
          <w:lang w:val="x-none" w:eastAsia="x-none"/>
        </w:rPr>
      </w:pPr>
      <w:r w:rsidRPr="00442DFF">
        <w:rPr>
          <w:rFonts w:ascii="PT Astra Serif" w:hAnsi="PT Astra Serif" w:cs="Arial"/>
          <w:snapToGrid w:val="0"/>
          <w:sz w:val="28"/>
          <w:szCs w:val="28"/>
          <w:lang w:eastAsia="x-none"/>
        </w:rPr>
        <w:t xml:space="preserve">Выбор количества и расчет мощности объектов теплоснабжения выполняется исходя из расчета подключенной к ним нагрузки. </w:t>
      </w:r>
      <w:r w:rsidRPr="00442DFF">
        <w:rPr>
          <w:rFonts w:ascii="PT Astra Serif" w:hAnsi="PT Astra Serif" w:cs="Arial"/>
          <w:snapToGrid w:val="0"/>
          <w:sz w:val="28"/>
          <w:szCs w:val="28"/>
          <w:lang w:val="x-none" w:eastAsia="x-none"/>
        </w:rPr>
        <w:t xml:space="preserve">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w:t>
      </w:r>
      <w:r w:rsidRPr="00442DFF">
        <w:rPr>
          <w:rFonts w:ascii="PT Astra Serif" w:hAnsi="PT Astra Serif" w:cs="Arial"/>
          <w:sz w:val="28"/>
          <w:szCs w:val="28"/>
          <w:lang w:val="x-none" w:eastAsia="x-none"/>
        </w:rPr>
        <w:t>определяются</w:t>
      </w:r>
      <w:r w:rsidRPr="00442DFF">
        <w:rPr>
          <w:rFonts w:ascii="PT Astra Serif" w:hAnsi="PT Astra Serif" w:cs="Arial"/>
          <w:snapToGrid w:val="0"/>
          <w:sz w:val="28"/>
          <w:szCs w:val="28"/>
          <w:lang w:val="x-none" w:eastAsia="x-none"/>
        </w:rPr>
        <w:t xml:space="preserve"> согласно СП 50.13330.2012 «СНиП 23-02-2003</w:t>
      </w:r>
      <w:r w:rsidRPr="00442DFF">
        <w:rPr>
          <w:rFonts w:ascii="PT Astra Serif" w:hAnsi="PT Astra Serif" w:cs="Arial"/>
          <w:snapToGrid w:val="0"/>
          <w:sz w:val="28"/>
          <w:szCs w:val="28"/>
          <w:lang w:eastAsia="x-none"/>
        </w:rPr>
        <w:t xml:space="preserve">. </w:t>
      </w:r>
      <w:r w:rsidRPr="00442DFF">
        <w:rPr>
          <w:rFonts w:ascii="PT Astra Serif" w:hAnsi="PT Astra Serif" w:cs="Arial"/>
          <w:snapToGrid w:val="0"/>
          <w:sz w:val="28"/>
          <w:szCs w:val="28"/>
          <w:lang w:val="x-none" w:eastAsia="x-none"/>
        </w:rPr>
        <w:t xml:space="preserve">Тепловая защита зданий» по укрупненным показателям расхода тепла, отнесенным к 1 кв. м общей площади зданий. </w:t>
      </w:r>
    </w:p>
    <w:p w:rsidR="00246917" w:rsidRPr="00442DFF" w:rsidRDefault="00246917" w:rsidP="00442DFF">
      <w:pPr>
        <w:widowControl w:val="0"/>
        <w:spacing w:line="276" w:lineRule="auto"/>
        <w:ind w:firstLine="709"/>
        <w:rPr>
          <w:rFonts w:ascii="PT Astra Serif" w:hAnsi="PT Astra Serif" w:cs="Arial"/>
          <w:snapToGrid w:val="0"/>
          <w:sz w:val="28"/>
          <w:szCs w:val="28"/>
          <w:lang w:eastAsia="x-none"/>
        </w:rPr>
      </w:pPr>
      <w:r w:rsidRPr="00442DFF">
        <w:rPr>
          <w:rFonts w:ascii="PT Astra Serif" w:hAnsi="PT Astra Serif" w:cs="Arial"/>
          <w:snapToGrid w:val="0"/>
          <w:sz w:val="28"/>
          <w:szCs w:val="28"/>
          <w:lang w:eastAsia="x-none"/>
        </w:rPr>
        <w:t>Н</w:t>
      </w:r>
      <w:proofErr w:type="spellStart"/>
      <w:r w:rsidR="00BE5146" w:rsidRPr="00442DFF">
        <w:rPr>
          <w:rFonts w:ascii="PT Astra Serif" w:hAnsi="PT Astra Serif" w:cs="Arial"/>
          <w:snapToGrid w:val="0"/>
          <w:sz w:val="28"/>
          <w:szCs w:val="28"/>
          <w:lang w:val="x-none" w:eastAsia="x-none"/>
        </w:rPr>
        <w:t>еобходимо</w:t>
      </w:r>
      <w:proofErr w:type="spellEnd"/>
      <w:r w:rsidRPr="00442DFF">
        <w:rPr>
          <w:rFonts w:ascii="PT Astra Serif" w:hAnsi="PT Astra Serif" w:cs="Arial"/>
          <w:snapToGrid w:val="0"/>
          <w:sz w:val="28"/>
          <w:szCs w:val="28"/>
          <w:lang w:val="x-none" w:eastAsia="x-none"/>
        </w:rPr>
        <w:t xml:space="preserve"> учитывать климатические данные, взятые со свода правил СП 131.13330.2012 «СНиП 23-01-99*</w:t>
      </w:r>
      <w:r w:rsidRPr="00442DFF">
        <w:rPr>
          <w:rFonts w:ascii="PT Astra Serif" w:hAnsi="PT Astra Serif" w:cs="Arial"/>
          <w:snapToGrid w:val="0"/>
          <w:sz w:val="28"/>
          <w:szCs w:val="28"/>
          <w:lang w:eastAsia="x-none"/>
        </w:rPr>
        <w:t xml:space="preserve">. </w:t>
      </w:r>
      <w:r w:rsidRPr="00442DFF">
        <w:rPr>
          <w:rFonts w:ascii="PT Astra Serif" w:hAnsi="PT Astra Serif" w:cs="Arial"/>
          <w:snapToGrid w:val="0"/>
          <w:sz w:val="28"/>
          <w:szCs w:val="28"/>
          <w:lang w:val="x-none" w:eastAsia="x-none"/>
        </w:rPr>
        <w:t>Строительная климатология</w:t>
      </w:r>
      <w:r w:rsidRPr="00442DFF">
        <w:rPr>
          <w:rFonts w:ascii="PT Astra Serif" w:hAnsi="PT Astra Serif" w:cs="Arial"/>
          <w:snapToGrid w:val="0"/>
          <w:sz w:val="28"/>
          <w:szCs w:val="28"/>
          <w:lang w:eastAsia="x-none"/>
        </w:rPr>
        <w:t>»</w:t>
      </w:r>
      <w:r w:rsidRPr="00442DFF">
        <w:rPr>
          <w:rFonts w:ascii="PT Astra Serif" w:hAnsi="PT Astra Serif" w:cs="Arial"/>
          <w:snapToGrid w:val="0"/>
          <w:sz w:val="28"/>
          <w:szCs w:val="28"/>
          <w:lang w:val="x-none" w:eastAsia="x-none"/>
        </w:rPr>
        <w:t xml:space="preserve"> и учётом ТСН 23-323-2001 Ханты-Мансийского автономного округа «Энергетическая эффективность жилых и общественных зданий».</w:t>
      </w:r>
    </w:p>
    <w:p w:rsidR="00246917" w:rsidRPr="00442DFF" w:rsidRDefault="00246917" w:rsidP="00442DFF">
      <w:pPr>
        <w:widowControl w:val="0"/>
        <w:spacing w:line="276" w:lineRule="auto"/>
        <w:ind w:firstLine="709"/>
        <w:rPr>
          <w:rFonts w:ascii="PT Astra Serif" w:hAnsi="PT Astra Serif" w:cs="Arial"/>
          <w:bCs/>
          <w:sz w:val="28"/>
          <w:szCs w:val="28"/>
          <w:lang w:eastAsia="x-none"/>
        </w:rPr>
      </w:pPr>
      <w:r w:rsidRPr="00442DFF">
        <w:rPr>
          <w:rFonts w:ascii="PT Astra Serif" w:hAnsi="PT Astra Serif" w:cs="Arial"/>
          <w:bCs/>
          <w:sz w:val="28"/>
          <w:szCs w:val="28"/>
          <w:lang w:val="x-none" w:eastAsia="x-none"/>
        </w:rPr>
        <w:t>Удельные расходы тепла на отопление жилых зданий, ккал/ч на 1 кв. м общей площади здания.</w:t>
      </w:r>
    </w:p>
    <w:tbl>
      <w:tblPr>
        <w:tblW w:w="5000" w:type="pct"/>
        <w:jc w:val="center"/>
        <w:tblLook w:val="04A0" w:firstRow="1" w:lastRow="0" w:firstColumn="1" w:lastColumn="0" w:noHBand="0" w:noVBand="1"/>
      </w:tblPr>
      <w:tblGrid>
        <w:gridCol w:w="2151"/>
        <w:gridCol w:w="1091"/>
        <w:gridCol w:w="842"/>
        <w:gridCol w:w="842"/>
        <w:gridCol w:w="984"/>
        <w:gridCol w:w="1123"/>
        <w:gridCol w:w="982"/>
        <w:gridCol w:w="1554"/>
      </w:tblGrid>
      <w:tr w:rsidR="00246917" w:rsidRPr="00442DFF" w:rsidTr="00442DFF">
        <w:trPr>
          <w:trHeight w:val="825"/>
          <w:jc w:val="center"/>
        </w:trPr>
        <w:tc>
          <w:tcPr>
            <w:tcW w:w="1124" w:type="pct"/>
            <w:vMerge w:val="restart"/>
            <w:tcBorders>
              <w:top w:val="single" w:sz="8" w:space="0" w:color="auto"/>
              <w:left w:val="single" w:sz="8" w:space="0" w:color="auto"/>
              <w:bottom w:val="nil"/>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Температура воздуха наиболее холодной пятидневки, °</w:t>
            </w:r>
            <w:proofErr w:type="gramStart"/>
            <w:r w:rsidRPr="00442DFF">
              <w:rPr>
                <w:rFonts w:ascii="PT Astra Serif" w:hAnsi="PT Astra Serif" w:cs="Arial"/>
                <w:szCs w:val="28"/>
              </w:rPr>
              <w:t>С</w:t>
            </w:r>
            <w:proofErr w:type="gramEnd"/>
          </w:p>
        </w:tc>
        <w:tc>
          <w:tcPr>
            <w:tcW w:w="3876" w:type="pct"/>
            <w:gridSpan w:val="7"/>
            <w:tcBorders>
              <w:top w:val="single" w:sz="8" w:space="0" w:color="auto"/>
              <w:left w:val="nil"/>
              <w:bottom w:val="single" w:sz="8" w:space="0" w:color="auto"/>
              <w:right w:val="single" w:sz="8" w:space="0" w:color="000000"/>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Жилые здания, этаж</w:t>
            </w:r>
          </w:p>
        </w:tc>
      </w:tr>
      <w:tr w:rsidR="00246917" w:rsidRPr="00442DFF" w:rsidTr="00442DFF">
        <w:trPr>
          <w:trHeight w:val="149"/>
          <w:jc w:val="center"/>
        </w:trPr>
        <w:tc>
          <w:tcPr>
            <w:tcW w:w="1124" w:type="pct"/>
            <w:vMerge/>
            <w:tcBorders>
              <w:top w:val="single" w:sz="8" w:space="0" w:color="auto"/>
              <w:left w:val="single" w:sz="8" w:space="0" w:color="auto"/>
              <w:bottom w:val="nil"/>
              <w:right w:val="single" w:sz="8" w:space="0" w:color="auto"/>
            </w:tcBorders>
            <w:vAlign w:val="center"/>
            <w:hideMark/>
          </w:tcPr>
          <w:p w:rsidR="00246917" w:rsidRPr="00442DFF" w:rsidRDefault="00246917" w:rsidP="00442DFF">
            <w:pPr>
              <w:widowControl w:val="0"/>
              <w:ind w:firstLine="0"/>
              <w:rPr>
                <w:rFonts w:ascii="PT Astra Serif" w:hAnsi="PT Astra Serif" w:cs="Arial"/>
                <w:szCs w:val="28"/>
              </w:rPr>
            </w:pPr>
          </w:p>
        </w:tc>
        <w:tc>
          <w:tcPr>
            <w:tcW w:w="57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1</w:t>
            </w:r>
          </w:p>
        </w:tc>
        <w:tc>
          <w:tcPr>
            <w:tcW w:w="44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2</w:t>
            </w:r>
          </w:p>
        </w:tc>
        <w:tc>
          <w:tcPr>
            <w:tcW w:w="44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3</w:t>
            </w:r>
          </w:p>
        </w:tc>
        <w:tc>
          <w:tcPr>
            <w:tcW w:w="514"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4, 5</w:t>
            </w:r>
          </w:p>
        </w:tc>
        <w:tc>
          <w:tcPr>
            <w:tcW w:w="587"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6, 7</w:t>
            </w:r>
          </w:p>
        </w:tc>
        <w:tc>
          <w:tcPr>
            <w:tcW w:w="513"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8, 9</w:t>
            </w:r>
          </w:p>
        </w:tc>
        <w:tc>
          <w:tcPr>
            <w:tcW w:w="813"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10, 11</w:t>
            </w:r>
          </w:p>
        </w:tc>
      </w:tr>
      <w:tr w:rsidR="00246917" w:rsidRPr="00442DFF" w:rsidTr="00442DFF">
        <w:trPr>
          <w:trHeight w:val="315"/>
          <w:jc w:val="center"/>
        </w:trPr>
        <w:tc>
          <w:tcPr>
            <w:tcW w:w="1124"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-41</w:t>
            </w:r>
          </w:p>
        </w:tc>
        <w:tc>
          <w:tcPr>
            <w:tcW w:w="57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66,7</w:t>
            </w:r>
          </w:p>
        </w:tc>
        <w:tc>
          <w:tcPr>
            <w:tcW w:w="44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60,7</w:t>
            </w:r>
          </w:p>
        </w:tc>
        <w:tc>
          <w:tcPr>
            <w:tcW w:w="44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54,5</w:t>
            </w:r>
          </w:p>
        </w:tc>
        <w:tc>
          <w:tcPr>
            <w:tcW w:w="514"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52,6</w:t>
            </w:r>
          </w:p>
        </w:tc>
        <w:tc>
          <w:tcPr>
            <w:tcW w:w="587"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49,3</w:t>
            </w:r>
          </w:p>
        </w:tc>
        <w:tc>
          <w:tcPr>
            <w:tcW w:w="513"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46,8</w:t>
            </w:r>
          </w:p>
        </w:tc>
        <w:tc>
          <w:tcPr>
            <w:tcW w:w="813"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44,1</w:t>
            </w:r>
          </w:p>
        </w:tc>
      </w:tr>
    </w:tbl>
    <w:p w:rsidR="00246917" w:rsidRPr="004924DE" w:rsidRDefault="00246917" w:rsidP="00442DFF">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sz w:val="28"/>
          <w:szCs w:val="28"/>
        </w:rPr>
        <w:t xml:space="preserve">Удельные расходы тепла на отопление административных и общественных зданий, </w:t>
      </w:r>
      <w:proofErr w:type="gramStart"/>
      <w:r w:rsidRPr="004924DE">
        <w:rPr>
          <w:rFonts w:ascii="PT Astra Serif" w:hAnsi="PT Astra Serif" w:cs="Arial"/>
          <w:sz w:val="28"/>
          <w:szCs w:val="28"/>
        </w:rPr>
        <w:t>ккал</w:t>
      </w:r>
      <w:proofErr w:type="gramEnd"/>
      <w:r w:rsidRPr="004924DE">
        <w:rPr>
          <w:rFonts w:ascii="PT Astra Serif" w:hAnsi="PT Astra Serif" w:cs="Arial"/>
          <w:sz w:val="28"/>
          <w:szCs w:val="28"/>
        </w:rPr>
        <w:t>/ч на 1 кв. м общей площади здания.</w:t>
      </w:r>
    </w:p>
    <w:tbl>
      <w:tblPr>
        <w:tblW w:w="5000" w:type="pct"/>
        <w:jc w:val="center"/>
        <w:tblLook w:val="04A0" w:firstRow="1" w:lastRow="0" w:firstColumn="1" w:lastColumn="0" w:noHBand="0" w:noVBand="1"/>
      </w:tblPr>
      <w:tblGrid>
        <w:gridCol w:w="2623"/>
        <w:gridCol w:w="992"/>
        <w:gridCol w:w="991"/>
        <w:gridCol w:w="991"/>
        <w:gridCol w:w="993"/>
        <w:gridCol w:w="991"/>
        <w:gridCol w:w="991"/>
        <w:gridCol w:w="997"/>
      </w:tblGrid>
      <w:tr w:rsidR="00246917" w:rsidRPr="00442DFF" w:rsidTr="00442DFF">
        <w:trPr>
          <w:trHeight w:val="825"/>
          <w:jc w:val="center"/>
        </w:trPr>
        <w:tc>
          <w:tcPr>
            <w:tcW w:w="1370" w:type="pct"/>
            <w:vMerge w:val="restart"/>
            <w:tcBorders>
              <w:top w:val="single" w:sz="8" w:space="0" w:color="auto"/>
              <w:left w:val="single" w:sz="8" w:space="0" w:color="auto"/>
              <w:bottom w:val="nil"/>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Температура воздуха наиболее холодной пятидневки, °</w:t>
            </w:r>
            <w:proofErr w:type="gramStart"/>
            <w:r w:rsidRPr="00442DFF">
              <w:rPr>
                <w:rFonts w:ascii="PT Astra Serif" w:hAnsi="PT Astra Serif" w:cs="Arial"/>
                <w:szCs w:val="28"/>
              </w:rPr>
              <w:t>С</w:t>
            </w:r>
            <w:proofErr w:type="gramEnd"/>
          </w:p>
        </w:tc>
        <w:tc>
          <w:tcPr>
            <w:tcW w:w="3630" w:type="pct"/>
            <w:gridSpan w:val="7"/>
            <w:tcBorders>
              <w:top w:val="single" w:sz="8" w:space="0" w:color="auto"/>
              <w:left w:val="nil"/>
              <w:bottom w:val="single" w:sz="8" w:space="0" w:color="auto"/>
              <w:right w:val="single" w:sz="8" w:space="0" w:color="000000"/>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Административные и общественные здания, этаж</w:t>
            </w:r>
          </w:p>
        </w:tc>
      </w:tr>
      <w:tr w:rsidR="00246917" w:rsidRPr="00442DFF" w:rsidTr="00442DFF">
        <w:trPr>
          <w:trHeight w:val="288"/>
          <w:jc w:val="center"/>
        </w:trPr>
        <w:tc>
          <w:tcPr>
            <w:tcW w:w="1370" w:type="pct"/>
            <w:vMerge/>
            <w:tcBorders>
              <w:top w:val="single" w:sz="8" w:space="0" w:color="auto"/>
              <w:left w:val="single" w:sz="8" w:space="0" w:color="auto"/>
              <w:bottom w:val="nil"/>
              <w:right w:val="single" w:sz="8" w:space="0" w:color="auto"/>
            </w:tcBorders>
            <w:vAlign w:val="center"/>
            <w:hideMark/>
          </w:tcPr>
          <w:p w:rsidR="00246917" w:rsidRPr="00442DFF" w:rsidRDefault="00246917" w:rsidP="00442DFF">
            <w:pPr>
              <w:widowControl w:val="0"/>
              <w:ind w:firstLine="0"/>
              <w:rPr>
                <w:rFonts w:ascii="PT Astra Serif" w:hAnsi="PT Astra Serif" w:cs="Arial"/>
                <w:szCs w:val="28"/>
              </w:rPr>
            </w:pP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1</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2</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3</w:t>
            </w:r>
          </w:p>
        </w:tc>
        <w:tc>
          <w:tcPr>
            <w:tcW w:w="519"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4, 5</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6, 7</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8, 9</w:t>
            </w:r>
          </w:p>
        </w:tc>
        <w:tc>
          <w:tcPr>
            <w:tcW w:w="52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bCs/>
                <w:szCs w:val="28"/>
              </w:rPr>
            </w:pPr>
            <w:r w:rsidRPr="00442DFF">
              <w:rPr>
                <w:rFonts w:ascii="PT Astra Serif" w:hAnsi="PT Astra Serif" w:cs="Arial"/>
                <w:bCs/>
                <w:szCs w:val="28"/>
              </w:rPr>
              <w:t>Выше 10</w:t>
            </w:r>
          </w:p>
        </w:tc>
      </w:tr>
      <w:tr w:rsidR="00246917" w:rsidRPr="00442DFF" w:rsidTr="00442DFF">
        <w:trPr>
          <w:trHeight w:val="315"/>
          <w:jc w:val="center"/>
        </w:trPr>
        <w:tc>
          <w:tcPr>
            <w:tcW w:w="1370"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-41</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63,5</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60,0</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58,1</w:t>
            </w:r>
          </w:p>
        </w:tc>
        <w:tc>
          <w:tcPr>
            <w:tcW w:w="519"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47,6</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42,3</w:t>
            </w:r>
          </w:p>
        </w:tc>
        <w:tc>
          <w:tcPr>
            <w:tcW w:w="518"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38,8</w:t>
            </w:r>
          </w:p>
        </w:tc>
        <w:tc>
          <w:tcPr>
            <w:tcW w:w="520" w:type="pct"/>
            <w:tcBorders>
              <w:top w:val="nil"/>
              <w:left w:val="nil"/>
              <w:bottom w:val="single" w:sz="8" w:space="0" w:color="auto"/>
              <w:right w:val="single" w:sz="8" w:space="0" w:color="auto"/>
            </w:tcBorders>
            <w:shd w:val="clear" w:color="auto" w:fill="auto"/>
            <w:vAlign w:val="center"/>
            <w:hideMark/>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35,3</w:t>
            </w:r>
          </w:p>
        </w:tc>
      </w:tr>
    </w:tbl>
    <w:p w:rsidR="00246917" w:rsidRPr="004924DE" w:rsidRDefault="00246917" w:rsidP="00442DFF">
      <w:pPr>
        <w:widowControl w:val="0"/>
        <w:spacing w:line="276" w:lineRule="auto"/>
        <w:ind w:firstLine="709"/>
        <w:rPr>
          <w:rFonts w:ascii="PT Astra Serif" w:hAnsi="PT Astra Serif" w:cs="Arial"/>
          <w:snapToGrid w:val="0"/>
          <w:sz w:val="28"/>
          <w:szCs w:val="28"/>
          <w:lang w:eastAsia="x-none"/>
        </w:rPr>
      </w:pPr>
      <w:r w:rsidRPr="004924DE">
        <w:rPr>
          <w:rFonts w:ascii="PT Astra Serif" w:hAnsi="PT Astra Serif" w:cs="Arial"/>
          <w:sz w:val="28"/>
          <w:szCs w:val="28"/>
          <w:lang w:val="x-none" w:eastAsia="x-none"/>
        </w:rPr>
        <w:t>С целью рационального использования территории, установлены расчетные показатели м</w:t>
      </w:r>
      <w:r w:rsidRPr="004924DE">
        <w:rPr>
          <w:rFonts w:ascii="PT Astra Serif" w:hAnsi="PT Astra Serif" w:cs="Arial"/>
          <w:sz w:val="28"/>
          <w:szCs w:val="28"/>
          <w:lang w:val="x-none"/>
        </w:rPr>
        <w:t xml:space="preserve">инимально допустимых размеров земельных участков для </w:t>
      </w:r>
      <w:r w:rsidRPr="004924DE">
        <w:rPr>
          <w:rFonts w:ascii="PT Astra Serif" w:hAnsi="PT Astra Serif" w:cs="Arial"/>
          <w:sz w:val="28"/>
          <w:szCs w:val="28"/>
          <w:lang w:val="x-none" w:eastAsia="x-none"/>
        </w:rPr>
        <w:t>отдельно стоящих отопительных котельных</w:t>
      </w:r>
      <w:r w:rsidRPr="004924DE">
        <w:rPr>
          <w:rFonts w:ascii="PT Astra Serif" w:hAnsi="PT Astra Serif" w:cs="Arial"/>
          <w:sz w:val="28"/>
          <w:szCs w:val="28"/>
          <w:lang w:eastAsia="x-none"/>
        </w:rPr>
        <w:t>.</w:t>
      </w:r>
      <w:r w:rsidRPr="004924DE">
        <w:rPr>
          <w:rFonts w:ascii="PT Astra Serif" w:hAnsi="PT Astra Serif" w:cs="Arial"/>
          <w:sz w:val="28"/>
          <w:szCs w:val="28"/>
          <w:lang w:val="x-none" w:eastAsia="x-none"/>
        </w:rPr>
        <w:t xml:space="preserve"> </w:t>
      </w:r>
    </w:p>
    <w:p w:rsidR="00246917" w:rsidRPr="004924DE" w:rsidRDefault="00246917" w:rsidP="00442DFF">
      <w:pPr>
        <w:widowControl w:val="0"/>
        <w:spacing w:line="276" w:lineRule="auto"/>
        <w:ind w:firstLine="709"/>
        <w:rPr>
          <w:rFonts w:ascii="PT Astra Serif" w:hAnsi="PT Astra Serif" w:cs="Arial"/>
          <w:bCs/>
          <w:sz w:val="28"/>
          <w:szCs w:val="28"/>
          <w:lang w:val="x-none" w:eastAsia="x-none"/>
        </w:rPr>
      </w:pPr>
      <w:r w:rsidRPr="004924DE">
        <w:rPr>
          <w:rFonts w:ascii="PT Astra Serif" w:hAnsi="PT Astra Serif" w:cs="Arial"/>
          <w:bCs/>
          <w:sz w:val="28"/>
          <w:szCs w:val="28"/>
          <w:lang w:val="x-none" w:eastAsia="x-none"/>
        </w:rPr>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99"/>
        <w:gridCol w:w="3166"/>
        <w:gridCol w:w="3168"/>
      </w:tblGrid>
      <w:tr w:rsidR="00246917" w:rsidRPr="00442DFF" w:rsidTr="00442DFF">
        <w:trPr>
          <w:trHeight w:val="403"/>
          <w:jc w:val="center"/>
        </w:trPr>
        <w:tc>
          <w:tcPr>
            <w:tcW w:w="1643" w:type="pct"/>
            <w:vMerge w:val="restart"/>
            <w:vAlign w:val="center"/>
          </w:tcPr>
          <w:p w:rsidR="00246917" w:rsidRPr="00442DFF" w:rsidRDefault="00246917" w:rsidP="00442DFF">
            <w:pPr>
              <w:widowControl w:val="0"/>
              <w:ind w:firstLine="0"/>
              <w:jc w:val="center"/>
              <w:rPr>
                <w:rFonts w:ascii="PT Astra Serif" w:hAnsi="PT Astra Serif" w:cs="Arial"/>
                <w:szCs w:val="28"/>
              </w:rPr>
            </w:pPr>
            <w:proofErr w:type="spellStart"/>
            <w:r w:rsidRPr="00442DFF">
              <w:rPr>
                <w:rFonts w:ascii="PT Astra Serif" w:hAnsi="PT Astra Serif" w:cs="Arial"/>
                <w:szCs w:val="28"/>
              </w:rPr>
              <w:t>Теплопроизводительность</w:t>
            </w:r>
            <w:proofErr w:type="spellEnd"/>
            <w:r w:rsidRPr="00442DFF">
              <w:rPr>
                <w:rFonts w:ascii="PT Astra Serif" w:hAnsi="PT Astra Serif" w:cs="Arial"/>
                <w:szCs w:val="28"/>
              </w:rPr>
              <w:t xml:space="preserve"> котельных, Гкал/</w:t>
            </w:r>
            <w:proofErr w:type="gramStart"/>
            <w:r w:rsidRPr="00442DFF">
              <w:rPr>
                <w:rFonts w:ascii="PT Astra Serif" w:hAnsi="PT Astra Serif" w:cs="Arial"/>
                <w:szCs w:val="28"/>
              </w:rPr>
              <w:t>ч</w:t>
            </w:r>
            <w:proofErr w:type="gramEnd"/>
            <w:r w:rsidRPr="00442DFF">
              <w:rPr>
                <w:rFonts w:ascii="PT Astra Serif" w:hAnsi="PT Astra Serif" w:cs="Arial"/>
                <w:szCs w:val="28"/>
              </w:rPr>
              <w:t xml:space="preserve"> (МВт)</w:t>
            </w:r>
          </w:p>
        </w:tc>
        <w:tc>
          <w:tcPr>
            <w:tcW w:w="3357" w:type="pct"/>
            <w:gridSpan w:val="2"/>
            <w:vAlign w:val="center"/>
          </w:tcPr>
          <w:p w:rsidR="00246917" w:rsidRPr="00442DFF" w:rsidRDefault="00246917" w:rsidP="00442DFF">
            <w:pPr>
              <w:widowControl w:val="0"/>
              <w:ind w:firstLine="0"/>
              <w:jc w:val="center"/>
              <w:rPr>
                <w:rFonts w:ascii="PT Astra Serif" w:hAnsi="PT Astra Serif" w:cs="Arial"/>
                <w:szCs w:val="28"/>
              </w:rPr>
            </w:pPr>
            <w:r w:rsidRPr="00442DFF">
              <w:rPr>
                <w:rFonts w:ascii="PT Astra Serif" w:hAnsi="PT Astra Serif" w:cs="Arial"/>
                <w:szCs w:val="28"/>
              </w:rPr>
              <w:t xml:space="preserve">Размеры земельных участков, </w:t>
            </w:r>
            <w:proofErr w:type="gramStart"/>
            <w:r w:rsidRPr="00442DFF">
              <w:rPr>
                <w:rFonts w:ascii="PT Astra Serif" w:hAnsi="PT Astra Serif" w:cs="Arial"/>
                <w:szCs w:val="28"/>
              </w:rPr>
              <w:t>га</w:t>
            </w:r>
            <w:proofErr w:type="gramEnd"/>
            <w:r w:rsidRPr="00442DFF">
              <w:rPr>
                <w:rFonts w:ascii="PT Astra Serif" w:hAnsi="PT Astra Serif" w:cs="Arial"/>
                <w:szCs w:val="28"/>
              </w:rPr>
              <w:t>, котельных, работающих</w:t>
            </w:r>
          </w:p>
        </w:tc>
      </w:tr>
      <w:tr w:rsidR="00246917" w:rsidRPr="00442DFF" w:rsidTr="00442DFF">
        <w:trPr>
          <w:trHeight w:val="284"/>
          <w:jc w:val="center"/>
        </w:trPr>
        <w:tc>
          <w:tcPr>
            <w:tcW w:w="1643" w:type="pct"/>
            <w:vMerge/>
            <w:vAlign w:val="center"/>
          </w:tcPr>
          <w:p w:rsidR="00246917" w:rsidRPr="00442DFF" w:rsidRDefault="00246917" w:rsidP="00442DFF">
            <w:pPr>
              <w:widowControl w:val="0"/>
              <w:ind w:firstLine="0"/>
              <w:jc w:val="center"/>
              <w:rPr>
                <w:rFonts w:ascii="PT Astra Serif" w:hAnsi="PT Astra Serif" w:cs="Arial"/>
                <w:szCs w:val="28"/>
              </w:rPr>
            </w:pPr>
          </w:p>
        </w:tc>
        <w:tc>
          <w:tcPr>
            <w:tcW w:w="1678" w:type="pct"/>
            <w:vAlign w:val="center"/>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на твердом топливе</w:t>
            </w:r>
          </w:p>
        </w:tc>
        <w:tc>
          <w:tcPr>
            <w:tcW w:w="1679" w:type="pct"/>
            <w:vAlign w:val="center"/>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 xml:space="preserve">на </w:t>
            </w:r>
            <w:proofErr w:type="spellStart"/>
            <w:r w:rsidRPr="00442DFF">
              <w:rPr>
                <w:rFonts w:ascii="PT Astra Serif" w:hAnsi="PT Astra Serif" w:cs="Arial"/>
                <w:szCs w:val="28"/>
              </w:rPr>
              <w:t>газомазутном</w:t>
            </w:r>
            <w:proofErr w:type="spellEnd"/>
            <w:r w:rsidRPr="00442DFF">
              <w:rPr>
                <w:rFonts w:ascii="PT Astra Serif" w:hAnsi="PT Astra Serif" w:cs="Arial"/>
                <w:szCs w:val="28"/>
              </w:rPr>
              <w:t xml:space="preserve"> топливе</w:t>
            </w:r>
          </w:p>
        </w:tc>
      </w:tr>
      <w:tr w:rsidR="00246917" w:rsidRPr="00442DFF" w:rsidTr="00442DFF">
        <w:trPr>
          <w:trHeight w:val="227"/>
          <w:jc w:val="center"/>
        </w:trPr>
        <w:tc>
          <w:tcPr>
            <w:tcW w:w="1643" w:type="pct"/>
          </w:tcPr>
          <w:p w:rsidR="00246917" w:rsidRPr="00442DFF" w:rsidRDefault="00246917" w:rsidP="00442DFF">
            <w:pPr>
              <w:widowControl w:val="0"/>
              <w:ind w:firstLine="0"/>
              <w:rPr>
                <w:rFonts w:ascii="PT Astra Serif" w:hAnsi="PT Astra Serif" w:cs="Arial"/>
                <w:szCs w:val="28"/>
              </w:rPr>
            </w:pPr>
            <w:r w:rsidRPr="00442DFF">
              <w:rPr>
                <w:rFonts w:ascii="PT Astra Serif" w:hAnsi="PT Astra Serif" w:cs="Arial"/>
                <w:szCs w:val="28"/>
              </w:rPr>
              <w:lastRenderedPageBreak/>
              <w:t>до 5</w:t>
            </w:r>
          </w:p>
        </w:tc>
        <w:tc>
          <w:tcPr>
            <w:tcW w:w="1678" w:type="pct"/>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0,7</w:t>
            </w:r>
          </w:p>
        </w:tc>
        <w:tc>
          <w:tcPr>
            <w:tcW w:w="1679" w:type="pct"/>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0,7</w:t>
            </w:r>
          </w:p>
        </w:tc>
      </w:tr>
      <w:tr w:rsidR="00246917" w:rsidRPr="00442DFF" w:rsidTr="00442DFF">
        <w:trPr>
          <w:trHeight w:val="227"/>
          <w:jc w:val="center"/>
        </w:trPr>
        <w:tc>
          <w:tcPr>
            <w:tcW w:w="1643" w:type="pct"/>
          </w:tcPr>
          <w:p w:rsidR="00246917" w:rsidRPr="00442DFF" w:rsidRDefault="00246917" w:rsidP="00442DFF">
            <w:pPr>
              <w:widowControl w:val="0"/>
              <w:ind w:firstLine="0"/>
              <w:rPr>
                <w:rFonts w:ascii="PT Astra Serif" w:hAnsi="PT Astra Serif" w:cs="Arial"/>
                <w:szCs w:val="28"/>
              </w:rPr>
            </w:pPr>
            <w:r w:rsidRPr="00442DFF">
              <w:rPr>
                <w:rFonts w:ascii="PT Astra Serif" w:hAnsi="PT Astra Serif" w:cs="Arial"/>
                <w:szCs w:val="28"/>
              </w:rPr>
              <w:t>от 5 до 10 (от 6 до 12)</w:t>
            </w:r>
          </w:p>
        </w:tc>
        <w:tc>
          <w:tcPr>
            <w:tcW w:w="1678" w:type="pct"/>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1,0</w:t>
            </w:r>
          </w:p>
        </w:tc>
        <w:tc>
          <w:tcPr>
            <w:tcW w:w="1679" w:type="pct"/>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1,0</w:t>
            </w:r>
          </w:p>
        </w:tc>
      </w:tr>
      <w:tr w:rsidR="00246917" w:rsidRPr="00442DFF" w:rsidTr="00442DFF">
        <w:trPr>
          <w:trHeight w:val="227"/>
          <w:jc w:val="center"/>
        </w:trPr>
        <w:tc>
          <w:tcPr>
            <w:tcW w:w="1643" w:type="pct"/>
          </w:tcPr>
          <w:p w:rsidR="00246917" w:rsidRPr="00442DFF" w:rsidRDefault="00246917" w:rsidP="00442DFF">
            <w:pPr>
              <w:widowControl w:val="0"/>
              <w:ind w:firstLine="0"/>
              <w:rPr>
                <w:rFonts w:ascii="PT Astra Serif" w:hAnsi="PT Astra Serif" w:cs="Arial"/>
                <w:szCs w:val="28"/>
              </w:rPr>
            </w:pPr>
            <w:r w:rsidRPr="00442DFF">
              <w:rPr>
                <w:rFonts w:ascii="PT Astra Serif" w:hAnsi="PT Astra Serif" w:cs="Arial"/>
                <w:szCs w:val="28"/>
              </w:rPr>
              <w:t>от 10 до 50 (от 12 до 58)</w:t>
            </w:r>
          </w:p>
        </w:tc>
        <w:tc>
          <w:tcPr>
            <w:tcW w:w="1678" w:type="pct"/>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2,0</w:t>
            </w:r>
          </w:p>
        </w:tc>
        <w:tc>
          <w:tcPr>
            <w:tcW w:w="1679" w:type="pct"/>
          </w:tcPr>
          <w:p w:rsidR="00246917" w:rsidRPr="00442DFF" w:rsidRDefault="00246917" w:rsidP="00442DFF">
            <w:pPr>
              <w:widowControl w:val="0"/>
              <w:ind w:firstLine="20"/>
              <w:jc w:val="center"/>
              <w:rPr>
                <w:rFonts w:ascii="PT Astra Serif" w:hAnsi="PT Astra Serif" w:cs="Arial"/>
                <w:szCs w:val="28"/>
              </w:rPr>
            </w:pPr>
            <w:r w:rsidRPr="00442DFF">
              <w:rPr>
                <w:rFonts w:ascii="PT Astra Serif" w:hAnsi="PT Astra Serif" w:cs="Arial"/>
                <w:szCs w:val="28"/>
              </w:rPr>
              <w:t>1,5</w:t>
            </w:r>
          </w:p>
        </w:tc>
      </w:tr>
    </w:tbl>
    <w:p w:rsidR="00246917" w:rsidRPr="00BE5146" w:rsidRDefault="00246917" w:rsidP="00BE5146">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eastAsia="x-none"/>
        </w:rPr>
        <w:t xml:space="preserve">2.2.4. </w:t>
      </w:r>
      <w:r w:rsidRPr="004924DE">
        <w:rPr>
          <w:rFonts w:ascii="PT Astra Serif" w:hAnsi="PT Astra Serif" w:cs="Arial"/>
          <w:sz w:val="28"/>
          <w:szCs w:val="28"/>
          <w:lang w:val="x-none" w:eastAsia="x-none"/>
        </w:rPr>
        <w:t>Предельные значения расчетных показателей минимально допустимого уровня обеспеченности объектами местного значения в области газоснабжения</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соответствии с Федеральным законом от 31.03.1999 № 69-ФЗ</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 xml:space="preserve">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w:t>
      </w:r>
      <w:r w:rsidRPr="004924DE">
        <w:rPr>
          <w:rFonts w:ascii="PT Astra Serif" w:hAnsi="PT Astra Serif" w:cs="Arial"/>
          <w:sz w:val="28"/>
          <w:szCs w:val="28"/>
          <w:lang w:eastAsia="x-none"/>
        </w:rPr>
        <w:t>и</w:t>
      </w:r>
      <w:r w:rsidRPr="004924DE">
        <w:rPr>
          <w:rFonts w:ascii="PT Astra Serif" w:hAnsi="PT Astra Serif" w:cs="Arial"/>
          <w:sz w:val="28"/>
          <w:szCs w:val="28"/>
          <w:lang w:val="x-none" w:eastAsia="x-none"/>
        </w:rPr>
        <w:t xml:space="preserve">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на основе формирования и реализации соответствующих федеральной и региональн</w:t>
      </w:r>
      <w:r w:rsidRPr="004924DE">
        <w:rPr>
          <w:rFonts w:ascii="PT Astra Serif" w:hAnsi="PT Astra Serif" w:cs="Arial"/>
          <w:sz w:val="28"/>
          <w:szCs w:val="28"/>
          <w:lang w:eastAsia="x-none"/>
        </w:rPr>
        <w:t>ой</w:t>
      </w:r>
      <w:r w:rsidRPr="004924DE">
        <w:rPr>
          <w:rFonts w:ascii="PT Astra Serif" w:hAnsi="PT Astra Serif" w:cs="Arial"/>
          <w:sz w:val="28"/>
          <w:szCs w:val="28"/>
          <w:lang w:val="x-none" w:eastAsia="x-none"/>
        </w:rPr>
        <w:t xml:space="preserve"> программ газификации.</w:t>
      </w:r>
    </w:p>
    <w:p w:rsidR="00246917" w:rsidRPr="004924DE" w:rsidRDefault="00246917" w:rsidP="00442DFF">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Для обеспечения благоприятных условий жизнедеятельности населения на территории установлен уровень обеспеченности централизованной системой газоснабжения вне зон действия источников централизованного теплоснабжения – 100%</w:t>
      </w:r>
      <w:r w:rsidRPr="004924DE">
        <w:rPr>
          <w:rFonts w:ascii="PT Astra Serif" w:hAnsi="PT Astra Serif" w:cs="Arial"/>
          <w:sz w:val="28"/>
          <w:szCs w:val="28"/>
          <w:lang w:eastAsia="x-none"/>
        </w:rPr>
        <w:t>.</w:t>
      </w:r>
    </w:p>
    <w:p w:rsidR="00246917" w:rsidRPr="004924DE" w:rsidRDefault="00246917" w:rsidP="00BE5146">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 xml:space="preserve">При расчете потребления природного газа и СУГ были применены показатели, установленные </w:t>
      </w:r>
      <w:r w:rsidRPr="004924DE">
        <w:rPr>
          <w:rFonts w:ascii="PT Astra Serif" w:hAnsi="PT Astra Serif" w:cs="Arial"/>
          <w:sz w:val="28"/>
          <w:szCs w:val="28"/>
          <w:lang w:eastAsia="x-none"/>
        </w:rPr>
        <w:t>п</w:t>
      </w:r>
      <w:proofErr w:type="spellStart"/>
      <w:r w:rsidRPr="004924DE">
        <w:rPr>
          <w:rFonts w:ascii="PT Astra Serif" w:hAnsi="PT Astra Serif" w:cs="Arial"/>
          <w:sz w:val="28"/>
          <w:szCs w:val="28"/>
          <w:lang w:val="x-none" w:eastAsia="x-none"/>
        </w:rPr>
        <w:t>остановлением</w:t>
      </w:r>
      <w:proofErr w:type="spellEnd"/>
      <w:r w:rsidRPr="004924DE">
        <w:rPr>
          <w:rFonts w:ascii="PT Astra Serif" w:hAnsi="PT Astra Serif" w:cs="Arial"/>
          <w:sz w:val="28"/>
          <w:szCs w:val="28"/>
          <w:lang w:val="x-none" w:eastAsia="x-none"/>
        </w:rPr>
        <w:t xml:space="preserve"> Правительства Ханты-</w:t>
      </w:r>
      <w:r w:rsidRPr="004924DE">
        <w:rPr>
          <w:rFonts w:ascii="PT Astra Serif" w:hAnsi="PT Astra Serif" w:cs="Arial"/>
          <w:sz w:val="28"/>
          <w:szCs w:val="28"/>
          <w:lang w:eastAsia="x-none"/>
        </w:rPr>
        <w:t>М</w:t>
      </w:r>
      <w:proofErr w:type="spellStart"/>
      <w:r w:rsidR="00442DFF">
        <w:rPr>
          <w:rFonts w:ascii="PT Astra Serif" w:hAnsi="PT Astra Serif" w:cs="Arial"/>
          <w:sz w:val="28"/>
          <w:szCs w:val="28"/>
          <w:lang w:val="x-none" w:eastAsia="x-none"/>
        </w:rPr>
        <w:t>ансийского</w:t>
      </w:r>
      <w:proofErr w:type="spellEnd"/>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автономного округа</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Югры от 21</w:t>
      </w:r>
      <w:r w:rsidRPr="004924DE">
        <w:rPr>
          <w:rFonts w:ascii="PT Astra Serif" w:hAnsi="PT Astra Serif" w:cs="Arial"/>
          <w:sz w:val="28"/>
          <w:szCs w:val="28"/>
          <w:lang w:eastAsia="x-none"/>
        </w:rPr>
        <w:t>.12.</w:t>
      </w:r>
      <w:r w:rsidRPr="004924DE">
        <w:rPr>
          <w:rFonts w:ascii="PT Astra Serif" w:hAnsi="PT Astra Serif" w:cs="Arial"/>
          <w:sz w:val="28"/>
          <w:szCs w:val="28"/>
          <w:lang w:val="x-none" w:eastAsia="x-none"/>
        </w:rPr>
        <w:t xml:space="preserve">2006 № 296-п </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«Об утверждении нормативов потребления природного газа населением при отсутствии приборов учета газа» и постановлением Правительства Ханты-</w:t>
      </w:r>
      <w:r w:rsidRPr="004924DE">
        <w:rPr>
          <w:rFonts w:ascii="PT Astra Serif" w:hAnsi="PT Astra Serif" w:cs="Arial"/>
          <w:sz w:val="28"/>
          <w:szCs w:val="28"/>
          <w:lang w:eastAsia="x-none"/>
        </w:rPr>
        <w:t>М</w:t>
      </w:r>
      <w:proofErr w:type="spellStart"/>
      <w:r w:rsidR="00442DFF">
        <w:rPr>
          <w:rFonts w:ascii="PT Astra Serif" w:hAnsi="PT Astra Serif" w:cs="Arial"/>
          <w:sz w:val="28"/>
          <w:szCs w:val="28"/>
          <w:lang w:val="x-none" w:eastAsia="x-none"/>
        </w:rPr>
        <w:t>ансийского</w:t>
      </w:r>
      <w:proofErr w:type="spellEnd"/>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автономного округа</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 xml:space="preserve">Югры от </w:t>
      </w:r>
      <w:r w:rsidRPr="004924DE">
        <w:rPr>
          <w:rFonts w:ascii="PT Astra Serif" w:hAnsi="PT Astra Serif" w:cs="Arial"/>
          <w:sz w:val="28"/>
          <w:szCs w:val="28"/>
          <w:lang w:eastAsia="x-none"/>
        </w:rPr>
        <w:t>0</w:t>
      </w:r>
      <w:r w:rsidRPr="004924DE">
        <w:rPr>
          <w:rFonts w:ascii="PT Astra Serif" w:hAnsi="PT Astra Serif" w:cs="Arial"/>
          <w:sz w:val="28"/>
          <w:szCs w:val="28"/>
          <w:lang w:val="x-none" w:eastAsia="x-none"/>
        </w:rPr>
        <w:t>6</w:t>
      </w:r>
      <w:r w:rsidRPr="004924DE">
        <w:rPr>
          <w:rFonts w:ascii="PT Astra Serif" w:hAnsi="PT Astra Serif" w:cs="Arial"/>
          <w:sz w:val="28"/>
          <w:szCs w:val="28"/>
          <w:lang w:eastAsia="x-none"/>
        </w:rPr>
        <w:t>.08.</w:t>
      </w:r>
      <w:r w:rsidRPr="004924DE">
        <w:rPr>
          <w:rFonts w:ascii="PT Astra Serif" w:hAnsi="PT Astra Serif" w:cs="Arial"/>
          <w:sz w:val="28"/>
          <w:szCs w:val="28"/>
          <w:lang w:val="x-none" w:eastAsia="x-none"/>
        </w:rPr>
        <w:t xml:space="preserve">2010 г. № 185-п </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«Об утверждении нормативов потребления сжиженного углеводородного газа населением Ханты-</w:t>
      </w:r>
      <w:r w:rsidRPr="004924DE">
        <w:rPr>
          <w:rFonts w:ascii="PT Astra Serif" w:hAnsi="PT Astra Serif" w:cs="Arial"/>
          <w:sz w:val="28"/>
          <w:szCs w:val="28"/>
          <w:lang w:eastAsia="x-none"/>
        </w:rPr>
        <w:t>М</w:t>
      </w:r>
      <w:proofErr w:type="spellStart"/>
      <w:r w:rsidRPr="004924DE">
        <w:rPr>
          <w:rFonts w:ascii="PT Astra Serif" w:hAnsi="PT Astra Serif" w:cs="Arial"/>
          <w:sz w:val="28"/>
          <w:szCs w:val="28"/>
          <w:lang w:val="x-none" w:eastAsia="x-none"/>
        </w:rPr>
        <w:t>ансийского</w:t>
      </w:r>
      <w:proofErr w:type="spellEnd"/>
      <w:r w:rsidRPr="004924DE">
        <w:rPr>
          <w:rFonts w:ascii="PT Astra Serif" w:hAnsi="PT Astra Serif" w:cs="Arial"/>
          <w:sz w:val="28"/>
          <w:szCs w:val="28"/>
          <w:lang w:val="x-none" w:eastAsia="x-none"/>
        </w:rPr>
        <w:t xml:space="preserve"> автономного округа – Югры при отсутствии приборов учет</w:t>
      </w:r>
      <w:r w:rsidR="00BE5146">
        <w:rPr>
          <w:rFonts w:ascii="PT Astra Serif" w:hAnsi="PT Astra Serif" w:cs="Arial"/>
          <w:sz w:val="28"/>
          <w:szCs w:val="28"/>
          <w:lang w:eastAsia="x-none"/>
        </w:rPr>
        <w:t xml:space="preserve">а. </w:t>
      </w:r>
    </w:p>
    <w:p w:rsidR="00246917" w:rsidRPr="004924DE" w:rsidRDefault="00246917" w:rsidP="00442DFF">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bCs/>
          <w:sz w:val="28"/>
          <w:szCs w:val="28"/>
          <w:lang w:val="x-none" w:eastAsia="x-none"/>
        </w:rPr>
        <w:t>Удельные расходы природного и сжиженного газа для различных коммунальных нужд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3"/>
      </w:tblGrid>
      <w:tr w:rsidR="00246917" w:rsidRPr="00442DFF" w:rsidTr="00442DFF">
        <w:trPr>
          <w:trHeight w:val="82"/>
        </w:trPr>
        <w:tc>
          <w:tcPr>
            <w:tcW w:w="5000" w:type="pct"/>
            <w:gridSpan w:val="2"/>
            <w:shd w:val="clear" w:color="auto" w:fill="auto"/>
          </w:tcPr>
          <w:p w:rsidR="00246917" w:rsidRPr="00BE5146" w:rsidRDefault="00246917" w:rsidP="00442DFF">
            <w:pPr>
              <w:widowControl w:val="0"/>
              <w:ind w:firstLine="0"/>
              <w:jc w:val="center"/>
              <w:rPr>
                <w:rFonts w:ascii="PT Astra Serif" w:hAnsi="PT Astra Serif" w:cs="Arial"/>
                <w:sz w:val="20"/>
                <w:szCs w:val="20"/>
                <w:lang w:val="x-none"/>
              </w:rPr>
            </w:pPr>
            <w:r w:rsidRPr="00BE5146">
              <w:rPr>
                <w:rFonts w:ascii="PT Astra Serif" w:hAnsi="PT Astra Serif" w:cs="Arial"/>
                <w:sz w:val="20"/>
                <w:szCs w:val="20"/>
                <w:lang w:val="x-none"/>
              </w:rPr>
              <w:t>Природный газ</w:t>
            </w:r>
          </w:p>
        </w:tc>
      </w:tr>
      <w:tr w:rsidR="00246917" w:rsidRPr="00442DFF" w:rsidTr="00442DFF">
        <w:trPr>
          <w:trHeight w:val="82"/>
        </w:trPr>
        <w:tc>
          <w:tcPr>
            <w:tcW w:w="2501" w:type="pct"/>
            <w:shd w:val="clear" w:color="auto" w:fill="auto"/>
          </w:tcPr>
          <w:p w:rsidR="00246917" w:rsidRPr="00BE5146" w:rsidRDefault="00246917" w:rsidP="00442DFF">
            <w:pPr>
              <w:widowControl w:val="0"/>
              <w:ind w:firstLine="0"/>
              <w:jc w:val="center"/>
              <w:rPr>
                <w:rFonts w:ascii="PT Astra Serif" w:hAnsi="PT Astra Serif" w:cs="Arial"/>
                <w:sz w:val="20"/>
                <w:szCs w:val="20"/>
                <w:lang w:val="x-none"/>
              </w:rPr>
            </w:pPr>
            <w:r w:rsidRPr="00BE5146">
              <w:rPr>
                <w:rFonts w:ascii="PT Astra Serif" w:hAnsi="PT Astra Serif" w:cs="Arial"/>
                <w:sz w:val="20"/>
                <w:szCs w:val="20"/>
                <w:lang w:val="x-none"/>
              </w:rPr>
              <w:t xml:space="preserve">Вид </w:t>
            </w:r>
            <w:proofErr w:type="spellStart"/>
            <w:r w:rsidRPr="00BE5146">
              <w:rPr>
                <w:rFonts w:ascii="PT Astra Serif" w:hAnsi="PT Astra Serif" w:cs="Arial"/>
                <w:sz w:val="20"/>
                <w:szCs w:val="20"/>
                <w:lang w:val="x-none"/>
              </w:rPr>
              <w:t>газопотребления</w:t>
            </w:r>
            <w:proofErr w:type="spellEnd"/>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lang w:val="x-none"/>
              </w:rPr>
            </w:pPr>
            <w:r w:rsidRPr="00BE5146">
              <w:rPr>
                <w:rFonts w:ascii="PT Astra Serif" w:hAnsi="PT Astra Serif" w:cs="Arial"/>
                <w:sz w:val="20"/>
                <w:szCs w:val="20"/>
                <w:lang w:val="x-none"/>
              </w:rPr>
              <w:t xml:space="preserve">Удельный расход газа, </w:t>
            </w:r>
            <w:r w:rsidRPr="00BE5146">
              <w:rPr>
                <w:rFonts w:ascii="PT Astra Serif" w:hAnsi="PT Astra Serif" w:cs="Arial"/>
                <w:sz w:val="20"/>
                <w:szCs w:val="20"/>
              </w:rPr>
              <w:t xml:space="preserve">куб. </w:t>
            </w:r>
            <w:proofErr w:type="gramStart"/>
            <w:r w:rsidRPr="00BE5146">
              <w:rPr>
                <w:rFonts w:ascii="PT Astra Serif" w:hAnsi="PT Astra Serif" w:cs="Arial"/>
                <w:sz w:val="20"/>
                <w:szCs w:val="20"/>
              </w:rPr>
              <w:t>м</w:t>
            </w:r>
            <w:proofErr w:type="gramEnd"/>
            <w:r w:rsidRPr="00BE5146">
              <w:rPr>
                <w:rFonts w:ascii="PT Astra Serif" w:hAnsi="PT Astra Serif" w:cs="Arial"/>
                <w:sz w:val="20"/>
                <w:szCs w:val="20"/>
                <w:lang w:val="x-none"/>
              </w:rPr>
              <w:t xml:space="preserve"> на человека в месяц </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color w:val="2D2D2D"/>
                <w:spacing w:val="2"/>
                <w:sz w:val="20"/>
                <w:szCs w:val="20"/>
                <w:shd w:val="clear" w:color="auto" w:fill="FFFFFF"/>
              </w:rPr>
            </w:pPr>
            <w:r w:rsidRPr="00BE5146">
              <w:rPr>
                <w:rFonts w:ascii="PT Astra Serif" w:hAnsi="PT Astra Serif" w:cs="Arial"/>
                <w:color w:val="2D2D2D"/>
                <w:spacing w:val="2"/>
                <w:sz w:val="20"/>
                <w:szCs w:val="20"/>
                <w:shd w:val="clear" w:color="auto" w:fill="FFFFFF"/>
              </w:rPr>
              <w:t>На приготовление пищи и подогрев воды</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sz w:val="20"/>
                <w:szCs w:val="20"/>
              </w:rPr>
            </w:pPr>
            <w:r w:rsidRPr="00BE5146">
              <w:rPr>
                <w:rFonts w:ascii="PT Astra Serif" w:hAnsi="PT Astra Serif" w:cs="Arial"/>
                <w:color w:val="2D2D2D"/>
                <w:spacing w:val="2"/>
                <w:sz w:val="20"/>
                <w:szCs w:val="20"/>
                <w:shd w:val="clear" w:color="auto" w:fill="FFFFFF"/>
              </w:rPr>
              <w:t>Для газовой плиты при наличии централизованного отопления и централизованного горячего водоснабжения</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r w:rsidRPr="00BE5146">
              <w:rPr>
                <w:rFonts w:ascii="PT Astra Serif" w:hAnsi="PT Astra Serif" w:cs="Arial"/>
                <w:sz w:val="20"/>
                <w:szCs w:val="20"/>
              </w:rPr>
              <w:t xml:space="preserve">13,6 </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sz w:val="20"/>
                <w:szCs w:val="20"/>
              </w:rPr>
            </w:pPr>
            <w:r w:rsidRPr="00BE5146">
              <w:rPr>
                <w:rFonts w:ascii="PT Astra Serif" w:hAnsi="PT Astra Serif" w:cs="Arial"/>
                <w:color w:val="2D2D2D"/>
                <w:spacing w:val="2"/>
                <w:sz w:val="20"/>
                <w:szCs w:val="20"/>
                <w:shd w:val="clear" w:color="auto" w:fill="FFFFFF"/>
              </w:rPr>
              <w:t>Для газовой плиты и газового водонагревателя при отсутствии централизованного горячего водоснабжения</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r w:rsidRPr="00BE5146">
              <w:rPr>
                <w:rFonts w:ascii="PT Astra Serif" w:hAnsi="PT Astra Serif" w:cs="Arial"/>
                <w:sz w:val="20"/>
                <w:szCs w:val="20"/>
              </w:rPr>
              <w:t xml:space="preserve">34,6 </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color w:val="2D2D2D"/>
                <w:spacing w:val="2"/>
                <w:sz w:val="20"/>
                <w:szCs w:val="20"/>
                <w:shd w:val="clear" w:color="auto" w:fill="FFFFFF"/>
              </w:rPr>
            </w:pPr>
            <w:r w:rsidRPr="00BE5146">
              <w:rPr>
                <w:rFonts w:ascii="PT Astra Serif" w:hAnsi="PT Astra Serif" w:cs="Arial"/>
                <w:color w:val="2D2D2D"/>
                <w:spacing w:val="2"/>
                <w:sz w:val="20"/>
                <w:szCs w:val="20"/>
                <w:shd w:val="clear" w:color="auto" w:fill="FFFFFF"/>
              </w:rPr>
              <w:t>Для газовой плиты при отсутствии газового водонагревателя и отсутствии централизованного горячего водоснабжения</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r w:rsidRPr="00BE5146">
              <w:rPr>
                <w:rFonts w:ascii="PT Astra Serif" w:hAnsi="PT Astra Serif" w:cs="Arial"/>
                <w:sz w:val="20"/>
                <w:szCs w:val="20"/>
              </w:rPr>
              <w:t>20,5</w:t>
            </w:r>
          </w:p>
        </w:tc>
      </w:tr>
      <w:tr w:rsidR="00246917" w:rsidRPr="00442DFF" w:rsidTr="00442DFF">
        <w:trPr>
          <w:trHeight w:val="76"/>
        </w:trPr>
        <w:tc>
          <w:tcPr>
            <w:tcW w:w="5000" w:type="pct"/>
            <w:gridSpan w:val="2"/>
            <w:shd w:val="clear" w:color="auto" w:fill="auto"/>
          </w:tcPr>
          <w:p w:rsidR="00246917" w:rsidRPr="00BE5146" w:rsidRDefault="00246917" w:rsidP="00442DFF">
            <w:pPr>
              <w:widowControl w:val="0"/>
              <w:ind w:firstLine="0"/>
              <w:jc w:val="center"/>
              <w:rPr>
                <w:rFonts w:ascii="PT Astra Serif" w:hAnsi="PT Astra Serif" w:cs="Arial"/>
                <w:sz w:val="20"/>
                <w:szCs w:val="20"/>
                <w:lang w:val="x-none"/>
              </w:rPr>
            </w:pPr>
            <w:r w:rsidRPr="00BE5146">
              <w:rPr>
                <w:rFonts w:ascii="PT Astra Serif" w:hAnsi="PT Astra Serif" w:cs="Arial"/>
                <w:sz w:val="20"/>
                <w:szCs w:val="20"/>
                <w:lang w:val="x-none"/>
              </w:rPr>
              <w:t>Сжиженный газ</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jc w:val="center"/>
              <w:rPr>
                <w:rFonts w:ascii="PT Astra Serif" w:hAnsi="PT Astra Serif" w:cs="Arial"/>
                <w:sz w:val="20"/>
                <w:szCs w:val="20"/>
                <w:lang w:val="x-none"/>
              </w:rPr>
            </w:pPr>
            <w:r w:rsidRPr="00BE5146">
              <w:rPr>
                <w:rFonts w:ascii="PT Astra Serif" w:hAnsi="PT Astra Serif" w:cs="Arial"/>
                <w:sz w:val="20"/>
                <w:szCs w:val="20"/>
                <w:lang w:val="x-none"/>
              </w:rPr>
              <w:t xml:space="preserve">Вид </w:t>
            </w:r>
            <w:proofErr w:type="spellStart"/>
            <w:r w:rsidRPr="00BE5146">
              <w:rPr>
                <w:rFonts w:ascii="PT Astra Serif" w:hAnsi="PT Astra Serif" w:cs="Arial"/>
                <w:sz w:val="20"/>
                <w:szCs w:val="20"/>
                <w:lang w:val="x-none"/>
              </w:rPr>
              <w:t>газопотребления</w:t>
            </w:r>
            <w:proofErr w:type="spellEnd"/>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lang w:val="x-none"/>
              </w:rPr>
            </w:pPr>
            <w:r w:rsidRPr="00BE5146">
              <w:rPr>
                <w:rFonts w:ascii="PT Astra Serif" w:hAnsi="PT Astra Serif" w:cs="Arial"/>
                <w:sz w:val="20"/>
                <w:szCs w:val="20"/>
                <w:lang w:val="x-none"/>
              </w:rPr>
              <w:t>Удельный расход газа (кг на человека в месяц) (кг на человека в год);</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sz w:val="20"/>
                <w:szCs w:val="20"/>
              </w:rPr>
            </w:pPr>
            <w:r w:rsidRPr="00BE5146">
              <w:rPr>
                <w:rFonts w:ascii="PT Astra Serif" w:hAnsi="PT Astra Serif" w:cs="Arial"/>
                <w:sz w:val="20"/>
                <w:szCs w:val="20"/>
              </w:rPr>
              <w:t>Приготовление пищи</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r w:rsidRPr="00BE5146">
              <w:rPr>
                <w:rFonts w:ascii="PT Astra Serif" w:hAnsi="PT Astra Serif" w:cs="Arial"/>
                <w:sz w:val="20"/>
                <w:szCs w:val="20"/>
              </w:rPr>
              <w:t>4,60 (55,2)</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sz w:val="20"/>
                <w:szCs w:val="20"/>
              </w:rPr>
            </w:pPr>
            <w:r w:rsidRPr="00BE5146">
              <w:rPr>
                <w:rFonts w:ascii="PT Astra Serif" w:hAnsi="PT Astra Serif" w:cs="Arial"/>
                <w:sz w:val="20"/>
                <w:szCs w:val="20"/>
              </w:rPr>
              <w:t>Подогрев горячей воды с использованием газового водонагревателя</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r w:rsidRPr="00BE5146">
              <w:rPr>
                <w:rFonts w:ascii="PT Astra Serif" w:hAnsi="PT Astra Serif" w:cs="Arial"/>
                <w:sz w:val="20"/>
                <w:szCs w:val="20"/>
              </w:rPr>
              <w:t>10,06 (120,72)</w:t>
            </w:r>
          </w:p>
        </w:tc>
      </w:tr>
      <w:tr w:rsidR="00246917" w:rsidRPr="00442DFF" w:rsidTr="00442DFF">
        <w:trPr>
          <w:trHeight w:val="76"/>
        </w:trPr>
        <w:tc>
          <w:tcPr>
            <w:tcW w:w="2501" w:type="pct"/>
            <w:shd w:val="clear" w:color="auto" w:fill="auto"/>
          </w:tcPr>
          <w:p w:rsidR="00246917" w:rsidRPr="00BE5146" w:rsidRDefault="00246917" w:rsidP="00442DFF">
            <w:pPr>
              <w:widowControl w:val="0"/>
              <w:ind w:firstLine="0"/>
              <w:rPr>
                <w:rFonts w:ascii="PT Astra Serif" w:hAnsi="PT Astra Serif" w:cs="Arial"/>
                <w:sz w:val="20"/>
                <w:szCs w:val="20"/>
              </w:rPr>
            </w:pPr>
            <w:r w:rsidRPr="00BE5146">
              <w:rPr>
                <w:rFonts w:ascii="PT Astra Serif" w:hAnsi="PT Astra Serif" w:cs="Arial"/>
                <w:sz w:val="20"/>
                <w:szCs w:val="20"/>
              </w:rPr>
              <w:lastRenderedPageBreak/>
              <w:t>Подогрев горячей воды при отсутствии газового водонагревателя</w:t>
            </w:r>
          </w:p>
        </w:tc>
        <w:tc>
          <w:tcPr>
            <w:tcW w:w="2499" w:type="pct"/>
            <w:shd w:val="clear" w:color="auto" w:fill="auto"/>
          </w:tcPr>
          <w:p w:rsidR="00246917" w:rsidRPr="00BE5146" w:rsidRDefault="00246917" w:rsidP="00442DFF">
            <w:pPr>
              <w:widowControl w:val="0"/>
              <w:ind w:firstLine="0"/>
              <w:jc w:val="center"/>
              <w:rPr>
                <w:rFonts w:ascii="PT Astra Serif" w:hAnsi="PT Astra Serif" w:cs="Arial"/>
                <w:sz w:val="20"/>
                <w:szCs w:val="20"/>
              </w:rPr>
            </w:pPr>
            <w:r w:rsidRPr="00BE5146">
              <w:rPr>
                <w:rFonts w:ascii="PT Astra Serif" w:hAnsi="PT Astra Serif" w:cs="Arial"/>
                <w:sz w:val="20"/>
                <w:szCs w:val="20"/>
              </w:rPr>
              <w:t>3,53 (42,36)</w:t>
            </w:r>
          </w:p>
        </w:tc>
      </w:tr>
    </w:tbl>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Размеры земельных участков (в гектарах) для размещения газонаполнительных станций следует принимать в зависимости</w:t>
      </w:r>
      <w:r w:rsidR="00442DFF">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 xml:space="preserve"> от производительности, тысяч тонн в год, не более: при 10 тыс. т/год - 6,0 га; при 20 тыс. т/год - 7,0 га; при 40 тыс. т/год - 8,0 га.</w:t>
      </w:r>
    </w:p>
    <w:p w:rsidR="00246917" w:rsidRPr="004924DE" w:rsidRDefault="00246917" w:rsidP="00442DFF">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 xml:space="preserve">Размеры земельных участков газонаполнительных пунктов и промежуточных складов баллонов следует принимать не более 0,6 гектара. Минимальный размер земельного участка для размещения пунктов редуцирования газа принимается равным 4 квадратных метра, площадь земельного участка для размещения ПРГ подбирается в зависимости от типа, применяемого на территории (шкафной или блочный) и производительности объекта. </w:t>
      </w:r>
    </w:p>
    <w:p w:rsidR="00246917" w:rsidRPr="004924DE" w:rsidRDefault="00246917" w:rsidP="00442DFF">
      <w:pPr>
        <w:widowControl w:val="0"/>
        <w:spacing w:line="276" w:lineRule="auto"/>
        <w:ind w:firstLine="709"/>
        <w:rPr>
          <w:rFonts w:ascii="PT Astra Serif" w:hAnsi="PT Astra Serif" w:cs="Arial"/>
          <w:snapToGrid w:val="0"/>
          <w:sz w:val="28"/>
          <w:szCs w:val="28"/>
          <w:lang w:eastAsia="x-none"/>
        </w:rPr>
      </w:pPr>
      <w:r w:rsidRPr="004924DE">
        <w:rPr>
          <w:rFonts w:ascii="PT Astra Serif" w:hAnsi="PT Astra Serif" w:cs="Arial"/>
          <w:sz w:val="28"/>
          <w:szCs w:val="28"/>
        </w:rPr>
        <w:t>2.2.5. Предельные значения расчетных показателей минимально допустимого уровня обеспеченности объектами местного значения в области водоснабжения</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соответствии с законом Ханты-Мансийского автономного округа – Югры</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 xml:space="preserve">от 18.04.2007 № 39-оз (ред. от 29.05.2014) </w:t>
      </w:r>
      <w:r w:rsidRPr="004924DE">
        <w:rPr>
          <w:rFonts w:ascii="PT Astra Serif" w:hAnsi="PT Astra Serif" w:cs="Arial"/>
          <w:sz w:val="28"/>
          <w:szCs w:val="28"/>
          <w:lang w:eastAsia="x-none"/>
        </w:rPr>
        <w:t>«</w:t>
      </w:r>
      <w:r w:rsidRPr="004924DE">
        <w:rPr>
          <w:rFonts w:ascii="PT Astra Serif" w:hAnsi="PT Astra Serif" w:cs="Arial"/>
          <w:sz w:val="28"/>
          <w:szCs w:val="28"/>
          <w:lang w:val="x-none" w:eastAsia="x-none"/>
        </w:rPr>
        <w:t>О градостроительной деятельности на территории Ханты-Мансийского автономного округа – Югры</w:t>
      </w:r>
      <w:r w:rsidRPr="004924DE">
        <w:rPr>
          <w:rFonts w:ascii="PT Astra Serif" w:hAnsi="PT Astra Serif" w:cs="Arial"/>
          <w:sz w:val="28"/>
          <w:szCs w:val="28"/>
          <w:lang w:eastAsia="x-none"/>
        </w:rPr>
        <w:t>»</w:t>
      </w:r>
      <w:r w:rsidRPr="004924DE">
        <w:rPr>
          <w:rFonts w:ascii="PT Astra Serif" w:hAnsi="PT Astra Serif" w:cs="Arial"/>
          <w:sz w:val="28"/>
          <w:szCs w:val="28"/>
          <w:lang w:val="x-none" w:eastAsia="x-none"/>
        </w:rPr>
        <w:t xml:space="preserve">, </w:t>
      </w:r>
      <w:r w:rsidRPr="004924DE">
        <w:rPr>
          <w:rFonts w:ascii="PT Astra Serif" w:hAnsi="PT Astra Serif" w:cs="Arial"/>
          <w:sz w:val="28"/>
          <w:szCs w:val="28"/>
          <w:lang w:eastAsia="x-none"/>
        </w:rPr>
        <w:t>местные</w:t>
      </w:r>
      <w:r w:rsidRPr="004924DE">
        <w:rPr>
          <w:rFonts w:ascii="PT Astra Serif" w:hAnsi="PT Astra Serif" w:cs="Arial"/>
          <w:sz w:val="28"/>
          <w:szCs w:val="28"/>
          <w:lang w:val="x-none" w:eastAsia="x-none"/>
        </w:rPr>
        <w:t xml:space="preserve"> нормативы градостроительного проектирования в области водоснабжения содержат минимальные расчетные показатели обеспечения благоприятных условий жизнедеятельности человека (в том числе объектами водоснабжения). При подготовке </w:t>
      </w:r>
      <w:r w:rsidR="00C31805" w:rsidRPr="004924DE">
        <w:rPr>
          <w:rFonts w:ascii="PT Astra Serif" w:hAnsi="PT Astra Serif" w:cs="Arial"/>
          <w:sz w:val="28"/>
          <w:szCs w:val="28"/>
          <w:lang w:eastAsia="x-none"/>
        </w:rPr>
        <w:t>местных</w:t>
      </w:r>
      <w:r w:rsidRPr="004924DE">
        <w:rPr>
          <w:rFonts w:ascii="PT Astra Serif" w:hAnsi="PT Astra Serif" w:cs="Arial"/>
          <w:sz w:val="28"/>
          <w:szCs w:val="28"/>
          <w:lang w:val="x-none" w:eastAsia="x-none"/>
        </w:rPr>
        <w:t xml:space="preserve"> нормативов </w:t>
      </w:r>
      <w:r w:rsidRPr="004924DE">
        <w:rPr>
          <w:rFonts w:ascii="PT Astra Serif" w:hAnsi="PT Astra Serif" w:cs="Arial"/>
          <w:sz w:val="28"/>
          <w:szCs w:val="28"/>
          <w:lang w:eastAsia="x-none"/>
        </w:rPr>
        <w:t xml:space="preserve">градостроительного проектирования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в области водоснабжения учтены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состав нормативов градостроительного проектирования в области водоснабжения включены следующие расчетные показатели:</w:t>
      </w:r>
    </w:p>
    <w:p w:rsidR="00246917" w:rsidRPr="004924DE" w:rsidRDefault="00246917" w:rsidP="00C31805">
      <w:pPr>
        <w:widowControl w:val="0"/>
        <w:numPr>
          <w:ilvl w:val="0"/>
          <w:numId w:val="48"/>
        </w:numPr>
        <w:tabs>
          <w:tab w:val="left" w:pos="1276"/>
        </w:tabs>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показатель удельного водопотребления для жилых домов и помещений, напрямую зависящий от типа рассматриваемой жилой застройки;</w:t>
      </w:r>
    </w:p>
    <w:p w:rsidR="00246917" w:rsidRPr="004924DE" w:rsidRDefault="00246917" w:rsidP="00C31805">
      <w:pPr>
        <w:widowControl w:val="0"/>
        <w:numPr>
          <w:ilvl w:val="0"/>
          <w:numId w:val="48"/>
        </w:numPr>
        <w:tabs>
          <w:tab w:val="left" w:pos="1276"/>
        </w:tabs>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уровень обеспеченности централизованным водоснабжением (в % от общей численности жителей);</w:t>
      </w:r>
    </w:p>
    <w:p w:rsidR="00246917" w:rsidRPr="004924DE" w:rsidRDefault="00246917" w:rsidP="00C31805">
      <w:pPr>
        <w:widowControl w:val="0"/>
        <w:numPr>
          <w:ilvl w:val="0"/>
          <w:numId w:val="48"/>
        </w:numPr>
        <w:tabs>
          <w:tab w:val="left" w:pos="1276"/>
        </w:tabs>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минимально допустимые размеры земельных участков для размещения объектов водоснабжения. </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Удельное водопотребление в жилых помещениях в многоквартирных домах и жилых домов, подключенных к системам централизованного </w:t>
      </w:r>
      <w:r w:rsidRPr="004924DE">
        <w:rPr>
          <w:rFonts w:ascii="PT Astra Serif" w:hAnsi="PT Astra Serif" w:cs="Arial"/>
          <w:sz w:val="28"/>
          <w:szCs w:val="28"/>
          <w:lang w:val="x-none" w:eastAsia="x-none"/>
        </w:rPr>
        <w:lastRenderedPageBreak/>
        <w:t>водоснабжения, учитывает качество предоставляемых коммунальных услуг, предусмотренных законодательными и иными нормативными правовыми актами Российской Федерации.</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Анализируя динамику фактического удельного водопотребления в среднем на человека в сутки для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можно отметить, что происходит плавное снижение удельного водопотребления, связанное напрямую с совершенствованием учета водопотребления в жилом фонде путем установки как общедомовых, так и индивидуальных приборов учета воды. Установка индивидуальных приборов учета (ИПУ) потребления воды стимулирует жителей рационально и экономно расходовать воду, так как фактический расход на человека при наличии индивидуальных приборов учета воды в 2-3 раза меньше фактического расхода воды на человека при отсутствии индивидуальных приборов учета.</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В свою очередь, установка ИПУ, наряду с установкой общедомовых приборов учета воды, позволяет решать задачу оптимизации системы подачи и распределения воды в целях экономии водных и энергетических ресурсов. </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С целью совершенствования работы с потребителями услуг разработаны и реализуются комплексные мероприятия, предусматривающие изучение опыта работы предприятий сферы ЖКХ, внедрение эффективных способов и методов организации взаимоотношений с потребителями, укрепление материальной базы и условий труда, выполнение программ по рациональному использованию воды населением.</w:t>
      </w:r>
    </w:p>
    <w:p w:rsidR="00246917" w:rsidRPr="004924DE" w:rsidRDefault="00246917" w:rsidP="00442DFF">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Нормативы потребления коммунальных услуг по водоснабжению установлены приказом департамента жилищно-коммунального комплекса и энергетики Ханты-Мансийского автономного округа-Югры от 11.11.2013</w:t>
      </w:r>
      <w:r w:rsidRPr="004924DE">
        <w:rPr>
          <w:rFonts w:ascii="PT Astra Serif" w:hAnsi="PT Astra Serif" w:cs="Arial"/>
          <w:sz w:val="28"/>
          <w:szCs w:val="28"/>
          <w:lang w:eastAsia="x-none"/>
        </w:rPr>
        <w:t xml:space="preserve"> </w:t>
      </w:r>
      <w:r w:rsidR="00C31805">
        <w:rPr>
          <w:rFonts w:ascii="PT Astra Serif" w:hAnsi="PT Astra Serif" w:cs="Arial"/>
          <w:sz w:val="28"/>
          <w:szCs w:val="28"/>
          <w:lang w:eastAsia="x-none"/>
        </w:rPr>
        <w:t xml:space="preserve">            </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22-нп и отражают реальную картину водопотребления на территории Ханты-Мансийского автономного округа</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Югры.</w:t>
      </w:r>
    </w:p>
    <w:p w:rsidR="00246917" w:rsidRPr="004924DE" w:rsidRDefault="00246917" w:rsidP="00442DFF">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Нормативы удельного водопотребления могут быть изменены, путем введения уточняющих понижающих или повышающих коэффициентов, согласованных с департаментом жилищно-коммунального комплекса и энергетики Ханты-Мансийского автономного округа</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Югры и учитывающих фактическую степень благоустройства и фактическое водопотребление на территории</w:t>
      </w:r>
      <w:r w:rsidRPr="004924DE">
        <w:rPr>
          <w:rFonts w:ascii="PT Astra Serif" w:hAnsi="PT Astra Serif" w:cs="Arial"/>
          <w:sz w:val="28"/>
          <w:szCs w:val="28"/>
        </w:rPr>
        <w:t xml:space="preserve"> </w:t>
      </w:r>
      <w:r w:rsidR="00EA2D1C">
        <w:rPr>
          <w:rFonts w:ascii="PT Astra Serif" w:hAnsi="PT Astra Serif" w:cs="Arial"/>
          <w:sz w:val="28"/>
          <w:szCs w:val="28"/>
        </w:rPr>
        <w:t>город Югорск</w:t>
      </w:r>
      <w:r w:rsidRPr="004924DE">
        <w:rPr>
          <w:rFonts w:ascii="PT Astra Serif" w:hAnsi="PT Astra Serif" w:cs="Arial"/>
          <w:sz w:val="28"/>
          <w:szCs w:val="28"/>
          <w:lang w:eastAsia="x-none"/>
        </w:rPr>
        <w:t>.</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Для обеспечения благоприятных условий жизнедеятельности населения на территории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xml:space="preserve"> установлен уровень обеспеченности централизованным водоснабжением – 100%.</w:t>
      </w:r>
    </w:p>
    <w:p w:rsidR="00246917" w:rsidRPr="004924DE" w:rsidRDefault="00246917" w:rsidP="00442DFF">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Полный охват сетями водоснабжения обеспечит технологическое и организационное единство и целостность централизованных систем водоснабжения, создаст равные условия доступа абонентов к </w:t>
      </w:r>
      <w:r w:rsidRPr="004924DE">
        <w:rPr>
          <w:rFonts w:ascii="PT Astra Serif" w:hAnsi="PT Astra Serif" w:cs="Arial"/>
          <w:sz w:val="28"/>
          <w:szCs w:val="28"/>
          <w:lang w:val="x-none" w:eastAsia="x-none"/>
        </w:rPr>
        <w:lastRenderedPageBreak/>
        <w:t>водоснабжению.</w:t>
      </w:r>
    </w:p>
    <w:p w:rsidR="00246917" w:rsidRPr="004924DE" w:rsidRDefault="00246917" w:rsidP="00442DFF">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С целью рационального использования территории, установлены расчетные показатели минимально допустимых размеров земельных участков для размещения станций очистки воды</w:t>
      </w:r>
      <w:r w:rsidRPr="004924DE">
        <w:rPr>
          <w:rFonts w:ascii="PT Astra Serif" w:hAnsi="PT Astra Serif" w:cs="Arial"/>
          <w:sz w:val="28"/>
          <w:szCs w:val="28"/>
          <w:lang w:eastAsia="x-none"/>
        </w:rPr>
        <w:t>.</w:t>
      </w:r>
    </w:p>
    <w:p w:rsidR="00246917" w:rsidRPr="004924DE" w:rsidRDefault="00246917" w:rsidP="00442DFF">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bCs/>
          <w:sz w:val="28"/>
          <w:szCs w:val="28"/>
          <w:lang w:val="x-none" w:eastAsia="x-none"/>
        </w:rPr>
        <w:t>Расчетные показатели минимально допустимых размеров земельных участков для размещения станций очистки воды в зависимости от их производительности</w:t>
      </w:r>
    </w:p>
    <w:tbl>
      <w:tblPr>
        <w:tblW w:w="5000" w:type="pct"/>
        <w:jc w:val="center"/>
        <w:tblCellMar>
          <w:left w:w="70" w:type="dxa"/>
          <w:right w:w="70" w:type="dxa"/>
        </w:tblCellMar>
        <w:tblLook w:val="0000" w:firstRow="0" w:lastRow="0" w:firstColumn="0" w:lastColumn="0" w:noHBand="0" w:noVBand="0"/>
      </w:tblPr>
      <w:tblGrid>
        <w:gridCol w:w="5231"/>
        <w:gridCol w:w="4262"/>
      </w:tblGrid>
      <w:tr w:rsidR="00246917" w:rsidRPr="00C31805" w:rsidTr="00C31805">
        <w:trPr>
          <w:cantSplit/>
          <w:trHeight w:val="360"/>
          <w:tblHeader/>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Производительность станции,</w:t>
            </w:r>
            <w:r w:rsidRPr="00C31805">
              <w:rPr>
                <w:rFonts w:ascii="PT Astra Serif" w:hAnsi="PT Astra Serif" w:cs="Arial"/>
                <w:szCs w:val="28"/>
              </w:rPr>
              <w:br/>
              <w:t>тысяч кубических метров в сутки</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Размер земельного участка,</w:t>
            </w:r>
            <w:r w:rsidRPr="00C31805">
              <w:rPr>
                <w:rFonts w:ascii="PT Astra Serif" w:hAnsi="PT Astra Serif" w:cs="Arial"/>
                <w:szCs w:val="28"/>
              </w:rPr>
              <w:br/>
              <w:t>гектаров</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До 0,1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0,1</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0,1 до 0,2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0,25</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0,2 до 0,4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0,4</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0,4 до 0,8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1,0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0,8 до 12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2,0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12 до 32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3,0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32 до 80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4,0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80 до 125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6,0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125 до 250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12,0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250 до 400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18,0</w:t>
            </w:r>
          </w:p>
        </w:tc>
      </w:tr>
      <w:tr w:rsidR="00246917" w:rsidRPr="00C31805" w:rsidTr="00C31805">
        <w:trPr>
          <w:cantSplit/>
          <w:trHeight w:val="240"/>
          <w:jc w:val="center"/>
        </w:trPr>
        <w:tc>
          <w:tcPr>
            <w:tcW w:w="275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400 до 800 </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24,0</w:t>
            </w:r>
          </w:p>
        </w:tc>
      </w:tr>
    </w:tbl>
    <w:p w:rsidR="00246917" w:rsidRPr="003D6BD1"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w:t>
      </w:r>
    </w:p>
    <w:p w:rsidR="00246917" w:rsidRPr="004924DE" w:rsidRDefault="00246917" w:rsidP="00C31805">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rPr>
        <w:t>2.2.6. Предельные значения расчетных показателей минимально допустимого уровня обеспеченности объектами местного значения в области водоотведения</w:t>
      </w:r>
    </w:p>
    <w:p w:rsidR="00246917" w:rsidRPr="004924DE"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соответствии с законом Ханты-Мансийского автономного округа – Югры</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 xml:space="preserve">от 18.04.2007 № 39-оз </w:t>
      </w:r>
      <w:r w:rsidRPr="004924DE">
        <w:rPr>
          <w:rFonts w:ascii="PT Astra Serif" w:hAnsi="PT Astra Serif" w:cs="Arial"/>
          <w:sz w:val="28"/>
          <w:szCs w:val="28"/>
          <w:lang w:eastAsia="x-none"/>
        </w:rPr>
        <w:t>«</w:t>
      </w:r>
      <w:r w:rsidRPr="004924DE">
        <w:rPr>
          <w:rFonts w:ascii="PT Astra Serif" w:hAnsi="PT Astra Serif" w:cs="Arial"/>
          <w:sz w:val="28"/>
          <w:szCs w:val="28"/>
          <w:lang w:val="x-none" w:eastAsia="x-none"/>
        </w:rPr>
        <w:t>О градостроительной деятельности на территории Ханты-Мансийского автономного округа – Югры</w:t>
      </w:r>
      <w:r w:rsidRPr="004924DE">
        <w:rPr>
          <w:rFonts w:ascii="PT Astra Serif" w:hAnsi="PT Astra Serif" w:cs="Arial"/>
          <w:sz w:val="28"/>
          <w:szCs w:val="28"/>
          <w:lang w:eastAsia="x-none"/>
        </w:rPr>
        <w:t>»</w:t>
      </w:r>
      <w:r w:rsidRPr="004924DE">
        <w:rPr>
          <w:rFonts w:ascii="PT Astra Serif" w:hAnsi="PT Astra Serif" w:cs="Arial"/>
          <w:sz w:val="28"/>
          <w:szCs w:val="28"/>
          <w:lang w:val="x-none" w:eastAsia="x-none"/>
        </w:rPr>
        <w:t xml:space="preserve">, </w:t>
      </w:r>
      <w:r w:rsidRPr="004924DE">
        <w:rPr>
          <w:rFonts w:ascii="PT Astra Serif" w:hAnsi="PT Astra Serif" w:cs="Arial"/>
          <w:sz w:val="28"/>
          <w:szCs w:val="28"/>
          <w:lang w:eastAsia="x-none"/>
        </w:rPr>
        <w:t>местные</w:t>
      </w:r>
      <w:r w:rsidRPr="004924DE">
        <w:rPr>
          <w:rFonts w:ascii="PT Astra Serif" w:hAnsi="PT Astra Serif" w:cs="Arial"/>
          <w:sz w:val="28"/>
          <w:szCs w:val="28"/>
          <w:lang w:val="x-none" w:eastAsia="x-none"/>
        </w:rPr>
        <w:t xml:space="preserve"> нормативы градостроительного проектирования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xml:space="preserve"> в области водоотведения содержат минимальные расчетные показатели обеспечения благоприятных условий жизнедеятельности человека (в том числе объектами водоотведения). При подготовке </w:t>
      </w:r>
      <w:r w:rsidRPr="004924DE">
        <w:rPr>
          <w:rFonts w:ascii="PT Astra Serif" w:hAnsi="PT Astra Serif" w:cs="Arial"/>
          <w:sz w:val="28"/>
          <w:szCs w:val="28"/>
          <w:lang w:eastAsia="x-none"/>
        </w:rPr>
        <w:t>местных</w:t>
      </w:r>
      <w:r w:rsidRPr="004924DE">
        <w:rPr>
          <w:rFonts w:ascii="PT Astra Serif" w:hAnsi="PT Astra Serif" w:cs="Arial"/>
          <w:sz w:val="28"/>
          <w:szCs w:val="28"/>
          <w:lang w:val="x-none" w:eastAsia="x-none"/>
        </w:rPr>
        <w:t xml:space="preserve"> нормативов в области водоотведения учтены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rsidR="00246917" w:rsidRPr="004924DE"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состав нормативов градостроительного проектирования в области водоотведения включены следующие расчетные показатели:</w:t>
      </w:r>
    </w:p>
    <w:p w:rsidR="00246917" w:rsidRPr="004924DE" w:rsidRDefault="00246917" w:rsidP="00C31805">
      <w:pPr>
        <w:widowControl w:val="0"/>
        <w:numPr>
          <w:ilvl w:val="0"/>
          <w:numId w:val="43"/>
        </w:numPr>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показатель удельного водоотведения для жилых домов и </w:t>
      </w:r>
      <w:r w:rsidRPr="004924DE">
        <w:rPr>
          <w:rFonts w:ascii="PT Astra Serif" w:hAnsi="PT Astra Serif" w:cs="Arial"/>
          <w:sz w:val="28"/>
          <w:szCs w:val="28"/>
          <w:lang w:val="x-none" w:eastAsia="x-none"/>
        </w:rPr>
        <w:lastRenderedPageBreak/>
        <w:t>помещений, напрямую зависящий от типа рассматриваемой жилой застройки;</w:t>
      </w:r>
    </w:p>
    <w:p w:rsidR="00246917" w:rsidRPr="004924DE" w:rsidRDefault="00246917" w:rsidP="00C31805">
      <w:pPr>
        <w:widowControl w:val="0"/>
        <w:numPr>
          <w:ilvl w:val="0"/>
          <w:numId w:val="43"/>
        </w:numPr>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уровень обеспеченности централизованным водоотведением</w:t>
      </w:r>
      <w:r w:rsidR="00C31805">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 xml:space="preserve"> (в % от общей численности жителей);</w:t>
      </w:r>
    </w:p>
    <w:p w:rsidR="00246917" w:rsidRPr="004924DE" w:rsidRDefault="00246917" w:rsidP="00C31805">
      <w:pPr>
        <w:widowControl w:val="0"/>
        <w:numPr>
          <w:ilvl w:val="0"/>
          <w:numId w:val="43"/>
        </w:numPr>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минимально допустимые размеры земельных участков для размещения объектов водоотведения. </w:t>
      </w:r>
    </w:p>
    <w:p w:rsidR="00246917" w:rsidRPr="004924DE" w:rsidRDefault="00246917" w:rsidP="00C31805">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Удельное водоотведение в жилых помещениях в многоквартирных домах и жилых домов, подключенных к системам централизованного водоотведения, учитывает качество предоставляемых коммунальных услуг, предусмотренных законодатель</w:t>
      </w:r>
      <w:r w:rsidRPr="004924DE">
        <w:rPr>
          <w:rFonts w:ascii="PT Astra Serif" w:hAnsi="PT Astra Serif" w:cs="Arial"/>
          <w:sz w:val="28"/>
          <w:szCs w:val="28"/>
          <w:lang w:eastAsia="x-none"/>
        </w:rPr>
        <w:t>ством</w:t>
      </w:r>
      <w:r w:rsidRPr="004924DE">
        <w:rPr>
          <w:rFonts w:ascii="PT Astra Serif" w:hAnsi="PT Astra Serif" w:cs="Arial"/>
          <w:sz w:val="28"/>
          <w:szCs w:val="28"/>
          <w:lang w:val="x-none" w:eastAsia="x-none"/>
        </w:rPr>
        <w:t xml:space="preserve"> Российской Федерации.</w:t>
      </w:r>
    </w:p>
    <w:p w:rsidR="00246917" w:rsidRPr="004924DE"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Нормативы удельного водоотведения могут быть изменены, путем введения уточняющих понижающих или повышающих коэффициентов, согласованных с департаментом жилищно-коммунального комплекса и энергетики Ханты-Мансийского автономного округа</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Югры и учитывающих фактическую степень благоустройства и фактическое водоотведение на территории</w:t>
      </w:r>
      <w:r w:rsidRPr="004924DE">
        <w:rPr>
          <w:rFonts w:ascii="PT Astra Serif" w:hAnsi="PT Astra Serif" w:cs="Arial"/>
          <w:sz w:val="28"/>
          <w:szCs w:val="28"/>
          <w:lang w:eastAsia="x-none"/>
        </w:rPr>
        <w:t xml:space="preserve">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w:t>
      </w:r>
    </w:p>
    <w:p w:rsidR="00246917" w:rsidRPr="004924DE"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Для обеспечения благоприятных условий жизнедеятельности населения на территории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xml:space="preserve"> установлен уровень обеспеченности централизованным водоотведением для общественно-деловой и многоэтажной жилой </w:t>
      </w:r>
      <w:r w:rsidR="00C31805">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застройки – 100%. Для индивидуальной жилой застройки уровень обеспеченности централизованным водоотведением не нормируется и зависит в каждом конкретном случае от желания жителей и возможности подключения к системе централизованного водоотведения. Возможность подключения к системе централизованного водоотведения объектов индивидуальной жилой застройки должна быть согласована с организацией, эксплуатирующей сети водоотведения на данной территории.</w:t>
      </w:r>
    </w:p>
    <w:p w:rsidR="00246917" w:rsidRPr="004924DE"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Обеспечение бесперебойного и качественного водоотведения способствует охране здоровья населения и улучшению качества жизни населения на территории </w:t>
      </w:r>
      <w:r w:rsidRPr="004924DE">
        <w:rPr>
          <w:rFonts w:ascii="PT Astra Serif" w:hAnsi="PT Astra Serif" w:cs="Arial"/>
          <w:sz w:val="28"/>
          <w:szCs w:val="28"/>
          <w:lang w:eastAsia="x-none"/>
        </w:rPr>
        <w:t>города Югорска</w:t>
      </w:r>
      <w:r w:rsidRPr="004924DE">
        <w:rPr>
          <w:rFonts w:ascii="PT Astra Serif" w:hAnsi="PT Astra Serif" w:cs="Arial"/>
          <w:sz w:val="28"/>
          <w:szCs w:val="28"/>
          <w:lang w:val="x-none" w:eastAsia="x-none"/>
        </w:rPr>
        <w:t>.</w:t>
      </w:r>
    </w:p>
    <w:p w:rsidR="00246917" w:rsidRPr="004924DE" w:rsidRDefault="00246917" w:rsidP="00C31805">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С целью рационального использования территории, установлены расчетные показатели минимально допустимых размеров земельных участков для размещения канализационных очистных сооружений</w:t>
      </w:r>
      <w:r w:rsidRPr="004924DE">
        <w:rPr>
          <w:rFonts w:ascii="PT Astra Serif" w:hAnsi="PT Astra Serif" w:cs="Arial"/>
          <w:sz w:val="28"/>
          <w:szCs w:val="28"/>
          <w:lang w:eastAsia="x-none"/>
        </w:rPr>
        <w:t xml:space="preserve">. </w:t>
      </w:r>
    </w:p>
    <w:p w:rsidR="00246917" w:rsidRDefault="00246917" w:rsidP="00C31805">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bCs/>
          <w:sz w:val="28"/>
          <w:szCs w:val="28"/>
          <w:lang w:val="x-none" w:eastAsia="x-none"/>
        </w:rPr>
        <w:t>Расчетные показатели минимально допустимых размеров земельных участков для размещения канализационных очистных сооружений в зависимости от их производительности</w:t>
      </w:r>
      <w:r w:rsidR="003D6BD1">
        <w:rPr>
          <w:rFonts w:ascii="PT Astra Serif" w:hAnsi="PT Astra Serif" w:cs="Arial"/>
          <w:bCs/>
          <w:sz w:val="28"/>
          <w:szCs w:val="28"/>
          <w:lang w:eastAsia="x-none"/>
        </w:rPr>
        <w:t>.</w:t>
      </w:r>
    </w:p>
    <w:tbl>
      <w:tblPr>
        <w:tblW w:w="5000" w:type="pct"/>
        <w:jc w:val="center"/>
        <w:tblCellMar>
          <w:left w:w="70" w:type="dxa"/>
          <w:right w:w="70" w:type="dxa"/>
        </w:tblCellMar>
        <w:tblLook w:val="0000" w:firstRow="0" w:lastRow="0" w:firstColumn="0" w:lastColumn="0" w:noHBand="0" w:noVBand="0"/>
      </w:tblPr>
      <w:tblGrid>
        <w:gridCol w:w="4339"/>
        <w:gridCol w:w="1620"/>
        <w:gridCol w:w="1620"/>
        <w:gridCol w:w="1914"/>
      </w:tblGrid>
      <w:tr w:rsidR="00246917" w:rsidRPr="00C31805" w:rsidTr="00BE5146">
        <w:trPr>
          <w:cantSplit/>
          <w:trHeight w:val="240"/>
          <w:tblHeader/>
          <w:jc w:val="center"/>
        </w:trPr>
        <w:tc>
          <w:tcPr>
            <w:tcW w:w="2286" w:type="pct"/>
            <w:vMerge w:val="restart"/>
            <w:tcBorders>
              <w:top w:val="single" w:sz="6" w:space="0" w:color="auto"/>
              <w:left w:val="single" w:sz="6" w:space="0" w:color="auto"/>
              <w:bottom w:val="nil"/>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Производительность очистных </w:t>
            </w:r>
            <w:r w:rsidRPr="00C31805">
              <w:rPr>
                <w:rFonts w:ascii="PT Astra Serif" w:hAnsi="PT Astra Serif" w:cs="Arial"/>
                <w:szCs w:val="28"/>
              </w:rPr>
              <w:br/>
            </w:r>
            <w:r w:rsidRPr="00C31805">
              <w:rPr>
                <w:rFonts w:ascii="PT Astra Serif" w:hAnsi="PT Astra Serif" w:cs="Arial"/>
                <w:szCs w:val="28"/>
              </w:rPr>
              <w:lastRenderedPageBreak/>
              <w:t>сооружений, тысяч кубических метров</w:t>
            </w:r>
            <w:r w:rsidRPr="00C31805">
              <w:rPr>
                <w:rFonts w:ascii="PT Astra Serif" w:hAnsi="PT Astra Serif" w:cs="Arial"/>
                <w:szCs w:val="28"/>
              </w:rPr>
              <w:br/>
              <w:t>в сутки</w:t>
            </w:r>
          </w:p>
        </w:tc>
        <w:tc>
          <w:tcPr>
            <w:tcW w:w="2714" w:type="pct"/>
            <w:gridSpan w:val="3"/>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lastRenderedPageBreak/>
              <w:t>Размер земельного участка, гектаров</w:t>
            </w:r>
          </w:p>
        </w:tc>
      </w:tr>
      <w:tr w:rsidR="00246917" w:rsidRPr="00C31805" w:rsidTr="00BE5146">
        <w:trPr>
          <w:cantSplit/>
          <w:trHeight w:val="720"/>
          <w:tblHeader/>
          <w:jc w:val="center"/>
        </w:trPr>
        <w:tc>
          <w:tcPr>
            <w:tcW w:w="2286" w:type="pct"/>
            <w:vMerge/>
            <w:tcBorders>
              <w:top w:val="nil"/>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очистных </w:t>
            </w:r>
            <w:r w:rsidRPr="00C31805">
              <w:rPr>
                <w:rFonts w:ascii="PT Astra Serif" w:hAnsi="PT Astra Serif" w:cs="Arial"/>
                <w:szCs w:val="28"/>
              </w:rPr>
              <w:br/>
              <w:t>сооружений</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иловых </w:t>
            </w:r>
            <w:r w:rsidRPr="00C31805">
              <w:rPr>
                <w:rFonts w:ascii="PT Astra Serif" w:hAnsi="PT Astra Serif" w:cs="Arial"/>
                <w:szCs w:val="28"/>
              </w:rPr>
              <w:br/>
              <w:t>площадок</w:t>
            </w:r>
          </w:p>
        </w:tc>
        <w:tc>
          <w:tcPr>
            <w:tcW w:w="1007"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биологических</w:t>
            </w:r>
            <w:r w:rsidRPr="00C31805">
              <w:rPr>
                <w:rFonts w:ascii="PT Astra Serif" w:hAnsi="PT Astra Serif" w:cs="Arial"/>
                <w:szCs w:val="28"/>
              </w:rPr>
              <w:br/>
              <w:t xml:space="preserve">прудов </w:t>
            </w:r>
            <w:r w:rsidRPr="00C31805">
              <w:rPr>
                <w:rFonts w:ascii="PT Astra Serif" w:hAnsi="PT Astra Serif" w:cs="Arial"/>
                <w:szCs w:val="28"/>
              </w:rPr>
              <w:br/>
              <w:t xml:space="preserve">глубокой </w:t>
            </w:r>
            <w:r w:rsidRPr="00C31805">
              <w:rPr>
                <w:rFonts w:ascii="PT Astra Serif" w:hAnsi="PT Astra Serif" w:cs="Arial"/>
                <w:szCs w:val="28"/>
              </w:rPr>
              <w:br/>
              <w:t xml:space="preserve">очистки </w:t>
            </w:r>
            <w:r w:rsidRPr="00C31805">
              <w:rPr>
                <w:rFonts w:ascii="PT Astra Serif" w:hAnsi="PT Astra Serif" w:cs="Arial"/>
                <w:szCs w:val="28"/>
              </w:rPr>
              <w:br/>
              <w:t>сточных вод</w:t>
            </w:r>
          </w:p>
        </w:tc>
      </w:tr>
      <w:tr w:rsidR="00246917" w:rsidRPr="00C31805" w:rsidTr="00BE5146">
        <w:trPr>
          <w:cantSplit/>
          <w:trHeight w:val="240"/>
          <w:jc w:val="center"/>
        </w:trPr>
        <w:tc>
          <w:tcPr>
            <w:tcW w:w="2286"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lastRenderedPageBreak/>
              <w:t xml:space="preserve">До 0,7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0,5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0,2 </w:t>
            </w:r>
          </w:p>
        </w:tc>
        <w:tc>
          <w:tcPr>
            <w:tcW w:w="1007"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p>
        </w:tc>
      </w:tr>
      <w:tr w:rsidR="00246917" w:rsidRPr="00C31805" w:rsidTr="00BE5146">
        <w:trPr>
          <w:cantSplit/>
          <w:trHeight w:val="240"/>
          <w:jc w:val="center"/>
        </w:trPr>
        <w:tc>
          <w:tcPr>
            <w:tcW w:w="2286"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0,7 до 17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4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3 </w:t>
            </w:r>
          </w:p>
        </w:tc>
        <w:tc>
          <w:tcPr>
            <w:tcW w:w="1007"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3 </w:t>
            </w:r>
          </w:p>
        </w:tc>
      </w:tr>
      <w:tr w:rsidR="00246917" w:rsidRPr="00C31805" w:rsidTr="00BE5146">
        <w:trPr>
          <w:cantSplit/>
          <w:trHeight w:val="240"/>
          <w:jc w:val="center"/>
        </w:trPr>
        <w:tc>
          <w:tcPr>
            <w:tcW w:w="2286"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17 до 40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6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9 </w:t>
            </w:r>
          </w:p>
        </w:tc>
        <w:tc>
          <w:tcPr>
            <w:tcW w:w="1007"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6 </w:t>
            </w:r>
          </w:p>
        </w:tc>
      </w:tr>
      <w:tr w:rsidR="00246917" w:rsidRPr="00C31805" w:rsidTr="00BE5146">
        <w:trPr>
          <w:cantSplit/>
          <w:trHeight w:val="240"/>
          <w:jc w:val="center"/>
        </w:trPr>
        <w:tc>
          <w:tcPr>
            <w:tcW w:w="2286"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40 до 130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12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25 </w:t>
            </w:r>
          </w:p>
        </w:tc>
        <w:tc>
          <w:tcPr>
            <w:tcW w:w="1007"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20 </w:t>
            </w:r>
          </w:p>
        </w:tc>
      </w:tr>
      <w:tr w:rsidR="00246917" w:rsidRPr="00C31805" w:rsidTr="00BE5146">
        <w:trPr>
          <w:cantSplit/>
          <w:trHeight w:val="240"/>
          <w:jc w:val="center"/>
        </w:trPr>
        <w:tc>
          <w:tcPr>
            <w:tcW w:w="2286"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130 до 175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14 </w:t>
            </w:r>
          </w:p>
        </w:tc>
        <w:tc>
          <w:tcPr>
            <w:tcW w:w="1860" w:type="pct"/>
            <w:gridSpan w:val="2"/>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30 </w:t>
            </w:r>
          </w:p>
        </w:tc>
      </w:tr>
      <w:tr w:rsidR="00246917" w:rsidRPr="00C31805" w:rsidTr="00BE5146">
        <w:trPr>
          <w:cantSplit/>
          <w:trHeight w:val="240"/>
          <w:jc w:val="center"/>
        </w:trPr>
        <w:tc>
          <w:tcPr>
            <w:tcW w:w="2286"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Свыше 175 до 280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18 </w:t>
            </w:r>
          </w:p>
        </w:tc>
        <w:tc>
          <w:tcPr>
            <w:tcW w:w="853"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 xml:space="preserve">55 </w:t>
            </w:r>
          </w:p>
        </w:tc>
        <w:tc>
          <w:tcPr>
            <w:tcW w:w="1007"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jc w:val="center"/>
              <w:rPr>
                <w:rFonts w:ascii="PT Astra Serif" w:hAnsi="PT Astra Serif" w:cs="Arial"/>
                <w:szCs w:val="28"/>
              </w:rPr>
            </w:pPr>
          </w:p>
        </w:tc>
      </w:tr>
      <w:tr w:rsidR="00246917" w:rsidRPr="00C31805" w:rsidTr="00C31805">
        <w:trPr>
          <w:cantSplit/>
          <w:trHeight w:val="240"/>
          <w:jc w:val="center"/>
        </w:trPr>
        <w:tc>
          <w:tcPr>
            <w:tcW w:w="5000" w:type="pct"/>
            <w:gridSpan w:val="4"/>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 xml:space="preserve">Размеры земельных участков очистных сооружений производительностью свыше 280 тыс. м3/сутки следует принимать по проектам, разработанным при согласовании с органами Федеральной службы </w:t>
            </w:r>
            <w:proofErr w:type="spellStart"/>
            <w:r w:rsidRPr="00C31805">
              <w:rPr>
                <w:rFonts w:ascii="PT Astra Serif" w:hAnsi="PT Astra Serif" w:cs="Arial"/>
                <w:szCs w:val="28"/>
              </w:rPr>
              <w:t>Роспотребнадзора</w:t>
            </w:r>
            <w:proofErr w:type="spellEnd"/>
            <w:r w:rsidRPr="00C31805">
              <w:rPr>
                <w:rFonts w:ascii="PT Astra Serif" w:hAnsi="PT Astra Serif" w:cs="Arial"/>
                <w:szCs w:val="28"/>
              </w:rPr>
              <w:t>.</w:t>
            </w:r>
          </w:p>
        </w:tc>
      </w:tr>
    </w:tbl>
    <w:p w:rsidR="00246917" w:rsidRPr="004924DE" w:rsidRDefault="00246917" w:rsidP="00C31805">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246917" w:rsidRPr="004924DE" w:rsidRDefault="00246917" w:rsidP="00C31805">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Не допускается размещение вновь устраиваемых канализационных колодцев (в том числе и на существующих канализационных сетях) на проезжей части.</w:t>
      </w:r>
    </w:p>
    <w:p w:rsidR="00246917" w:rsidRPr="004924DE" w:rsidRDefault="00246917" w:rsidP="00C31805">
      <w:pPr>
        <w:pStyle w:val="2"/>
        <w:widowControl w:val="0"/>
        <w:spacing w:line="276" w:lineRule="auto"/>
        <w:ind w:firstLine="709"/>
        <w:jc w:val="both"/>
        <w:rPr>
          <w:rFonts w:ascii="PT Astra Serif" w:hAnsi="PT Astra Serif"/>
          <w:b w:val="0"/>
          <w:sz w:val="28"/>
        </w:rPr>
      </w:pPr>
      <w:r w:rsidRPr="004924DE">
        <w:rPr>
          <w:rFonts w:ascii="PT Astra Serif" w:hAnsi="PT Astra Serif"/>
          <w:b w:val="0"/>
          <w:sz w:val="28"/>
        </w:rPr>
        <w:t>2.3. Обоснование расчетных показателей объектов местного значения в области автомобильных дорог местного значения</w:t>
      </w:r>
    </w:p>
    <w:p w:rsidR="00246917" w:rsidRDefault="00246917" w:rsidP="00C3180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Исходя из функционального назначения, состава потока и скоростей движения автомобильного транспорта дороги и улицы дифференцированы на соответствующие категории, в соответствии с таблицей 7 СП 42.13330.2011 «СНиП 2.07.01-89*. Градостроительство. Планировка и застройка городских и сельских поселений».</w:t>
      </w:r>
    </w:p>
    <w:p w:rsidR="00246917" w:rsidRPr="004924DE" w:rsidRDefault="00246917" w:rsidP="00C31805">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bCs/>
          <w:sz w:val="28"/>
          <w:szCs w:val="28"/>
          <w:lang w:val="x-none" w:eastAsia="x-none"/>
        </w:rPr>
        <w:t>Классификация улиц и дорог. Основное назначение улиц и дорог</w:t>
      </w:r>
    </w:p>
    <w:tbl>
      <w:tblPr>
        <w:tblW w:w="0" w:type="auto"/>
        <w:jc w:val="center"/>
        <w:tblCellMar>
          <w:left w:w="45" w:type="dxa"/>
          <w:right w:w="45" w:type="dxa"/>
        </w:tblCellMar>
        <w:tblLook w:val="0000" w:firstRow="0" w:lastRow="0" w:firstColumn="0" w:lastColumn="0" w:noHBand="0" w:noVBand="0"/>
      </w:tblPr>
      <w:tblGrid>
        <w:gridCol w:w="380"/>
        <w:gridCol w:w="3365"/>
        <w:gridCol w:w="5698"/>
      </w:tblGrid>
      <w:tr w:rsidR="00246917" w:rsidRPr="00C31805" w:rsidTr="00C31805">
        <w:trPr>
          <w:trHeight w:val="416"/>
          <w:tblHeader/>
          <w:jc w:val="center"/>
        </w:trPr>
        <w:tc>
          <w:tcPr>
            <w:tcW w:w="0" w:type="auto"/>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Категория дорог и улиц</w:t>
            </w:r>
          </w:p>
        </w:tc>
        <w:tc>
          <w:tcPr>
            <w:tcW w:w="0" w:type="auto"/>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Cs w:val="28"/>
              </w:rPr>
            </w:pPr>
            <w:r w:rsidRPr="00C31805">
              <w:rPr>
                <w:rFonts w:ascii="PT Astra Serif" w:hAnsi="PT Astra Serif" w:cs="Arial"/>
                <w:szCs w:val="28"/>
              </w:rPr>
              <w:t>Основное назначение дорог и улиц</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t>Магистральные дороги регулируемого движения (ДРД)</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t>Магистральные улицы общегородского значения непрерывного движения (УНД)</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Транспортная связь между жилыми, промышленными районами и общественными центрами,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t xml:space="preserve">Магистральные улицы </w:t>
            </w:r>
            <w:r w:rsidRPr="00C31805">
              <w:rPr>
                <w:rFonts w:ascii="PT Astra Serif" w:hAnsi="PT Astra Serif" w:cs="Arial"/>
                <w:bCs/>
                <w:szCs w:val="28"/>
              </w:rPr>
              <w:lastRenderedPageBreak/>
              <w:t>общегородского значения регулируемого движения (УРД)</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lastRenderedPageBreak/>
              <w:t xml:space="preserve">Транспортная связь между жилыми, промышленными </w:t>
            </w:r>
            <w:r w:rsidRPr="00C31805">
              <w:rPr>
                <w:rFonts w:ascii="PT Astra Serif" w:hAnsi="PT Astra Serif" w:cs="Arial"/>
                <w:szCs w:val="28"/>
              </w:rPr>
              <w:lastRenderedPageBreak/>
              <w:t>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lastRenderedPageBreak/>
              <w:t>Магистральные улицы районного значения транспортно-пешеходные (УТП)</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246917" w:rsidRPr="00C31805" w:rsidTr="00C31805">
        <w:trPr>
          <w:trHeight w:val="710"/>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bCs/>
                <w:szCs w:val="28"/>
              </w:rPr>
            </w:pPr>
            <w:r w:rsidRPr="00C31805">
              <w:rPr>
                <w:rFonts w:ascii="PT Astra Serif" w:hAnsi="PT Astra Serif" w:cs="Arial"/>
                <w:bCs/>
                <w:szCs w:val="28"/>
              </w:rPr>
              <w:t xml:space="preserve">Магистральные улицы районного значения </w:t>
            </w:r>
            <w:proofErr w:type="spellStart"/>
            <w:r w:rsidRPr="00C31805">
              <w:rPr>
                <w:rFonts w:ascii="PT Astra Serif" w:hAnsi="PT Astra Serif" w:cs="Arial"/>
                <w:bCs/>
                <w:szCs w:val="28"/>
              </w:rPr>
              <w:t>пешеходно</w:t>
            </w:r>
            <w:proofErr w:type="spellEnd"/>
            <w:r w:rsidRPr="00C31805">
              <w:rPr>
                <w:rFonts w:ascii="PT Astra Serif" w:hAnsi="PT Astra Serif" w:cs="Arial"/>
                <w:bCs/>
                <w:szCs w:val="28"/>
              </w:rPr>
              <w:t>-транспортные (УПТ)</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Пешеходная и транспортная связи (преимущественно общественный пассажирский транспорт) в пределах планировочного района</w:t>
            </w:r>
          </w:p>
        </w:tc>
      </w:tr>
      <w:tr w:rsidR="00246917" w:rsidRPr="00C31805" w:rsidTr="00C31805">
        <w:trPr>
          <w:jc w:val="center"/>
        </w:trPr>
        <w:tc>
          <w:tcPr>
            <w:tcW w:w="0" w:type="auto"/>
            <w:vMerge w:val="restart"/>
            <w:tcBorders>
              <w:top w:val="single" w:sz="4" w:space="0" w:color="auto"/>
              <w:left w:val="single" w:sz="4" w:space="0" w:color="auto"/>
              <w:right w:val="single" w:sz="4" w:space="0" w:color="auto"/>
            </w:tcBorders>
            <w:textDirection w:val="btLr"/>
            <w:vAlign w:val="center"/>
          </w:tcPr>
          <w:p w:rsidR="00246917" w:rsidRPr="00C31805" w:rsidRDefault="00246917" w:rsidP="00C31805">
            <w:pPr>
              <w:widowControl w:val="0"/>
              <w:ind w:left="113" w:right="113" w:firstLine="0"/>
              <w:jc w:val="center"/>
              <w:rPr>
                <w:rFonts w:ascii="PT Astra Serif" w:hAnsi="PT Astra Serif" w:cs="Arial"/>
                <w:szCs w:val="28"/>
              </w:rPr>
            </w:pPr>
            <w:r w:rsidRPr="00C31805">
              <w:rPr>
                <w:rFonts w:ascii="PT Astra Serif" w:hAnsi="PT Astra Serif" w:cs="Arial"/>
                <w:szCs w:val="28"/>
              </w:rPr>
              <w:t>Улицы и дороги местного значения</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t>Улицы в жилой застройке (УЖ)</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246917" w:rsidRPr="00C31805" w:rsidTr="00C31805">
        <w:trPr>
          <w:jc w:val="center"/>
        </w:trPr>
        <w:tc>
          <w:tcPr>
            <w:tcW w:w="0" w:type="auto"/>
            <w:vMerge/>
            <w:tcBorders>
              <w:left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t>Улицы и дороги в научно-производственных, промышленных и коммунально-складских зонах (районах) (</w:t>
            </w:r>
            <w:proofErr w:type="spellStart"/>
            <w:r w:rsidRPr="00C31805">
              <w:rPr>
                <w:rFonts w:ascii="PT Astra Serif" w:hAnsi="PT Astra Serif" w:cs="Arial"/>
                <w:bCs/>
                <w:szCs w:val="28"/>
              </w:rPr>
              <w:t>УПр</w:t>
            </w:r>
            <w:proofErr w:type="spellEnd"/>
            <w:r w:rsidRPr="00C31805">
              <w:rPr>
                <w:rFonts w:ascii="PT Astra Serif" w:hAnsi="PT Astra Serif" w:cs="Arial"/>
                <w:bCs/>
                <w:szCs w:val="28"/>
              </w:rPr>
              <w:t>)</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246917" w:rsidRPr="00C31805" w:rsidTr="00C31805">
        <w:trPr>
          <w:jc w:val="center"/>
        </w:trPr>
        <w:tc>
          <w:tcPr>
            <w:tcW w:w="0" w:type="auto"/>
            <w:vMerge/>
            <w:tcBorders>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bCs/>
                <w:szCs w:val="28"/>
              </w:rPr>
            </w:pP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lang w:val="en-US"/>
              </w:rPr>
            </w:pPr>
            <w:r w:rsidRPr="00C31805">
              <w:rPr>
                <w:rFonts w:ascii="PT Astra Serif" w:hAnsi="PT Astra Serif" w:cs="Arial"/>
                <w:bCs/>
                <w:szCs w:val="28"/>
              </w:rPr>
              <w:t>Парковые дороги (</w:t>
            </w:r>
            <w:proofErr w:type="spellStart"/>
            <w:r w:rsidRPr="00C31805">
              <w:rPr>
                <w:rFonts w:ascii="PT Astra Serif" w:hAnsi="PT Astra Serif" w:cs="Arial"/>
                <w:bCs/>
                <w:szCs w:val="28"/>
              </w:rPr>
              <w:t>ДПар</w:t>
            </w:r>
            <w:proofErr w:type="spellEnd"/>
            <w:r w:rsidRPr="00C31805">
              <w:rPr>
                <w:rFonts w:ascii="PT Astra Serif" w:hAnsi="PT Astra Serif" w:cs="Arial"/>
                <w:bCs/>
                <w:szCs w:val="28"/>
              </w:rPr>
              <w:t>)</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Транспортная связь в пределах территории парков и лесопарков преимущественно для движения легковых автомобилей</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lang w:val="en-US"/>
              </w:rPr>
            </w:pPr>
            <w:r w:rsidRPr="00C31805">
              <w:rPr>
                <w:rFonts w:ascii="PT Astra Serif" w:hAnsi="PT Astra Serif" w:cs="Arial"/>
                <w:bCs/>
                <w:szCs w:val="28"/>
              </w:rPr>
              <w:t>Проезды (</w:t>
            </w:r>
            <w:proofErr w:type="spellStart"/>
            <w:proofErr w:type="gramStart"/>
            <w:r w:rsidRPr="00C31805">
              <w:rPr>
                <w:rFonts w:ascii="PT Astra Serif" w:hAnsi="PT Astra Serif" w:cs="Arial"/>
                <w:bCs/>
                <w:szCs w:val="28"/>
              </w:rPr>
              <w:t>Пр</w:t>
            </w:r>
            <w:proofErr w:type="spellEnd"/>
            <w:proofErr w:type="gramEnd"/>
            <w:r w:rsidRPr="00C31805">
              <w:rPr>
                <w:rFonts w:ascii="PT Astra Serif" w:hAnsi="PT Astra Serif" w:cs="Arial"/>
                <w:bCs/>
                <w:szCs w:val="28"/>
              </w:rPr>
              <w:t>)</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Подъезд транспортных сре</w:t>
            </w:r>
            <w:proofErr w:type="gramStart"/>
            <w:r w:rsidRPr="00C31805">
              <w:rPr>
                <w:rFonts w:ascii="PT Astra Serif" w:hAnsi="PT Astra Serif" w:cs="Arial"/>
                <w:szCs w:val="28"/>
              </w:rPr>
              <w:t>дств к ж</w:t>
            </w:r>
            <w:proofErr w:type="gramEnd"/>
            <w:r w:rsidRPr="00C31805">
              <w:rPr>
                <w:rFonts w:ascii="PT Astra Serif" w:hAnsi="PT Astra Serif" w:cs="Arial"/>
                <w:szCs w:val="28"/>
              </w:rPr>
              <w:t>илым и общественным зданиям, учреждениям, предприятиям и другим объектам городской застройки внутри районов, микрорайонов, кварталов</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bCs/>
                <w:szCs w:val="28"/>
              </w:rPr>
              <w:t>Пешеходные улицы и дороги (</w:t>
            </w:r>
            <w:proofErr w:type="spellStart"/>
            <w:r w:rsidRPr="00C31805">
              <w:rPr>
                <w:rFonts w:ascii="PT Astra Serif" w:hAnsi="PT Astra Serif" w:cs="Arial"/>
                <w:bCs/>
                <w:szCs w:val="28"/>
              </w:rPr>
              <w:t>УПш</w:t>
            </w:r>
            <w:proofErr w:type="spellEnd"/>
            <w:r w:rsidRPr="00C31805">
              <w:rPr>
                <w:rFonts w:ascii="PT Astra Serif" w:hAnsi="PT Astra Serif" w:cs="Arial"/>
                <w:bCs/>
                <w:szCs w:val="28"/>
              </w:rPr>
              <w:t>)</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246917" w:rsidRPr="00C31805" w:rsidTr="00C31805">
        <w:trPr>
          <w:jc w:val="center"/>
        </w:trPr>
        <w:tc>
          <w:tcPr>
            <w:tcW w:w="0" w:type="auto"/>
            <w:gridSpan w:val="2"/>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lang w:val="en-US"/>
              </w:rPr>
            </w:pPr>
            <w:r w:rsidRPr="00C31805">
              <w:rPr>
                <w:rFonts w:ascii="PT Astra Serif" w:hAnsi="PT Astra Serif" w:cs="Arial"/>
                <w:bCs/>
                <w:szCs w:val="28"/>
              </w:rPr>
              <w:t>Велосипедные дорожки (ДВ)</w:t>
            </w:r>
          </w:p>
        </w:tc>
        <w:tc>
          <w:tcPr>
            <w:tcW w:w="0" w:type="auto"/>
            <w:tcBorders>
              <w:top w:val="single" w:sz="4" w:space="0" w:color="auto"/>
              <w:left w:val="single" w:sz="4" w:space="0" w:color="auto"/>
              <w:bottom w:val="single" w:sz="4" w:space="0" w:color="auto"/>
              <w:right w:val="single" w:sz="4" w:space="0" w:color="auto"/>
            </w:tcBorders>
          </w:tcPr>
          <w:p w:rsidR="00246917" w:rsidRPr="00C31805" w:rsidRDefault="00246917" w:rsidP="00C31805">
            <w:pPr>
              <w:widowControl w:val="0"/>
              <w:ind w:firstLine="0"/>
              <w:rPr>
                <w:rFonts w:ascii="PT Astra Serif" w:hAnsi="PT Astra Serif" w:cs="Arial"/>
                <w:szCs w:val="28"/>
              </w:rPr>
            </w:pPr>
            <w:r w:rsidRPr="00C31805">
              <w:rPr>
                <w:rFonts w:ascii="PT Astra Serif" w:hAnsi="PT Astra Serif" w:cs="Arial"/>
                <w:szCs w:val="28"/>
              </w:rPr>
              <w:t>Проезд на велосипедах по свободным от других видов транспортного движения трассам к местам отдыха, общественным центрам</w:t>
            </w:r>
          </w:p>
        </w:tc>
      </w:tr>
    </w:tbl>
    <w:p w:rsidR="00246917" w:rsidRPr="004924DE" w:rsidRDefault="00246917" w:rsidP="00C31805">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Согласно таблице 8 </w:t>
      </w:r>
      <w:r w:rsidRPr="004924DE">
        <w:rPr>
          <w:rFonts w:ascii="PT Astra Serif" w:hAnsi="PT Astra Serif" w:cs="Arial"/>
          <w:sz w:val="28"/>
          <w:szCs w:val="28"/>
        </w:rPr>
        <w:t xml:space="preserve">СП 42.13330.2011 «СНиП 2.07.01-89*. Градостроительство. Планировка и застройка городских и сельских поселений» </w:t>
      </w:r>
      <w:r w:rsidRPr="004924DE">
        <w:rPr>
          <w:rFonts w:ascii="PT Astra Serif" w:hAnsi="PT Astra Serif" w:cs="Arial"/>
          <w:sz w:val="28"/>
          <w:szCs w:val="28"/>
          <w:lang w:eastAsia="x-none"/>
        </w:rPr>
        <w:t xml:space="preserve">установлены </w:t>
      </w:r>
      <w:r w:rsidRPr="004924DE">
        <w:rPr>
          <w:rFonts w:ascii="PT Astra Serif" w:hAnsi="PT Astra Serif" w:cs="Arial"/>
          <w:sz w:val="28"/>
          <w:szCs w:val="28"/>
          <w:lang w:val="x-none"/>
        </w:rPr>
        <w:t>расчетные показатели минимально допустимого уровня параметров улиц и дорог в соответствии их классификацией</w:t>
      </w:r>
      <w:r w:rsidRPr="004924DE">
        <w:rPr>
          <w:rFonts w:ascii="PT Astra Serif" w:hAnsi="PT Astra Serif" w:cs="Arial"/>
          <w:sz w:val="28"/>
          <w:szCs w:val="28"/>
        </w:rPr>
        <w:t>.</w:t>
      </w:r>
      <w:r w:rsidRPr="004924DE">
        <w:rPr>
          <w:rFonts w:ascii="PT Astra Serif" w:hAnsi="PT Astra Serif" w:cs="Arial"/>
          <w:sz w:val="28"/>
          <w:szCs w:val="28"/>
          <w:lang w:val="x-none"/>
        </w:rPr>
        <w:t xml:space="preserve"> </w:t>
      </w:r>
    </w:p>
    <w:p w:rsidR="00246917" w:rsidRDefault="00246917" w:rsidP="00C31805">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bCs/>
          <w:sz w:val="28"/>
          <w:szCs w:val="28"/>
          <w:lang w:val="x-none" w:eastAsia="x-none"/>
        </w:rPr>
        <w:t>Расчетные показатели минимально допустимого уровня параметров улиц и дорог городов в соответствии с их классификацией</w:t>
      </w:r>
    </w:p>
    <w:tbl>
      <w:tblPr>
        <w:tblW w:w="5000" w:type="pct"/>
        <w:tblCellMar>
          <w:left w:w="70" w:type="dxa"/>
          <w:right w:w="70" w:type="dxa"/>
        </w:tblCellMar>
        <w:tblLook w:val="0000" w:firstRow="0" w:lastRow="0" w:firstColumn="0" w:lastColumn="0" w:noHBand="0" w:noVBand="0"/>
      </w:tblPr>
      <w:tblGrid>
        <w:gridCol w:w="411"/>
        <w:gridCol w:w="1998"/>
        <w:gridCol w:w="1137"/>
        <w:gridCol w:w="947"/>
        <w:gridCol w:w="1137"/>
        <w:gridCol w:w="1082"/>
        <w:gridCol w:w="1403"/>
        <w:gridCol w:w="1378"/>
      </w:tblGrid>
      <w:tr w:rsidR="00246917" w:rsidRPr="00C31805" w:rsidTr="00BE5146">
        <w:trPr>
          <w:trHeight w:val="572"/>
          <w:tblHeader/>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Категория</w:t>
            </w:r>
            <w:r w:rsidR="003D6BD1" w:rsidRPr="00C31805">
              <w:rPr>
                <w:rFonts w:ascii="PT Astra Serif" w:hAnsi="PT Astra Serif" w:cs="Arial"/>
                <w:sz w:val="22"/>
              </w:rPr>
              <w:t xml:space="preserve"> </w:t>
            </w:r>
            <w:r w:rsidRPr="00C31805">
              <w:rPr>
                <w:rFonts w:ascii="PT Astra Serif" w:hAnsi="PT Astra Serif" w:cs="Arial"/>
                <w:sz w:val="22"/>
              </w:rPr>
              <w:t>дорог и улиц</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 xml:space="preserve">Расчетная скорость движения, </w:t>
            </w:r>
            <w:proofErr w:type="gramStart"/>
            <w:r w:rsidRPr="00C31805">
              <w:rPr>
                <w:rFonts w:ascii="PT Astra Serif" w:hAnsi="PT Astra Serif" w:cs="Arial"/>
                <w:sz w:val="22"/>
              </w:rPr>
              <w:t>км</w:t>
            </w:r>
            <w:proofErr w:type="gramEnd"/>
            <w:r w:rsidRPr="00C31805">
              <w:rPr>
                <w:rFonts w:ascii="PT Astra Serif" w:hAnsi="PT Astra Serif" w:cs="Arial"/>
                <w:sz w:val="22"/>
              </w:rPr>
              <w:t>/ч</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 xml:space="preserve">Ширина в красных линиях, </w:t>
            </w:r>
            <w:proofErr w:type="gramStart"/>
            <w:r w:rsidRPr="00C31805">
              <w:rPr>
                <w:rFonts w:ascii="PT Astra Serif" w:hAnsi="PT Astra Serif" w:cs="Arial"/>
                <w:sz w:val="22"/>
              </w:rPr>
              <w:t>м</w:t>
            </w:r>
            <w:proofErr w:type="gramEnd"/>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45"/>
              <w:jc w:val="center"/>
              <w:rPr>
                <w:rFonts w:ascii="PT Astra Serif" w:hAnsi="PT Astra Serif" w:cs="Arial"/>
                <w:sz w:val="22"/>
              </w:rPr>
            </w:pPr>
            <w:r w:rsidRPr="00C31805">
              <w:rPr>
                <w:rFonts w:ascii="PT Astra Serif" w:hAnsi="PT Astra Serif" w:cs="Arial"/>
                <w:sz w:val="22"/>
              </w:rPr>
              <w:t>Ширина полосы движения,</w:t>
            </w:r>
          </w:p>
          <w:p w:rsidR="00246917" w:rsidRPr="00C31805" w:rsidRDefault="00246917" w:rsidP="00C31805">
            <w:pPr>
              <w:widowControl w:val="0"/>
              <w:ind w:firstLine="45"/>
              <w:jc w:val="center"/>
              <w:rPr>
                <w:rFonts w:ascii="PT Astra Serif" w:hAnsi="PT Astra Serif" w:cs="Arial"/>
                <w:sz w:val="22"/>
              </w:rPr>
            </w:pPr>
            <w:r w:rsidRPr="00C31805">
              <w:rPr>
                <w:rFonts w:ascii="PT Astra Serif" w:hAnsi="PT Astra Serif" w:cs="Arial"/>
                <w:sz w:val="22"/>
              </w:rPr>
              <w:t>м</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45"/>
              <w:jc w:val="center"/>
              <w:rPr>
                <w:rFonts w:ascii="PT Astra Serif" w:hAnsi="PT Astra Serif" w:cs="Arial"/>
                <w:sz w:val="22"/>
              </w:rPr>
            </w:pPr>
            <w:r w:rsidRPr="00C31805">
              <w:rPr>
                <w:rFonts w:ascii="PT Astra Serif" w:hAnsi="PT Astra Serif" w:cs="Arial"/>
                <w:sz w:val="22"/>
              </w:rPr>
              <w:t>Число полос движения</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45"/>
              <w:jc w:val="center"/>
              <w:rPr>
                <w:rFonts w:ascii="PT Astra Serif" w:hAnsi="PT Astra Serif" w:cs="Arial"/>
                <w:sz w:val="22"/>
              </w:rPr>
            </w:pPr>
            <w:r w:rsidRPr="00C31805">
              <w:rPr>
                <w:rFonts w:ascii="PT Astra Serif" w:hAnsi="PT Astra Serif" w:cs="Arial"/>
                <w:sz w:val="22"/>
              </w:rPr>
              <w:t xml:space="preserve">Наименьший радиус кривых в плане, </w:t>
            </w:r>
            <w:proofErr w:type="gramStart"/>
            <w:r w:rsidRPr="00C31805">
              <w:rPr>
                <w:rFonts w:ascii="PT Astra Serif" w:hAnsi="PT Astra Serif" w:cs="Arial"/>
                <w:sz w:val="22"/>
              </w:rPr>
              <w:t>м</w:t>
            </w:r>
            <w:proofErr w:type="gramEnd"/>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Наибольший продольный уклон, %</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lastRenderedPageBreak/>
              <w:t>Магистральные дороги регулируемого движения (ДРД)</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80</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50 - 75</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3,75</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 xml:space="preserve">2 </w:t>
            </w:r>
            <w:r w:rsidRPr="00C31805">
              <w:rPr>
                <w:rFonts w:ascii="PT Astra Serif" w:hAnsi="PT Astra Serif" w:cs="Arial"/>
                <w:sz w:val="22"/>
                <w:lang w:val="en-US"/>
              </w:rPr>
              <w:t>-</w:t>
            </w:r>
            <w:r w:rsidRPr="00C31805">
              <w:rPr>
                <w:rFonts w:ascii="PT Astra Serif" w:hAnsi="PT Astra Serif" w:cs="Arial"/>
                <w:sz w:val="22"/>
              </w:rPr>
              <w:t xml:space="preserve"> 6</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Магистральные улицы общегородского значения непрерывного движения (УНД)</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100</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40 - 80</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3,75</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lang w:val="en-US"/>
              </w:rPr>
            </w:pPr>
            <w:r w:rsidRPr="00C31805">
              <w:rPr>
                <w:rFonts w:ascii="PT Astra Serif" w:hAnsi="PT Astra Serif" w:cs="Arial"/>
                <w:sz w:val="22"/>
              </w:rPr>
              <w:t xml:space="preserve">4 </w:t>
            </w:r>
            <w:r w:rsidRPr="00C31805">
              <w:rPr>
                <w:rFonts w:ascii="PT Astra Serif" w:hAnsi="PT Astra Serif" w:cs="Arial"/>
                <w:sz w:val="22"/>
                <w:lang w:val="en-US"/>
              </w:rPr>
              <w:t>-</w:t>
            </w:r>
            <w:r w:rsidRPr="00C31805">
              <w:rPr>
                <w:rFonts w:ascii="PT Astra Serif" w:hAnsi="PT Astra Serif" w:cs="Arial"/>
                <w:sz w:val="22"/>
              </w:rPr>
              <w:t xml:space="preserve"> </w:t>
            </w:r>
            <w:r w:rsidRPr="00C31805">
              <w:rPr>
                <w:rFonts w:ascii="PT Astra Serif" w:hAnsi="PT Astra Serif" w:cs="Arial"/>
                <w:sz w:val="22"/>
                <w:lang w:val="en-US"/>
              </w:rPr>
              <w:t>6</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Магистральные улицы общегородского значения регулируемого движения (УРД)</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80</w:t>
            </w:r>
          </w:p>
        </w:tc>
        <w:tc>
          <w:tcPr>
            <w:tcW w:w="499" w:type="pct"/>
            <w:tcBorders>
              <w:top w:val="single" w:sz="6" w:space="0" w:color="auto"/>
              <w:left w:val="single" w:sz="6" w:space="0" w:color="auto"/>
              <w:bottom w:val="single" w:sz="4"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40 - 80</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3,50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lang w:val="en-US"/>
              </w:rPr>
            </w:pPr>
            <w:r w:rsidRPr="00C31805">
              <w:rPr>
                <w:rFonts w:ascii="PT Astra Serif" w:hAnsi="PT Astra Serif" w:cs="Arial"/>
                <w:sz w:val="22"/>
              </w:rPr>
              <w:t xml:space="preserve">4 - </w:t>
            </w:r>
            <w:r w:rsidRPr="00C31805">
              <w:rPr>
                <w:rFonts w:ascii="PT Astra Serif" w:hAnsi="PT Astra Serif" w:cs="Arial"/>
                <w:sz w:val="22"/>
                <w:lang w:val="en-US"/>
              </w:rPr>
              <w:t>6</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Магистральные улицы районного значения транспортно-пешеходные (УТП)</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70</w:t>
            </w:r>
          </w:p>
        </w:tc>
        <w:tc>
          <w:tcPr>
            <w:tcW w:w="499" w:type="pct"/>
            <w:tcBorders>
              <w:top w:val="single" w:sz="4" w:space="0" w:color="auto"/>
              <w:left w:val="single" w:sz="6" w:space="0" w:color="auto"/>
              <w:bottom w:val="single" w:sz="4"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40 - 80</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3,50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2 - 4</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250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60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 xml:space="preserve">Магистральные улицы районного значения </w:t>
            </w:r>
            <w:proofErr w:type="spellStart"/>
            <w:r w:rsidRPr="00C31805">
              <w:rPr>
                <w:rFonts w:ascii="PT Astra Serif" w:hAnsi="PT Astra Serif" w:cs="Arial"/>
                <w:bCs/>
                <w:sz w:val="22"/>
              </w:rPr>
              <w:t>пешеходно</w:t>
            </w:r>
            <w:proofErr w:type="spellEnd"/>
            <w:r w:rsidRPr="00C31805">
              <w:rPr>
                <w:rFonts w:ascii="PT Astra Serif" w:hAnsi="PT Astra Serif" w:cs="Arial"/>
                <w:bCs/>
                <w:sz w:val="22"/>
              </w:rPr>
              <w:t>-транспортные (УПТ)</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w:t>
            </w:r>
          </w:p>
        </w:tc>
        <w:tc>
          <w:tcPr>
            <w:tcW w:w="499" w:type="pct"/>
            <w:tcBorders>
              <w:top w:val="single" w:sz="4"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40 - 80</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lang w:val="en-US"/>
              </w:rPr>
            </w:pPr>
            <w:r w:rsidRPr="00C31805">
              <w:rPr>
                <w:rFonts w:ascii="PT Astra Serif" w:hAnsi="PT Astra Serif" w:cs="Arial"/>
                <w:sz w:val="22"/>
              </w:rPr>
              <w:t xml:space="preserve">2 - </w:t>
            </w:r>
            <w:r w:rsidRPr="00C31805">
              <w:rPr>
                <w:rFonts w:ascii="PT Astra Serif" w:hAnsi="PT Astra Serif" w:cs="Arial"/>
                <w:sz w:val="22"/>
                <w:lang w:val="en-US"/>
              </w:rPr>
              <w:t>4</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125</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r>
      <w:tr w:rsidR="00246917" w:rsidRPr="00C31805" w:rsidTr="00BE5146">
        <w:trPr>
          <w:cantSplit/>
          <w:trHeight w:val="240"/>
        </w:trPr>
        <w:tc>
          <w:tcPr>
            <w:tcW w:w="216" w:type="pct"/>
            <w:vMerge w:val="restart"/>
            <w:tcBorders>
              <w:top w:val="single" w:sz="6" w:space="0" w:color="auto"/>
              <w:left w:val="single" w:sz="6" w:space="0" w:color="auto"/>
              <w:right w:val="single" w:sz="4" w:space="0" w:color="auto"/>
            </w:tcBorders>
            <w:textDirection w:val="btLr"/>
            <w:vAlign w:val="center"/>
          </w:tcPr>
          <w:p w:rsidR="00246917" w:rsidRPr="00C31805" w:rsidRDefault="00246917" w:rsidP="00C31805">
            <w:pPr>
              <w:widowControl w:val="0"/>
              <w:ind w:left="113" w:right="113" w:firstLine="709"/>
              <w:jc w:val="center"/>
              <w:rPr>
                <w:rFonts w:ascii="PT Astra Serif" w:hAnsi="PT Astra Serif" w:cs="Arial"/>
                <w:sz w:val="22"/>
              </w:rPr>
            </w:pPr>
            <w:r w:rsidRPr="00C31805">
              <w:rPr>
                <w:rFonts w:ascii="PT Astra Serif" w:hAnsi="PT Astra Serif" w:cs="Arial"/>
                <w:sz w:val="22"/>
              </w:rPr>
              <w:t>Улицы и дороги местного значения</w:t>
            </w:r>
          </w:p>
        </w:tc>
        <w:tc>
          <w:tcPr>
            <w:tcW w:w="1051" w:type="pct"/>
            <w:tcBorders>
              <w:top w:val="single" w:sz="6" w:space="0" w:color="auto"/>
              <w:left w:val="single" w:sz="4"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Улицы в жилой застройке (УЖ)</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c>
          <w:tcPr>
            <w:tcW w:w="499" w:type="pct"/>
            <w:vMerge w:val="restart"/>
            <w:tcBorders>
              <w:top w:val="single" w:sz="6" w:space="0" w:color="auto"/>
              <w:left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15 - 25</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3,00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2 - 3</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90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70</w:t>
            </w:r>
          </w:p>
        </w:tc>
      </w:tr>
      <w:tr w:rsidR="00246917" w:rsidRPr="00C31805" w:rsidTr="00BE5146">
        <w:trPr>
          <w:cantSplit/>
          <w:trHeight w:val="360"/>
        </w:trPr>
        <w:tc>
          <w:tcPr>
            <w:tcW w:w="216" w:type="pct"/>
            <w:vMerge/>
            <w:tcBorders>
              <w:left w:val="single" w:sz="6" w:space="0" w:color="auto"/>
              <w:right w:val="single" w:sz="4" w:space="0" w:color="auto"/>
            </w:tcBorders>
            <w:vAlign w:val="center"/>
          </w:tcPr>
          <w:p w:rsidR="00246917" w:rsidRPr="00C31805" w:rsidRDefault="00246917" w:rsidP="00C31805">
            <w:pPr>
              <w:widowControl w:val="0"/>
              <w:ind w:firstLine="709"/>
              <w:jc w:val="center"/>
              <w:rPr>
                <w:rFonts w:ascii="PT Astra Serif" w:hAnsi="PT Astra Serif" w:cs="Arial"/>
                <w:sz w:val="22"/>
              </w:rPr>
            </w:pPr>
          </w:p>
        </w:tc>
        <w:tc>
          <w:tcPr>
            <w:tcW w:w="1051" w:type="pct"/>
            <w:tcBorders>
              <w:top w:val="single" w:sz="6" w:space="0" w:color="auto"/>
              <w:left w:val="single" w:sz="4"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Улицы и дороги в научно-производственных, промышленных и коммунально-складских зонах (районах) (</w:t>
            </w:r>
            <w:proofErr w:type="spellStart"/>
            <w:r w:rsidRPr="00C31805">
              <w:rPr>
                <w:rFonts w:ascii="PT Astra Serif" w:hAnsi="PT Astra Serif" w:cs="Arial"/>
                <w:bCs/>
                <w:sz w:val="22"/>
              </w:rPr>
              <w:t>УПр</w:t>
            </w:r>
            <w:proofErr w:type="spellEnd"/>
            <w:r w:rsidRPr="00C31805">
              <w:rPr>
                <w:rFonts w:ascii="PT Astra Serif" w:hAnsi="PT Astra Serif" w:cs="Arial"/>
                <w:bCs/>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w:t>
            </w:r>
          </w:p>
        </w:tc>
        <w:tc>
          <w:tcPr>
            <w:tcW w:w="499" w:type="pct"/>
            <w:vMerge/>
            <w:tcBorders>
              <w:left w:val="single" w:sz="6" w:space="0" w:color="auto"/>
              <w:bottom w:val="single" w:sz="6" w:space="0" w:color="auto"/>
              <w:right w:val="single" w:sz="6" w:space="0" w:color="auto"/>
            </w:tcBorders>
            <w:vAlign w:val="center"/>
          </w:tcPr>
          <w:p w:rsidR="00246917" w:rsidRPr="00C31805" w:rsidRDefault="00246917" w:rsidP="00C31805">
            <w:pPr>
              <w:widowControl w:val="0"/>
              <w:ind w:firstLine="709"/>
              <w:jc w:val="center"/>
              <w:rPr>
                <w:rFonts w:ascii="PT Astra Serif" w:hAnsi="PT Astra Serif" w:cs="Arial"/>
                <w:sz w:val="22"/>
              </w:rPr>
            </w:pP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90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60</w:t>
            </w:r>
          </w:p>
        </w:tc>
      </w:tr>
      <w:tr w:rsidR="00246917" w:rsidRPr="00C31805" w:rsidTr="00BE5146">
        <w:trPr>
          <w:cantSplit/>
          <w:trHeight w:val="360"/>
        </w:trPr>
        <w:tc>
          <w:tcPr>
            <w:tcW w:w="216" w:type="pct"/>
            <w:vMerge/>
            <w:tcBorders>
              <w:left w:val="single" w:sz="6" w:space="0" w:color="auto"/>
              <w:bottom w:val="single" w:sz="6" w:space="0" w:color="auto"/>
              <w:right w:val="single" w:sz="4" w:space="0" w:color="auto"/>
            </w:tcBorders>
            <w:vAlign w:val="center"/>
          </w:tcPr>
          <w:p w:rsidR="00246917" w:rsidRPr="00C31805" w:rsidRDefault="00246917" w:rsidP="00C31805">
            <w:pPr>
              <w:widowControl w:val="0"/>
              <w:ind w:firstLine="709"/>
              <w:jc w:val="center"/>
              <w:rPr>
                <w:rFonts w:ascii="PT Astra Serif" w:hAnsi="PT Astra Serif" w:cs="Arial"/>
                <w:bCs/>
                <w:sz w:val="22"/>
              </w:rPr>
            </w:pPr>
          </w:p>
        </w:tc>
        <w:tc>
          <w:tcPr>
            <w:tcW w:w="1051" w:type="pct"/>
            <w:tcBorders>
              <w:top w:val="single" w:sz="6" w:space="0" w:color="auto"/>
              <w:left w:val="single" w:sz="4"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Парковые дороги (</w:t>
            </w:r>
            <w:proofErr w:type="spellStart"/>
            <w:r w:rsidRPr="00C31805">
              <w:rPr>
                <w:rFonts w:ascii="PT Astra Serif" w:hAnsi="PT Astra Serif" w:cs="Arial"/>
                <w:bCs/>
                <w:sz w:val="22"/>
              </w:rPr>
              <w:t>ДПар</w:t>
            </w:r>
            <w:proofErr w:type="spellEnd"/>
            <w:r w:rsidRPr="00C31805">
              <w:rPr>
                <w:rFonts w:ascii="PT Astra Serif" w:hAnsi="PT Astra Serif" w:cs="Arial"/>
                <w:bCs/>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c>
          <w:tcPr>
            <w:tcW w:w="499" w:type="pct"/>
            <w:tcBorders>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3,00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75</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80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Проезды (</w:t>
            </w:r>
            <w:proofErr w:type="spellStart"/>
            <w:proofErr w:type="gramStart"/>
            <w:r w:rsidRPr="00C31805">
              <w:rPr>
                <w:rFonts w:ascii="PT Astra Serif" w:hAnsi="PT Astra Serif" w:cs="Arial"/>
                <w:bCs/>
                <w:sz w:val="22"/>
              </w:rPr>
              <w:t>Пр</w:t>
            </w:r>
            <w:proofErr w:type="spellEnd"/>
            <w:proofErr w:type="gramEnd"/>
            <w:r w:rsidRPr="00C31805">
              <w:rPr>
                <w:rFonts w:ascii="PT Astra Serif" w:hAnsi="PT Astra Serif" w:cs="Arial"/>
                <w:bCs/>
                <w:sz w:val="22"/>
              </w:rPr>
              <w:t>)</w:t>
            </w:r>
            <w:r w:rsidRPr="00C31805">
              <w:rPr>
                <w:rFonts w:ascii="PT Astra Serif" w:hAnsi="PT Astra Serif" w:cs="Arial"/>
                <w:bCs/>
                <w:sz w:val="22"/>
                <w:lang w:val="en-US"/>
              </w:rPr>
              <w:t xml:space="preserve"> </w:t>
            </w:r>
            <w:r w:rsidRPr="00C31805">
              <w:rPr>
                <w:rFonts w:ascii="PT Astra Serif" w:hAnsi="PT Astra Serif" w:cs="Arial"/>
                <w:bCs/>
                <w:sz w:val="22"/>
              </w:rPr>
              <w:t>основные</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3,00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70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Проезды (</w:t>
            </w:r>
            <w:proofErr w:type="spellStart"/>
            <w:proofErr w:type="gramStart"/>
            <w:r w:rsidRPr="00C31805">
              <w:rPr>
                <w:rFonts w:ascii="PT Astra Serif" w:hAnsi="PT Astra Serif" w:cs="Arial"/>
                <w:bCs/>
                <w:sz w:val="22"/>
              </w:rPr>
              <w:t>Пр</w:t>
            </w:r>
            <w:proofErr w:type="spellEnd"/>
            <w:proofErr w:type="gramEnd"/>
            <w:r w:rsidRPr="00C31805">
              <w:rPr>
                <w:rFonts w:ascii="PT Astra Serif" w:hAnsi="PT Astra Serif" w:cs="Arial"/>
                <w:bCs/>
                <w:sz w:val="22"/>
              </w:rPr>
              <w:t>)</w:t>
            </w:r>
            <w:r w:rsidRPr="00C31805">
              <w:rPr>
                <w:rFonts w:ascii="PT Astra Serif" w:hAnsi="PT Astra Serif" w:cs="Arial"/>
                <w:bCs/>
                <w:sz w:val="22"/>
                <w:lang w:val="en-US"/>
              </w:rPr>
              <w:t xml:space="preserve"> </w:t>
            </w:r>
            <w:r w:rsidRPr="00C31805">
              <w:rPr>
                <w:rFonts w:ascii="PT Astra Serif" w:hAnsi="PT Astra Serif" w:cs="Arial"/>
                <w:bCs/>
                <w:sz w:val="22"/>
              </w:rPr>
              <w:t>второстепенные</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30</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5,50-3,0**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w:t>
            </w:r>
            <w:r w:rsidRPr="00C31805">
              <w:rPr>
                <w:rFonts w:ascii="PT Astra Serif" w:hAnsi="PT Astra Serif" w:cs="Arial"/>
                <w:sz w:val="22"/>
                <w:lang w:val="en-US"/>
              </w:rPr>
              <w:t xml:space="preserve"> </w:t>
            </w:r>
            <w:r w:rsidRPr="00C31805">
              <w:rPr>
                <w:rFonts w:ascii="PT Astra Serif" w:hAnsi="PT Astra Serif" w:cs="Arial"/>
                <w:sz w:val="22"/>
              </w:rPr>
              <w:t>-</w:t>
            </w:r>
            <w:r w:rsidRPr="00C31805">
              <w:rPr>
                <w:rFonts w:ascii="PT Astra Serif" w:hAnsi="PT Astra Serif" w:cs="Arial"/>
                <w:sz w:val="22"/>
                <w:lang w:val="en-US"/>
              </w:rPr>
              <w:t xml:space="preserve"> </w:t>
            </w:r>
            <w:r w:rsidRPr="00C31805">
              <w:rPr>
                <w:rFonts w:ascii="PT Astra Serif" w:hAnsi="PT Astra Serif" w:cs="Arial"/>
                <w:sz w:val="22"/>
              </w:rPr>
              <w:t>2</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25</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80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Пешеходные улицы и дороги (</w:t>
            </w:r>
            <w:proofErr w:type="spellStart"/>
            <w:r w:rsidRPr="00C31805">
              <w:rPr>
                <w:rFonts w:ascii="PT Astra Serif" w:hAnsi="PT Astra Serif" w:cs="Arial"/>
                <w:bCs/>
                <w:sz w:val="22"/>
              </w:rPr>
              <w:t>УПш</w:t>
            </w:r>
            <w:proofErr w:type="spellEnd"/>
            <w:r w:rsidRPr="00C31805">
              <w:rPr>
                <w:rFonts w:ascii="PT Astra Serif" w:hAnsi="PT Astra Serif" w:cs="Arial"/>
                <w:bCs/>
                <w:sz w:val="22"/>
              </w:rPr>
              <w:t>) основные</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1,00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по расчету</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Пешеходные улицы и дороги (</w:t>
            </w:r>
            <w:proofErr w:type="spellStart"/>
            <w:r w:rsidRPr="00C31805">
              <w:rPr>
                <w:rFonts w:ascii="PT Astra Serif" w:hAnsi="PT Astra Serif" w:cs="Arial"/>
                <w:bCs/>
                <w:sz w:val="22"/>
              </w:rPr>
              <w:t>УПш</w:t>
            </w:r>
            <w:proofErr w:type="spellEnd"/>
            <w:r w:rsidRPr="00C31805">
              <w:rPr>
                <w:rFonts w:ascii="PT Astra Serif" w:hAnsi="PT Astra Serif" w:cs="Arial"/>
                <w:bCs/>
                <w:sz w:val="22"/>
              </w:rPr>
              <w:t>) второстепенные</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0,75</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по расчету</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60</w:t>
            </w:r>
          </w:p>
        </w:tc>
      </w:tr>
      <w:tr w:rsidR="00246917" w:rsidRPr="00C31805" w:rsidTr="00BE5146">
        <w:trPr>
          <w:cantSplit/>
          <w:trHeight w:val="240"/>
        </w:trPr>
        <w:tc>
          <w:tcPr>
            <w:tcW w:w="1268"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bCs/>
                <w:sz w:val="22"/>
              </w:rPr>
              <w:t>Велосипедные дорожки (ДВ)</w:t>
            </w: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20</w:t>
            </w:r>
          </w:p>
        </w:tc>
        <w:tc>
          <w:tcPr>
            <w:tcW w:w="4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p>
        </w:tc>
        <w:tc>
          <w:tcPr>
            <w:tcW w:w="59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1,50</w:t>
            </w:r>
          </w:p>
        </w:tc>
        <w:tc>
          <w:tcPr>
            <w:tcW w:w="57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1 - 2</w:t>
            </w:r>
          </w:p>
        </w:tc>
        <w:tc>
          <w:tcPr>
            <w:tcW w:w="739"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30</w:t>
            </w:r>
          </w:p>
        </w:tc>
        <w:tc>
          <w:tcPr>
            <w:tcW w:w="727"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ind w:firstLine="0"/>
              <w:jc w:val="center"/>
              <w:rPr>
                <w:rFonts w:ascii="PT Astra Serif" w:hAnsi="PT Astra Serif" w:cs="Arial"/>
                <w:sz w:val="22"/>
              </w:rPr>
            </w:pPr>
            <w:r w:rsidRPr="00C31805">
              <w:rPr>
                <w:rFonts w:ascii="PT Astra Serif" w:hAnsi="PT Astra Serif" w:cs="Arial"/>
                <w:sz w:val="22"/>
              </w:rPr>
              <w:t>40</w:t>
            </w:r>
          </w:p>
        </w:tc>
      </w:tr>
    </w:tbl>
    <w:p w:rsidR="00246917" w:rsidRPr="004924DE" w:rsidRDefault="00246917" w:rsidP="00C3180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C31805">
      <w:pPr>
        <w:widowControl w:val="0"/>
        <w:numPr>
          <w:ilvl w:val="0"/>
          <w:numId w:val="31"/>
        </w:numPr>
        <w:tabs>
          <w:tab w:val="left" w:pos="1276"/>
        </w:tabs>
        <w:spacing w:line="276" w:lineRule="auto"/>
        <w:ind w:left="0" w:firstLine="709"/>
        <w:rPr>
          <w:rFonts w:ascii="PT Astra Serif" w:hAnsi="PT Astra Serif" w:cs="Arial"/>
          <w:sz w:val="28"/>
          <w:szCs w:val="28"/>
        </w:rPr>
      </w:pPr>
      <w:r w:rsidRPr="004924DE">
        <w:rPr>
          <w:rFonts w:ascii="PT Astra Serif" w:hAnsi="PT Astra Serif" w:cs="Arial"/>
          <w:sz w:val="28"/>
          <w:szCs w:val="28"/>
        </w:rPr>
        <w:t>Большее значение ширины полосы движения принимать при однополосном проезде.</w:t>
      </w:r>
    </w:p>
    <w:p w:rsidR="00246917" w:rsidRPr="004924DE" w:rsidRDefault="00246917" w:rsidP="00C31805">
      <w:pPr>
        <w:widowControl w:val="0"/>
        <w:numPr>
          <w:ilvl w:val="0"/>
          <w:numId w:val="31"/>
        </w:numPr>
        <w:tabs>
          <w:tab w:val="left" w:pos="1276"/>
        </w:tabs>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 </w:t>
      </w:r>
      <w:r w:rsidRPr="004924DE">
        <w:rPr>
          <w:rFonts w:ascii="PT Astra Serif" w:hAnsi="PT Astra Serif" w:cs="Arial"/>
          <w:sz w:val="28"/>
          <w:szCs w:val="28"/>
        </w:rPr>
        <w:lastRenderedPageBreak/>
        <w:t>до 4,5 м.</w:t>
      </w:r>
    </w:p>
    <w:p w:rsidR="00246917" w:rsidRPr="004924DE" w:rsidRDefault="00246917" w:rsidP="00C31805">
      <w:pPr>
        <w:widowControl w:val="0"/>
        <w:numPr>
          <w:ilvl w:val="0"/>
          <w:numId w:val="31"/>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p w:rsidR="00246917" w:rsidRPr="004924DE" w:rsidRDefault="00246917" w:rsidP="00C31805">
      <w:pPr>
        <w:widowControl w:val="0"/>
        <w:numPr>
          <w:ilvl w:val="0"/>
          <w:numId w:val="31"/>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sidRPr="004924DE">
        <w:rPr>
          <w:rFonts w:ascii="PT Astra Serif" w:hAnsi="PT Astra Serif" w:cs="Arial"/>
          <w:sz w:val="28"/>
          <w:szCs w:val="28"/>
        </w:rPr>
        <w:t>автобусно</w:t>
      </w:r>
      <w:proofErr w:type="spellEnd"/>
      <w:r w:rsidRPr="004924DE">
        <w:rPr>
          <w:rFonts w:ascii="PT Astra Serif" w:hAnsi="PT Astra Serif" w:cs="Arial"/>
          <w:sz w:val="28"/>
          <w:szCs w:val="28"/>
        </w:rPr>
        <w:t>-пешеходного движения.</w:t>
      </w:r>
    </w:p>
    <w:p w:rsidR="00246917" w:rsidRPr="003D6BD1" w:rsidRDefault="00246917" w:rsidP="00C31805">
      <w:pPr>
        <w:widowControl w:val="0"/>
        <w:numPr>
          <w:ilvl w:val="0"/>
          <w:numId w:val="31"/>
        </w:numPr>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допускается использовать параметры магистральных улиц районного значения для проектирования магистральных улиц общегородского значения, а также в условиях реконструкции и при организации одностороннего движения транспорта </w:t>
      </w:r>
    </w:p>
    <w:p w:rsidR="00246917" w:rsidRPr="004924DE" w:rsidRDefault="00246917" w:rsidP="00C3180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п. 6.22 СП 42.13330.2011 «СНиП 2.07.01-89*. Градостроительство. Планировка и застройка городских и сельских поселений» установлены расчетные показатели минимально допустимого уровня радиусов закругления проезжей части улиц и дорог по кромке тротуаров и разделительных полос.</w:t>
      </w:r>
    </w:p>
    <w:p w:rsidR="00246917" w:rsidRPr="004924DE" w:rsidRDefault="00246917" w:rsidP="00C31805">
      <w:pPr>
        <w:widowControl w:val="0"/>
        <w:spacing w:line="276" w:lineRule="auto"/>
        <w:ind w:firstLine="709"/>
        <w:rPr>
          <w:rFonts w:ascii="PT Astra Serif" w:hAnsi="PT Astra Serif" w:cs="Arial"/>
          <w:bCs/>
          <w:sz w:val="28"/>
          <w:szCs w:val="28"/>
          <w:lang w:val="x-none" w:eastAsia="x-none"/>
        </w:rPr>
      </w:pPr>
      <w:r w:rsidRPr="004924DE">
        <w:rPr>
          <w:rFonts w:ascii="PT Astra Serif" w:hAnsi="PT Astra Serif" w:cs="Arial"/>
          <w:bCs/>
          <w:sz w:val="28"/>
          <w:szCs w:val="28"/>
          <w:lang w:val="x-none" w:eastAsia="x-none"/>
        </w:rPr>
        <w:t>Расчетные показатели минимально допустимого уровня радиусов закругления проезжей части дорог и улиц</w:t>
      </w:r>
    </w:p>
    <w:tbl>
      <w:tblPr>
        <w:tblW w:w="4951" w:type="pct"/>
        <w:tblInd w:w="70" w:type="dxa"/>
        <w:tblCellMar>
          <w:left w:w="70" w:type="dxa"/>
          <w:right w:w="70" w:type="dxa"/>
        </w:tblCellMar>
        <w:tblLook w:val="0000" w:firstRow="0" w:lastRow="0" w:firstColumn="0" w:lastColumn="0" w:noHBand="0" w:noVBand="0"/>
      </w:tblPr>
      <w:tblGrid>
        <w:gridCol w:w="460"/>
        <w:gridCol w:w="4221"/>
        <w:gridCol w:w="2256"/>
        <w:gridCol w:w="2463"/>
      </w:tblGrid>
      <w:tr w:rsidR="00246917" w:rsidRPr="00C31805" w:rsidTr="00BE3B5B">
        <w:trPr>
          <w:cantSplit/>
          <w:trHeight w:val="64"/>
          <w:tblHeader/>
        </w:trPr>
        <w:tc>
          <w:tcPr>
            <w:tcW w:w="245" w:type="pct"/>
            <w:vMerge w:val="restart"/>
            <w:tcBorders>
              <w:top w:val="single" w:sz="6" w:space="0" w:color="auto"/>
              <w:left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 xml:space="preserve"> </w:t>
            </w:r>
          </w:p>
        </w:tc>
        <w:tc>
          <w:tcPr>
            <w:tcW w:w="2245" w:type="pct"/>
            <w:vMerge w:val="restart"/>
            <w:tcBorders>
              <w:top w:val="single" w:sz="6" w:space="0" w:color="auto"/>
              <w:left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Категория дорог и улиц</w:t>
            </w:r>
          </w:p>
        </w:tc>
        <w:tc>
          <w:tcPr>
            <w:tcW w:w="2510" w:type="pct"/>
            <w:gridSpan w:val="2"/>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 xml:space="preserve">Радиус закругления проезжей части улиц и дорог, </w:t>
            </w:r>
            <w:proofErr w:type="gramStart"/>
            <w:r w:rsidRPr="00C31805">
              <w:rPr>
                <w:rFonts w:ascii="PT Astra Serif" w:hAnsi="PT Astra Serif" w:cs="Arial"/>
                <w:szCs w:val="28"/>
              </w:rPr>
              <w:t>м</w:t>
            </w:r>
            <w:proofErr w:type="gramEnd"/>
          </w:p>
        </w:tc>
      </w:tr>
      <w:tr w:rsidR="00246917" w:rsidRPr="00C31805" w:rsidTr="00BE3B5B">
        <w:trPr>
          <w:cantSplit/>
          <w:trHeight w:val="55"/>
          <w:tblHeader/>
        </w:trPr>
        <w:tc>
          <w:tcPr>
            <w:tcW w:w="245" w:type="pct"/>
            <w:vMerge/>
            <w:tcBorders>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jc w:val="center"/>
              <w:rPr>
                <w:rFonts w:ascii="PT Astra Serif" w:hAnsi="PT Astra Serif" w:cs="Arial"/>
                <w:szCs w:val="28"/>
              </w:rPr>
            </w:pPr>
          </w:p>
        </w:tc>
        <w:tc>
          <w:tcPr>
            <w:tcW w:w="2245" w:type="pct"/>
            <w:vMerge/>
            <w:tcBorders>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jc w:val="center"/>
              <w:rPr>
                <w:rFonts w:ascii="PT Astra Serif" w:hAnsi="PT Astra Serif" w:cs="Arial"/>
                <w:szCs w:val="28"/>
              </w:rPr>
            </w:pPr>
          </w:p>
        </w:tc>
        <w:tc>
          <w:tcPr>
            <w:tcW w:w="120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при новом строительстве</w:t>
            </w:r>
          </w:p>
        </w:tc>
        <w:tc>
          <w:tcPr>
            <w:tcW w:w="131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в условиях реконструкции</w:t>
            </w:r>
          </w:p>
        </w:tc>
      </w:tr>
      <w:tr w:rsidR="00246917" w:rsidRPr="00C31805" w:rsidTr="00BE3B5B">
        <w:trPr>
          <w:cantSplit/>
          <w:trHeight w:val="195"/>
        </w:trPr>
        <w:tc>
          <w:tcPr>
            <w:tcW w:w="245"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1</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 xml:space="preserve">Магистральные улицы и дороги </w:t>
            </w:r>
          </w:p>
        </w:tc>
        <w:tc>
          <w:tcPr>
            <w:tcW w:w="120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15,0</w:t>
            </w:r>
          </w:p>
        </w:tc>
        <w:tc>
          <w:tcPr>
            <w:tcW w:w="131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12,0</w:t>
            </w:r>
          </w:p>
        </w:tc>
      </w:tr>
      <w:tr w:rsidR="00246917" w:rsidRPr="00C31805" w:rsidTr="00BE3B5B">
        <w:trPr>
          <w:cantSplit/>
          <w:trHeight w:val="240"/>
        </w:trPr>
        <w:tc>
          <w:tcPr>
            <w:tcW w:w="245"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2</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 xml:space="preserve">Улицы и дороги местного значения </w:t>
            </w:r>
          </w:p>
        </w:tc>
        <w:tc>
          <w:tcPr>
            <w:tcW w:w="120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12,0</w:t>
            </w:r>
          </w:p>
        </w:tc>
        <w:tc>
          <w:tcPr>
            <w:tcW w:w="131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6,0</w:t>
            </w:r>
          </w:p>
        </w:tc>
      </w:tr>
      <w:tr w:rsidR="00246917" w:rsidRPr="00C31805" w:rsidTr="00BE3B5B">
        <w:trPr>
          <w:cantSplit/>
          <w:trHeight w:val="240"/>
        </w:trPr>
        <w:tc>
          <w:tcPr>
            <w:tcW w:w="245"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3</w:t>
            </w:r>
          </w:p>
        </w:tc>
        <w:tc>
          <w:tcPr>
            <w:tcW w:w="2245" w:type="pct"/>
            <w:tcBorders>
              <w:top w:val="single" w:sz="6" w:space="0" w:color="auto"/>
              <w:left w:val="single" w:sz="6" w:space="0" w:color="auto"/>
              <w:bottom w:val="single" w:sz="6" w:space="0" w:color="auto"/>
              <w:right w:val="single" w:sz="6" w:space="0" w:color="auto"/>
            </w:tcBorders>
          </w:tcPr>
          <w:p w:rsidR="00246917" w:rsidRPr="00C31805" w:rsidRDefault="00246917" w:rsidP="00C31805">
            <w:pPr>
              <w:widowControl w:val="0"/>
              <w:autoSpaceDE w:val="0"/>
              <w:autoSpaceDN w:val="0"/>
              <w:adjustRightInd w:val="0"/>
              <w:spacing w:line="276" w:lineRule="auto"/>
              <w:ind w:firstLine="0"/>
              <w:rPr>
                <w:rFonts w:ascii="PT Astra Serif" w:hAnsi="PT Astra Serif" w:cs="Arial"/>
                <w:szCs w:val="28"/>
              </w:rPr>
            </w:pPr>
            <w:r w:rsidRPr="00C31805">
              <w:rPr>
                <w:rFonts w:ascii="PT Astra Serif" w:hAnsi="PT Astra Serif" w:cs="Arial"/>
                <w:szCs w:val="28"/>
              </w:rPr>
              <w:t xml:space="preserve">Проезды </w:t>
            </w:r>
          </w:p>
        </w:tc>
        <w:tc>
          <w:tcPr>
            <w:tcW w:w="120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8,0</w:t>
            </w:r>
          </w:p>
        </w:tc>
        <w:tc>
          <w:tcPr>
            <w:tcW w:w="1310" w:type="pct"/>
            <w:tcBorders>
              <w:top w:val="single" w:sz="6" w:space="0" w:color="auto"/>
              <w:left w:val="single" w:sz="6" w:space="0" w:color="auto"/>
              <w:bottom w:val="single" w:sz="6" w:space="0" w:color="auto"/>
              <w:right w:val="single" w:sz="6" w:space="0" w:color="auto"/>
            </w:tcBorders>
            <w:vAlign w:val="center"/>
          </w:tcPr>
          <w:p w:rsidR="00246917" w:rsidRPr="00C31805" w:rsidRDefault="00246917" w:rsidP="00C31805">
            <w:pPr>
              <w:widowControl w:val="0"/>
              <w:autoSpaceDE w:val="0"/>
              <w:autoSpaceDN w:val="0"/>
              <w:adjustRightInd w:val="0"/>
              <w:spacing w:line="276" w:lineRule="auto"/>
              <w:ind w:firstLine="709"/>
              <w:rPr>
                <w:rFonts w:ascii="PT Astra Serif" w:hAnsi="PT Astra Serif" w:cs="Arial"/>
                <w:szCs w:val="28"/>
              </w:rPr>
            </w:pPr>
            <w:r w:rsidRPr="00C31805">
              <w:rPr>
                <w:rFonts w:ascii="PT Astra Serif" w:hAnsi="PT Astra Serif" w:cs="Arial"/>
                <w:szCs w:val="28"/>
              </w:rPr>
              <w:t>5,0</w:t>
            </w:r>
          </w:p>
        </w:tc>
      </w:tr>
    </w:tbl>
    <w:p w:rsidR="00246917" w:rsidRPr="004924DE" w:rsidRDefault="00246917" w:rsidP="002E5AD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2E5AD5">
      <w:pPr>
        <w:widowControl w:val="0"/>
        <w:numPr>
          <w:ilvl w:val="0"/>
          <w:numId w:val="32"/>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При отсутствии бортового камня,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полос или уширения с внешней стороны.</w:t>
      </w:r>
    </w:p>
    <w:p w:rsidR="00246917" w:rsidRPr="003D6BD1" w:rsidRDefault="00246917" w:rsidP="002E5AD5">
      <w:pPr>
        <w:widowControl w:val="0"/>
        <w:numPr>
          <w:ilvl w:val="0"/>
          <w:numId w:val="32"/>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Для общественного транспорта (трамвай, троллейбус, автобус) радиусы закругления устанавливается в соответствии с техническими требованиями эксплуатации этих видов транспорта.</w:t>
      </w:r>
    </w:p>
    <w:p w:rsidR="00246917" w:rsidRPr="004924DE" w:rsidRDefault="00246917" w:rsidP="002E5AD5">
      <w:pPr>
        <w:widowControl w:val="0"/>
        <w:spacing w:line="276" w:lineRule="auto"/>
        <w:ind w:firstLine="709"/>
        <w:rPr>
          <w:rFonts w:ascii="PT Astra Serif" w:hAnsi="PT Astra Serif" w:cs="Arial"/>
          <w:sz w:val="28"/>
          <w:szCs w:val="28"/>
        </w:rPr>
      </w:pPr>
      <w:proofErr w:type="gramStart"/>
      <w:r w:rsidRPr="004924DE">
        <w:rPr>
          <w:rFonts w:ascii="PT Astra Serif" w:hAnsi="PT Astra Serif" w:cs="Arial"/>
          <w:sz w:val="28"/>
          <w:szCs w:val="28"/>
        </w:rPr>
        <w:t>Согласно п. 4.12 Рекомендаций по проектированию улиц и дорог городов и сельских поселений (составлены к главе СП 42.13339.2011 «СНиП 2.07.01-89* Градостроительство.</w:t>
      </w:r>
      <w:proofErr w:type="gramEnd"/>
      <w:r w:rsidRPr="004924DE">
        <w:rPr>
          <w:rFonts w:ascii="PT Astra Serif" w:hAnsi="PT Astra Serif" w:cs="Arial"/>
          <w:sz w:val="28"/>
          <w:szCs w:val="28"/>
        </w:rPr>
        <w:t xml:space="preserve"> </w:t>
      </w:r>
      <w:proofErr w:type="gramStart"/>
      <w:r w:rsidRPr="004924DE">
        <w:rPr>
          <w:rFonts w:ascii="PT Astra Serif" w:hAnsi="PT Astra Serif" w:cs="Arial"/>
          <w:sz w:val="28"/>
          <w:szCs w:val="28"/>
        </w:rPr>
        <w:t xml:space="preserve">Планировка и застройка городских и сельских поселений», утвержденные Центральным научно-исследовательским и проектным институтом по градостроительству Министерства строительства Российской Федерации от 01.01.1994) </w:t>
      </w:r>
      <w:r w:rsidRPr="004924DE">
        <w:rPr>
          <w:rFonts w:ascii="PT Astra Serif" w:hAnsi="PT Astra Serif" w:cs="Arial"/>
          <w:sz w:val="28"/>
          <w:szCs w:val="28"/>
        </w:rPr>
        <w:lastRenderedPageBreak/>
        <w:t xml:space="preserve">установлены </w:t>
      </w:r>
      <w:r w:rsidRPr="004924DE">
        <w:rPr>
          <w:rStyle w:val="affffff5"/>
          <w:rFonts w:ascii="PT Astra Serif" w:eastAsia="Calibri" w:hAnsi="PT Astra Serif" w:cs="Arial"/>
          <w:sz w:val="28"/>
          <w:szCs w:val="28"/>
        </w:rPr>
        <w:t xml:space="preserve">расчетные показатели минимально допустимого уровня </w:t>
      </w:r>
      <w:r w:rsidRPr="004924DE">
        <w:rPr>
          <w:rFonts w:ascii="PT Astra Serif" w:hAnsi="PT Astra Serif" w:cs="Arial"/>
          <w:sz w:val="28"/>
          <w:szCs w:val="28"/>
        </w:rPr>
        <w:t>ширины боковых проездов:</w:t>
      </w:r>
      <w:proofErr w:type="gramEnd"/>
    </w:p>
    <w:p w:rsidR="00246917" w:rsidRPr="004924DE" w:rsidRDefault="00246917" w:rsidP="002E5AD5">
      <w:pPr>
        <w:widowControl w:val="0"/>
        <w:numPr>
          <w:ilvl w:val="0"/>
          <w:numId w:val="4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при движении транспорта и без устройства специальных полос для стоянки автомобилей - не менее 7,0 м;</w:t>
      </w:r>
    </w:p>
    <w:p w:rsidR="00246917" w:rsidRPr="004924DE" w:rsidRDefault="00246917" w:rsidP="002E5AD5">
      <w:pPr>
        <w:widowControl w:val="0"/>
        <w:numPr>
          <w:ilvl w:val="0"/>
          <w:numId w:val="4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при движении транспорта и организации по местному проезду движения общественного пассажирского транспорта в одном направлении - 7,5 м;</w:t>
      </w:r>
    </w:p>
    <w:p w:rsidR="00246917" w:rsidRPr="004924DE" w:rsidRDefault="00246917" w:rsidP="002E5AD5">
      <w:pPr>
        <w:widowControl w:val="0"/>
        <w:numPr>
          <w:ilvl w:val="0"/>
          <w:numId w:val="4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при движении транспорта и организации по местному проезду движения общественного пассажирского транспорта в двух направления - 10,50 м.</w:t>
      </w:r>
    </w:p>
    <w:p w:rsidR="00246917" w:rsidRPr="004924DE" w:rsidRDefault="00246917" w:rsidP="002E5AD5">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 xml:space="preserve">Согласно п. 5.2 </w:t>
      </w:r>
      <w:r w:rsidRPr="004924DE">
        <w:rPr>
          <w:rFonts w:ascii="PT Astra Serif" w:eastAsia="Calibri" w:hAnsi="PT Astra Serif" w:cs="Arial"/>
          <w:sz w:val="28"/>
          <w:szCs w:val="28"/>
        </w:rPr>
        <w:t xml:space="preserve">Рекомендаций по проектированию улиц и дорог городов и сельских поселений (составлены к главе </w:t>
      </w:r>
      <w:r w:rsidRPr="004924DE">
        <w:rPr>
          <w:rFonts w:ascii="PT Astra Serif" w:hAnsi="PT Astra Serif" w:cs="Arial"/>
          <w:sz w:val="28"/>
          <w:szCs w:val="28"/>
        </w:rPr>
        <w:t xml:space="preserve">СП 42.13339.2011 «СНиП 2.07.01-89* Градостроительство. Планировка и застройка городских и сельских поселений», </w:t>
      </w:r>
      <w:r w:rsidRPr="004924DE">
        <w:rPr>
          <w:rFonts w:ascii="PT Astra Serif" w:eastAsia="Calibri" w:hAnsi="PT Astra Serif" w:cs="Arial"/>
          <w:sz w:val="28"/>
          <w:szCs w:val="28"/>
        </w:rPr>
        <w:t>утвержденные Центральным научно-исследовательским и проектным институтом по градостроительству Министерства строительства Российской Федерации от 01.01.1994)</w:t>
      </w:r>
      <w:r w:rsidRPr="004924DE">
        <w:rPr>
          <w:rFonts w:ascii="PT Astra Serif" w:hAnsi="PT Astra Serif" w:cs="Arial"/>
          <w:sz w:val="28"/>
          <w:szCs w:val="28"/>
        </w:rPr>
        <w:t xml:space="preserve">, установлены </w:t>
      </w:r>
      <w:r w:rsidRPr="004924DE">
        <w:rPr>
          <w:rStyle w:val="affffff5"/>
          <w:rFonts w:ascii="PT Astra Serif" w:hAnsi="PT Astra Serif" w:cs="Arial"/>
          <w:sz w:val="28"/>
          <w:szCs w:val="28"/>
        </w:rPr>
        <w:t>расчетные показатели минимально допустимого уровня обеспеченности</w:t>
      </w:r>
      <w:r w:rsidRPr="004924DE">
        <w:rPr>
          <w:rStyle w:val="affffff5"/>
          <w:rFonts w:ascii="PT Astra Serif" w:hAnsi="PT Astra Serif" w:cs="Arial"/>
          <w:sz w:val="28"/>
          <w:szCs w:val="28"/>
          <w:lang w:val="ru-RU"/>
        </w:rPr>
        <w:t xml:space="preserve"> - </w:t>
      </w:r>
      <w:r w:rsidRPr="004924DE">
        <w:rPr>
          <w:rFonts w:ascii="PT Astra Serif" w:hAnsi="PT Astra Serif" w:cs="Arial"/>
          <w:sz w:val="28"/>
          <w:szCs w:val="28"/>
        </w:rPr>
        <w:t xml:space="preserve">расстояние до примыканий </w:t>
      </w:r>
      <w:proofErr w:type="spellStart"/>
      <w:r w:rsidRPr="004924DE">
        <w:rPr>
          <w:rFonts w:ascii="PT Astra Serif" w:hAnsi="PT Astra Serif" w:cs="Arial"/>
          <w:sz w:val="28"/>
          <w:szCs w:val="28"/>
        </w:rPr>
        <w:t>пешеходно</w:t>
      </w:r>
      <w:proofErr w:type="spellEnd"/>
      <w:r w:rsidRPr="004924DE">
        <w:rPr>
          <w:rFonts w:ascii="PT Astra Serif" w:hAnsi="PT Astra Serif" w:cs="Arial"/>
          <w:sz w:val="28"/>
          <w:szCs w:val="28"/>
        </w:rPr>
        <w:t>-транспортных улиц, улиц и дорог местного значения, а также проездов к другим магистральным улицам и дорогам регулируемого движения: на расстоянии не менее 50 м</w:t>
      </w:r>
      <w:r w:rsidR="002E5AD5">
        <w:rPr>
          <w:rFonts w:ascii="PT Astra Serif" w:hAnsi="PT Astra Serif" w:cs="Arial"/>
          <w:sz w:val="28"/>
          <w:szCs w:val="28"/>
          <w:lang w:val="ru-RU"/>
        </w:rPr>
        <w:t xml:space="preserve">    </w:t>
      </w:r>
      <w:r w:rsidRPr="004924DE">
        <w:rPr>
          <w:rFonts w:ascii="PT Astra Serif" w:hAnsi="PT Astra Serif" w:cs="Arial"/>
          <w:sz w:val="28"/>
          <w:szCs w:val="28"/>
        </w:rPr>
        <w:t xml:space="preserve"> от конца кривой радиуса закругления на ближайшем пересечении и не менее 150 м друг от друга.</w:t>
      </w:r>
    </w:p>
    <w:p w:rsidR="00246917" w:rsidRPr="004924DE" w:rsidRDefault="00246917" w:rsidP="002E5AD5">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 xml:space="preserve">Согласно п. 6.19 СП 42.13339.2011 «СНиП 2.07.01-89* Градостроительство. Планировка и застройка городских и сельских поселений», установлены </w:t>
      </w:r>
      <w:r w:rsidRPr="004924DE">
        <w:rPr>
          <w:rStyle w:val="affffff5"/>
          <w:rFonts w:ascii="PT Astra Serif" w:hAnsi="PT Astra Serif" w:cs="Arial"/>
          <w:sz w:val="28"/>
          <w:szCs w:val="28"/>
        </w:rPr>
        <w:t xml:space="preserve">расчетные показатели минимально допустимого уровня </w:t>
      </w:r>
      <w:r w:rsidRPr="004924DE">
        <w:rPr>
          <w:rFonts w:ascii="PT Astra Serif" w:hAnsi="PT Astra Serif" w:cs="Arial"/>
          <w:sz w:val="28"/>
          <w:szCs w:val="28"/>
        </w:rPr>
        <w:t>расстояний:</w:t>
      </w:r>
    </w:p>
    <w:p w:rsidR="00246917" w:rsidRPr="004924DE" w:rsidRDefault="00246917" w:rsidP="002E5AD5">
      <w:pPr>
        <w:widowControl w:val="0"/>
        <w:numPr>
          <w:ilvl w:val="0"/>
          <w:numId w:val="45"/>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от края основной проезжей части магистральных дорог до линии регулирования жилой застройки: не менее 50 м, а при условии применения </w:t>
      </w:r>
      <w:proofErr w:type="spellStart"/>
      <w:r w:rsidRPr="004924DE">
        <w:rPr>
          <w:rFonts w:ascii="PT Astra Serif" w:hAnsi="PT Astra Serif" w:cs="Arial"/>
          <w:sz w:val="28"/>
          <w:szCs w:val="28"/>
        </w:rPr>
        <w:t>шумозащитных</w:t>
      </w:r>
      <w:proofErr w:type="spellEnd"/>
      <w:r w:rsidRPr="004924DE">
        <w:rPr>
          <w:rFonts w:ascii="PT Astra Serif" w:hAnsi="PT Astra Serif" w:cs="Arial"/>
          <w:sz w:val="28"/>
          <w:szCs w:val="28"/>
        </w:rPr>
        <w:t xml:space="preserve"> устройств - не менее 25 м.</w:t>
      </w:r>
    </w:p>
    <w:p w:rsidR="00246917" w:rsidRPr="004924DE" w:rsidRDefault="00246917" w:rsidP="002E5AD5">
      <w:pPr>
        <w:widowControl w:val="0"/>
        <w:numPr>
          <w:ilvl w:val="0"/>
          <w:numId w:val="45"/>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от края основной проезжей части улиц, местных или боковых проездов до линии застройки: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246917" w:rsidRPr="004924DE" w:rsidRDefault="00246917" w:rsidP="002E5AD5">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 xml:space="preserve">Для въездов и выездов на территории микрорайонов установлены </w:t>
      </w:r>
      <w:r w:rsidRPr="004924DE">
        <w:rPr>
          <w:rStyle w:val="affffff5"/>
          <w:rFonts w:ascii="PT Astra Serif" w:hAnsi="PT Astra Serif" w:cs="Arial"/>
          <w:sz w:val="28"/>
          <w:szCs w:val="28"/>
        </w:rPr>
        <w:t xml:space="preserve">расчетные показатели минимально допустимого уровня </w:t>
      </w:r>
      <w:r w:rsidRPr="004924DE">
        <w:rPr>
          <w:rFonts w:ascii="PT Astra Serif" w:hAnsi="PT Astra Serif" w:cs="Arial"/>
          <w:sz w:val="28"/>
          <w:szCs w:val="28"/>
        </w:rPr>
        <w:t>расстояний:</w:t>
      </w:r>
    </w:p>
    <w:p w:rsidR="00246917" w:rsidRPr="004924DE" w:rsidRDefault="00246917" w:rsidP="002E5AD5">
      <w:pPr>
        <w:widowControl w:val="0"/>
        <w:numPr>
          <w:ilvl w:val="0"/>
          <w:numId w:val="46"/>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от границы пересечений улиц, дорог и проездов местного значения (от </w:t>
      </w:r>
      <w:proofErr w:type="gramStart"/>
      <w:r w:rsidRPr="004924DE">
        <w:rPr>
          <w:rFonts w:ascii="PT Astra Serif" w:hAnsi="PT Astra Serif" w:cs="Arial"/>
          <w:sz w:val="28"/>
          <w:szCs w:val="28"/>
        </w:rPr>
        <w:t>стоп-линии</w:t>
      </w:r>
      <w:proofErr w:type="gramEnd"/>
      <w:r w:rsidRPr="004924DE">
        <w:rPr>
          <w:rFonts w:ascii="PT Astra Serif" w:hAnsi="PT Astra Serif" w:cs="Arial"/>
          <w:sz w:val="28"/>
          <w:szCs w:val="28"/>
        </w:rPr>
        <w:t>) - не менее 35 м;</w:t>
      </w:r>
    </w:p>
    <w:p w:rsidR="00246917" w:rsidRPr="004924DE" w:rsidRDefault="00246917" w:rsidP="002E5AD5">
      <w:pPr>
        <w:widowControl w:val="0"/>
        <w:numPr>
          <w:ilvl w:val="0"/>
          <w:numId w:val="46"/>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от остановочного пункта общественного транспорта при </w:t>
      </w:r>
      <w:r w:rsidRPr="004924DE">
        <w:rPr>
          <w:rFonts w:ascii="PT Astra Serif" w:hAnsi="PT Astra Serif" w:cs="Arial"/>
          <w:sz w:val="28"/>
          <w:szCs w:val="28"/>
        </w:rPr>
        <w:lastRenderedPageBreak/>
        <w:t xml:space="preserve">отсутствии островка безопасности - не менее 30 м; </w:t>
      </w:r>
    </w:p>
    <w:p w:rsidR="00246917" w:rsidRPr="004924DE" w:rsidRDefault="00246917" w:rsidP="002E5AD5">
      <w:pPr>
        <w:widowControl w:val="0"/>
        <w:numPr>
          <w:ilvl w:val="0"/>
          <w:numId w:val="46"/>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от остановочного пункта общественного транспорта при поднятом над уровнем проезжей части островком безопасности - не менее 20 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п. 2.9* СП 42.13339.2011 «СНиП 2.07.01-89*. Градостроительство. Планировка и застройка городских и сельских поселений» тупиковые проезды должны быть протяженностью не более</w:t>
      </w:r>
      <w:r w:rsidR="002E5AD5">
        <w:rPr>
          <w:rFonts w:ascii="PT Astra Serif" w:hAnsi="PT Astra Serif" w:cs="Arial"/>
          <w:sz w:val="28"/>
          <w:szCs w:val="28"/>
        </w:rPr>
        <w:t xml:space="preserve">    </w:t>
      </w:r>
      <w:r w:rsidRPr="004924DE">
        <w:rPr>
          <w:rFonts w:ascii="PT Astra Serif" w:hAnsi="PT Astra Serif" w:cs="Arial"/>
          <w:sz w:val="28"/>
          <w:szCs w:val="28"/>
        </w:rPr>
        <w:t xml:space="preserve"> 150 м и заканчиваться поворотными площадками, обеспечивающими возможность разворота мусоровозов, уборочных и пожарных машин.</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п. 6.20 СП 42.13339.2011 «СНиП 2.07.01-89*. Градостроительство. Планировка и застройка городских и сельских поселений» разворотные площадки должны быть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п. 6.25 СП 42.13339.2011 «СНиП 2.07.01-89*. Градостроительство. Планировка и застройка городских и сельских поселений»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300 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Пешеходные переходы в разных уровнях, оборудованные лестницами и пандусами, следует предусматривать с интервалом:</w:t>
      </w:r>
    </w:p>
    <w:p w:rsidR="00246917" w:rsidRPr="004924DE" w:rsidRDefault="00246917" w:rsidP="002E5AD5">
      <w:pPr>
        <w:widowControl w:val="0"/>
        <w:numPr>
          <w:ilvl w:val="0"/>
          <w:numId w:val="47"/>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800 м на дорогах скоростного движения;</w:t>
      </w:r>
    </w:p>
    <w:p w:rsidR="00246917" w:rsidRPr="004924DE" w:rsidRDefault="00246917" w:rsidP="002E5AD5">
      <w:pPr>
        <w:widowControl w:val="0"/>
        <w:numPr>
          <w:ilvl w:val="0"/>
          <w:numId w:val="47"/>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400 м на магистральных улицах непрерывного движения.</w:t>
      </w:r>
    </w:p>
    <w:p w:rsidR="00246917" w:rsidRDefault="00246917" w:rsidP="002E5AD5">
      <w:pPr>
        <w:widowControl w:val="0"/>
        <w:autoSpaceDE w:val="0"/>
        <w:autoSpaceDN w:val="0"/>
        <w:spacing w:line="276" w:lineRule="auto"/>
        <w:ind w:firstLine="709"/>
        <w:rPr>
          <w:rFonts w:ascii="PT Astra Serif" w:hAnsi="PT Astra Serif" w:cs="Arial"/>
          <w:sz w:val="28"/>
          <w:szCs w:val="28"/>
          <w:lang w:eastAsia="x-none"/>
        </w:rPr>
      </w:pPr>
      <w:r w:rsidRPr="004924DE">
        <w:rPr>
          <w:rStyle w:val="affffff5"/>
          <w:rFonts w:ascii="PT Astra Serif" w:eastAsia="Calibri" w:hAnsi="PT Astra Serif" w:cs="Arial"/>
          <w:sz w:val="28"/>
          <w:szCs w:val="28"/>
        </w:rPr>
        <w:t xml:space="preserve">Согласно таблице 3 </w:t>
      </w:r>
      <w:r w:rsidRPr="004924DE">
        <w:rPr>
          <w:rFonts w:ascii="PT Astra Serif" w:hAnsi="PT Astra Serif" w:cs="Arial"/>
          <w:bCs/>
          <w:sz w:val="28"/>
          <w:szCs w:val="28"/>
        </w:rPr>
        <w:t xml:space="preserve">СНиП 2.05.02-85* «Автомобильные дороги» </w:t>
      </w:r>
      <w:r w:rsidRPr="004924DE">
        <w:rPr>
          <w:rFonts w:ascii="PT Astra Serif" w:hAnsi="PT Astra Serif" w:cs="Arial"/>
          <w:color w:val="000000"/>
          <w:sz w:val="28"/>
          <w:szCs w:val="28"/>
        </w:rPr>
        <w:t xml:space="preserve">расчетные скорости движения для определения параметров плана, продольного и поперечного профилей, а также других параметров, зависящих от скорости движения принимают </w:t>
      </w:r>
      <w:r w:rsidRPr="004924DE">
        <w:rPr>
          <w:rFonts w:ascii="PT Astra Serif" w:hAnsi="PT Astra Serif" w:cs="Arial"/>
          <w:sz w:val="28"/>
          <w:szCs w:val="28"/>
          <w:lang w:val="x-none" w:eastAsia="x-none"/>
        </w:rPr>
        <w:t>в зависимости от их категории</w:t>
      </w:r>
      <w:r w:rsidRPr="004924DE">
        <w:rPr>
          <w:rFonts w:ascii="PT Astra Serif" w:hAnsi="PT Astra Serif" w:cs="Arial"/>
          <w:sz w:val="28"/>
          <w:szCs w:val="28"/>
          <w:lang w:eastAsia="x-none"/>
        </w:rPr>
        <w:t>.</w:t>
      </w:r>
    </w:p>
    <w:p w:rsidR="00246917" w:rsidRPr="005076A3" w:rsidRDefault="00246917" w:rsidP="002E5AD5">
      <w:pPr>
        <w:widowControl w:val="0"/>
        <w:spacing w:line="276" w:lineRule="auto"/>
        <w:ind w:firstLine="709"/>
        <w:rPr>
          <w:rFonts w:ascii="PT Astra Serif" w:hAnsi="PT Astra Serif" w:cs="Arial"/>
          <w:bCs/>
          <w:color w:val="000000"/>
          <w:sz w:val="28"/>
          <w:szCs w:val="28"/>
          <w:lang w:eastAsia="x-none"/>
        </w:rPr>
      </w:pPr>
      <w:r w:rsidRPr="004924DE">
        <w:rPr>
          <w:rFonts w:ascii="PT Astra Serif" w:hAnsi="PT Astra Serif" w:cs="Arial"/>
          <w:bCs/>
          <w:color w:val="000000"/>
          <w:sz w:val="28"/>
          <w:szCs w:val="28"/>
          <w:lang w:val="x-none" w:eastAsia="x-none"/>
        </w:rPr>
        <w:t>Расчетные скорости движения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1"/>
        <w:gridCol w:w="2863"/>
        <w:gridCol w:w="3689"/>
      </w:tblGrid>
      <w:tr w:rsidR="00246917" w:rsidRPr="002E5AD5" w:rsidTr="002E5AD5">
        <w:trPr>
          <w:trHeight w:val="20"/>
          <w:jc w:val="center"/>
        </w:trPr>
        <w:tc>
          <w:tcPr>
            <w:tcW w:w="1501" w:type="pct"/>
            <w:vMerge w:val="restart"/>
            <w:shd w:val="clear" w:color="auto" w:fill="FFFFFF"/>
            <w:vAlign w:val="center"/>
            <w:hideMark/>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Категория дороги</w:t>
            </w:r>
          </w:p>
        </w:tc>
        <w:tc>
          <w:tcPr>
            <w:tcW w:w="3499" w:type="pct"/>
            <w:gridSpan w:val="2"/>
            <w:shd w:val="clear" w:color="auto" w:fill="FFFFFF"/>
            <w:vAlign w:val="center"/>
            <w:hideMark/>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 xml:space="preserve">Расчетные скорости, </w:t>
            </w:r>
            <w:proofErr w:type="gramStart"/>
            <w:r w:rsidRPr="002E5AD5">
              <w:rPr>
                <w:rFonts w:ascii="PT Astra Serif" w:hAnsi="PT Astra Serif" w:cs="Arial"/>
                <w:color w:val="000000"/>
                <w:szCs w:val="28"/>
              </w:rPr>
              <w:t>км</w:t>
            </w:r>
            <w:proofErr w:type="gramEnd"/>
            <w:r w:rsidRPr="002E5AD5">
              <w:rPr>
                <w:rFonts w:ascii="PT Astra Serif" w:hAnsi="PT Astra Serif" w:cs="Arial"/>
                <w:color w:val="000000"/>
                <w:szCs w:val="28"/>
              </w:rPr>
              <w:t>/ч</w:t>
            </w:r>
          </w:p>
        </w:tc>
      </w:tr>
      <w:tr w:rsidR="00246917" w:rsidRPr="002E5AD5" w:rsidTr="002E5AD5">
        <w:trPr>
          <w:trHeight w:val="700"/>
          <w:jc w:val="center"/>
        </w:trPr>
        <w:tc>
          <w:tcPr>
            <w:tcW w:w="1501" w:type="pct"/>
            <w:vMerge/>
            <w:vAlign w:val="center"/>
            <w:hideMark/>
          </w:tcPr>
          <w:p w:rsidR="00246917" w:rsidRPr="002E5AD5" w:rsidRDefault="00246917" w:rsidP="002E5AD5">
            <w:pPr>
              <w:widowControl w:val="0"/>
              <w:spacing w:line="276" w:lineRule="auto"/>
              <w:ind w:firstLine="709"/>
              <w:jc w:val="center"/>
              <w:rPr>
                <w:rFonts w:ascii="PT Astra Serif" w:hAnsi="PT Astra Serif" w:cs="Arial"/>
                <w:b/>
                <w:color w:val="000000"/>
                <w:szCs w:val="28"/>
              </w:rPr>
            </w:pPr>
          </w:p>
        </w:tc>
        <w:tc>
          <w:tcPr>
            <w:tcW w:w="1529" w:type="pct"/>
            <w:shd w:val="clear" w:color="auto" w:fill="FFFFFF"/>
            <w:vAlign w:val="center"/>
            <w:hideMark/>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Основные</w:t>
            </w:r>
          </w:p>
        </w:tc>
        <w:tc>
          <w:tcPr>
            <w:tcW w:w="1969" w:type="pct"/>
            <w:shd w:val="clear" w:color="auto" w:fill="FFFFFF"/>
            <w:vAlign w:val="center"/>
            <w:hideMark/>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proofErr w:type="gramStart"/>
            <w:r w:rsidRPr="002E5AD5">
              <w:rPr>
                <w:rFonts w:ascii="PT Astra Serif" w:hAnsi="PT Astra Serif" w:cs="Arial"/>
                <w:color w:val="000000"/>
                <w:szCs w:val="28"/>
              </w:rPr>
              <w:t>Допускаемые на трудных участках пересеченной местности</w:t>
            </w:r>
            <w:proofErr w:type="gramEnd"/>
          </w:p>
        </w:tc>
      </w:tr>
      <w:tr w:rsidR="00246917" w:rsidRPr="002E5AD5" w:rsidTr="002E5AD5">
        <w:trPr>
          <w:trHeight w:val="20"/>
          <w:jc w:val="center"/>
        </w:trPr>
        <w:tc>
          <w:tcPr>
            <w:tcW w:w="1501" w:type="pct"/>
            <w:shd w:val="clear" w:color="auto" w:fill="FFFFFF"/>
            <w:vAlign w:val="center"/>
            <w:hideMark/>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r w:rsidRPr="002E5AD5">
              <w:rPr>
                <w:rFonts w:ascii="PT Astra Serif" w:hAnsi="PT Astra Serif" w:cs="Arial"/>
                <w:color w:val="000000"/>
                <w:szCs w:val="28"/>
              </w:rPr>
              <w:t>IA</w:t>
            </w:r>
          </w:p>
        </w:tc>
        <w:tc>
          <w:tcPr>
            <w:tcW w:w="1529" w:type="pct"/>
            <w:shd w:val="clear" w:color="auto" w:fill="FFFFFF"/>
            <w:vAlign w:val="center"/>
            <w:hideMark/>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150</w:t>
            </w:r>
          </w:p>
        </w:tc>
        <w:tc>
          <w:tcPr>
            <w:tcW w:w="1969" w:type="pct"/>
            <w:shd w:val="clear" w:color="auto" w:fill="FFFFFF"/>
            <w:vAlign w:val="center"/>
            <w:hideMark/>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120</w:t>
            </w:r>
          </w:p>
        </w:tc>
      </w:tr>
      <w:tr w:rsidR="00246917" w:rsidRPr="002E5AD5" w:rsidTr="002E5AD5">
        <w:trPr>
          <w:trHeight w:val="20"/>
          <w:jc w:val="center"/>
        </w:trPr>
        <w:tc>
          <w:tcPr>
            <w:tcW w:w="1501" w:type="pct"/>
            <w:shd w:val="clear" w:color="auto" w:fill="FFFFFF"/>
            <w:vAlign w:val="center"/>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proofErr w:type="gramStart"/>
            <w:r w:rsidRPr="002E5AD5">
              <w:rPr>
                <w:rFonts w:ascii="PT Astra Serif" w:hAnsi="PT Astra Serif" w:cs="Arial"/>
                <w:color w:val="000000"/>
                <w:szCs w:val="28"/>
              </w:rPr>
              <w:t>I</w:t>
            </w:r>
            <w:proofErr w:type="gramEnd"/>
            <w:r w:rsidRPr="002E5AD5">
              <w:rPr>
                <w:rFonts w:ascii="PT Astra Serif" w:hAnsi="PT Astra Serif" w:cs="Arial"/>
                <w:color w:val="000000"/>
                <w:szCs w:val="28"/>
              </w:rPr>
              <w:t>Б</w:t>
            </w:r>
          </w:p>
        </w:tc>
        <w:tc>
          <w:tcPr>
            <w:tcW w:w="1529" w:type="pct"/>
            <w:shd w:val="clear" w:color="auto" w:fill="FFFFFF"/>
            <w:vAlign w:val="center"/>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120</w:t>
            </w:r>
          </w:p>
        </w:tc>
        <w:tc>
          <w:tcPr>
            <w:tcW w:w="1969" w:type="pct"/>
            <w:shd w:val="clear" w:color="auto" w:fill="FFFFFF"/>
            <w:vAlign w:val="center"/>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100</w:t>
            </w:r>
          </w:p>
        </w:tc>
      </w:tr>
      <w:tr w:rsidR="00246917" w:rsidRPr="002E5AD5" w:rsidTr="002E5AD5">
        <w:trPr>
          <w:trHeight w:val="20"/>
          <w:jc w:val="center"/>
        </w:trPr>
        <w:tc>
          <w:tcPr>
            <w:tcW w:w="1501" w:type="pct"/>
            <w:shd w:val="clear" w:color="auto" w:fill="FFFFFF"/>
            <w:vAlign w:val="center"/>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r w:rsidRPr="002E5AD5">
              <w:rPr>
                <w:rFonts w:ascii="PT Astra Serif" w:hAnsi="PT Astra Serif" w:cs="Arial"/>
                <w:color w:val="000000"/>
                <w:szCs w:val="28"/>
              </w:rPr>
              <w:t>IB</w:t>
            </w:r>
          </w:p>
        </w:tc>
        <w:tc>
          <w:tcPr>
            <w:tcW w:w="1529" w:type="pct"/>
            <w:shd w:val="clear" w:color="auto" w:fill="FFFFFF"/>
            <w:vAlign w:val="center"/>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100</w:t>
            </w:r>
          </w:p>
        </w:tc>
        <w:tc>
          <w:tcPr>
            <w:tcW w:w="1969" w:type="pct"/>
            <w:shd w:val="clear" w:color="auto" w:fill="FFFFFF"/>
            <w:vAlign w:val="center"/>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80</w:t>
            </w:r>
          </w:p>
        </w:tc>
      </w:tr>
      <w:tr w:rsidR="00246917" w:rsidRPr="002E5AD5" w:rsidTr="002E5AD5">
        <w:trPr>
          <w:trHeight w:val="20"/>
          <w:jc w:val="center"/>
        </w:trPr>
        <w:tc>
          <w:tcPr>
            <w:tcW w:w="1501" w:type="pct"/>
            <w:shd w:val="clear" w:color="auto" w:fill="FFFFFF"/>
            <w:vAlign w:val="center"/>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r w:rsidRPr="002E5AD5">
              <w:rPr>
                <w:rFonts w:ascii="PT Astra Serif" w:hAnsi="PT Astra Serif" w:cs="Arial"/>
                <w:color w:val="000000"/>
                <w:szCs w:val="28"/>
              </w:rPr>
              <w:t>II</w:t>
            </w:r>
          </w:p>
        </w:tc>
        <w:tc>
          <w:tcPr>
            <w:tcW w:w="1529" w:type="pct"/>
            <w:shd w:val="clear" w:color="auto" w:fill="FFFFFF"/>
            <w:vAlign w:val="center"/>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120</w:t>
            </w:r>
          </w:p>
        </w:tc>
        <w:tc>
          <w:tcPr>
            <w:tcW w:w="1969" w:type="pct"/>
            <w:shd w:val="clear" w:color="auto" w:fill="FFFFFF"/>
            <w:vAlign w:val="center"/>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100</w:t>
            </w:r>
          </w:p>
        </w:tc>
      </w:tr>
      <w:tr w:rsidR="00246917" w:rsidRPr="002E5AD5" w:rsidTr="002E5AD5">
        <w:trPr>
          <w:trHeight w:val="20"/>
          <w:jc w:val="center"/>
        </w:trPr>
        <w:tc>
          <w:tcPr>
            <w:tcW w:w="1501" w:type="pct"/>
            <w:shd w:val="clear" w:color="auto" w:fill="FFFFFF"/>
            <w:vAlign w:val="center"/>
            <w:hideMark/>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r w:rsidRPr="002E5AD5">
              <w:rPr>
                <w:rFonts w:ascii="PT Astra Serif" w:hAnsi="PT Astra Serif" w:cs="Arial"/>
                <w:color w:val="000000"/>
                <w:szCs w:val="28"/>
              </w:rPr>
              <w:t>III</w:t>
            </w:r>
          </w:p>
        </w:tc>
        <w:tc>
          <w:tcPr>
            <w:tcW w:w="1529" w:type="pct"/>
            <w:shd w:val="clear" w:color="auto" w:fill="FFFFFF"/>
            <w:vAlign w:val="center"/>
            <w:hideMark/>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100</w:t>
            </w:r>
          </w:p>
        </w:tc>
        <w:tc>
          <w:tcPr>
            <w:tcW w:w="1969" w:type="pct"/>
            <w:shd w:val="clear" w:color="auto" w:fill="FFFFFF"/>
            <w:vAlign w:val="center"/>
            <w:hideMark/>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80</w:t>
            </w:r>
          </w:p>
        </w:tc>
      </w:tr>
      <w:tr w:rsidR="00246917" w:rsidRPr="002E5AD5" w:rsidTr="002E5AD5">
        <w:trPr>
          <w:trHeight w:val="20"/>
          <w:jc w:val="center"/>
        </w:trPr>
        <w:tc>
          <w:tcPr>
            <w:tcW w:w="1501" w:type="pct"/>
            <w:shd w:val="clear" w:color="auto" w:fill="FFFFFF"/>
            <w:vAlign w:val="center"/>
            <w:hideMark/>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r w:rsidRPr="002E5AD5">
              <w:rPr>
                <w:rFonts w:ascii="PT Astra Serif" w:hAnsi="PT Astra Serif" w:cs="Arial"/>
                <w:color w:val="000000"/>
                <w:szCs w:val="28"/>
              </w:rPr>
              <w:t>IV</w:t>
            </w:r>
          </w:p>
        </w:tc>
        <w:tc>
          <w:tcPr>
            <w:tcW w:w="1529" w:type="pct"/>
            <w:shd w:val="clear" w:color="auto" w:fill="FFFFFF"/>
            <w:vAlign w:val="center"/>
            <w:hideMark/>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80</w:t>
            </w:r>
          </w:p>
        </w:tc>
        <w:tc>
          <w:tcPr>
            <w:tcW w:w="1969" w:type="pct"/>
            <w:shd w:val="clear" w:color="auto" w:fill="FFFFFF"/>
            <w:vAlign w:val="center"/>
            <w:hideMark/>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60</w:t>
            </w:r>
          </w:p>
        </w:tc>
      </w:tr>
      <w:tr w:rsidR="00246917" w:rsidRPr="002E5AD5" w:rsidTr="002E5AD5">
        <w:trPr>
          <w:trHeight w:val="20"/>
          <w:jc w:val="center"/>
        </w:trPr>
        <w:tc>
          <w:tcPr>
            <w:tcW w:w="1501" w:type="pct"/>
            <w:shd w:val="clear" w:color="auto" w:fill="FFFFFF"/>
            <w:vAlign w:val="center"/>
          </w:tcPr>
          <w:p w:rsidR="00246917" w:rsidRPr="002E5AD5" w:rsidRDefault="00246917" w:rsidP="002E5AD5">
            <w:pPr>
              <w:widowControl w:val="0"/>
              <w:autoSpaceDE w:val="0"/>
              <w:autoSpaceDN w:val="0"/>
              <w:spacing w:line="276" w:lineRule="auto"/>
              <w:ind w:firstLine="5"/>
              <w:jc w:val="center"/>
              <w:rPr>
                <w:rFonts w:ascii="PT Astra Serif" w:hAnsi="PT Astra Serif" w:cs="Arial"/>
                <w:color w:val="000000"/>
                <w:szCs w:val="28"/>
              </w:rPr>
            </w:pPr>
            <w:r w:rsidRPr="002E5AD5">
              <w:rPr>
                <w:rFonts w:ascii="PT Astra Serif" w:hAnsi="PT Astra Serif" w:cs="Arial"/>
                <w:color w:val="000000"/>
                <w:szCs w:val="28"/>
              </w:rPr>
              <w:t>V</w:t>
            </w:r>
          </w:p>
        </w:tc>
        <w:tc>
          <w:tcPr>
            <w:tcW w:w="1529" w:type="pct"/>
            <w:shd w:val="clear" w:color="auto" w:fill="FFFFFF"/>
            <w:vAlign w:val="center"/>
          </w:tcPr>
          <w:p w:rsidR="00246917" w:rsidRPr="002E5AD5" w:rsidRDefault="00246917" w:rsidP="002E5AD5">
            <w:pPr>
              <w:widowControl w:val="0"/>
              <w:autoSpaceDE w:val="0"/>
              <w:autoSpaceDN w:val="0"/>
              <w:spacing w:line="276" w:lineRule="auto"/>
              <w:ind w:firstLine="29"/>
              <w:jc w:val="center"/>
              <w:rPr>
                <w:rFonts w:ascii="PT Astra Serif" w:hAnsi="PT Astra Serif" w:cs="Arial"/>
                <w:color w:val="000000"/>
                <w:szCs w:val="28"/>
              </w:rPr>
            </w:pPr>
            <w:r w:rsidRPr="002E5AD5">
              <w:rPr>
                <w:rFonts w:ascii="PT Astra Serif" w:hAnsi="PT Astra Serif" w:cs="Arial"/>
                <w:color w:val="000000"/>
                <w:szCs w:val="28"/>
              </w:rPr>
              <w:t>60</w:t>
            </w:r>
          </w:p>
        </w:tc>
        <w:tc>
          <w:tcPr>
            <w:tcW w:w="1969" w:type="pct"/>
            <w:shd w:val="clear" w:color="auto" w:fill="FFFFFF"/>
            <w:vAlign w:val="center"/>
          </w:tcPr>
          <w:p w:rsidR="00246917" w:rsidRPr="002E5AD5" w:rsidRDefault="00246917" w:rsidP="002E5AD5">
            <w:pPr>
              <w:widowControl w:val="0"/>
              <w:autoSpaceDE w:val="0"/>
              <w:autoSpaceDN w:val="0"/>
              <w:spacing w:line="276" w:lineRule="auto"/>
              <w:ind w:firstLine="0"/>
              <w:jc w:val="center"/>
              <w:rPr>
                <w:rFonts w:ascii="PT Astra Serif" w:hAnsi="PT Astra Serif" w:cs="Arial"/>
                <w:color w:val="000000"/>
                <w:szCs w:val="28"/>
              </w:rPr>
            </w:pPr>
            <w:r w:rsidRPr="002E5AD5">
              <w:rPr>
                <w:rFonts w:ascii="PT Astra Serif" w:hAnsi="PT Astra Serif" w:cs="Arial"/>
                <w:color w:val="000000"/>
                <w:szCs w:val="28"/>
              </w:rPr>
              <w:t>40</w:t>
            </w:r>
          </w:p>
        </w:tc>
      </w:tr>
    </w:tbl>
    <w:p w:rsidR="00246917" w:rsidRPr="002E5AD5" w:rsidRDefault="00246917" w:rsidP="002E5AD5">
      <w:pPr>
        <w:widowControl w:val="0"/>
        <w:autoSpaceDE w:val="0"/>
        <w:autoSpaceDN w:val="0"/>
        <w:spacing w:line="276" w:lineRule="auto"/>
        <w:ind w:firstLine="709"/>
        <w:rPr>
          <w:rFonts w:ascii="PT Astra Serif" w:hAnsi="PT Astra Serif" w:cs="Arial"/>
          <w:color w:val="000000"/>
          <w:sz w:val="28"/>
          <w:szCs w:val="28"/>
        </w:rPr>
      </w:pPr>
      <w:r w:rsidRPr="002E5AD5">
        <w:rPr>
          <w:rFonts w:ascii="PT Astra Serif" w:hAnsi="PT Astra Serif" w:cs="Arial"/>
          <w:color w:val="000000"/>
          <w:sz w:val="28"/>
          <w:szCs w:val="28"/>
        </w:rPr>
        <w:t xml:space="preserve">Расчетные скорости, установленные для трудных участков </w:t>
      </w:r>
      <w:r w:rsidRPr="002E5AD5">
        <w:rPr>
          <w:rFonts w:ascii="PT Astra Serif" w:hAnsi="PT Astra Serif" w:cs="Arial"/>
          <w:color w:val="000000"/>
          <w:sz w:val="28"/>
          <w:szCs w:val="28"/>
        </w:rPr>
        <w:lastRenderedPageBreak/>
        <w:t>пересеченной местности, допускается принимать только при соответствующем технико-экономическом обосновании с учетом местных условий для каждого конкретного участка проектируемой дороги.</w:t>
      </w:r>
    </w:p>
    <w:p w:rsidR="00246917" w:rsidRPr="002E5AD5" w:rsidRDefault="00246917" w:rsidP="002E5AD5">
      <w:pPr>
        <w:widowControl w:val="0"/>
        <w:autoSpaceDE w:val="0"/>
        <w:autoSpaceDN w:val="0"/>
        <w:spacing w:line="276" w:lineRule="auto"/>
        <w:ind w:firstLine="709"/>
        <w:rPr>
          <w:rFonts w:ascii="PT Astra Serif" w:hAnsi="PT Astra Serif" w:cs="Arial"/>
          <w:sz w:val="28"/>
          <w:szCs w:val="28"/>
        </w:rPr>
      </w:pPr>
      <w:proofErr w:type="gramStart"/>
      <w:r w:rsidRPr="002E5AD5">
        <w:rPr>
          <w:rFonts w:ascii="PT Astra Serif" w:hAnsi="PT Astra Serif" w:cs="Arial"/>
          <w:sz w:val="28"/>
          <w:szCs w:val="28"/>
        </w:rPr>
        <w:t xml:space="preserve">При наличии вдоль трассы автомобильных дорог капитальных дорогостоящих сооружений и лесных массивов, а также в случаях пересечения дорогами земель, занятых особо ценными сельскохозяйственными культурами и садами, в пределах населенного пункта, при соответствующем технико-экономическом обосновании (согласно </w:t>
      </w:r>
      <w:hyperlink r:id="rId33" w:anchor="𿴸" w:tooltip="Пункт 4.8" w:history="1">
        <w:r w:rsidRPr="002E5AD5">
          <w:rPr>
            <w:rFonts w:ascii="PT Astra Serif" w:hAnsi="PT Astra Serif" w:cs="Arial"/>
            <w:sz w:val="28"/>
            <w:szCs w:val="28"/>
          </w:rPr>
          <w:t>4.1*</w:t>
        </w:r>
      </w:hyperlink>
      <w:r w:rsidRPr="002E5AD5">
        <w:rPr>
          <w:rFonts w:ascii="PT Astra Serif" w:hAnsi="PT Astra Serif" w:cs="Arial"/>
          <w:sz w:val="28"/>
          <w:szCs w:val="28"/>
        </w:rPr>
        <w:t xml:space="preserve"> СНиП 2.05.02-85*</w:t>
      </w:r>
      <w:r w:rsidRPr="002E5AD5">
        <w:rPr>
          <w:rFonts w:ascii="PT Astra Serif" w:hAnsi="PT Astra Serif" w:cs="Arial"/>
          <w:bCs/>
          <w:sz w:val="28"/>
          <w:szCs w:val="28"/>
        </w:rPr>
        <w:t>«Автомобильные дороги»</w:t>
      </w:r>
      <w:r w:rsidRPr="002E5AD5">
        <w:rPr>
          <w:rFonts w:ascii="PT Astra Serif" w:hAnsi="PT Astra Serif" w:cs="Arial"/>
          <w:sz w:val="28"/>
          <w:szCs w:val="28"/>
        </w:rPr>
        <w:t>), допускается принимать расчетные скорости, установленные для трудных участков пересеченной местности.</w:t>
      </w:r>
      <w:proofErr w:type="gramEnd"/>
    </w:p>
    <w:p w:rsidR="00246917" w:rsidRDefault="00246917" w:rsidP="002E5AD5">
      <w:pPr>
        <w:widowControl w:val="0"/>
        <w:spacing w:line="276" w:lineRule="auto"/>
        <w:ind w:firstLine="709"/>
        <w:rPr>
          <w:rFonts w:ascii="PT Astra Serif" w:hAnsi="PT Astra Serif" w:cs="Arial"/>
          <w:sz w:val="28"/>
          <w:szCs w:val="28"/>
          <w:lang w:eastAsia="x-none"/>
        </w:rPr>
      </w:pPr>
      <w:r w:rsidRPr="002E5AD5">
        <w:rPr>
          <w:rFonts w:ascii="PT Astra Serif" w:hAnsi="PT Astra Serif" w:cs="Arial"/>
          <w:sz w:val="28"/>
          <w:szCs w:val="28"/>
          <w:lang w:val="x-none"/>
        </w:rPr>
        <w:t xml:space="preserve">Согласно таблице 4* </w:t>
      </w:r>
      <w:r w:rsidRPr="00D2699B">
        <w:rPr>
          <w:rFonts w:ascii="PT Astra Serif" w:hAnsi="PT Astra Serif" w:cs="Arial"/>
          <w:bCs/>
          <w:sz w:val="28"/>
          <w:szCs w:val="28"/>
          <w:lang w:val="x-none" w:eastAsia="x-none"/>
        </w:rPr>
        <w:t xml:space="preserve">СНиП </w:t>
      </w:r>
      <w:r w:rsidRPr="002E5AD5">
        <w:rPr>
          <w:rFonts w:ascii="PT Astra Serif" w:hAnsi="PT Astra Serif" w:cs="Arial"/>
          <w:bCs/>
          <w:sz w:val="28"/>
          <w:szCs w:val="28"/>
          <w:lang w:val="x-none" w:eastAsia="x-none"/>
        </w:rPr>
        <w:t>2.05.02-85*</w:t>
      </w:r>
      <w:r w:rsidRPr="002E5AD5">
        <w:rPr>
          <w:rFonts w:ascii="PT Astra Serif" w:hAnsi="PT Astra Serif" w:cs="Arial"/>
          <w:bCs/>
          <w:sz w:val="28"/>
          <w:szCs w:val="28"/>
          <w:lang w:eastAsia="x-none"/>
        </w:rPr>
        <w:t xml:space="preserve"> </w:t>
      </w:r>
      <w:r w:rsidRPr="002E5AD5">
        <w:rPr>
          <w:rFonts w:ascii="PT Astra Serif" w:hAnsi="PT Astra Serif" w:cs="Arial"/>
          <w:bCs/>
          <w:sz w:val="28"/>
          <w:szCs w:val="28"/>
        </w:rPr>
        <w:t>«Автомобильные дороги»</w:t>
      </w:r>
      <w:r w:rsidRPr="002E5AD5">
        <w:rPr>
          <w:rFonts w:ascii="PT Astra Serif" w:hAnsi="PT Astra Serif" w:cs="Arial"/>
          <w:bCs/>
          <w:sz w:val="28"/>
          <w:szCs w:val="28"/>
          <w:lang w:eastAsia="x-none"/>
        </w:rPr>
        <w:t xml:space="preserve"> </w:t>
      </w:r>
      <w:r w:rsidRPr="002E5AD5">
        <w:rPr>
          <w:rFonts w:ascii="PT Astra Serif" w:hAnsi="PT Astra Serif" w:cs="Arial"/>
          <w:sz w:val="28"/>
          <w:szCs w:val="28"/>
          <w:lang w:val="x-none" w:eastAsia="x-none"/>
        </w:rPr>
        <w:t>основные параметры поперечного профиля проезжей части и земляного полотна автомобильных дорог принимают в зависимости от их категории</w:t>
      </w:r>
      <w:r w:rsidRPr="002E5AD5">
        <w:rPr>
          <w:rFonts w:ascii="PT Astra Serif" w:hAnsi="PT Astra Serif" w:cs="Arial"/>
          <w:sz w:val="28"/>
          <w:szCs w:val="28"/>
          <w:lang w:eastAsia="x-none"/>
        </w:rPr>
        <w:t>.</w:t>
      </w:r>
    </w:p>
    <w:p w:rsidR="00246917" w:rsidRPr="002E5AD5" w:rsidRDefault="00246917" w:rsidP="002E5AD5">
      <w:pPr>
        <w:widowControl w:val="0"/>
        <w:spacing w:line="276" w:lineRule="auto"/>
        <w:ind w:firstLine="709"/>
        <w:rPr>
          <w:rFonts w:ascii="PT Astra Serif" w:hAnsi="PT Astra Serif" w:cs="Arial"/>
          <w:bCs/>
          <w:sz w:val="28"/>
          <w:szCs w:val="28"/>
          <w:lang w:val="x-none" w:eastAsia="x-none"/>
        </w:rPr>
      </w:pPr>
      <w:r w:rsidRPr="002E5AD5">
        <w:rPr>
          <w:rFonts w:ascii="PT Astra Serif" w:hAnsi="PT Astra Serif" w:cs="Arial"/>
          <w:bCs/>
          <w:sz w:val="28"/>
          <w:szCs w:val="28"/>
          <w:lang w:val="x-none" w:eastAsia="x-none"/>
        </w:rPr>
        <w:t>Основные параметры поперечного профиля проезжей части и земляного полотна автомобильных дорог</w:t>
      </w:r>
    </w:p>
    <w:tbl>
      <w:tblPr>
        <w:tblW w:w="5000" w:type="pct"/>
        <w:jc w:val="center"/>
        <w:tblCellMar>
          <w:left w:w="0" w:type="dxa"/>
          <w:right w:w="0" w:type="dxa"/>
        </w:tblCellMar>
        <w:tblLook w:val="04A0" w:firstRow="1" w:lastRow="0" w:firstColumn="1" w:lastColumn="0" w:noHBand="0" w:noVBand="1"/>
      </w:tblPr>
      <w:tblGrid>
        <w:gridCol w:w="890"/>
        <w:gridCol w:w="894"/>
        <w:gridCol w:w="851"/>
        <w:gridCol w:w="851"/>
        <w:gridCol w:w="1115"/>
        <w:gridCol w:w="683"/>
        <w:gridCol w:w="685"/>
        <w:gridCol w:w="1237"/>
        <w:gridCol w:w="810"/>
        <w:gridCol w:w="1357"/>
      </w:tblGrid>
      <w:tr w:rsidR="00246917" w:rsidRPr="002E5AD5" w:rsidTr="002E5AD5">
        <w:trPr>
          <w:cantSplit/>
          <w:trHeight w:val="20"/>
          <w:jc w:val="center"/>
        </w:trPr>
        <w:tc>
          <w:tcPr>
            <w:tcW w:w="496" w:type="pct"/>
            <w:vMerge w:val="restar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 xml:space="preserve">Ширина земляного полотна, </w:t>
            </w:r>
            <w:proofErr w:type="gramStart"/>
            <w:r w:rsidRPr="002E5AD5">
              <w:rPr>
                <w:rFonts w:ascii="PT Astra Serif" w:hAnsi="PT Astra Serif" w:cs="Arial"/>
                <w:color w:val="000000"/>
                <w:sz w:val="20"/>
                <w:szCs w:val="20"/>
              </w:rPr>
              <w:t>м</w:t>
            </w:r>
            <w:proofErr w:type="gramEnd"/>
          </w:p>
        </w:tc>
        <w:tc>
          <w:tcPr>
            <w:tcW w:w="493" w:type="pct"/>
            <w:vMerge w:val="restar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Категория дороги</w:t>
            </w:r>
          </w:p>
        </w:tc>
        <w:tc>
          <w:tcPr>
            <w:tcW w:w="396" w:type="pct"/>
            <w:vMerge w:val="restar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Число полос движения</w:t>
            </w:r>
          </w:p>
        </w:tc>
        <w:tc>
          <w:tcPr>
            <w:tcW w:w="3615" w:type="pct"/>
            <w:gridSpan w:val="7"/>
            <w:tcBorders>
              <w:top w:val="single" w:sz="8" w:space="0" w:color="auto"/>
              <w:left w:val="single" w:sz="8" w:space="0" w:color="auto"/>
              <w:bottom w:val="nil"/>
              <w:right w:val="single" w:sz="8" w:space="0" w:color="auto"/>
            </w:tcBorders>
            <w:shd w:val="clear" w:color="auto" w:fill="FFFFFF"/>
            <w:vAlign w:val="center"/>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 xml:space="preserve">Ширина, </w:t>
            </w:r>
            <w:proofErr w:type="gramStart"/>
            <w:r w:rsidRPr="002E5AD5">
              <w:rPr>
                <w:rFonts w:ascii="PT Astra Serif" w:hAnsi="PT Astra Serif" w:cs="Arial"/>
                <w:color w:val="000000"/>
                <w:sz w:val="20"/>
                <w:szCs w:val="20"/>
              </w:rPr>
              <w:t>м</w:t>
            </w:r>
            <w:proofErr w:type="gramEnd"/>
          </w:p>
        </w:tc>
      </w:tr>
      <w:tr w:rsidR="00246917" w:rsidRPr="002E5AD5" w:rsidTr="002E5AD5">
        <w:trPr>
          <w:cantSplit/>
          <w:trHeight w:val="20"/>
          <w:jc w:val="center"/>
        </w:trPr>
        <w:tc>
          <w:tcPr>
            <w:tcW w:w="496" w:type="pct"/>
            <w:vMerge/>
            <w:tcBorders>
              <w:top w:val="single" w:sz="8" w:space="0" w:color="auto"/>
              <w:left w:val="single" w:sz="8" w:space="0" w:color="auto"/>
              <w:bottom w:val="nil"/>
              <w:right w:val="nil"/>
            </w:tcBorders>
            <w:vAlign w:val="center"/>
            <w:hideMark/>
          </w:tcPr>
          <w:p w:rsidR="00246917" w:rsidRPr="002E5AD5" w:rsidRDefault="00246917" w:rsidP="002E5AD5">
            <w:pPr>
              <w:widowControl w:val="0"/>
              <w:ind w:firstLine="10"/>
              <w:rPr>
                <w:rFonts w:ascii="PT Astra Serif" w:hAnsi="PT Astra Serif" w:cs="Arial"/>
                <w:color w:val="000000"/>
                <w:sz w:val="20"/>
                <w:szCs w:val="20"/>
              </w:rPr>
            </w:pPr>
          </w:p>
        </w:tc>
        <w:tc>
          <w:tcPr>
            <w:tcW w:w="493" w:type="pct"/>
            <w:vMerge/>
            <w:tcBorders>
              <w:top w:val="single" w:sz="8" w:space="0" w:color="auto"/>
              <w:left w:val="single" w:sz="8" w:space="0" w:color="auto"/>
              <w:bottom w:val="nil"/>
              <w:right w:val="nil"/>
            </w:tcBorders>
            <w:vAlign w:val="center"/>
            <w:hideMark/>
          </w:tcPr>
          <w:p w:rsidR="00246917" w:rsidRPr="002E5AD5" w:rsidRDefault="00246917" w:rsidP="002E5AD5">
            <w:pPr>
              <w:widowControl w:val="0"/>
              <w:ind w:firstLine="10"/>
              <w:rPr>
                <w:rFonts w:ascii="PT Astra Serif" w:hAnsi="PT Astra Serif" w:cs="Arial"/>
                <w:color w:val="000000"/>
                <w:sz w:val="20"/>
                <w:szCs w:val="20"/>
              </w:rPr>
            </w:pPr>
          </w:p>
        </w:tc>
        <w:tc>
          <w:tcPr>
            <w:tcW w:w="396" w:type="pct"/>
            <w:vMerge/>
            <w:tcBorders>
              <w:top w:val="single" w:sz="8" w:space="0" w:color="auto"/>
              <w:left w:val="single" w:sz="8" w:space="0" w:color="auto"/>
              <w:bottom w:val="nil"/>
              <w:right w:val="nil"/>
            </w:tcBorders>
            <w:vAlign w:val="center"/>
            <w:hideMark/>
          </w:tcPr>
          <w:p w:rsidR="00246917" w:rsidRPr="002E5AD5" w:rsidRDefault="00246917" w:rsidP="002E5AD5">
            <w:pPr>
              <w:widowControl w:val="0"/>
              <w:ind w:firstLine="10"/>
              <w:rPr>
                <w:rFonts w:ascii="PT Astra Serif" w:hAnsi="PT Astra Serif" w:cs="Arial"/>
                <w:color w:val="000000"/>
                <w:sz w:val="20"/>
                <w:szCs w:val="20"/>
              </w:rPr>
            </w:pPr>
          </w:p>
        </w:tc>
        <w:tc>
          <w:tcPr>
            <w:tcW w:w="448" w:type="pc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полосы движения</w:t>
            </w:r>
          </w:p>
        </w:tc>
        <w:tc>
          <w:tcPr>
            <w:tcW w:w="635" w:type="pc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укрепленной полосы обочины</w:t>
            </w:r>
          </w:p>
        </w:tc>
        <w:tc>
          <w:tcPr>
            <w:tcW w:w="669" w:type="pct"/>
            <w:gridSpan w:val="2"/>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Центральной разделительной полосы</w:t>
            </w:r>
          </w:p>
        </w:tc>
        <w:tc>
          <w:tcPr>
            <w:tcW w:w="737" w:type="pc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Остановочной полосы</w:t>
            </w:r>
          </w:p>
        </w:tc>
        <w:tc>
          <w:tcPr>
            <w:tcW w:w="342" w:type="pct"/>
            <w:tcBorders>
              <w:top w:val="single" w:sz="8" w:space="0" w:color="auto"/>
              <w:left w:val="single" w:sz="8" w:space="0" w:color="auto"/>
              <w:bottom w:val="nil"/>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Обочины</w:t>
            </w:r>
          </w:p>
        </w:tc>
        <w:tc>
          <w:tcPr>
            <w:tcW w:w="784" w:type="pct"/>
            <w:tcBorders>
              <w:top w:val="single" w:sz="8" w:space="0" w:color="auto"/>
              <w:left w:val="single" w:sz="8" w:space="0" w:color="auto"/>
              <w:bottom w:val="nil"/>
              <w:right w:val="single" w:sz="8" w:space="0" w:color="auto"/>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укрепленной полосы на разделительной полосе</w:t>
            </w:r>
          </w:p>
        </w:tc>
      </w:tr>
      <w:tr w:rsidR="00246917" w:rsidRPr="002E5AD5" w:rsidTr="002E5AD5">
        <w:trPr>
          <w:cantSplit/>
          <w:trHeight w:val="20"/>
          <w:jc w:val="center"/>
        </w:trPr>
        <w:tc>
          <w:tcPr>
            <w:tcW w:w="496"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28,5; 36; 43,5</w:t>
            </w:r>
          </w:p>
        </w:tc>
        <w:tc>
          <w:tcPr>
            <w:tcW w:w="493"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IA</w:t>
            </w:r>
          </w:p>
        </w:tc>
        <w:tc>
          <w:tcPr>
            <w:tcW w:w="396"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4; 6; 8</w:t>
            </w:r>
          </w:p>
        </w:tc>
        <w:tc>
          <w:tcPr>
            <w:tcW w:w="448"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w:t>
            </w:r>
          </w:p>
        </w:tc>
        <w:tc>
          <w:tcPr>
            <w:tcW w:w="635"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0,75</w:t>
            </w:r>
          </w:p>
        </w:tc>
        <w:tc>
          <w:tcPr>
            <w:tcW w:w="331" w:type="pct"/>
            <w:vMerge w:val="restart"/>
            <w:tcBorders>
              <w:top w:val="single" w:sz="8" w:space="0" w:color="auto"/>
              <w:left w:val="single" w:sz="8" w:space="0" w:color="auto"/>
              <w:bottom w:val="single" w:sz="8" w:space="0" w:color="auto"/>
              <w:right w:val="nil"/>
            </w:tcBorders>
            <w:shd w:val="clear" w:color="auto" w:fill="FFFFFF"/>
            <w:vAlign w:val="center"/>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См. 4.4</w:t>
            </w:r>
          </w:p>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СНиП 2.05.02-85*</w:t>
            </w:r>
          </w:p>
        </w:tc>
        <w:tc>
          <w:tcPr>
            <w:tcW w:w="338"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6</w:t>
            </w:r>
          </w:p>
        </w:tc>
        <w:tc>
          <w:tcPr>
            <w:tcW w:w="737"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 xml:space="preserve">2,50, см. </w:t>
            </w:r>
            <w:hyperlink r:id="rId34" w:anchor="𿵲2" w:tooltip="Пункт 5.22" w:history="1">
              <w:r w:rsidRPr="002E5AD5">
                <w:rPr>
                  <w:rFonts w:ascii="PT Astra Serif" w:hAnsi="PT Astra Serif" w:cs="Arial"/>
                  <w:color w:val="000000"/>
                  <w:sz w:val="20"/>
                  <w:szCs w:val="20"/>
                </w:rPr>
                <w:t>7.31</w:t>
              </w:r>
            </w:hyperlink>
          </w:p>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СНиП 2.05.02-85*</w:t>
            </w:r>
          </w:p>
        </w:tc>
        <w:tc>
          <w:tcPr>
            <w:tcW w:w="342"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w:t>
            </w:r>
          </w:p>
        </w:tc>
        <w:tc>
          <w:tcPr>
            <w:tcW w:w="784" w:type="pct"/>
            <w:tcBorders>
              <w:top w:val="single" w:sz="8" w:space="0" w:color="auto"/>
              <w:left w:val="single" w:sz="8" w:space="0" w:color="auto"/>
              <w:bottom w:val="nil"/>
              <w:right w:val="single" w:sz="8"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w:t>
            </w:r>
          </w:p>
        </w:tc>
      </w:tr>
      <w:tr w:rsidR="00246917" w:rsidRPr="002E5AD5" w:rsidTr="002E5AD5">
        <w:trPr>
          <w:cantSplit/>
          <w:trHeight w:val="886"/>
          <w:jc w:val="center"/>
        </w:trPr>
        <w:tc>
          <w:tcPr>
            <w:tcW w:w="496"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27,5; 35; 42,5</w:t>
            </w:r>
          </w:p>
        </w:tc>
        <w:tc>
          <w:tcPr>
            <w:tcW w:w="493"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proofErr w:type="gramStart"/>
            <w:r w:rsidRPr="002E5AD5">
              <w:rPr>
                <w:rFonts w:ascii="PT Astra Serif" w:hAnsi="PT Astra Serif" w:cs="Arial"/>
                <w:color w:val="000000"/>
                <w:sz w:val="20"/>
                <w:szCs w:val="20"/>
              </w:rPr>
              <w:t>I</w:t>
            </w:r>
            <w:proofErr w:type="gramEnd"/>
            <w:r w:rsidRPr="002E5AD5">
              <w:rPr>
                <w:rFonts w:ascii="PT Astra Serif" w:hAnsi="PT Astra Serif" w:cs="Arial"/>
                <w:color w:val="000000"/>
                <w:sz w:val="20"/>
                <w:szCs w:val="20"/>
              </w:rPr>
              <w:t>Б</w:t>
            </w:r>
          </w:p>
        </w:tc>
        <w:tc>
          <w:tcPr>
            <w:tcW w:w="396"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4; 6; 8</w:t>
            </w:r>
          </w:p>
        </w:tc>
        <w:tc>
          <w:tcPr>
            <w:tcW w:w="448"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w:t>
            </w:r>
          </w:p>
        </w:tc>
        <w:tc>
          <w:tcPr>
            <w:tcW w:w="635"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0,75</w:t>
            </w:r>
          </w:p>
        </w:tc>
        <w:tc>
          <w:tcPr>
            <w:tcW w:w="331" w:type="pct"/>
            <w:vMerge/>
            <w:tcBorders>
              <w:top w:val="single" w:sz="8" w:space="0" w:color="auto"/>
              <w:left w:val="single" w:sz="8" w:space="0" w:color="auto"/>
              <w:bottom w:val="single" w:sz="8" w:space="0" w:color="auto"/>
              <w:right w:val="nil"/>
            </w:tcBorders>
            <w:vAlign w:val="center"/>
            <w:hideMark/>
          </w:tcPr>
          <w:p w:rsidR="00246917" w:rsidRPr="002E5AD5" w:rsidRDefault="00246917" w:rsidP="002E5AD5">
            <w:pPr>
              <w:widowControl w:val="0"/>
              <w:ind w:firstLine="10"/>
              <w:jc w:val="center"/>
              <w:rPr>
                <w:rFonts w:ascii="PT Astra Serif" w:hAnsi="PT Astra Serif" w:cs="Arial"/>
                <w:color w:val="000000"/>
                <w:sz w:val="20"/>
                <w:szCs w:val="20"/>
              </w:rPr>
            </w:pPr>
          </w:p>
        </w:tc>
        <w:tc>
          <w:tcPr>
            <w:tcW w:w="338"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5</w:t>
            </w:r>
          </w:p>
        </w:tc>
        <w:tc>
          <w:tcPr>
            <w:tcW w:w="737"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2,50, см. 7.31</w:t>
            </w:r>
          </w:p>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СНиП 2.05.02-85*</w:t>
            </w:r>
          </w:p>
        </w:tc>
        <w:tc>
          <w:tcPr>
            <w:tcW w:w="342" w:type="pct"/>
            <w:tcBorders>
              <w:top w:val="single" w:sz="8" w:space="0" w:color="auto"/>
              <w:left w:val="single" w:sz="8" w:space="0" w:color="auto"/>
              <w:bottom w:val="nil"/>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w:t>
            </w:r>
          </w:p>
        </w:tc>
        <w:tc>
          <w:tcPr>
            <w:tcW w:w="784" w:type="pct"/>
            <w:tcBorders>
              <w:top w:val="single" w:sz="8" w:space="0" w:color="auto"/>
              <w:left w:val="single" w:sz="8" w:space="0" w:color="auto"/>
              <w:bottom w:val="nil"/>
              <w:right w:val="single" w:sz="8"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w:t>
            </w:r>
          </w:p>
        </w:tc>
      </w:tr>
      <w:tr w:rsidR="00246917" w:rsidRPr="002E5AD5" w:rsidTr="002E5AD5">
        <w:trPr>
          <w:cantSplit/>
          <w:trHeight w:val="20"/>
          <w:jc w:val="center"/>
        </w:trPr>
        <w:tc>
          <w:tcPr>
            <w:tcW w:w="496"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21*; 28*; 17,5*</w:t>
            </w:r>
          </w:p>
        </w:tc>
        <w:tc>
          <w:tcPr>
            <w:tcW w:w="493"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IB</w:t>
            </w:r>
          </w:p>
        </w:tc>
        <w:tc>
          <w:tcPr>
            <w:tcW w:w="396"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4; 6; 8</w:t>
            </w:r>
          </w:p>
        </w:tc>
        <w:tc>
          <w:tcPr>
            <w:tcW w:w="448"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3,75/3,50</w:t>
            </w:r>
          </w:p>
        </w:tc>
        <w:tc>
          <w:tcPr>
            <w:tcW w:w="635"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0,75/0,50</w:t>
            </w:r>
          </w:p>
        </w:tc>
        <w:tc>
          <w:tcPr>
            <w:tcW w:w="331" w:type="pct"/>
            <w:vMerge/>
            <w:tcBorders>
              <w:top w:val="single" w:sz="8" w:space="0" w:color="auto"/>
              <w:left w:val="single" w:sz="8" w:space="0" w:color="auto"/>
              <w:bottom w:val="single" w:sz="4" w:space="0" w:color="auto"/>
              <w:right w:val="nil"/>
            </w:tcBorders>
            <w:vAlign w:val="center"/>
            <w:hideMark/>
          </w:tcPr>
          <w:p w:rsidR="00246917" w:rsidRPr="002E5AD5" w:rsidRDefault="00246917" w:rsidP="002E5AD5">
            <w:pPr>
              <w:widowControl w:val="0"/>
              <w:ind w:firstLine="10"/>
              <w:jc w:val="center"/>
              <w:rPr>
                <w:rFonts w:ascii="PT Astra Serif" w:hAnsi="PT Astra Serif" w:cs="Arial"/>
                <w:color w:val="000000"/>
                <w:sz w:val="20"/>
                <w:szCs w:val="20"/>
              </w:rPr>
            </w:pPr>
          </w:p>
        </w:tc>
        <w:tc>
          <w:tcPr>
            <w:tcW w:w="338"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5</w:t>
            </w:r>
          </w:p>
        </w:tc>
        <w:tc>
          <w:tcPr>
            <w:tcW w:w="737"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2,50, см. 7.31</w:t>
            </w:r>
          </w:p>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СНиП 2.05.02-85*</w:t>
            </w:r>
          </w:p>
        </w:tc>
        <w:tc>
          <w:tcPr>
            <w:tcW w:w="342" w:type="pct"/>
            <w:tcBorders>
              <w:top w:val="single" w:sz="8" w:space="0" w:color="auto"/>
              <w:left w:val="single" w:sz="8" w:space="0" w:color="auto"/>
              <w:bottom w:val="single" w:sz="4" w:space="0" w:color="auto"/>
              <w:right w:val="nil"/>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w:t>
            </w:r>
          </w:p>
        </w:tc>
        <w:tc>
          <w:tcPr>
            <w:tcW w:w="784" w:type="pct"/>
            <w:tcBorders>
              <w:top w:val="single" w:sz="8" w:space="0" w:color="auto"/>
              <w:left w:val="single" w:sz="8" w:space="0" w:color="auto"/>
              <w:bottom w:val="single" w:sz="4" w:space="0" w:color="auto"/>
              <w:right w:val="single" w:sz="8"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w:t>
            </w:r>
            <w:bookmarkStart w:id="17" w:name="NORMACS_PAGE_24"/>
            <w:bookmarkEnd w:id="17"/>
          </w:p>
        </w:tc>
      </w:tr>
      <w:tr w:rsidR="00246917" w:rsidRPr="002E5AD5" w:rsidTr="002E5AD5">
        <w:trPr>
          <w:cantSplit/>
          <w:trHeight w:val="20"/>
          <w:jc w:val="center"/>
        </w:trPr>
        <w:tc>
          <w:tcPr>
            <w:tcW w:w="4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15; 12</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II</w:t>
            </w: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 4</w:t>
            </w:r>
          </w:p>
        </w:tc>
        <w:tc>
          <w:tcPr>
            <w:tcW w:w="448"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3,75/3,50</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0,75/0,50</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2,50, см. 7.31</w:t>
            </w:r>
          </w:p>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СНиП 2.05.02-85*</w:t>
            </w:r>
          </w:p>
        </w:tc>
        <w:tc>
          <w:tcPr>
            <w:tcW w:w="342"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3,75</w:t>
            </w:r>
          </w:p>
        </w:tc>
        <w:tc>
          <w:tcPr>
            <w:tcW w:w="784"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r>
      <w:tr w:rsidR="00246917" w:rsidRPr="002E5AD5" w:rsidTr="002E5AD5">
        <w:trPr>
          <w:cantSplit/>
          <w:trHeight w:val="20"/>
          <w:jc w:val="center"/>
        </w:trPr>
        <w:tc>
          <w:tcPr>
            <w:tcW w:w="4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12</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III</w:t>
            </w: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w:t>
            </w:r>
          </w:p>
        </w:tc>
        <w:tc>
          <w:tcPr>
            <w:tcW w:w="448"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3,0</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0,50</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342"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2,5</w:t>
            </w:r>
          </w:p>
        </w:tc>
        <w:tc>
          <w:tcPr>
            <w:tcW w:w="784"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r>
      <w:tr w:rsidR="00246917" w:rsidRPr="002E5AD5" w:rsidTr="002E5AD5">
        <w:trPr>
          <w:cantSplit/>
          <w:trHeight w:val="20"/>
          <w:jc w:val="center"/>
        </w:trPr>
        <w:tc>
          <w:tcPr>
            <w:tcW w:w="4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10</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IV</w:t>
            </w: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2</w:t>
            </w:r>
          </w:p>
        </w:tc>
        <w:tc>
          <w:tcPr>
            <w:tcW w:w="448"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3,0</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0,50</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342"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2,0</w:t>
            </w:r>
          </w:p>
        </w:tc>
        <w:tc>
          <w:tcPr>
            <w:tcW w:w="784"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r>
      <w:tr w:rsidR="00246917" w:rsidRPr="002E5AD5" w:rsidTr="002E5AD5">
        <w:trPr>
          <w:cantSplit/>
          <w:trHeight w:val="20"/>
          <w:jc w:val="center"/>
        </w:trPr>
        <w:tc>
          <w:tcPr>
            <w:tcW w:w="4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4,5+3,5 =8</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V</w:t>
            </w: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jc w:val="center"/>
              <w:rPr>
                <w:rFonts w:ascii="PT Astra Serif" w:hAnsi="PT Astra Serif" w:cs="Arial"/>
                <w:color w:val="000000"/>
                <w:sz w:val="20"/>
                <w:szCs w:val="20"/>
              </w:rPr>
            </w:pPr>
            <w:r w:rsidRPr="002E5AD5">
              <w:rPr>
                <w:rFonts w:ascii="PT Astra Serif" w:hAnsi="PT Astra Serif" w:cs="Arial"/>
                <w:color w:val="000000"/>
                <w:sz w:val="20"/>
                <w:szCs w:val="20"/>
              </w:rPr>
              <w:t>1</w:t>
            </w:r>
          </w:p>
        </w:tc>
        <w:tc>
          <w:tcPr>
            <w:tcW w:w="448"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4,5</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c>
          <w:tcPr>
            <w:tcW w:w="342"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1,75</w:t>
            </w:r>
          </w:p>
        </w:tc>
        <w:tc>
          <w:tcPr>
            <w:tcW w:w="784" w:type="pct"/>
            <w:tcBorders>
              <w:top w:val="single" w:sz="4" w:space="0" w:color="auto"/>
              <w:left w:val="single" w:sz="4" w:space="0" w:color="auto"/>
              <w:bottom w:val="single" w:sz="4" w:space="0" w:color="auto"/>
              <w:right w:val="single" w:sz="4" w:space="0" w:color="auto"/>
            </w:tcBorders>
            <w:shd w:val="clear" w:color="auto" w:fill="FFFFFF"/>
            <w:hideMark/>
          </w:tcPr>
          <w:p w:rsidR="00246917" w:rsidRPr="002E5AD5" w:rsidRDefault="00246917" w:rsidP="002E5AD5">
            <w:pPr>
              <w:widowControl w:val="0"/>
              <w:autoSpaceDE w:val="0"/>
              <w:autoSpaceDN w:val="0"/>
              <w:spacing w:line="20" w:lineRule="atLeast"/>
              <w:ind w:firstLine="10"/>
              <w:rPr>
                <w:rFonts w:ascii="PT Astra Serif" w:hAnsi="PT Astra Serif" w:cs="Arial"/>
                <w:color w:val="000000"/>
                <w:sz w:val="20"/>
                <w:szCs w:val="20"/>
              </w:rPr>
            </w:pPr>
            <w:r w:rsidRPr="002E5AD5">
              <w:rPr>
                <w:rFonts w:ascii="PT Astra Serif" w:hAnsi="PT Astra Serif" w:cs="Arial"/>
                <w:color w:val="000000"/>
                <w:sz w:val="20"/>
                <w:szCs w:val="20"/>
              </w:rPr>
              <w:t>-</w:t>
            </w:r>
          </w:p>
        </w:tc>
      </w:tr>
      <w:tr w:rsidR="00246917" w:rsidRPr="002E5AD5" w:rsidTr="002E5AD5">
        <w:trPr>
          <w:cantSplit/>
          <w:trHeight w:val="20"/>
          <w:jc w:val="center"/>
        </w:trPr>
        <w:tc>
          <w:tcPr>
            <w:tcW w:w="5000" w:type="pct"/>
            <w:gridSpan w:val="10"/>
            <w:tcBorders>
              <w:top w:val="single" w:sz="4" w:space="0" w:color="auto"/>
              <w:left w:val="single" w:sz="8" w:space="0" w:color="auto"/>
              <w:bottom w:val="single" w:sz="8" w:space="0" w:color="auto"/>
              <w:right w:val="single" w:sz="8" w:space="0" w:color="auto"/>
            </w:tcBorders>
            <w:shd w:val="clear" w:color="auto" w:fill="FFFFFF"/>
            <w:hideMark/>
          </w:tcPr>
          <w:p w:rsidR="00246917" w:rsidRPr="002E5AD5" w:rsidRDefault="00246917" w:rsidP="002E5AD5">
            <w:pPr>
              <w:widowControl w:val="0"/>
              <w:autoSpaceDE w:val="0"/>
              <w:autoSpaceDN w:val="0"/>
              <w:ind w:firstLine="10"/>
              <w:rPr>
                <w:rFonts w:ascii="PT Astra Serif" w:hAnsi="PT Astra Serif" w:cs="Arial"/>
                <w:color w:val="000000"/>
                <w:sz w:val="20"/>
                <w:szCs w:val="20"/>
              </w:rPr>
            </w:pPr>
            <w:r w:rsidRPr="002E5AD5">
              <w:rPr>
                <w:rFonts w:ascii="PT Astra Serif" w:hAnsi="PT Astra Serif" w:cs="Arial"/>
                <w:color w:val="000000"/>
                <w:sz w:val="20"/>
                <w:szCs w:val="20"/>
              </w:rPr>
              <w:t>* Наименьшая ширина центральной разделительной полосы согласно 4.12 СНиП 2.05.02-85*.</w:t>
            </w:r>
          </w:p>
        </w:tc>
      </w:tr>
    </w:tbl>
    <w:p w:rsidR="00246917" w:rsidRPr="004924DE" w:rsidRDefault="00246917" w:rsidP="002E5AD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Примечания:</w:t>
      </w:r>
    </w:p>
    <w:p w:rsidR="00246917" w:rsidRPr="004924DE" w:rsidRDefault="00246917" w:rsidP="002E5AD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1) Ширину центральной разделительной полосы с ограждением по оси на дорогах категории IB допускается принимать равной ширине полосы для установки ограждения плюс полоса безопасности.</w:t>
      </w:r>
    </w:p>
    <w:p w:rsidR="00246917" w:rsidRPr="004924DE" w:rsidRDefault="00246917" w:rsidP="002E5AD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2) В обоснованных случаях на дорогах категории II допускается устройство </w:t>
      </w:r>
      <w:proofErr w:type="spellStart"/>
      <w:r w:rsidRPr="004924DE">
        <w:rPr>
          <w:rFonts w:ascii="PT Astra Serif" w:hAnsi="PT Astra Serif" w:cs="Arial"/>
          <w:sz w:val="28"/>
          <w:szCs w:val="28"/>
        </w:rPr>
        <w:t>четырехполосной</w:t>
      </w:r>
      <w:proofErr w:type="spellEnd"/>
      <w:r w:rsidRPr="004924DE">
        <w:rPr>
          <w:rFonts w:ascii="PT Astra Serif" w:hAnsi="PT Astra Serif" w:cs="Arial"/>
          <w:sz w:val="28"/>
          <w:szCs w:val="28"/>
        </w:rPr>
        <w:t xml:space="preserve"> проезжей части с шириной полосы движения 3,5 м при расчетной скоро</w:t>
      </w:r>
      <w:r w:rsidR="00F756C2">
        <w:rPr>
          <w:rFonts w:ascii="PT Astra Serif" w:hAnsi="PT Astra Serif" w:cs="Arial"/>
          <w:sz w:val="28"/>
          <w:szCs w:val="28"/>
        </w:rPr>
        <w:t>сти движения не более 100 км/ч.</w:t>
      </w:r>
    </w:p>
    <w:p w:rsidR="00246917" w:rsidRPr="004924DE" w:rsidRDefault="00246917" w:rsidP="002E5AD5">
      <w:pPr>
        <w:widowControl w:val="0"/>
        <w:autoSpaceDE w:val="0"/>
        <w:autoSpaceDN w:val="0"/>
        <w:spacing w:line="276" w:lineRule="auto"/>
        <w:ind w:firstLine="709"/>
        <w:rPr>
          <w:rFonts w:ascii="PT Astra Serif" w:hAnsi="PT Astra Serif" w:cs="Arial"/>
          <w:color w:val="000000"/>
          <w:sz w:val="28"/>
          <w:szCs w:val="28"/>
        </w:rPr>
      </w:pPr>
      <w:bookmarkStart w:id="18" w:name="п528"/>
      <w:proofErr w:type="gramStart"/>
      <w:r w:rsidRPr="004924DE">
        <w:rPr>
          <w:rFonts w:ascii="PT Astra Serif" w:hAnsi="PT Astra Serif" w:cs="Arial"/>
          <w:sz w:val="28"/>
          <w:szCs w:val="28"/>
        </w:rPr>
        <w:t>В соответствии с п. 4.11</w:t>
      </w:r>
      <w:r w:rsidRPr="004924DE">
        <w:rPr>
          <w:rFonts w:ascii="PT Astra Serif" w:hAnsi="PT Astra Serif" w:cs="Arial"/>
          <w:sz w:val="28"/>
          <w:szCs w:val="28"/>
          <w:lang w:val="x-none"/>
        </w:rPr>
        <w:t xml:space="preserve"> </w:t>
      </w:r>
      <w:r w:rsidRPr="004924DE">
        <w:rPr>
          <w:rFonts w:ascii="PT Astra Serif" w:hAnsi="PT Astra Serif" w:cs="Arial"/>
          <w:bCs/>
          <w:sz w:val="28"/>
          <w:szCs w:val="28"/>
        </w:rPr>
        <w:t>СНиП 2.05.02-85*</w:t>
      </w:r>
      <w:r w:rsidRPr="004924DE">
        <w:rPr>
          <w:rFonts w:ascii="PT Astra Serif" w:hAnsi="PT Astra Serif" w:cs="Arial"/>
          <w:color w:val="000000"/>
          <w:sz w:val="28"/>
          <w:szCs w:val="28"/>
        </w:rPr>
        <w:t xml:space="preserve"> </w:t>
      </w:r>
      <w:bookmarkEnd w:id="18"/>
      <w:r w:rsidRPr="004924DE">
        <w:rPr>
          <w:rFonts w:ascii="PT Astra Serif" w:hAnsi="PT Astra Serif" w:cs="Arial"/>
          <w:bCs/>
          <w:sz w:val="28"/>
          <w:szCs w:val="28"/>
        </w:rPr>
        <w:t xml:space="preserve">«Автомобильные дороги» </w:t>
      </w:r>
      <w:r w:rsidRPr="004924DE">
        <w:rPr>
          <w:rFonts w:ascii="PT Astra Serif" w:hAnsi="PT Astra Serif" w:cs="Arial"/>
          <w:color w:val="000000"/>
          <w:sz w:val="28"/>
          <w:szCs w:val="28"/>
        </w:rPr>
        <w:lastRenderedPageBreak/>
        <w:t>ширину разделительной полосы на участках дорог, где в перспективе может потребоваться увеличение числа полос движения, увеличивают на 7,5 м по сравнению с показателями таблицы 20 и принимают равной: не менее 13,5 м - для дорог категории IA, не менее 12,5 м - для дорог категории IБ.</w:t>
      </w:r>
      <w:proofErr w:type="gramEnd"/>
    </w:p>
    <w:p w:rsidR="00246917" w:rsidRPr="004924DE" w:rsidRDefault="00246917" w:rsidP="002E5AD5">
      <w:pPr>
        <w:widowControl w:val="0"/>
        <w:autoSpaceDE w:val="0"/>
        <w:autoSpaceDN w:val="0"/>
        <w:spacing w:line="276" w:lineRule="auto"/>
        <w:ind w:firstLine="709"/>
        <w:rPr>
          <w:rFonts w:ascii="PT Astra Serif" w:hAnsi="PT Astra Serif" w:cs="Arial"/>
          <w:color w:val="000000"/>
          <w:sz w:val="28"/>
          <w:szCs w:val="28"/>
        </w:rPr>
      </w:pPr>
      <w:r w:rsidRPr="004924DE">
        <w:rPr>
          <w:rFonts w:ascii="PT Astra Serif" w:hAnsi="PT Astra Serif" w:cs="Arial"/>
          <w:color w:val="000000"/>
          <w:sz w:val="28"/>
          <w:szCs w:val="28"/>
        </w:rPr>
        <w:t xml:space="preserve">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w:t>
      </w:r>
      <w:r w:rsidR="002E5AD5">
        <w:rPr>
          <w:rFonts w:ascii="PT Astra Serif" w:hAnsi="PT Astra Serif" w:cs="Arial"/>
          <w:color w:val="000000"/>
          <w:sz w:val="28"/>
          <w:szCs w:val="28"/>
        </w:rPr>
        <w:t xml:space="preserve">      </w:t>
      </w:r>
      <w:r w:rsidRPr="004924DE">
        <w:rPr>
          <w:rFonts w:ascii="PT Astra Serif" w:hAnsi="PT Astra Serif" w:cs="Arial"/>
          <w:color w:val="000000"/>
          <w:sz w:val="28"/>
          <w:szCs w:val="28"/>
        </w:rPr>
        <w:t>В периоды, когда они не используются, их следует закрывать специальными съемными ограждающими устройствами.</w:t>
      </w:r>
    </w:p>
    <w:p w:rsidR="00246917" w:rsidRDefault="00246917" w:rsidP="002E5AD5">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rPr>
        <w:t xml:space="preserve">Согласно таблице 10 </w:t>
      </w:r>
      <w:r w:rsidRPr="004924DE">
        <w:rPr>
          <w:rFonts w:ascii="PT Astra Serif" w:hAnsi="PT Astra Serif" w:cs="Arial"/>
          <w:bCs/>
          <w:sz w:val="28"/>
          <w:szCs w:val="28"/>
          <w:lang w:val="x-none" w:eastAsia="x-none"/>
        </w:rPr>
        <w:t>СНиП 2.05.02-85*</w:t>
      </w:r>
      <w:r w:rsidRPr="004924DE">
        <w:rPr>
          <w:rFonts w:ascii="PT Astra Serif" w:hAnsi="PT Astra Serif" w:cs="Arial"/>
          <w:bCs/>
          <w:sz w:val="28"/>
          <w:szCs w:val="28"/>
          <w:lang w:eastAsia="x-none"/>
        </w:rPr>
        <w:t xml:space="preserve"> </w:t>
      </w:r>
      <w:r w:rsidRPr="004924DE">
        <w:rPr>
          <w:rFonts w:ascii="PT Astra Serif" w:hAnsi="PT Astra Serif" w:cs="Arial"/>
          <w:bCs/>
          <w:sz w:val="28"/>
          <w:szCs w:val="28"/>
        </w:rPr>
        <w:t xml:space="preserve">«Автомобильные дороги» </w:t>
      </w:r>
      <w:r w:rsidRPr="004924DE">
        <w:rPr>
          <w:rFonts w:ascii="PT Astra Serif" w:hAnsi="PT Astra Serif" w:cs="Arial"/>
          <w:sz w:val="28"/>
          <w:szCs w:val="28"/>
          <w:lang w:eastAsia="x-none"/>
        </w:rPr>
        <w:t>наименьшие продольные уклоны и наименьшие радиусы кривых принимают в зав</w:t>
      </w:r>
      <w:r w:rsidR="00F756C2">
        <w:rPr>
          <w:rFonts w:ascii="PT Astra Serif" w:hAnsi="PT Astra Serif" w:cs="Arial"/>
          <w:sz w:val="28"/>
          <w:szCs w:val="28"/>
          <w:lang w:eastAsia="x-none"/>
        </w:rPr>
        <w:t>исимости от расчетной скорости.</w:t>
      </w:r>
    </w:p>
    <w:p w:rsidR="00246917" w:rsidRPr="006F023B" w:rsidRDefault="00246917" w:rsidP="002E5AD5">
      <w:pPr>
        <w:pStyle w:val="2"/>
        <w:widowControl w:val="0"/>
        <w:spacing w:line="276" w:lineRule="auto"/>
        <w:ind w:firstLine="709"/>
        <w:jc w:val="both"/>
        <w:rPr>
          <w:rFonts w:ascii="PT Astra Serif" w:hAnsi="PT Astra Serif"/>
          <w:b w:val="0"/>
          <w:bCs w:val="0"/>
          <w:sz w:val="28"/>
          <w:lang w:eastAsia="x-none"/>
        </w:rPr>
      </w:pPr>
      <w:r w:rsidRPr="006F023B">
        <w:rPr>
          <w:rFonts w:ascii="PT Astra Serif" w:hAnsi="PT Astra Serif"/>
          <w:b w:val="0"/>
          <w:bCs w:val="0"/>
          <w:sz w:val="28"/>
          <w:lang w:eastAsia="x-none"/>
        </w:rPr>
        <w:t>Предельно-допустимые параметры продольных уклонов и радиусов кривых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4"/>
        <w:gridCol w:w="1526"/>
        <w:gridCol w:w="2294"/>
        <w:gridCol w:w="2167"/>
        <w:gridCol w:w="2172"/>
      </w:tblGrid>
      <w:tr w:rsidR="00246917" w:rsidRPr="002E5AD5" w:rsidTr="002E5AD5">
        <w:trPr>
          <w:trHeight w:val="20"/>
          <w:tblHeader/>
          <w:jc w:val="center"/>
        </w:trPr>
        <w:tc>
          <w:tcPr>
            <w:tcW w:w="643" w:type="pct"/>
            <w:vMerge w:val="restar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 xml:space="preserve">Расчетная скорость, </w:t>
            </w:r>
            <w:proofErr w:type="gramStart"/>
            <w:r w:rsidRPr="002E5AD5">
              <w:rPr>
                <w:rFonts w:ascii="PT Astra Serif" w:hAnsi="PT Astra Serif" w:cs="Arial"/>
                <w:color w:val="000000"/>
              </w:rPr>
              <w:t>км</w:t>
            </w:r>
            <w:proofErr w:type="gramEnd"/>
            <w:r w:rsidRPr="002E5AD5">
              <w:rPr>
                <w:rFonts w:ascii="PT Astra Serif" w:hAnsi="PT Astra Serif" w:cs="Arial"/>
                <w:color w:val="000000"/>
              </w:rPr>
              <w:t>/ч</w:t>
            </w:r>
          </w:p>
        </w:tc>
        <w:tc>
          <w:tcPr>
            <w:tcW w:w="815" w:type="pct"/>
            <w:vMerge w:val="restar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Наибольшие продольные уклоны, ‰</w:t>
            </w:r>
          </w:p>
        </w:tc>
        <w:tc>
          <w:tcPr>
            <w:tcW w:w="3542" w:type="pct"/>
            <w:gridSpan w:val="3"/>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 xml:space="preserve">Наименьшие радиусы кривых, </w:t>
            </w:r>
            <w:proofErr w:type="gramStart"/>
            <w:r w:rsidRPr="002E5AD5">
              <w:rPr>
                <w:rFonts w:ascii="PT Astra Serif" w:hAnsi="PT Astra Serif" w:cs="Arial"/>
                <w:color w:val="000000"/>
              </w:rPr>
              <w:t>м</w:t>
            </w:r>
            <w:proofErr w:type="gramEnd"/>
          </w:p>
        </w:tc>
      </w:tr>
      <w:tr w:rsidR="00246917" w:rsidRPr="002E5AD5" w:rsidTr="002E5AD5">
        <w:trPr>
          <w:trHeight w:val="20"/>
          <w:tblHeader/>
          <w:jc w:val="center"/>
        </w:trPr>
        <w:tc>
          <w:tcPr>
            <w:tcW w:w="643" w:type="pct"/>
            <w:vMerge/>
            <w:vAlign w:val="center"/>
            <w:hideMark/>
          </w:tcPr>
          <w:p w:rsidR="00246917" w:rsidRPr="002E5AD5" w:rsidRDefault="00246917" w:rsidP="002E5AD5">
            <w:pPr>
              <w:widowControl w:val="0"/>
              <w:ind w:firstLine="5"/>
              <w:jc w:val="center"/>
              <w:rPr>
                <w:rFonts w:ascii="PT Astra Serif" w:hAnsi="PT Astra Serif" w:cs="Arial"/>
                <w:color w:val="000000"/>
              </w:rPr>
            </w:pPr>
          </w:p>
        </w:tc>
        <w:tc>
          <w:tcPr>
            <w:tcW w:w="815" w:type="pct"/>
            <w:vMerge/>
            <w:vAlign w:val="center"/>
            <w:hideMark/>
          </w:tcPr>
          <w:p w:rsidR="00246917" w:rsidRPr="002E5AD5" w:rsidRDefault="00246917" w:rsidP="002E5AD5">
            <w:pPr>
              <w:widowControl w:val="0"/>
              <w:ind w:firstLine="5"/>
              <w:jc w:val="center"/>
              <w:rPr>
                <w:rFonts w:ascii="PT Astra Serif" w:hAnsi="PT Astra Serif" w:cs="Arial"/>
                <w:color w:val="000000"/>
              </w:rPr>
            </w:pPr>
          </w:p>
        </w:tc>
        <w:tc>
          <w:tcPr>
            <w:tcW w:w="1225" w:type="pct"/>
            <w:vMerge w:val="restar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в плане</w:t>
            </w:r>
          </w:p>
        </w:tc>
        <w:tc>
          <w:tcPr>
            <w:tcW w:w="2317" w:type="pct"/>
            <w:gridSpan w:val="2"/>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в продольном профиле</w:t>
            </w:r>
          </w:p>
        </w:tc>
      </w:tr>
      <w:tr w:rsidR="00246917" w:rsidRPr="002E5AD5" w:rsidTr="002E5AD5">
        <w:trPr>
          <w:trHeight w:val="260"/>
          <w:tblHeader/>
          <w:jc w:val="center"/>
        </w:trPr>
        <w:tc>
          <w:tcPr>
            <w:tcW w:w="643" w:type="pct"/>
            <w:vMerge/>
            <w:tcBorders>
              <w:bottom w:val="single" w:sz="4" w:space="0" w:color="auto"/>
            </w:tcBorders>
            <w:vAlign w:val="center"/>
            <w:hideMark/>
          </w:tcPr>
          <w:p w:rsidR="00246917" w:rsidRPr="002E5AD5" w:rsidRDefault="00246917" w:rsidP="002E5AD5">
            <w:pPr>
              <w:widowControl w:val="0"/>
              <w:ind w:firstLine="5"/>
              <w:jc w:val="center"/>
              <w:rPr>
                <w:rFonts w:ascii="PT Astra Serif" w:hAnsi="PT Astra Serif" w:cs="Arial"/>
                <w:color w:val="000000"/>
              </w:rPr>
            </w:pPr>
          </w:p>
        </w:tc>
        <w:tc>
          <w:tcPr>
            <w:tcW w:w="815" w:type="pct"/>
            <w:vMerge/>
            <w:tcBorders>
              <w:bottom w:val="single" w:sz="4" w:space="0" w:color="auto"/>
            </w:tcBorders>
            <w:vAlign w:val="center"/>
            <w:hideMark/>
          </w:tcPr>
          <w:p w:rsidR="00246917" w:rsidRPr="002E5AD5" w:rsidRDefault="00246917" w:rsidP="002E5AD5">
            <w:pPr>
              <w:widowControl w:val="0"/>
              <w:ind w:firstLine="5"/>
              <w:jc w:val="center"/>
              <w:rPr>
                <w:rFonts w:ascii="PT Astra Serif" w:hAnsi="PT Astra Serif" w:cs="Arial"/>
                <w:color w:val="000000"/>
              </w:rPr>
            </w:pPr>
          </w:p>
        </w:tc>
        <w:tc>
          <w:tcPr>
            <w:tcW w:w="1225" w:type="pct"/>
            <w:vMerge/>
            <w:tcBorders>
              <w:bottom w:val="single" w:sz="4" w:space="0" w:color="auto"/>
            </w:tcBorders>
            <w:vAlign w:val="center"/>
            <w:hideMark/>
          </w:tcPr>
          <w:p w:rsidR="00246917" w:rsidRPr="002E5AD5" w:rsidRDefault="00246917" w:rsidP="002E5AD5">
            <w:pPr>
              <w:widowControl w:val="0"/>
              <w:ind w:firstLine="5"/>
              <w:jc w:val="center"/>
              <w:rPr>
                <w:rFonts w:ascii="PT Astra Serif" w:hAnsi="PT Astra Serif" w:cs="Arial"/>
                <w:color w:val="000000"/>
              </w:rPr>
            </w:pPr>
          </w:p>
        </w:tc>
        <w:tc>
          <w:tcPr>
            <w:tcW w:w="1157" w:type="pct"/>
            <w:tcBorders>
              <w:bottom w:val="single" w:sz="4" w:space="0" w:color="auto"/>
            </w:tcBorders>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выпуклых</w:t>
            </w:r>
          </w:p>
        </w:tc>
        <w:tc>
          <w:tcPr>
            <w:tcW w:w="1160" w:type="pct"/>
            <w:tcBorders>
              <w:bottom w:val="single" w:sz="4" w:space="0" w:color="auto"/>
            </w:tcBorders>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вогнутых</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150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30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1200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30000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8000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120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40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800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15000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5000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100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50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600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10000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3000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80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60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300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5000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2000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60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70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150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2500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1500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50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80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100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1500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1200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40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90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60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1000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1000</w:t>
            </w:r>
          </w:p>
        </w:tc>
      </w:tr>
      <w:tr w:rsidR="00246917" w:rsidRPr="002E5AD5" w:rsidTr="002E5AD5">
        <w:trPr>
          <w:trHeight w:val="20"/>
          <w:jc w:val="center"/>
        </w:trPr>
        <w:tc>
          <w:tcPr>
            <w:tcW w:w="643"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30</w:t>
            </w:r>
          </w:p>
        </w:tc>
        <w:tc>
          <w:tcPr>
            <w:tcW w:w="81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100</w:t>
            </w:r>
          </w:p>
        </w:tc>
        <w:tc>
          <w:tcPr>
            <w:tcW w:w="1225"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30</w:t>
            </w:r>
          </w:p>
        </w:tc>
        <w:tc>
          <w:tcPr>
            <w:tcW w:w="1157"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600</w:t>
            </w:r>
          </w:p>
        </w:tc>
        <w:tc>
          <w:tcPr>
            <w:tcW w:w="1160" w:type="pct"/>
            <w:shd w:val="clear" w:color="auto" w:fill="FFFFFF"/>
            <w:vAlign w:val="center"/>
            <w:hideMark/>
          </w:tcPr>
          <w:p w:rsidR="00246917" w:rsidRPr="002E5AD5" w:rsidRDefault="00246917" w:rsidP="002E5AD5">
            <w:pPr>
              <w:widowControl w:val="0"/>
              <w:autoSpaceDE w:val="0"/>
              <w:autoSpaceDN w:val="0"/>
              <w:spacing w:line="20" w:lineRule="atLeast"/>
              <w:ind w:firstLine="5"/>
              <w:jc w:val="center"/>
              <w:rPr>
                <w:rFonts w:ascii="PT Astra Serif" w:hAnsi="PT Astra Serif" w:cs="Arial"/>
                <w:color w:val="000000"/>
              </w:rPr>
            </w:pPr>
            <w:r w:rsidRPr="002E5AD5">
              <w:rPr>
                <w:rFonts w:ascii="PT Astra Serif" w:hAnsi="PT Astra Serif" w:cs="Arial"/>
                <w:color w:val="000000"/>
              </w:rPr>
              <w:t>600</w:t>
            </w:r>
          </w:p>
        </w:tc>
      </w:tr>
    </w:tbl>
    <w:p w:rsidR="00246917" w:rsidRPr="004924DE" w:rsidRDefault="00246917" w:rsidP="002E5AD5">
      <w:pPr>
        <w:widowControl w:val="0"/>
        <w:autoSpaceDE w:val="0"/>
        <w:autoSpaceDN w:val="0"/>
        <w:adjustRightInd w:val="0"/>
        <w:ind w:firstLine="709"/>
        <w:rPr>
          <w:rFonts w:ascii="PT Astra Serif" w:hAnsi="PT Astra Serif" w:cs="Arial"/>
          <w:sz w:val="28"/>
          <w:szCs w:val="28"/>
        </w:rPr>
      </w:pPr>
      <w:r w:rsidRPr="004924DE">
        <w:rPr>
          <w:rFonts w:ascii="PT Astra Serif" w:hAnsi="PT Astra Serif" w:cs="Arial"/>
          <w:sz w:val="28"/>
          <w:szCs w:val="28"/>
        </w:rPr>
        <w:t xml:space="preserve">Согласно приложению 18 Постановления Правительства Российской Федерации от 02.09.2009 № 717 «О нормах отвода земель для размещения автомобильных дорог и (или) объектов дорожного сервиса» осредненная норма отвода земель, необходимая для размещения границ постоянной полосы отвода автомобильной дороги. </w:t>
      </w:r>
    </w:p>
    <w:p w:rsidR="00246917" w:rsidRPr="005076A3" w:rsidRDefault="00246917" w:rsidP="002E5AD5">
      <w:pPr>
        <w:widowControl w:val="0"/>
        <w:ind w:firstLine="709"/>
        <w:rPr>
          <w:rFonts w:ascii="PT Astra Serif" w:hAnsi="PT Astra Serif" w:cs="Arial"/>
          <w:bCs/>
          <w:sz w:val="28"/>
          <w:szCs w:val="28"/>
          <w:lang w:val="x-none" w:eastAsia="x-none"/>
        </w:rPr>
      </w:pPr>
      <w:r w:rsidRPr="004924DE">
        <w:rPr>
          <w:rFonts w:ascii="PT Astra Serif" w:hAnsi="PT Astra Serif" w:cs="Arial"/>
          <w:bCs/>
          <w:sz w:val="28"/>
          <w:szCs w:val="28"/>
          <w:lang w:val="x-none" w:eastAsia="x-none"/>
        </w:rPr>
        <w:t>Осредненная норма отвода земель, необходимая для размещения границ постоянной полосы отвода автомобильной дороги при поперечном уклоне местности не более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411"/>
        <w:gridCol w:w="4785"/>
      </w:tblGrid>
      <w:tr w:rsidR="00246917" w:rsidRPr="002E5AD5" w:rsidTr="002E5AD5">
        <w:trPr>
          <w:trHeight w:val="633"/>
          <w:tblHeader/>
        </w:trPr>
        <w:tc>
          <w:tcPr>
            <w:tcW w:w="1240" w:type="pct"/>
            <w:shd w:val="clear" w:color="auto" w:fill="auto"/>
            <w:vAlign w:val="center"/>
          </w:tcPr>
          <w:p w:rsidR="00246917" w:rsidRPr="002E5AD5" w:rsidRDefault="00246917" w:rsidP="00D51EB6">
            <w:pPr>
              <w:widowControl w:val="0"/>
              <w:autoSpaceDE w:val="0"/>
              <w:autoSpaceDN w:val="0"/>
              <w:spacing w:line="20" w:lineRule="atLeast"/>
              <w:ind w:firstLine="0"/>
              <w:rPr>
                <w:rFonts w:ascii="PT Astra Serif" w:hAnsi="PT Astra Serif" w:cs="Arial"/>
                <w:color w:val="000000"/>
                <w:szCs w:val="28"/>
              </w:rPr>
            </w:pPr>
            <w:r w:rsidRPr="002E5AD5">
              <w:rPr>
                <w:rFonts w:ascii="PT Astra Serif" w:hAnsi="PT Astra Serif" w:cs="Arial"/>
                <w:color w:val="000000"/>
                <w:szCs w:val="28"/>
              </w:rPr>
              <w:t>Категория дороги</w:t>
            </w:r>
          </w:p>
        </w:tc>
        <w:tc>
          <w:tcPr>
            <w:tcW w:w="1260" w:type="pct"/>
            <w:shd w:val="clear" w:color="auto" w:fill="auto"/>
            <w:vAlign w:val="center"/>
          </w:tcPr>
          <w:p w:rsidR="00246917" w:rsidRPr="002E5AD5" w:rsidRDefault="00246917" w:rsidP="00D51EB6">
            <w:pPr>
              <w:widowControl w:val="0"/>
              <w:autoSpaceDE w:val="0"/>
              <w:autoSpaceDN w:val="0"/>
              <w:spacing w:line="20" w:lineRule="atLeast"/>
              <w:ind w:firstLine="0"/>
              <w:rPr>
                <w:rFonts w:ascii="PT Astra Serif" w:hAnsi="PT Astra Serif" w:cs="Arial"/>
                <w:color w:val="000000"/>
                <w:szCs w:val="28"/>
              </w:rPr>
            </w:pPr>
            <w:r w:rsidRPr="002E5AD5">
              <w:rPr>
                <w:rFonts w:ascii="PT Astra Serif" w:hAnsi="PT Astra Serif" w:cs="Arial"/>
                <w:color w:val="000000"/>
                <w:szCs w:val="28"/>
              </w:rPr>
              <w:t>Количество полос движения</w:t>
            </w:r>
          </w:p>
        </w:tc>
        <w:tc>
          <w:tcPr>
            <w:tcW w:w="2500" w:type="pct"/>
            <w:shd w:val="clear" w:color="auto" w:fill="auto"/>
            <w:vAlign w:val="center"/>
          </w:tcPr>
          <w:p w:rsidR="00246917" w:rsidRPr="002E5AD5" w:rsidRDefault="00246917" w:rsidP="00D51EB6">
            <w:pPr>
              <w:widowControl w:val="0"/>
              <w:autoSpaceDE w:val="0"/>
              <w:autoSpaceDN w:val="0"/>
              <w:spacing w:line="20" w:lineRule="atLeast"/>
              <w:ind w:firstLine="0"/>
              <w:rPr>
                <w:rFonts w:ascii="PT Astra Serif" w:hAnsi="PT Astra Serif" w:cs="Arial"/>
                <w:color w:val="000000"/>
                <w:szCs w:val="28"/>
              </w:rPr>
            </w:pPr>
            <w:r w:rsidRPr="002E5AD5">
              <w:rPr>
                <w:rFonts w:ascii="PT Astra Serif" w:hAnsi="PT Astra Serif" w:cs="Arial"/>
                <w:color w:val="000000"/>
                <w:szCs w:val="28"/>
              </w:rPr>
              <w:t>Общая площадь полосы отвода (гектаров на 1 линейный километр автомобильной дороги) при поперечном уклоне местности не более 1:20</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bCs/>
                <w:szCs w:val="28"/>
                <w:lang w:val="en-US"/>
              </w:rPr>
            </w:pPr>
            <w:r w:rsidRPr="002E5AD5">
              <w:rPr>
                <w:rFonts w:ascii="PT Astra Serif" w:hAnsi="PT Astra Serif" w:cs="Arial"/>
                <w:bCs/>
                <w:szCs w:val="28"/>
                <w:lang w:val="en-US"/>
              </w:rPr>
              <w:t>IА</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lang w:val="en-US"/>
              </w:rPr>
            </w:pPr>
            <w:r w:rsidRPr="002E5AD5">
              <w:rPr>
                <w:rFonts w:ascii="PT Astra Serif" w:hAnsi="PT Astra Serif" w:cs="Arial"/>
                <w:bCs/>
                <w:szCs w:val="28"/>
                <w:lang w:val="en-US"/>
              </w:rPr>
              <w:t>8</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lang w:val="en-US"/>
              </w:rPr>
            </w:pPr>
            <w:r w:rsidRPr="002E5AD5">
              <w:rPr>
                <w:rFonts w:ascii="PT Astra Serif" w:hAnsi="PT Astra Serif" w:cs="Arial"/>
                <w:bCs/>
                <w:szCs w:val="28"/>
                <w:lang w:val="en-US"/>
              </w:rPr>
              <w:t>8,1</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bCs/>
                <w:szCs w:val="28"/>
                <w:lang w:val="en-US"/>
              </w:rPr>
            </w:pPr>
            <w:r w:rsidRPr="002E5AD5">
              <w:rPr>
                <w:rFonts w:ascii="PT Astra Serif" w:hAnsi="PT Astra Serif" w:cs="Arial"/>
                <w:bCs/>
                <w:szCs w:val="28"/>
                <w:lang w:val="en-US"/>
              </w:rPr>
              <w:t>IБ</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lang w:val="en-US"/>
              </w:rPr>
            </w:pPr>
            <w:r w:rsidRPr="002E5AD5">
              <w:rPr>
                <w:rFonts w:ascii="PT Astra Serif" w:hAnsi="PT Astra Serif" w:cs="Arial"/>
                <w:bCs/>
                <w:szCs w:val="28"/>
                <w:lang w:val="en-US"/>
              </w:rPr>
              <w:t>6</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lang w:val="en-US"/>
              </w:rPr>
            </w:pPr>
            <w:r w:rsidRPr="002E5AD5">
              <w:rPr>
                <w:rFonts w:ascii="PT Astra Serif" w:hAnsi="PT Astra Serif" w:cs="Arial"/>
                <w:bCs/>
                <w:szCs w:val="28"/>
                <w:lang w:val="en-US"/>
              </w:rPr>
              <w:t>7,2</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bCs/>
                <w:szCs w:val="28"/>
                <w:lang w:val="en-US"/>
              </w:rPr>
            </w:pPr>
            <w:r w:rsidRPr="002E5AD5">
              <w:rPr>
                <w:rFonts w:ascii="PT Astra Serif" w:hAnsi="PT Astra Serif" w:cs="Arial"/>
                <w:bCs/>
                <w:szCs w:val="28"/>
                <w:lang w:val="en-US"/>
              </w:rPr>
              <w:t>IВ</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lang w:val="en-US"/>
              </w:rPr>
            </w:pPr>
            <w:r w:rsidRPr="002E5AD5">
              <w:rPr>
                <w:rFonts w:ascii="PT Astra Serif" w:hAnsi="PT Astra Serif" w:cs="Arial"/>
                <w:bCs/>
                <w:szCs w:val="28"/>
                <w:lang w:val="en-US"/>
              </w:rPr>
              <w:t>4</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lang w:val="en-US"/>
              </w:rPr>
            </w:pPr>
            <w:r w:rsidRPr="002E5AD5">
              <w:rPr>
                <w:rFonts w:ascii="PT Astra Serif" w:hAnsi="PT Astra Serif" w:cs="Arial"/>
                <w:bCs/>
                <w:szCs w:val="28"/>
                <w:lang w:val="en-US"/>
              </w:rPr>
              <w:t>6,5</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bCs/>
                <w:szCs w:val="28"/>
                <w:lang w:val="en-US"/>
              </w:rPr>
            </w:pPr>
            <w:r w:rsidRPr="002E5AD5">
              <w:rPr>
                <w:rFonts w:ascii="PT Astra Serif" w:hAnsi="PT Astra Serif" w:cs="Arial"/>
                <w:bCs/>
                <w:szCs w:val="28"/>
                <w:lang w:val="en-US"/>
              </w:rPr>
              <w:t>II</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lang w:val="en-US"/>
              </w:rPr>
            </w:pPr>
            <w:r w:rsidRPr="002E5AD5">
              <w:rPr>
                <w:rFonts w:ascii="PT Astra Serif" w:hAnsi="PT Astra Serif" w:cs="Arial"/>
                <w:bCs/>
                <w:szCs w:val="28"/>
                <w:lang w:val="en-US"/>
              </w:rPr>
              <w:t>2</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lang w:val="en-US"/>
              </w:rPr>
            </w:pPr>
            <w:r w:rsidRPr="002E5AD5">
              <w:rPr>
                <w:rFonts w:ascii="PT Astra Serif" w:hAnsi="PT Astra Serif" w:cs="Arial"/>
                <w:bCs/>
                <w:szCs w:val="28"/>
                <w:lang w:val="en-US"/>
              </w:rPr>
              <w:t>4,9</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szCs w:val="28"/>
              </w:rPr>
            </w:pPr>
            <w:r w:rsidRPr="002E5AD5">
              <w:rPr>
                <w:rFonts w:ascii="PT Astra Serif" w:hAnsi="PT Astra Serif" w:cs="Arial"/>
                <w:bCs/>
                <w:szCs w:val="28"/>
                <w:lang w:val="en-US"/>
              </w:rPr>
              <w:t>III</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rPr>
            </w:pPr>
            <w:r w:rsidRPr="002E5AD5">
              <w:rPr>
                <w:rFonts w:ascii="PT Astra Serif" w:hAnsi="PT Astra Serif" w:cs="Arial"/>
                <w:bCs/>
                <w:szCs w:val="28"/>
              </w:rPr>
              <w:t>2</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rPr>
            </w:pPr>
            <w:r w:rsidRPr="002E5AD5">
              <w:rPr>
                <w:rFonts w:ascii="PT Astra Serif" w:hAnsi="PT Astra Serif" w:cs="Arial"/>
                <w:bCs/>
                <w:szCs w:val="28"/>
              </w:rPr>
              <w:t>4,6</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szCs w:val="28"/>
              </w:rPr>
            </w:pPr>
            <w:r w:rsidRPr="002E5AD5">
              <w:rPr>
                <w:rFonts w:ascii="PT Astra Serif" w:hAnsi="PT Astra Serif" w:cs="Arial"/>
                <w:bCs/>
                <w:szCs w:val="28"/>
                <w:lang w:val="en-US"/>
              </w:rPr>
              <w:lastRenderedPageBreak/>
              <w:t>IV</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rPr>
            </w:pPr>
            <w:r w:rsidRPr="002E5AD5">
              <w:rPr>
                <w:rFonts w:ascii="PT Astra Serif" w:hAnsi="PT Astra Serif" w:cs="Arial"/>
                <w:bCs/>
                <w:szCs w:val="28"/>
              </w:rPr>
              <w:t>2</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rPr>
            </w:pPr>
            <w:r w:rsidRPr="002E5AD5">
              <w:rPr>
                <w:rFonts w:ascii="PT Astra Serif" w:hAnsi="PT Astra Serif" w:cs="Arial"/>
                <w:bCs/>
                <w:szCs w:val="28"/>
              </w:rPr>
              <w:t>3,5</w:t>
            </w:r>
          </w:p>
        </w:tc>
      </w:tr>
      <w:tr w:rsidR="00246917" w:rsidRPr="002E5AD5" w:rsidTr="002E5AD5">
        <w:tc>
          <w:tcPr>
            <w:tcW w:w="1240" w:type="pct"/>
            <w:shd w:val="clear" w:color="auto" w:fill="auto"/>
          </w:tcPr>
          <w:p w:rsidR="00246917" w:rsidRPr="002E5AD5" w:rsidRDefault="00246917" w:rsidP="002E5AD5">
            <w:pPr>
              <w:widowControl w:val="0"/>
              <w:ind w:firstLine="0"/>
              <w:jc w:val="center"/>
              <w:rPr>
                <w:rFonts w:ascii="PT Astra Serif" w:hAnsi="PT Astra Serif" w:cs="Arial"/>
                <w:szCs w:val="28"/>
              </w:rPr>
            </w:pPr>
            <w:r w:rsidRPr="002E5AD5">
              <w:rPr>
                <w:rFonts w:ascii="PT Astra Serif" w:hAnsi="PT Astra Serif" w:cs="Arial"/>
                <w:bCs/>
                <w:szCs w:val="28"/>
                <w:lang w:val="en-US"/>
              </w:rPr>
              <w:t>V</w:t>
            </w:r>
          </w:p>
        </w:tc>
        <w:tc>
          <w:tcPr>
            <w:tcW w:w="1260" w:type="pct"/>
            <w:shd w:val="clear" w:color="auto" w:fill="auto"/>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bCs/>
                <w:szCs w:val="28"/>
              </w:rPr>
            </w:pPr>
            <w:r w:rsidRPr="002E5AD5">
              <w:rPr>
                <w:rFonts w:ascii="PT Astra Serif" w:hAnsi="PT Astra Serif" w:cs="Arial"/>
                <w:bCs/>
                <w:szCs w:val="28"/>
              </w:rPr>
              <w:t>1</w:t>
            </w:r>
          </w:p>
        </w:tc>
        <w:tc>
          <w:tcPr>
            <w:tcW w:w="2500" w:type="pct"/>
            <w:shd w:val="clear" w:color="auto" w:fill="auto"/>
          </w:tcPr>
          <w:p w:rsidR="00246917" w:rsidRPr="002E5AD5" w:rsidRDefault="00246917" w:rsidP="002E5AD5">
            <w:pPr>
              <w:widowControl w:val="0"/>
              <w:ind w:firstLine="36"/>
              <w:jc w:val="center"/>
              <w:rPr>
                <w:rFonts w:ascii="PT Astra Serif" w:hAnsi="PT Astra Serif" w:cs="Arial"/>
                <w:bCs/>
                <w:szCs w:val="28"/>
              </w:rPr>
            </w:pPr>
            <w:r w:rsidRPr="002E5AD5">
              <w:rPr>
                <w:rFonts w:ascii="PT Astra Serif" w:hAnsi="PT Astra Serif" w:cs="Arial"/>
                <w:bCs/>
                <w:szCs w:val="28"/>
              </w:rPr>
              <w:t>3,3</w:t>
            </w:r>
          </w:p>
        </w:tc>
      </w:tr>
    </w:tbl>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Согласно п. 6.9* СП 42.13339.2011 «СНиП 2.07.01-89*. Градостроительство. Планировка и застройка городских и сельских поселений» расстояние от бровки земляного полотна на дорогах общей сети </w:t>
      </w:r>
      <w:r w:rsidRPr="004924DE">
        <w:rPr>
          <w:rFonts w:ascii="PT Astra Serif" w:hAnsi="PT Astra Serif" w:cs="Arial"/>
          <w:sz w:val="28"/>
          <w:szCs w:val="28"/>
          <w:lang w:val="en-US"/>
        </w:rPr>
        <w:t>I</w:t>
      </w:r>
      <w:r w:rsidRPr="004924DE">
        <w:rPr>
          <w:rFonts w:ascii="PT Astra Serif" w:hAnsi="PT Astra Serif" w:cs="Arial"/>
          <w:sz w:val="28"/>
          <w:szCs w:val="28"/>
        </w:rPr>
        <w:t>, II, III категорий до границ застройки необходимо принимать не менее: до жилой застройки 100 м, до садоводческих товариществ 50 м; для дорог</w:t>
      </w:r>
      <w:r w:rsidR="002E5AD5">
        <w:rPr>
          <w:rFonts w:ascii="PT Astra Serif" w:hAnsi="PT Astra Serif" w:cs="Arial"/>
          <w:sz w:val="28"/>
          <w:szCs w:val="28"/>
        </w:rPr>
        <w:t xml:space="preserve">        </w:t>
      </w:r>
      <w:r w:rsidRPr="004924DE">
        <w:rPr>
          <w:rFonts w:ascii="PT Astra Serif" w:hAnsi="PT Astra Serif" w:cs="Arial"/>
          <w:sz w:val="28"/>
          <w:szCs w:val="28"/>
        </w:rPr>
        <w:t xml:space="preserve"> IV категории следует принимать соответственно 50 и 25 м.</w:t>
      </w:r>
    </w:p>
    <w:p w:rsidR="00246917" w:rsidRPr="004924DE" w:rsidRDefault="00246917" w:rsidP="002E5AD5">
      <w:pPr>
        <w:widowControl w:val="0"/>
        <w:shd w:val="clear" w:color="auto" w:fill="FFFFFF"/>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соответствии с п. 10.8 СНиП 2.05.02-85* </w:t>
      </w:r>
      <w:r w:rsidRPr="004924DE">
        <w:rPr>
          <w:rFonts w:ascii="PT Astra Serif" w:hAnsi="PT Astra Serif" w:cs="Arial"/>
          <w:bCs/>
          <w:sz w:val="28"/>
          <w:szCs w:val="28"/>
        </w:rPr>
        <w:t xml:space="preserve">«Автомобильные дороги» </w:t>
      </w:r>
      <w:r w:rsidRPr="004924DE">
        <w:rPr>
          <w:rFonts w:ascii="PT Astra Serif" w:hAnsi="PT Astra Serif" w:cs="Arial"/>
          <w:sz w:val="28"/>
          <w:szCs w:val="28"/>
        </w:rPr>
        <w:t>длину остановочных площадок следует принимать в зависимости от числа одновременно останавливающихся автобусов, но не менее 10 м.</w:t>
      </w:r>
    </w:p>
    <w:p w:rsidR="00246917" w:rsidRPr="004924DE" w:rsidRDefault="00246917" w:rsidP="002E5AD5">
      <w:pPr>
        <w:widowControl w:val="0"/>
        <w:shd w:val="clear" w:color="auto" w:fill="FFFFFF"/>
        <w:spacing w:line="276" w:lineRule="auto"/>
        <w:ind w:firstLine="709"/>
        <w:rPr>
          <w:rFonts w:ascii="PT Astra Serif" w:hAnsi="PT Astra Serif" w:cs="Arial"/>
          <w:sz w:val="28"/>
          <w:szCs w:val="28"/>
        </w:rPr>
      </w:pPr>
      <w:proofErr w:type="gramStart"/>
      <w:r w:rsidRPr="004924DE">
        <w:rPr>
          <w:rFonts w:ascii="PT Astra Serif" w:hAnsi="PT Astra Serif" w:cs="Arial"/>
          <w:sz w:val="28"/>
          <w:szCs w:val="28"/>
        </w:rPr>
        <w:t xml:space="preserve">В соответствии с п. 10.9 СНиП 2.05.02-85* </w:t>
      </w:r>
      <w:r w:rsidRPr="004924DE">
        <w:rPr>
          <w:rFonts w:ascii="PT Astra Serif" w:hAnsi="PT Astra Serif" w:cs="Arial"/>
          <w:bCs/>
          <w:sz w:val="28"/>
          <w:szCs w:val="28"/>
        </w:rPr>
        <w:t>«Автомобильные дороги»</w:t>
      </w:r>
      <w:r w:rsidRPr="004924DE">
        <w:rPr>
          <w:rFonts w:ascii="PT Astra Serif" w:hAnsi="PT Astra Serif" w:cs="Arial"/>
          <w:sz w:val="28"/>
          <w:szCs w:val="28"/>
        </w:rPr>
        <w:t xml:space="preserve"> автобусные остановки вне пределов населенных пунктов следует располагать на прямых участках дорог или на кривых радиусами в плане не менее 1000 м для дорог I и II категорий, 600 м для дорог III категории и 400 м для дорог IV и V категорий и при продольных уклонах не более 40</w:t>
      </w:r>
      <w:proofErr w:type="gramEnd"/>
      <w:r w:rsidRPr="004924DE">
        <w:rPr>
          <w:rFonts w:ascii="PT Astra Serif" w:hAnsi="PT Astra Serif" w:cs="Arial"/>
          <w:sz w:val="28"/>
          <w:szCs w:val="28"/>
        </w:rPr>
        <w:t xml:space="preserve"> о/</w:t>
      </w:r>
      <w:proofErr w:type="spellStart"/>
      <w:r w:rsidRPr="004924DE">
        <w:rPr>
          <w:rFonts w:ascii="PT Astra Serif" w:hAnsi="PT Astra Serif" w:cs="Arial"/>
          <w:sz w:val="28"/>
          <w:szCs w:val="28"/>
        </w:rPr>
        <w:t>оо</w:t>
      </w:r>
      <w:proofErr w:type="spellEnd"/>
      <w:r w:rsidRPr="004924DE">
        <w:rPr>
          <w:rFonts w:ascii="PT Astra Serif" w:hAnsi="PT Astra Serif" w:cs="Arial"/>
          <w:sz w:val="28"/>
          <w:szCs w:val="28"/>
        </w:rPr>
        <w:t>. При этом должны быть обеспечены нормы видимости для дорог соответствующих категорий.</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В соответствии с п. 6.26 СП 42.13339.2011 «СНиП 2.07.01-89*. Градостроительство. Планировка и застройка городских и сельских поселений» вид общественного пассажирского транспорта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чел/м</w:t>
      </w:r>
      <w:proofErr w:type="gramStart"/>
      <w:r w:rsidRPr="004924DE">
        <w:rPr>
          <w:rFonts w:ascii="PT Astra Serif" w:hAnsi="PT Astra Serif" w:cs="Arial"/>
          <w:sz w:val="28"/>
          <w:szCs w:val="28"/>
          <w:vertAlign w:val="superscript"/>
        </w:rPr>
        <w:t>2</w:t>
      </w:r>
      <w:proofErr w:type="gramEnd"/>
      <w:r w:rsidRPr="004924DE">
        <w:rPr>
          <w:rFonts w:ascii="PT Astra Serif" w:hAnsi="PT Astra Serif" w:cs="Arial"/>
          <w:sz w:val="28"/>
          <w:szCs w:val="28"/>
        </w:rPr>
        <w:t xml:space="preserve"> свободной площади пола пассажирского салона для обычных видов наземного транспорта.</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Интенсивность движения средств общественного транспорта не должна превышать 30 </w:t>
      </w:r>
      <w:proofErr w:type="spellStart"/>
      <w:proofErr w:type="gramStart"/>
      <w:r w:rsidRPr="004924DE">
        <w:rPr>
          <w:rFonts w:ascii="PT Astra Serif" w:hAnsi="PT Astra Serif" w:cs="Arial"/>
          <w:sz w:val="28"/>
          <w:szCs w:val="28"/>
        </w:rPr>
        <w:t>ед</w:t>
      </w:r>
      <w:proofErr w:type="spellEnd"/>
      <w:proofErr w:type="gramEnd"/>
      <w:r w:rsidRPr="004924DE">
        <w:rPr>
          <w:rFonts w:ascii="PT Astra Serif" w:hAnsi="PT Astra Serif" w:cs="Arial"/>
          <w:sz w:val="28"/>
          <w:szCs w:val="28"/>
        </w:rPr>
        <w:t xml:space="preserve">/ч в двух направлениях, а расчетная скорость движения - </w:t>
      </w:r>
      <w:r w:rsidR="002E5AD5">
        <w:rPr>
          <w:rFonts w:ascii="PT Astra Serif" w:hAnsi="PT Astra Serif" w:cs="Arial"/>
          <w:sz w:val="28"/>
          <w:szCs w:val="28"/>
        </w:rPr>
        <w:t xml:space="preserve">    </w:t>
      </w:r>
      <w:r w:rsidRPr="004924DE">
        <w:rPr>
          <w:rFonts w:ascii="PT Astra Serif" w:hAnsi="PT Astra Serif" w:cs="Arial"/>
          <w:sz w:val="28"/>
          <w:szCs w:val="28"/>
        </w:rPr>
        <w:t>40 км/ч.</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п. 6.28 СП 42.13339.2011 «СНиП 2.07.01-89*. Градостроительство. Планировка и застройка городских и сельских поселений» плотность сети линий общественного (наземного) пассажирского транспорта (в километрах на квадратный километр территории поселения) на территориях застройки принята размером 1,5 км/км².</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Согласно п. 6.30 СП 42.13339.2011 «СНиП 2.07.01-89*. Градостроительство. Планировка и застройка городских и сельских </w:t>
      </w:r>
      <w:r w:rsidRPr="004924DE">
        <w:rPr>
          <w:rFonts w:ascii="PT Astra Serif" w:hAnsi="PT Astra Serif" w:cs="Arial"/>
          <w:sz w:val="28"/>
          <w:szCs w:val="28"/>
        </w:rPr>
        <w:lastRenderedPageBreak/>
        <w:t>поселений» расстояния между остановочными пунктами на линиях общественного пассажирского транспорта (в метрах) в пределах населенных пунктов следует принимать максимально - 600 м. Максимальное расстояние между остановочными пунктами общественного пассажирского транспорта в зоне индивидуальной застройки принято 800 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bCs/>
          <w:sz w:val="28"/>
          <w:szCs w:val="28"/>
        </w:rPr>
      </w:pPr>
      <w:r w:rsidRPr="004924DE">
        <w:rPr>
          <w:rFonts w:ascii="PT Astra Serif" w:hAnsi="PT Astra Serif" w:cs="Arial"/>
          <w:sz w:val="28"/>
          <w:szCs w:val="28"/>
        </w:rPr>
        <w:t xml:space="preserve">В соответствии с п.3 примечания к таблице 8* СП 42.13339.2011 «СНиП 2.07.01-89*. Градостроительство. </w:t>
      </w:r>
      <w:proofErr w:type="gramStart"/>
      <w:r w:rsidRPr="004924DE">
        <w:rPr>
          <w:rFonts w:ascii="PT Astra Serif" w:hAnsi="PT Astra Serif" w:cs="Arial"/>
          <w:sz w:val="28"/>
          <w:szCs w:val="28"/>
        </w:rPr>
        <w:t xml:space="preserve">Планировка и застройка городских и сельских поселений» для движения автобусов на магистральных улицах и дорогах в больших и крупных городах следует предусматривать крайнюю полосу шириной 4 м. В соответствии с п. 4.36 Рекомендаций по проектированию улиц и дорог городов и сельских поселений остановочные площадки автобусов, как правило, должны размещаться за перекрестками или за наземными пешеходными переходами на расстоянии </w:t>
      </w:r>
      <w:r w:rsidRPr="004924DE">
        <w:rPr>
          <w:rFonts w:ascii="PT Astra Serif" w:hAnsi="PT Astra Serif" w:cs="Arial"/>
          <w:bCs/>
          <w:sz w:val="28"/>
          <w:szCs w:val="28"/>
        </w:rPr>
        <w:t>соответственно не</w:t>
      </w:r>
      <w:proofErr w:type="gramEnd"/>
      <w:r w:rsidRPr="004924DE">
        <w:rPr>
          <w:rFonts w:ascii="PT Astra Serif" w:hAnsi="PT Astra Serif" w:cs="Arial"/>
          <w:bCs/>
          <w:sz w:val="28"/>
          <w:szCs w:val="28"/>
        </w:rPr>
        <w:t xml:space="preserve"> менее 20 и 5 м. Длина остановочной площадки принимается в зависимости от одновременно стоящих транспортных средств из расчета 20 м на один автобус, но не более 60 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bCs/>
          <w:sz w:val="28"/>
          <w:szCs w:val="28"/>
        </w:rPr>
      </w:pPr>
      <w:r w:rsidRPr="004924DE">
        <w:rPr>
          <w:rFonts w:ascii="PT Astra Serif" w:hAnsi="PT Astra Serif" w:cs="Arial"/>
          <w:bCs/>
          <w:sz w:val="28"/>
          <w:szCs w:val="28"/>
        </w:rPr>
        <w:t xml:space="preserve">В соответствии с п. 5.3.3.6 ГОСТ </w:t>
      </w:r>
      <w:proofErr w:type="gramStart"/>
      <w:r w:rsidRPr="004924DE">
        <w:rPr>
          <w:rFonts w:ascii="PT Astra Serif" w:hAnsi="PT Astra Serif" w:cs="Arial"/>
          <w:bCs/>
          <w:sz w:val="28"/>
          <w:szCs w:val="28"/>
        </w:rPr>
        <w:t>Р</w:t>
      </w:r>
      <w:proofErr w:type="gramEnd"/>
      <w:r w:rsidRPr="004924DE">
        <w:rPr>
          <w:rFonts w:ascii="PT Astra Serif" w:hAnsi="PT Astra Serif" w:cs="Arial"/>
          <w:bCs/>
          <w:sz w:val="28"/>
          <w:szCs w:val="28"/>
        </w:rPr>
        <w:t xml:space="preserve"> 52766-2007 «Дороги автомобильные общего пользования. Элементы обустройства. Общие требования» допускается размещение остановочных пунктов автобуса перед перекрестком на расстоянии не менее 40 м в случае, если:</w:t>
      </w:r>
    </w:p>
    <w:p w:rsidR="00246917" w:rsidRPr="004924DE" w:rsidRDefault="00246917" w:rsidP="002E5AD5">
      <w:pPr>
        <w:widowControl w:val="0"/>
        <w:numPr>
          <w:ilvl w:val="0"/>
          <w:numId w:val="49"/>
        </w:numPr>
        <w:autoSpaceDE w:val="0"/>
        <w:autoSpaceDN w:val="0"/>
        <w:adjustRightInd w:val="0"/>
        <w:spacing w:line="276" w:lineRule="auto"/>
        <w:ind w:left="0" w:firstLine="709"/>
        <w:rPr>
          <w:rFonts w:ascii="PT Astra Serif" w:hAnsi="PT Astra Serif" w:cs="Arial"/>
          <w:bCs/>
          <w:sz w:val="28"/>
          <w:szCs w:val="28"/>
        </w:rPr>
      </w:pPr>
      <w:r w:rsidRPr="004924DE">
        <w:rPr>
          <w:rFonts w:ascii="PT Astra Serif" w:hAnsi="PT Astra Serif" w:cs="Arial"/>
          <w:bCs/>
          <w:sz w:val="28"/>
          <w:szCs w:val="28"/>
        </w:rPr>
        <w:t xml:space="preserve">до перекрестка расположен крупный </w:t>
      </w:r>
      <w:proofErr w:type="spellStart"/>
      <w:r w:rsidRPr="004924DE">
        <w:rPr>
          <w:rFonts w:ascii="PT Astra Serif" w:hAnsi="PT Astra Serif" w:cs="Arial"/>
          <w:bCs/>
          <w:sz w:val="28"/>
          <w:szCs w:val="28"/>
        </w:rPr>
        <w:t>пассажирообразующий</w:t>
      </w:r>
      <w:proofErr w:type="spellEnd"/>
      <w:r w:rsidRPr="004924DE">
        <w:rPr>
          <w:rFonts w:ascii="PT Astra Serif" w:hAnsi="PT Astra Serif" w:cs="Arial"/>
          <w:bCs/>
          <w:sz w:val="28"/>
          <w:szCs w:val="28"/>
        </w:rPr>
        <w:t xml:space="preserve"> пункт или вход в подземный пешеходный переход;</w:t>
      </w:r>
    </w:p>
    <w:p w:rsidR="00246917" w:rsidRPr="004924DE" w:rsidRDefault="00246917" w:rsidP="002E5AD5">
      <w:pPr>
        <w:widowControl w:val="0"/>
        <w:numPr>
          <w:ilvl w:val="0"/>
          <w:numId w:val="49"/>
        </w:numPr>
        <w:autoSpaceDE w:val="0"/>
        <w:autoSpaceDN w:val="0"/>
        <w:adjustRightInd w:val="0"/>
        <w:spacing w:line="276" w:lineRule="auto"/>
        <w:ind w:left="0" w:firstLine="709"/>
        <w:rPr>
          <w:rFonts w:ascii="PT Astra Serif" w:hAnsi="PT Astra Serif" w:cs="Arial"/>
          <w:bCs/>
          <w:sz w:val="28"/>
          <w:szCs w:val="28"/>
        </w:rPr>
      </w:pPr>
      <w:r w:rsidRPr="004924DE">
        <w:rPr>
          <w:rFonts w:ascii="PT Astra Serif" w:hAnsi="PT Astra Serif" w:cs="Arial"/>
          <w:bCs/>
          <w:sz w:val="28"/>
          <w:szCs w:val="28"/>
        </w:rPr>
        <w:t>пропускная способность улицы до перекрестка больше, чем за перекрестком;</w:t>
      </w:r>
    </w:p>
    <w:p w:rsidR="00246917" w:rsidRPr="004924DE" w:rsidRDefault="00246917" w:rsidP="002E5AD5">
      <w:pPr>
        <w:widowControl w:val="0"/>
        <w:numPr>
          <w:ilvl w:val="0"/>
          <w:numId w:val="49"/>
        </w:numPr>
        <w:autoSpaceDE w:val="0"/>
        <w:autoSpaceDN w:val="0"/>
        <w:adjustRightInd w:val="0"/>
        <w:spacing w:line="276" w:lineRule="auto"/>
        <w:ind w:left="0" w:firstLine="709"/>
        <w:rPr>
          <w:rFonts w:ascii="PT Astra Serif" w:hAnsi="PT Astra Serif" w:cs="Arial"/>
          <w:bCs/>
          <w:sz w:val="28"/>
          <w:szCs w:val="28"/>
        </w:rPr>
      </w:pPr>
      <w:r w:rsidRPr="004924DE">
        <w:rPr>
          <w:rFonts w:ascii="PT Astra Serif" w:hAnsi="PT Astra Serif" w:cs="Arial"/>
          <w:bCs/>
          <w:sz w:val="28"/>
          <w:szCs w:val="28"/>
        </w:rPr>
        <w:t>сразу же за перекрестком начинается подъе</w:t>
      </w:r>
      <w:proofErr w:type="gramStart"/>
      <w:r w:rsidRPr="004924DE">
        <w:rPr>
          <w:rFonts w:ascii="PT Astra Serif" w:hAnsi="PT Astra Serif" w:cs="Arial"/>
          <w:bCs/>
          <w:sz w:val="28"/>
          <w:szCs w:val="28"/>
        </w:rPr>
        <w:t>зд к тр</w:t>
      </w:r>
      <w:proofErr w:type="gramEnd"/>
      <w:r w:rsidRPr="004924DE">
        <w:rPr>
          <w:rFonts w:ascii="PT Astra Serif" w:hAnsi="PT Astra Serif" w:cs="Arial"/>
          <w:bCs/>
          <w:sz w:val="28"/>
          <w:szCs w:val="28"/>
        </w:rPr>
        <w:t xml:space="preserve">анспортному инженерному сооружению (мосту, тоннелю, путепроводу) или находится железнодорожный переезд. Ширину </w:t>
      </w:r>
      <w:proofErr w:type="spellStart"/>
      <w:r w:rsidRPr="004924DE">
        <w:rPr>
          <w:rFonts w:ascii="PT Astra Serif" w:hAnsi="PT Astra Serif" w:cs="Arial"/>
          <w:bCs/>
          <w:sz w:val="28"/>
          <w:szCs w:val="28"/>
        </w:rPr>
        <w:t>отстойно</w:t>
      </w:r>
      <w:proofErr w:type="spellEnd"/>
      <w:r w:rsidRPr="004924DE">
        <w:rPr>
          <w:rFonts w:ascii="PT Astra Serif" w:hAnsi="PT Astra Serif" w:cs="Arial"/>
          <w:bCs/>
          <w:sz w:val="28"/>
          <w:szCs w:val="28"/>
        </w:rPr>
        <w:t>-разворотной площадки для автобуса следует предусматривать не менее 30 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bCs/>
          <w:sz w:val="28"/>
          <w:szCs w:val="28"/>
        </w:rPr>
      </w:pPr>
      <w:r w:rsidRPr="004924DE">
        <w:rPr>
          <w:rFonts w:ascii="PT Astra Serif" w:hAnsi="PT Astra Serif" w:cs="Arial"/>
          <w:bCs/>
          <w:sz w:val="28"/>
          <w:szCs w:val="28"/>
        </w:rPr>
        <w:t xml:space="preserve">Расстояние от </w:t>
      </w:r>
      <w:proofErr w:type="spellStart"/>
      <w:r w:rsidRPr="004924DE">
        <w:rPr>
          <w:rFonts w:ascii="PT Astra Serif" w:hAnsi="PT Astra Serif" w:cs="Arial"/>
          <w:bCs/>
          <w:sz w:val="28"/>
          <w:szCs w:val="28"/>
        </w:rPr>
        <w:t>отстойно</w:t>
      </w:r>
      <w:proofErr w:type="spellEnd"/>
      <w:r w:rsidRPr="004924DE">
        <w:rPr>
          <w:rFonts w:ascii="PT Astra Serif" w:hAnsi="PT Astra Serif" w:cs="Arial"/>
          <w:bCs/>
          <w:sz w:val="28"/>
          <w:szCs w:val="28"/>
        </w:rPr>
        <w:t>-разворотной площадки до жилой застройки должно быть не менее 50 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приложению Л СП 42.13339.2011 «СНиП 2.07.01-89*. Градостроительство. Планировка и застройка городских и сельских поселений» размеры земельных участков под автобусные парки следует принимать:</w:t>
      </w:r>
    </w:p>
    <w:p w:rsidR="00246917" w:rsidRPr="004924DE" w:rsidRDefault="00246917" w:rsidP="002E5AD5">
      <w:pPr>
        <w:widowControl w:val="0"/>
        <w:spacing w:line="276" w:lineRule="auto"/>
        <w:ind w:firstLine="709"/>
        <w:rPr>
          <w:rFonts w:ascii="PT Astra Serif" w:hAnsi="PT Astra Serif" w:cs="Arial"/>
          <w:bCs/>
          <w:sz w:val="28"/>
          <w:szCs w:val="28"/>
          <w:lang w:val="x-none" w:eastAsia="x-none"/>
        </w:rPr>
      </w:pPr>
      <w:r w:rsidRPr="004924DE">
        <w:rPr>
          <w:rFonts w:ascii="PT Astra Serif" w:hAnsi="PT Astra Serif" w:cs="Arial"/>
          <w:bCs/>
          <w:sz w:val="28"/>
          <w:szCs w:val="28"/>
          <w:lang w:val="x-none" w:eastAsia="x-none"/>
        </w:rPr>
        <w:t>Нормы земельных участков гаражей и парков транспортных средств</w:t>
      </w:r>
    </w:p>
    <w:tbl>
      <w:tblPr>
        <w:tblW w:w="5000" w:type="pct"/>
        <w:jc w:val="center"/>
        <w:tblCellMar>
          <w:left w:w="0" w:type="dxa"/>
          <w:right w:w="0" w:type="dxa"/>
        </w:tblCellMar>
        <w:tblLook w:val="04A0" w:firstRow="1" w:lastRow="0" w:firstColumn="1" w:lastColumn="0" w:noHBand="0" w:noVBand="1"/>
      </w:tblPr>
      <w:tblGrid>
        <w:gridCol w:w="3555"/>
        <w:gridCol w:w="2268"/>
        <w:gridCol w:w="1582"/>
        <w:gridCol w:w="1968"/>
      </w:tblGrid>
      <w:tr w:rsidR="00246917" w:rsidRPr="002E5AD5" w:rsidTr="002E5AD5">
        <w:trPr>
          <w:trHeight w:val="20"/>
          <w:jc w:val="center"/>
        </w:trPr>
        <w:tc>
          <w:tcPr>
            <w:tcW w:w="189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Объекты</w:t>
            </w:r>
          </w:p>
        </w:tc>
        <w:tc>
          <w:tcPr>
            <w:tcW w:w="1210" w:type="pct"/>
            <w:tcBorders>
              <w:top w:val="single" w:sz="8" w:space="0" w:color="auto"/>
              <w:left w:val="nil"/>
              <w:bottom w:val="single" w:sz="8" w:space="0" w:color="auto"/>
              <w:right w:val="single" w:sz="8" w:space="0" w:color="auto"/>
            </w:tcBorders>
            <w:shd w:val="clear" w:color="auto" w:fill="FFFFFF"/>
            <w:vAlign w:val="center"/>
            <w:hideMark/>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Расчетная единица</w:t>
            </w:r>
          </w:p>
        </w:tc>
        <w:tc>
          <w:tcPr>
            <w:tcW w:w="844" w:type="pct"/>
            <w:tcBorders>
              <w:top w:val="single" w:sz="8" w:space="0" w:color="auto"/>
              <w:left w:val="nil"/>
              <w:bottom w:val="single" w:sz="8" w:space="0" w:color="auto"/>
              <w:right w:val="single" w:sz="8" w:space="0" w:color="auto"/>
            </w:tcBorders>
            <w:shd w:val="clear" w:color="auto" w:fill="FFFFFF"/>
            <w:vAlign w:val="center"/>
            <w:hideMark/>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Вместимость объекта</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 xml:space="preserve">Площадь участка на объект, </w:t>
            </w:r>
            <w:proofErr w:type="gramStart"/>
            <w:r w:rsidRPr="002E5AD5">
              <w:rPr>
                <w:rFonts w:ascii="PT Astra Serif" w:hAnsi="PT Astra Serif" w:cs="Arial"/>
                <w:szCs w:val="28"/>
              </w:rPr>
              <w:t>га</w:t>
            </w:r>
            <w:proofErr w:type="gramEnd"/>
          </w:p>
        </w:tc>
      </w:tr>
      <w:tr w:rsidR="00246917" w:rsidRPr="002E5AD5" w:rsidTr="002E5AD5">
        <w:trPr>
          <w:trHeight w:val="20"/>
          <w:jc w:val="center"/>
        </w:trPr>
        <w:tc>
          <w:tcPr>
            <w:tcW w:w="1896" w:type="pct"/>
            <w:vMerge w:val="restart"/>
            <w:tcBorders>
              <w:top w:val="single" w:sz="8" w:space="0" w:color="auto"/>
              <w:left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10"/>
              <w:jc w:val="center"/>
              <w:rPr>
                <w:rFonts w:ascii="PT Astra Serif" w:hAnsi="PT Astra Serif" w:cs="Arial"/>
                <w:szCs w:val="28"/>
              </w:rPr>
            </w:pPr>
            <w:r w:rsidRPr="002E5AD5">
              <w:rPr>
                <w:rFonts w:ascii="PT Astra Serif" w:hAnsi="PT Astra Serif" w:cs="Arial"/>
                <w:szCs w:val="28"/>
              </w:rPr>
              <w:t>Автобусные парки (гаражи)</w:t>
            </w:r>
          </w:p>
        </w:tc>
        <w:tc>
          <w:tcPr>
            <w:tcW w:w="1210" w:type="pct"/>
            <w:vMerge w:val="restart"/>
            <w:tcBorders>
              <w:top w:val="single" w:sz="8" w:space="0" w:color="auto"/>
              <w:left w:val="nil"/>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Машина</w:t>
            </w:r>
          </w:p>
        </w:tc>
        <w:tc>
          <w:tcPr>
            <w:tcW w:w="844"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hanging="1"/>
              <w:jc w:val="center"/>
              <w:rPr>
                <w:rFonts w:ascii="PT Astra Serif" w:hAnsi="PT Astra Serif" w:cs="Arial"/>
                <w:szCs w:val="28"/>
              </w:rPr>
            </w:pPr>
            <w:r w:rsidRPr="002E5AD5">
              <w:rPr>
                <w:rFonts w:ascii="PT Astra Serif" w:hAnsi="PT Astra Serif" w:cs="Arial"/>
                <w:szCs w:val="28"/>
              </w:rPr>
              <w:t>100</w:t>
            </w:r>
          </w:p>
        </w:tc>
        <w:tc>
          <w:tcPr>
            <w:tcW w:w="1050"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2,3</w:t>
            </w:r>
          </w:p>
        </w:tc>
      </w:tr>
      <w:tr w:rsidR="00246917" w:rsidRPr="002E5AD5" w:rsidTr="002E5AD5">
        <w:trPr>
          <w:trHeight w:val="20"/>
          <w:jc w:val="center"/>
        </w:trPr>
        <w:tc>
          <w:tcPr>
            <w:tcW w:w="1896" w:type="pct"/>
            <w:vMerge/>
            <w:tcBorders>
              <w:left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709"/>
              <w:jc w:val="center"/>
              <w:rPr>
                <w:rFonts w:ascii="PT Astra Serif" w:hAnsi="PT Astra Serif" w:cs="Arial"/>
                <w:szCs w:val="28"/>
              </w:rPr>
            </w:pPr>
          </w:p>
        </w:tc>
        <w:tc>
          <w:tcPr>
            <w:tcW w:w="1210" w:type="pct"/>
            <w:vMerge/>
            <w:tcBorders>
              <w:left w:val="nil"/>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709"/>
              <w:jc w:val="center"/>
              <w:rPr>
                <w:rFonts w:ascii="PT Astra Serif" w:hAnsi="PT Astra Serif" w:cs="Arial"/>
                <w:szCs w:val="28"/>
              </w:rPr>
            </w:pPr>
          </w:p>
        </w:tc>
        <w:tc>
          <w:tcPr>
            <w:tcW w:w="844"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hanging="1"/>
              <w:jc w:val="center"/>
              <w:rPr>
                <w:rFonts w:ascii="PT Astra Serif" w:hAnsi="PT Astra Serif" w:cs="Arial"/>
                <w:szCs w:val="28"/>
              </w:rPr>
            </w:pPr>
            <w:r w:rsidRPr="002E5AD5">
              <w:rPr>
                <w:rFonts w:ascii="PT Astra Serif" w:hAnsi="PT Astra Serif" w:cs="Arial"/>
                <w:szCs w:val="28"/>
              </w:rPr>
              <w:t>200</w:t>
            </w:r>
          </w:p>
        </w:tc>
        <w:tc>
          <w:tcPr>
            <w:tcW w:w="1050"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3,5</w:t>
            </w:r>
          </w:p>
        </w:tc>
      </w:tr>
      <w:tr w:rsidR="00246917" w:rsidRPr="002E5AD5" w:rsidTr="002E5AD5">
        <w:trPr>
          <w:trHeight w:val="20"/>
          <w:jc w:val="center"/>
        </w:trPr>
        <w:tc>
          <w:tcPr>
            <w:tcW w:w="1896" w:type="pct"/>
            <w:vMerge/>
            <w:tcBorders>
              <w:left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709"/>
              <w:jc w:val="center"/>
              <w:rPr>
                <w:rFonts w:ascii="PT Astra Serif" w:hAnsi="PT Astra Serif" w:cs="Arial"/>
                <w:szCs w:val="28"/>
              </w:rPr>
            </w:pPr>
          </w:p>
        </w:tc>
        <w:tc>
          <w:tcPr>
            <w:tcW w:w="1210" w:type="pct"/>
            <w:vMerge/>
            <w:tcBorders>
              <w:left w:val="nil"/>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709"/>
              <w:jc w:val="center"/>
              <w:rPr>
                <w:rFonts w:ascii="PT Astra Serif" w:hAnsi="PT Astra Serif" w:cs="Arial"/>
                <w:szCs w:val="28"/>
              </w:rPr>
            </w:pPr>
          </w:p>
        </w:tc>
        <w:tc>
          <w:tcPr>
            <w:tcW w:w="844"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hanging="1"/>
              <w:jc w:val="center"/>
              <w:rPr>
                <w:rFonts w:ascii="PT Astra Serif" w:hAnsi="PT Astra Serif" w:cs="Arial"/>
                <w:szCs w:val="28"/>
              </w:rPr>
            </w:pPr>
            <w:r w:rsidRPr="002E5AD5">
              <w:rPr>
                <w:rFonts w:ascii="PT Astra Serif" w:hAnsi="PT Astra Serif" w:cs="Arial"/>
                <w:szCs w:val="28"/>
              </w:rPr>
              <w:t>300</w:t>
            </w:r>
          </w:p>
        </w:tc>
        <w:tc>
          <w:tcPr>
            <w:tcW w:w="1050"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4,5</w:t>
            </w:r>
          </w:p>
        </w:tc>
      </w:tr>
      <w:tr w:rsidR="00246917" w:rsidRPr="002E5AD5" w:rsidTr="002E5AD5">
        <w:trPr>
          <w:trHeight w:val="20"/>
          <w:jc w:val="center"/>
        </w:trPr>
        <w:tc>
          <w:tcPr>
            <w:tcW w:w="1896" w:type="pct"/>
            <w:vMerge/>
            <w:tcBorders>
              <w:left w:val="single" w:sz="8" w:space="0" w:color="auto"/>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709"/>
              <w:jc w:val="center"/>
              <w:rPr>
                <w:rFonts w:ascii="PT Astra Serif" w:hAnsi="PT Astra Serif" w:cs="Arial"/>
                <w:szCs w:val="28"/>
              </w:rPr>
            </w:pPr>
          </w:p>
        </w:tc>
        <w:tc>
          <w:tcPr>
            <w:tcW w:w="1210" w:type="pct"/>
            <w:vMerge/>
            <w:tcBorders>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709"/>
              <w:jc w:val="center"/>
              <w:rPr>
                <w:rFonts w:ascii="PT Astra Serif" w:hAnsi="PT Astra Serif" w:cs="Arial"/>
                <w:szCs w:val="28"/>
              </w:rPr>
            </w:pPr>
          </w:p>
        </w:tc>
        <w:tc>
          <w:tcPr>
            <w:tcW w:w="844"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hanging="1"/>
              <w:jc w:val="center"/>
              <w:rPr>
                <w:rFonts w:ascii="PT Astra Serif" w:hAnsi="PT Astra Serif" w:cs="Arial"/>
                <w:szCs w:val="28"/>
              </w:rPr>
            </w:pPr>
            <w:r w:rsidRPr="002E5AD5">
              <w:rPr>
                <w:rFonts w:ascii="PT Astra Serif" w:hAnsi="PT Astra Serif" w:cs="Arial"/>
                <w:szCs w:val="28"/>
              </w:rPr>
              <w:t>500</w:t>
            </w:r>
          </w:p>
        </w:tc>
        <w:tc>
          <w:tcPr>
            <w:tcW w:w="1050" w:type="pct"/>
            <w:tcBorders>
              <w:top w:val="single" w:sz="8" w:space="0" w:color="auto"/>
              <w:left w:val="nil"/>
              <w:bottom w:val="single" w:sz="8" w:space="0" w:color="auto"/>
              <w:right w:val="single" w:sz="8" w:space="0" w:color="auto"/>
            </w:tcBorders>
            <w:shd w:val="clear" w:color="auto" w:fill="FFFFFF"/>
            <w:vAlign w:val="center"/>
          </w:tcPr>
          <w:p w:rsidR="00246917" w:rsidRPr="002E5AD5" w:rsidRDefault="00246917" w:rsidP="002E5AD5">
            <w:pPr>
              <w:widowControl w:val="0"/>
              <w:autoSpaceDE w:val="0"/>
              <w:autoSpaceDN w:val="0"/>
              <w:adjustRightInd w:val="0"/>
              <w:spacing w:line="276" w:lineRule="auto"/>
              <w:ind w:firstLine="0"/>
              <w:jc w:val="center"/>
              <w:rPr>
                <w:rFonts w:ascii="PT Astra Serif" w:hAnsi="PT Astra Serif" w:cs="Arial"/>
                <w:szCs w:val="28"/>
              </w:rPr>
            </w:pPr>
            <w:r w:rsidRPr="002E5AD5">
              <w:rPr>
                <w:rFonts w:ascii="PT Astra Serif" w:hAnsi="PT Astra Serif" w:cs="Arial"/>
                <w:szCs w:val="28"/>
              </w:rPr>
              <w:t>6,5</w:t>
            </w:r>
          </w:p>
        </w:tc>
      </w:tr>
    </w:tbl>
    <w:p w:rsidR="00246917" w:rsidRPr="004924DE" w:rsidRDefault="00246917" w:rsidP="002E5AD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Примечание. Для условий реконструкции размеры земельных участков при соответствующем обосновании допускается уменьшать, но не более чем на 20 %.</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rPr>
        <w:t xml:space="preserve">В соответствии с п. 10.11 СНиП 2.05.02-85* назначено </w:t>
      </w:r>
      <w:r w:rsidRPr="004924DE">
        <w:rPr>
          <w:rFonts w:ascii="PT Astra Serif" w:hAnsi="PT Astra Serif" w:cs="Arial"/>
          <w:sz w:val="28"/>
          <w:szCs w:val="28"/>
          <w:lang w:eastAsia="x-none"/>
        </w:rPr>
        <w:t xml:space="preserve">максимальное расстояние между площадками отдыха для дорог категории </w:t>
      </w:r>
      <w:r w:rsidRPr="004924DE">
        <w:rPr>
          <w:rFonts w:ascii="PT Astra Serif" w:hAnsi="PT Astra Serif" w:cs="Arial"/>
          <w:sz w:val="28"/>
          <w:szCs w:val="28"/>
          <w:lang w:val="en-US" w:eastAsia="x-none"/>
        </w:rPr>
        <w:t>I</w:t>
      </w:r>
      <w:r w:rsidRPr="004924DE">
        <w:rPr>
          <w:rFonts w:ascii="PT Astra Serif" w:hAnsi="PT Astra Serif" w:cs="Arial"/>
          <w:sz w:val="28"/>
          <w:szCs w:val="28"/>
          <w:lang w:eastAsia="x-none"/>
        </w:rPr>
        <w:t xml:space="preserve"> - </w:t>
      </w:r>
      <w:r w:rsidRPr="004924DE">
        <w:rPr>
          <w:rFonts w:ascii="PT Astra Serif" w:hAnsi="PT Astra Serif" w:cs="Arial"/>
          <w:sz w:val="28"/>
          <w:szCs w:val="28"/>
          <w:lang w:val="en-US" w:eastAsia="x-none"/>
        </w:rPr>
        <w:t>II</w:t>
      </w:r>
      <w:r w:rsidRPr="004924DE">
        <w:rPr>
          <w:rFonts w:ascii="PT Astra Serif" w:hAnsi="PT Astra Serif" w:cs="Arial"/>
          <w:sz w:val="28"/>
          <w:szCs w:val="28"/>
          <w:lang w:eastAsia="x-none"/>
        </w:rPr>
        <w:t xml:space="preserve"> составляет 20 км, для дорог категории </w:t>
      </w:r>
      <w:r w:rsidRPr="004924DE">
        <w:rPr>
          <w:rFonts w:ascii="PT Astra Serif" w:hAnsi="PT Astra Serif" w:cs="Arial"/>
          <w:sz w:val="28"/>
          <w:szCs w:val="28"/>
          <w:lang w:val="en-US" w:eastAsia="x-none"/>
        </w:rPr>
        <w:t>III</w:t>
      </w:r>
      <w:r w:rsidRPr="004924DE">
        <w:rPr>
          <w:rFonts w:ascii="PT Astra Serif" w:hAnsi="PT Astra Serif" w:cs="Arial"/>
          <w:sz w:val="28"/>
          <w:szCs w:val="28"/>
          <w:lang w:eastAsia="x-none"/>
        </w:rPr>
        <w:t xml:space="preserve"> составляет 35 км, для дорог категории</w:t>
      </w:r>
      <w:r w:rsidR="002E5AD5">
        <w:rPr>
          <w:rFonts w:ascii="PT Astra Serif" w:hAnsi="PT Astra Serif" w:cs="Arial"/>
          <w:sz w:val="28"/>
          <w:szCs w:val="28"/>
          <w:lang w:eastAsia="x-none"/>
        </w:rPr>
        <w:t xml:space="preserve">                 </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en-US" w:eastAsia="x-none"/>
        </w:rPr>
        <w:t>IV</w:t>
      </w:r>
      <w:r w:rsidRPr="004924DE">
        <w:rPr>
          <w:rFonts w:ascii="PT Astra Serif" w:hAnsi="PT Astra Serif" w:cs="Arial"/>
          <w:sz w:val="28"/>
          <w:szCs w:val="28"/>
          <w:lang w:eastAsia="x-none"/>
        </w:rPr>
        <w:t xml:space="preserve"> составляет 55 км.</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bCs/>
          <w:sz w:val="28"/>
          <w:szCs w:val="28"/>
        </w:rPr>
      </w:pPr>
      <w:r w:rsidRPr="004924DE">
        <w:rPr>
          <w:rFonts w:ascii="PT Astra Serif" w:hAnsi="PT Astra Serif" w:cs="Arial"/>
          <w:sz w:val="28"/>
          <w:szCs w:val="28"/>
        </w:rPr>
        <w:t xml:space="preserve">Вместимость площадок отдыха для дорог категории I </w:t>
      </w:r>
      <w:r w:rsidR="002E5AD5">
        <w:rPr>
          <w:rFonts w:ascii="PT Astra Serif" w:hAnsi="PT Astra Serif" w:cs="Arial"/>
          <w:sz w:val="28"/>
          <w:szCs w:val="28"/>
        </w:rPr>
        <w:t xml:space="preserve">                                </w:t>
      </w:r>
      <w:r w:rsidRPr="004924DE">
        <w:rPr>
          <w:rFonts w:ascii="PT Astra Serif" w:hAnsi="PT Astra Serif" w:cs="Arial"/>
          <w:sz w:val="28"/>
          <w:szCs w:val="28"/>
        </w:rPr>
        <w:t>(при интенсивности движения до 30 000 ед./</w:t>
      </w:r>
      <w:proofErr w:type="spellStart"/>
      <w:r w:rsidRPr="004924DE">
        <w:rPr>
          <w:rFonts w:ascii="PT Astra Serif" w:hAnsi="PT Astra Serif" w:cs="Arial"/>
          <w:sz w:val="28"/>
          <w:szCs w:val="28"/>
        </w:rPr>
        <w:t>сут</w:t>
      </w:r>
      <w:proofErr w:type="spellEnd"/>
      <w:r w:rsidRPr="004924DE">
        <w:rPr>
          <w:rFonts w:ascii="PT Astra Serif" w:hAnsi="PT Astra Serif" w:cs="Arial"/>
          <w:sz w:val="28"/>
          <w:szCs w:val="28"/>
        </w:rPr>
        <w:t xml:space="preserve">.) составляет 20 автомобилей, для </w:t>
      </w:r>
      <w:r w:rsidRPr="004924DE">
        <w:rPr>
          <w:rFonts w:ascii="PT Astra Serif" w:hAnsi="PT Astra Serif" w:cs="Arial"/>
          <w:bCs/>
          <w:sz w:val="28"/>
          <w:szCs w:val="28"/>
        </w:rPr>
        <w:t xml:space="preserve">дорог категории </w:t>
      </w:r>
      <w:r w:rsidRPr="004924DE">
        <w:rPr>
          <w:rFonts w:ascii="PT Astra Serif" w:hAnsi="PT Astra Serif" w:cs="Arial"/>
          <w:bCs/>
          <w:sz w:val="28"/>
          <w:szCs w:val="28"/>
          <w:lang w:val="en-US"/>
        </w:rPr>
        <w:t>II</w:t>
      </w:r>
      <w:r w:rsidRPr="004924DE">
        <w:rPr>
          <w:rFonts w:ascii="PT Astra Serif" w:hAnsi="PT Astra Serif" w:cs="Arial"/>
          <w:bCs/>
          <w:sz w:val="28"/>
          <w:szCs w:val="28"/>
        </w:rPr>
        <w:t xml:space="preserve">, </w:t>
      </w:r>
      <w:r w:rsidRPr="004924DE">
        <w:rPr>
          <w:rFonts w:ascii="PT Astra Serif" w:hAnsi="PT Astra Serif" w:cs="Arial"/>
          <w:bCs/>
          <w:sz w:val="28"/>
          <w:szCs w:val="28"/>
          <w:lang w:val="en-US"/>
        </w:rPr>
        <w:t>III</w:t>
      </w:r>
      <w:r w:rsidRPr="004924DE">
        <w:rPr>
          <w:rFonts w:ascii="PT Astra Serif" w:hAnsi="PT Astra Serif" w:cs="Arial"/>
          <w:bCs/>
          <w:sz w:val="28"/>
          <w:szCs w:val="28"/>
        </w:rPr>
        <w:t xml:space="preserve">, </w:t>
      </w:r>
      <w:r w:rsidRPr="004924DE">
        <w:rPr>
          <w:rFonts w:ascii="PT Astra Serif" w:hAnsi="PT Astra Serif" w:cs="Arial"/>
          <w:bCs/>
          <w:sz w:val="28"/>
          <w:szCs w:val="28"/>
          <w:lang w:val="en-US"/>
        </w:rPr>
        <w:t>IV</w:t>
      </w:r>
      <w:r w:rsidRPr="004924DE">
        <w:rPr>
          <w:rFonts w:ascii="PT Astra Serif" w:hAnsi="PT Astra Serif" w:cs="Arial"/>
          <w:bCs/>
          <w:sz w:val="28"/>
          <w:szCs w:val="28"/>
        </w:rPr>
        <w:t xml:space="preserve"> составляет 10 автомобилей.</w:t>
      </w:r>
    </w:p>
    <w:p w:rsidR="00246917" w:rsidRPr="004924DE" w:rsidRDefault="00246917" w:rsidP="002E5AD5">
      <w:pPr>
        <w:widowControl w:val="0"/>
        <w:autoSpaceDE w:val="0"/>
        <w:autoSpaceDN w:val="0"/>
        <w:adjustRightInd w:val="0"/>
        <w:spacing w:line="276" w:lineRule="auto"/>
        <w:ind w:firstLine="709"/>
        <w:rPr>
          <w:rFonts w:ascii="PT Astra Serif" w:hAnsi="PT Astra Serif" w:cs="Arial"/>
          <w:bCs/>
          <w:sz w:val="28"/>
          <w:szCs w:val="28"/>
        </w:rPr>
      </w:pPr>
      <w:r w:rsidRPr="004924DE">
        <w:rPr>
          <w:rFonts w:ascii="PT Astra Serif" w:hAnsi="PT Astra Serif" w:cs="Arial"/>
          <w:sz w:val="28"/>
          <w:szCs w:val="28"/>
        </w:rPr>
        <w:t>В соответствии с п.1.7 ВСН-АВ-ПАС-94 «Автовокзалы и пассажирские автостанции» вместимость пассажирской автостанции назначается в соответствии с расчетным суточным отправлением пассажиров.</w:t>
      </w:r>
    </w:p>
    <w:p w:rsidR="00246917" w:rsidRDefault="00246917" w:rsidP="002E5AD5">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Вместимость автовокзалов и пассажирских автостанций определяется количеством людей, которое может одновременно разместиться в здании с соблюдением нормативных требований.</w:t>
      </w:r>
    </w:p>
    <w:p w:rsidR="00246917" w:rsidRPr="004924DE" w:rsidRDefault="00246917" w:rsidP="002E5AD5">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Вместимость автовокзалов и пассажирских автостанций в соответствии с расчетным суточным отправлением пассажиров</w:t>
      </w:r>
    </w:p>
    <w:tbl>
      <w:tblPr>
        <w:tblW w:w="5000" w:type="pct"/>
        <w:shd w:val="clear" w:color="auto" w:fill="FFFFFF"/>
        <w:tblCellMar>
          <w:left w:w="0" w:type="dxa"/>
          <w:right w:w="0" w:type="dxa"/>
        </w:tblCellMar>
        <w:tblLook w:val="04A0" w:firstRow="1" w:lastRow="0" w:firstColumn="1" w:lastColumn="0" w:noHBand="0" w:noVBand="1"/>
      </w:tblPr>
      <w:tblGrid>
        <w:gridCol w:w="2836"/>
        <w:gridCol w:w="4081"/>
        <w:gridCol w:w="2474"/>
      </w:tblGrid>
      <w:tr w:rsidR="00246917" w:rsidRPr="00352676" w:rsidTr="00352676">
        <w:trPr>
          <w:trHeight w:val="578"/>
        </w:trPr>
        <w:tc>
          <w:tcPr>
            <w:tcW w:w="1510" w:type="pct"/>
            <w:tcBorders>
              <w:top w:val="single" w:sz="8" w:space="0" w:color="auto"/>
              <w:left w:val="single" w:sz="8" w:space="0" w:color="auto"/>
              <w:bottom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Наименование</w:t>
            </w: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Расчетное суточное отправление, пасс.</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Вместимость, пасс.</w:t>
            </w:r>
          </w:p>
        </w:tc>
      </w:tr>
      <w:tr w:rsidR="00246917" w:rsidRPr="00352676" w:rsidTr="00352676">
        <w:tc>
          <w:tcPr>
            <w:tcW w:w="1510" w:type="pct"/>
            <w:vMerge w:val="restart"/>
            <w:tcBorders>
              <w:top w:val="nil"/>
              <w:left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Пассажирские</w:t>
            </w:r>
          </w:p>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автостанции</w:t>
            </w: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от 100 до 200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10</w:t>
            </w:r>
          </w:p>
        </w:tc>
      </w:tr>
      <w:tr w:rsidR="00246917" w:rsidRPr="00352676" w:rsidTr="00352676">
        <w:tc>
          <w:tcPr>
            <w:tcW w:w="1510" w:type="pct"/>
            <w:vMerge/>
            <w:tcBorders>
              <w:left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свыше 200 до 400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25</w:t>
            </w:r>
          </w:p>
        </w:tc>
      </w:tr>
      <w:tr w:rsidR="00246917" w:rsidRPr="00352676" w:rsidTr="00352676">
        <w:tc>
          <w:tcPr>
            <w:tcW w:w="1510" w:type="pct"/>
            <w:vMerge/>
            <w:tcBorders>
              <w:left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-"- 400 до 600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50</w:t>
            </w:r>
          </w:p>
        </w:tc>
      </w:tr>
      <w:tr w:rsidR="00246917" w:rsidRPr="00352676" w:rsidTr="00352676">
        <w:tc>
          <w:tcPr>
            <w:tcW w:w="1510" w:type="pct"/>
            <w:vMerge/>
            <w:tcBorders>
              <w:left w:val="single" w:sz="8" w:space="0" w:color="auto"/>
              <w:bottom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-"- 600 до 1000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75</w:t>
            </w:r>
          </w:p>
        </w:tc>
      </w:tr>
      <w:tr w:rsidR="00246917" w:rsidRPr="00352676" w:rsidTr="00352676">
        <w:tc>
          <w:tcPr>
            <w:tcW w:w="1510"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color w:val="000000"/>
                <w:szCs w:val="28"/>
              </w:rPr>
              <w:t>Автовокзалы</w:t>
            </w:r>
          </w:p>
          <w:p w:rsidR="00246917" w:rsidRPr="00352676" w:rsidRDefault="00246917" w:rsidP="00352676">
            <w:pPr>
              <w:widowControl w:val="0"/>
              <w:ind w:firstLine="0"/>
              <w:jc w:val="center"/>
              <w:rPr>
                <w:rFonts w:ascii="PT Astra Serif" w:hAnsi="PT Astra Serif" w:cs="Arial"/>
                <w:szCs w:val="28"/>
              </w:rPr>
            </w:pPr>
            <w:r w:rsidRPr="00352676">
              <w:rPr>
                <w:rFonts w:ascii="PT Astra Serif" w:hAnsi="PT Astra Serif" w:cs="Arial"/>
                <w:color w:val="000000"/>
                <w:szCs w:val="28"/>
              </w:rPr>
              <w:t>малые</w:t>
            </w: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свыше 1000 до 2000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100</w:t>
            </w:r>
          </w:p>
        </w:tc>
      </w:tr>
      <w:tr w:rsidR="00246917" w:rsidRPr="00352676" w:rsidTr="00352676">
        <w:tc>
          <w:tcPr>
            <w:tcW w:w="1510"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p>
        </w:tc>
        <w:tc>
          <w:tcPr>
            <w:tcW w:w="217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 2000 до 3000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150</w:t>
            </w:r>
          </w:p>
        </w:tc>
      </w:tr>
      <w:tr w:rsidR="00246917" w:rsidRPr="00352676" w:rsidTr="00352676">
        <w:trPr>
          <w:trHeight w:val="240"/>
        </w:trPr>
        <w:tc>
          <w:tcPr>
            <w:tcW w:w="1510"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p>
        </w:tc>
        <w:tc>
          <w:tcPr>
            <w:tcW w:w="2173" w:type="pct"/>
            <w:tcBorders>
              <w:top w:val="single" w:sz="8" w:space="0" w:color="auto"/>
              <w:left w:val="single" w:sz="8" w:space="0" w:color="auto"/>
              <w:bottom w:val="single" w:sz="4" w:space="0" w:color="auto"/>
              <w:right w:val="single" w:sz="8" w:space="0" w:color="auto"/>
            </w:tcBorders>
            <w:shd w:val="clear" w:color="auto" w:fill="FFFFFF"/>
            <w:tcMar>
              <w:top w:w="0" w:type="dxa"/>
              <w:left w:w="28" w:type="dxa"/>
              <w:bottom w:w="0" w:type="dxa"/>
              <w:right w:w="28" w:type="dxa"/>
            </w:tcMar>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 3000 до 4000</w:t>
            </w:r>
          </w:p>
        </w:tc>
        <w:tc>
          <w:tcPr>
            <w:tcW w:w="13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200</w:t>
            </w:r>
          </w:p>
        </w:tc>
      </w:tr>
    </w:tbl>
    <w:p w:rsidR="00246917" w:rsidRDefault="00246917" w:rsidP="00352676">
      <w:pPr>
        <w:widowControl w:val="0"/>
        <w:autoSpaceDE w:val="0"/>
        <w:autoSpaceDN w:val="0"/>
        <w:adjustRightInd w:val="0"/>
        <w:spacing w:line="276" w:lineRule="auto"/>
        <w:ind w:firstLine="709"/>
        <w:rPr>
          <w:rFonts w:ascii="PT Astra Serif" w:hAnsi="PT Astra Serif" w:cs="Arial"/>
          <w:sz w:val="28"/>
          <w:szCs w:val="28"/>
        </w:rPr>
      </w:pPr>
      <w:proofErr w:type="gramStart"/>
      <w:r w:rsidRPr="004924DE">
        <w:rPr>
          <w:rFonts w:ascii="PT Astra Serif" w:hAnsi="PT Astra Serif" w:cs="Arial"/>
          <w:sz w:val="28"/>
          <w:szCs w:val="28"/>
        </w:rPr>
        <w:t xml:space="preserve">В соответствии с п.2.10 ВСН-АВ-ПАС-94 «Автовокзалы и пассажирские автостанции» количество постов посадки и высадки, а также количество мест на площадке </w:t>
      </w:r>
      <w:proofErr w:type="spellStart"/>
      <w:r w:rsidRPr="004924DE">
        <w:rPr>
          <w:rFonts w:ascii="PT Astra Serif" w:hAnsi="PT Astra Serif" w:cs="Arial"/>
          <w:sz w:val="28"/>
          <w:szCs w:val="28"/>
        </w:rPr>
        <w:t>межрейсового</w:t>
      </w:r>
      <w:proofErr w:type="spellEnd"/>
      <w:r w:rsidRPr="004924DE">
        <w:rPr>
          <w:rFonts w:ascii="PT Astra Serif" w:hAnsi="PT Astra Serif" w:cs="Arial"/>
          <w:sz w:val="28"/>
          <w:szCs w:val="28"/>
        </w:rPr>
        <w:t xml:space="preserve"> отстоя автобусов следует определять в соответствии с общим расчетным суточным отправлением пассажиров, при этом количество постов для каждого вида сообщений определяется в соответствии с процентом данного вида сообщения от общего суточного отправлени</w:t>
      </w:r>
      <w:r w:rsidR="00D51EB6">
        <w:rPr>
          <w:rFonts w:ascii="PT Astra Serif" w:hAnsi="PT Astra Serif" w:cs="Arial"/>
          <w:sz w:val="28"/>
          <w:szCs w:val="28"/>
        </w:rPr>
        <w:t xml:space="preserve">я. </w:t>
      </w:r>
      <w:proofErr w:type="gramEnd"/>
    </w:p>
    <w:p w:rsidR="00246917" w:rsidRPr="004924DE" w:rsidRDefault="00246917" w:rsidP="0035267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Количество постов посадки и высадки в соответствии с расчетным суточным отправлением пассажиров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13"/>
        <w:gridCol w:w="2614"/>
        <w:gridCol w:w="3082"/>
      </w:tblGrid>
      <w:tr w:rsidR="00246917" w:rsidRPr="00352676" w:rsidTr="00352676">
        <w:trPr>
          <w:trHeight w:val="335"/>
        </w:trPr>
        <w:tc>
          <w:tcPr>
            <w:tcW w:w="1973" w:type="pct"/>
            <w:vMerge w:val="restart"/>
            <w:shd w:val="clear" w:color="auto" w:fill="FFFFFF"/>
            <w:tcMar>
              <w:top w:w="0" w:type="dxa"/>
              <w:left w:w="28" w:type="dxa"/>
              <w:bottom w:w="0" w:type="dxa"/>
              <w:right w:w="28" w:type="dxa"/>
            </w:tcMar>
            <w:vAlign w:val="center"/>
            <w:hideMark/>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Расчетное суточное отправление, пасс.</w:t>
            </w:r>
          </w:p>
        </w:tc>
        <w:tc>
          <w:tcPr>
            <w:tcW w:w="3027" w:type="pct"/>
            <w:gridSpan w:val="2"/>
            <w:shd w:val="clear" w:color="auto" w:fill="FFFFFF"/>
            <w:tcMar>
              <w:top w:w="0" w:type="dxa"/>
              <w:left w:w="28" w:type="dxa"/>
              <w:bottom w:w="0" w:type="dxa"/>
              <w:right w:w="28" w:type="dxa"/>
            </w:tcMar>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Количество постов для автобусов</w:t>
            </w:r>
          </w:p>
        </w:tc>
      </w:tr>
      <w:tr w:rsidR="00246917" w:rsidRPr="00352676" w:rsidTr="00352676">
        <w:trPr>
          <w:trHeight w:val="64"/>
        </w:trPr>
        <w:tc>
          <w:tcPr>
            <w:tcW w:w="1973" w:type="pct"/>
            <w:vMerge/>
            <w:shd w:val="clear" w:color="auto" w:fill="FFFFFF"/>
            <w:tcMar>
              <w:top w:w="0" w:type="dxa"/>
              <w:left w:w="28" w:type="dxa"/>
              <w:bottom w:w="0" w:type="dxa"/>
              <w:right w:w="28" w:type="dxa"/>
            </w:tcMar>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p>
        </w:tc>
        <w:tc>
          <w:tcPr>
            <w:tcW w:w="1389" w:type="pct"/>
            <w:shd w:val="clear" w:color="auto" w:fill="FFFFFF"/>
            <w:tcMar>
              <w:top w:w="0" w:type="dxa"/>
              <w:left w:w="28" w:type="dxa"/>
              <w:bottom w:w="0" w:type="dxa"/>
              <w:right w:w="28" w:type="dxa"/>
            </w:tcMar>
            <w:vAlign w:val="cente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отправления</w:t>
            </w:r>
          </w:p>
        </w:tc>
        <w:tc>
          <w:tcPr>
            <w:tcW w:w="1638" w:type="pct"/>
            <w:shd w:val="clear" w:color="auto" w:fill="FFFFFF"/>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прибытия</w:t>
            </w:r>
          </w:p>
        </w:tc>
      </w:tr>
      <w:tr w:rsidR="00246917" w:rsidRPr="00352676" w:rsidTr="00352676">
        <w:tc>
          <w:tcPr>
            <w:tcW w:w="1973" w:type="pct"/>
            <w:shd w:val="clear" w:color="auto" w:fill="FFFFFF"/>
            <w:tcMar>
              <w:top w:w="0" w:type="dxa"/>
              <w:left w:w="28" w:type="dxa"/>
              <w:bottom w:w="0" w:type="dxa"/>
              <w:right w:w="28" w:type="dxa"/>
            </w:tcMar>
            <w:hideMark/>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от 100 до 200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1</w:t>
            </w:r>
          </w:p>
        </w:tc>
        <w:tc>
          <w:tcPr>
            <w:tcW w:w="1638" w:type="pct"/>
            <w:shd w:val="clear" w:color="auto" w:fill="FFFFFF"/>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1</w:t>
            </w:r>
          </w:p>
        </w:tc>
      </w:tr>
      <w:tr w:rsidR="00246917" w:rsidRPr="00352676" w:rsidTr="00352676">
        <w:tc>
          <w:tcPr>
            <w:tcW w:w="1973" w:type="pct"/>
            <w:shd w:val="clear" w:color="auto" w:fill="FFFFFF"/>
            <w:tcMar>
              <w:top w:w="0" w:type="dxa"/>
              <w:left w:w="28" w:type="dxa"/>
              <w:bottom w:w="0" w:type="dxa"/>
              <w:right w:w="28" w:type="dxa"/>
            </w:tcMar>
            <w:hideMark/>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lastRenderedPageBreak/>
              <w:t>свыше 200 до 400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2</w:t>
            </w:r>
          </w:p>
        </w:tc>
        <w:tc>
          <w:tcPr>
            <w:tcW w:w="1638" w:type="pct"/>
            <w:shd w:val="clear" w:color="auto" w:fill="FFFFFF"/>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1</w:t>
            </w:r>
          </w:p>
        </w:tc>
      </w:tr>
      <w:tr w:rsidR="00246917" w:rsidRPr="00352676" w:rsidTr="00352676">
        <w:tc>
          <w:tcPr>
            <w:tcW w:w="1973" w:type="pct"/>
            <w:shd w:val="clear" w:color="auto" w:fill="FFFFFF"/>
            <w:tcMar>
              <w:top w:w="0" w:type="dxa"/>
              <w:left w:w="28" w:type="dxa"/>
              <w:bottom w:w="0" w:type="dxa"/>
              <w:right w:w="28" w:type="dxa"/>
            </w:tcMar>
            <w:hideMark/>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-"- 400 до 600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2</w:t>
            </w:r>
          </w:p>
        </w:tc>
        <w:tc>
          <w:tcPr>
            <w:tcW w:w="1638" w:type="pct"/>
            <w:shd w:val="clear" w:color="auto" w:fill="FFFFFF"/>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1</w:t>
            </w:r>
          </w:p>
        </w:tc>
      </w:tr>
      <w:tr w:rsidR="00246917" w:rsidRPr="00352676" w:rsidTr="00352676">
        <w:tc>
          <w:tcPr>
            <w:tcW w:w="1973" w:type="pct"/>
            <w:shd w:val="clear" w:color="auto" w:fill="FFFFFF"/>
            <w:tcMar>
              <w:top w:w="0" w:type="dxa"/>
              <w:left w:w="28" w:type="dxa"/>
              <w:bottom w:w="0" w:type="dxa"/>
              <w:right w:w="28" w:type="dxa"/>
            </w:tcMar>
            <w:hideMark/>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-"- 600 до 1000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3</w:t>
            </w:r>
          </w:p>
        </w:tc>
        <w:tc>
          <w:tcPr>
            <w:tcW w:w="1638" w:type="pct"/>
            <w:shd w:val="clear" w:color="auto" w:fill="FFFFFF"/>
          </w:tcPr>
          <w:p w:rsidR="00246917" w:rsidRPr="00352676" w:rsidRDefault="00246917" w:rsidP="00352676">
            <w:pPr>
              <w:widowControl w:val="0"/>
              <w:autoSpaceDE w:val="0"/>
              <w:autoSpaceDN w:val="0"/>
              <w:adjustRightInd w:val="0"/>
              <w:spacing w:line="276" w:lineRule="auto"/>
              <w:ind w:firstLine="0"/>
              <w:jc w:val="center"/>
              <w:rPr>
                <w:rFonts w:ascii="PT Astra Serif" w:hAnsi="PT Astra Serif" w:cs="Arial"/>
                <w:szCs w:val="28"/>
              </w:rPr>
            </w:pPr>
            <w:r w:rsidRPr="00352676">
              <w:rPr>
                <w:rFonts w:ascii="PT Astra Serif" w:hAnsi="PT Astra Serif" w:cs="Arial"/>
                <w:szCs w:val="28"/>
              </w:rPr>
              <w:t>2</w:t>
            </w:r>
          </w:p>
        </w:tc>
      </w:tr>
      <w:tr w:rsidR="00246917" w:rsidRPr="00352676" w:rsidTr="00352676">
        <w:tc>
          <w:tcPr>
            <w:tcW w:w="1973"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 1000 до 2000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5</w:t>
            </w:r>
          </w:p>
        </w:tc>
        <w:tc>
          <w:tcPr>
            <w:tcW w:w="1638" w:type="pct"/>
            <w:shd w:val="clear" w:color="auto" w:fill="FFFFFF"/>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3</w:t>
            </w:r>
          </w:p>
        </w:tc>
      </w:tr>
      <w:tr w:rsidR="00246917" w:rsidRPr="00352676" w:rsidTr="00352676">
        <w:tc>
          <w:tcPr>
            <w:tcW w:w="1973"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 2000 до 3000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6</w:t>
            </w:r>
          </w:p>
        </w:tc>
        <w:tc>
          <w:tcPr>
            <w:tcW w:w="1638" w:type="pct"/>
            <w:shd w:val="clear" w:color="auto" w:fill="FFFFFF"/>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3</w:t>
            </w:r>
          </w:p>
        </w:tc>
      </w:tr>
      <w:tr w:rsidR="00246917" w:rsidRPr="00352676" w:rsidTr="00352676">
        <w:tc>
          <w:tcPr>
            <w:tcW w:w="1973" w:type="pct"/>
            <w:shd w:val="clear" w:color="auto" w:fill="FFFFFF"/>
            <w:tcMar>
              <w:top w:w="0" w:type="dxa"/>
              <w:left w:w="28" w:type="dxa"/>
              <w:bottom w:w="0" w:type="dxa"/>
              <w:right w:w="28" w:type="dxa"/>
            </w:tcMar>
          </w:tcPr>
          <w:p w:rsidR="00246917" w:rsidRPr="00352676" w:rsidRDefault="00246917" w:rsidP="00352676">
            <w:pPr>
              <w:widowControl w:val="0"/>
              <w:autoSpaceDE w:val="0"/>
              <w:autoSpaceDN w:val="0"/>
              <w:adjustRightInd w:val="0"/>
              <w:spacing w:line="276" w:lineRule="auto"/>
              <w:ind w:firstLine="0"/>
              <w:rPr>
                <w:rFonts w:ascii="PT Astra Serif" w:hAnsi="PT Astra Serif" w:cs="Arial"/>
                <w:szCs w:val="28"/>
              </w:rPr>
            </w:pPr>
            <w:r w:rsidRPr="00352676">
              <w:rPr>
                <w:rFonts w:ascii="PT Astra Serif" w:hAnsi="PT Astra Serif" w:cs="Arial"/>
                <w:szCs w:val="28"/>
              </w:rPr>
              <w:t>» 3000 до 4000</w:t>
            </w:r>
          </w:p>
        </w:tc>
        <w:tc>
          <w:tcPr>
            <w:tcW w:w="1389" w:type="pct"/>
            <w:shd w:val="clear" w:color="auto" w:fill="FFFFFF"/>
            <w:tcMar>
              <w:top w:w="0" w:type="dxa"/>
              <w:left w:w="28" w:type="dxa"/>
              <w:bottom w:w="0" w:type="dxa"/>
              <w:right w:w="28" w:type="dxa"/>
            </w:tcMar>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7</w:t>
            </w:r>
          </w:p>
        </w:tc>
        <w:tc>
          <w:tcPr>
            <w:tcW w:w="1638" w:type="pct"/>
            <w:shd w:val="clear" w:color="auto" w:fill="FFFFFF"/>
          </w:tcPr>
          <w:p w:rsidR="00246917" w:rsidRPr="00352676" w:rsidRDefault="00246917" w:rsidP="00352676">
            <w:pPr>
              <w:widowControl w:val="0"/>
              <w:ind w:firstLine="0"/>
              <w:jc w:val="center"/>
              <w:rPr>
                <w:rFonts w:ascii="PT Astra Serif" w:hAnsi="PT Astra Serif" w:cs="Arial"/>
                <w:color w:val="000000"/>
                <w:szCs w:val="28"/>
              </w:rPr>
            </w:pPr>
            <w:r w:rsidRPr="00352676">
              <w:rPr>
                <w:rFonts w:ascii="PT Astra Serif" w:hAnsi="PT Astra Serif" w:cs="Arial"/>
                <w:szCs w:val="28"/>
              </w:rPr>
              <w:t>4</w:t>
            </w:r>
          </w:p>
        </w:tc>
      </w:tr>
    </w:tbl>
    <w:p w:rsidR="00BA3E18" w:rsidRDefault="00BA3E18" w:rsidP="00352676">
      <w:pPr>
        <w:pStyle w:val="2"/>
        <w:widowControl w:val="0"/>
        <w:spacing w:line="276" w:lineRule="auto"/>
        <w:ind w:firstLine="709"/>
        <w:jc w:val="both"/>
        <w:rPr>
          <w:rFonts w:ascii="PT Astra Serif" w:hAnsi="PT Astra Serif"/>
          <w:b w:val="0"/>
          <w:bCs w:val="0"/>
          <w:iCs w:val="0"/>
          <w:sz w:val="28"/>
          <w:lang w:eastAsia="x-none"/>
        </w:rPr>
      </w:pPr>
    </w:p>
    <w:p w:rsidR="00246917" w:rsidRPr="005076A3" w:rsidRDefault="00246917" w:rsidP="00352676">
      <w:pPr>
        <w:pStyle w:val="2"/>
        <w:widowControl w:val="0"/>
        <w:spacing w:line="276" w:lineRule="auto"/>
        <w:ind w:firstLine="709"/>
        <w:jc w:val="both"/>
        <w:rPr>
          <w:rFonts w:ascii="PT Astra Serif" w:hAnsi="PT Astra Serif"/>
          <w:b w:val="0"/>
          <w:bCs w:val="0"/>
          <w:iCs w:val="0"/>
          <w:sz w:val="28"/>
          <w:lang w:eastAsia="x-none"/>
        </w:rPr>
      </w:pPr>
      <w:r w:rsidRPr="004924DE">
        <w:rPr>
          <w:rFonts w:ascii="PT Astra Serif" w:hAnsi="PT Astra Serif"/>
          <w:b w:val="0"/>
          <w:bCs w:val="0"/>
          <w:iCs w:val="0"/>
          <w:sz w:val="28"/>
          <w:lang w:eastAsia="x-none"/>
        </w:rPr>
        <w:t xml:space="preserve">2.4. </w:t>
      </w:r>
      <w:r w:rsidRPr="004924DE">
        <w:rPr>
          <w:rFonts w:ascii="PT Astra Serif" w:hAnsi="PT Astra Serif"/>
          <w:b w:val="0"/>
          <w:sz w:val="28"/>
        </w:rPr>
        <w:t>Обоснование расчетных показателей объектов</w:t>
      </w:r>
      <w:r w:rsidRPr="004924DE">
        <w:rPr>
          <w:rFonts w:ascii="PT Astra Serif" w:hAnsi="PT Astra Serif"/>
          <w:b w:val="0"/>
          <w:bCs w:val="0"/>
          <w:iCs w:val="0"/>
          <w:sz w:val="28"/>
          <w:lang w:eastAsia="x-none"/>
        </w:rPr>
        <w:t xml:space="preserve"> местного значения в области физической культуры и спорта</w:t>
      </w:r>
    </w:p>
    <w:p w:rsidR="00246917" w:rsidRPr="006F023B"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Нормативы минимально допустимого уровня обеспеченности установлены</w:t>
      </w:r>
      <w:r w:rsidRPr="004924DE">
        <w:rPr>
          <w:rFonts w:ascii="PT Astra Serif" w:hAnsi="PT Astra Serif" w:cs="Arial"/>
          <w:sz w:val="28"/>
          <w:szCs w:val="28"/>
        </w:rPr>
        <w:t xml:space="preserve"> для</w:t>
      </w:r>
      <w:r w:rsidRPr="004924DE">
        <w:rPr>
          <w:rFonts w:ascii="PT Astra Serif" w:hAnsi="PT Astra Serif" w:cs="Arial"/>
          <w:sz w:val="28"/>
          <w:szCs w:val="28"/>
          <w:lang w:val="x-none"/>
        </w:rPr>
        <w:t>:</w:t>
      </w:r>
    </w:p>
    <w:p w:rsidR="00246917" w:rsidRPr="004924DE" w:rsidRDefault="00246917" w:rsidP="00352676">
      <w:pPr>
        <w:widowControl w:val="0"/>
        <w:numPr>
          <w:ilvl w:val="0"/>
          <w:numId w:val="50"/>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физкультурно-спортивных залов;</w:t>
      </w:r>
    </w:p>
    <w:p w:rsidR="00246917" w:rsidRPr="004924DE" w:rsidRDefault="00246917" w:rsidP="00352676">
      <w:pPr>
        <w:widowControl w:val="0"/>
        <w:numPr>
          <w:ilvl w:val="0"/>
          <w:numId w:val="50"/>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плавательных бассейнов;</w:t>
      </w:r>
    </w:p>
    <w:p w:rsidR="00246917" w:rsidRPr="004924DE" w:rsidRDefault="00246917" w:rsidP="00352676">
      <w:pPr>
        <w:widowControl w:val="0"/>
        <w:numPr>
          <w:ilvl w:val="0"/>
          <w:numId w:val="50"/>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плоскостных сооружений.</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Нормативы обеспеченности объектами местного значени</w:t>
      </w:r>
      <w:r w:rsidRPr="004924DE">
        <w:rPr>
          <w:rFonts w:ascii="PT Astra Serif" w:hAnsi="PT Astra Serif" w:cs="Arial"/>
          <w:sz w:val="28"/>
          <w:szCs w:val="28"/>
        </w:rPr>
        <w:t>я</w:t>
      </w:r>
      <w:r w:rsidRPr="004924DE">
        <w:rPr>
          <w:rFonts w:ascii="PT Astra Serif" w:hAnsi="PT Astra Serif" w:cs="Arial"/>
          <w:sz w:val="28"/>
          <w:szCs w:val="28"/>
          <w:lang w:val="x-none"/>
        </w:rPr>
        <w:t xml:space="preserve"> в области физической культуры и массового спорта установлены с учетом целевых показателей документов стратегического и социально-экономического планирования </w:t>
      </w:r>
      <w:r w:rsidR="00EA2D1C">
        <w:rPr>
          <w:rFonts w:ascii="PT Astra Serif" w:hAnsi="PT Astra Serif" w:cs="Arial"/>
          <w:sz w:val="28"/>
          <w:szCs w:val="28"/>
        </w:rPr>
        <w:t>город Югорск</w:t>
      </w:r>
      <w:r w:rsidRPr="004924DE">
        <w:rPr>
          <w:rFonts w:ascii="PT Astra Serif" w:hAnsi="PT Astra Serif" w:cs="Arial"/>
          <w:sz w:val="28"/>
          <w:szCs w:val="28"/>
        </w:rPr>
        <w:t>.</w:t>
      </w:r>
      <w:r w:rsidRPr="004924DE">
        <w:rPr>
          <w:rFonts w:ascii="PT Astra Serif" w:hAnsi="PT Astra Serif" w:cs="Arial"/>
          <w:sz w:val="28"/>
          <w:szCs w:val="28"/>
          <w:lang w:val="x-none"/>
        </w:rPr>
        <w:t xml:space="preserve"> </w:t>
      </w:r>
    </w:p>
    <w:p w:rsidR="00246917" w:rsidRPr="004924DE" w:rsidRDefault="00246917" w:rsidP="00352676">
      <w:pPr>
        <w:widowControl w:val="0"/>
        <w:spacing w:line="276" w:lineRule="auto"/>
        <w:ind w:firstLine="709"/>
        <w:rPr>
          <w:rFonts w:ascii="PT Astra Serif" w:hAnsi="PT Astra Serif" w:cs="Arial"/>
          <w:bCs/>
          <w:sz w:val="28"/>
          <w:szCs w:val="28"/>
        </w:rPr>
      </w:pPr>
      <w:r w:rsidRPr="004924DE">
        <w:rPr>
          <w:rFonts w:ascii="PT Astra Serif" w:hAnsi="PT Astra Serif" w:cs="Arial"/>
          <w:sz w:val="28"/>
          <w:szCs w:val="28"/>
          <w:lang w:val="x-none"/>
        </w:rPr>
        <w:t>Согласно постановлению Правительства Ханты-</w:t>
      </w:r>
      <w:r w:rsidRPr="004924DE">
        <w:rPr>
          <w:rFonts w:ascii="PT Astra Serif" w:hAnsi="PT Astra Serif" w:cs="Arial"/>
          <w:sz w:val="28"/>
          <w:szCs w:val="28"/>
        </w:rPr>
        <w:t>М</w:t>
      </w:r>
      <w:proofErr w:type="spellStart"/>
      <w:r w:rsidRPr="004924DE">
        <w:rPr>
          <w:rFonts w:ascii="PT Astra Serif" w:hAnsi="PT Astra Serif" w:cs="Arial"/>
          <w:sz w:val="28"/>
          <w:szCs w:val="28"/>
          <w:lang w:val="x-none"/>
        </w:rPr>
        <w:t>ансийского</w:t>
      </w:r>
      <w:proofErr w:type="spellEnd"/>
      <w:r w:rsidRPr="004924DE">
        <w:rPr>
          <w:rFonts w:ascii="PT Astra Serif" w:hAnsi="PT Astra Serif" w:cs="Arial"/>
          <w:sz w:val="28"/>
          <w:szCs w:val="28"/>
          <w:lang w:val="x-none"/>
        </w:rPr>
        <w:t xml:space="preserve"> автономного округа – Югры от 09.10.2013 № 422-п «О государственной программе Ханты-Мансийского автономного округа - Югры «Развитие физической культуры и спорта в Ханты-Мансийском автономном округе - Югре на 2014 - 2020 годы»</w:t>
      </w:r>
      <w:r w:rsidRPr="004924DE">
        <w:rPr>
          <w:rFonts w:ascii="PT Astra Serif" w:hAnsi="PT Astra Serif" w:cs="Arial"/>
          <w:bCs/>
          <w:sz w:val="28"/>
          <w:szCs w:val="28"/>
        </w:rPr>
        <w:t xml:space="preserve"> муниципальной программы города Югорска «Развитие </w:t>
      </w:r>
      <w:r w:rsidRPr="004924DE">
        <w:rPr>
          <w:rFonts w:ascii="PT Astra Serif" w:hAnsi="PT Astra Serif" w:cs="Arial"/>
          <w:sz w:val="28"/>
          <w:szCs w:val="28"/>
        </w:rPr>
        <w:t>физической культуры и спорта в городе Югорске</w:t>
      </w:r>
      <w:r w:rsidRPr="004924DE">
        <w:rPr>
          <w:rFonts w:ascii="PT Astra Serif" w:hAnsi="PT Astra Serif" w:cs="Arial"/>
          <w:bCs/>
          <w:sz w:val="28"/>
          <w:szCs w:val="28"/>
        </w:rPr>
        <w:t xml:space="preserve"> </w:t>
      </w:r>
      <w:r w:rsidRPr="004924DE">
        <w:rPr>
          <w:rFonts w:ascii="PT Astra Serif" w:hAnsi="PT Astra Serif" w:cs="Arial"/>
          <w:sz w:val="28"/>
          <w:szCs w:val="28"/>
        </w:rPr>
        <w:t>на 2014 – 2020 годы»</w:t>
      </w:r>
      <w:r w:rsidRPr="004924DE">
        <w:rPr>
          <w:rFonts w:ascii="PT Astra Serif" w:hAnsi="PT Astra Serif" w:cs="Arial"/>
          <w:sz w:val="28"/>
          <w:szCs w:val="28"/>
          <w:lang w:val="x-none"/>
        </w:rPr>
        <w:t xml:space="preserve">, показатели обеспеченности спортивными сооружениями направлены на достижение целевых показателей: увеличение удельного веса горожан, систематически занимающихся физической культурой и массовым спортом до 40% (или коэффициент активности населения в области физической культуры и массового спорта – 0,4). </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Для перехода от целевых показателей документов стратегического и социально-экономического планирования к удельным значениям нормативов минимально допустимого уровня обеспеченности (кв. м площади пола на 1 тыс. человек; кв. м на 1 тыс. человек; кв. м зеркала воды на 1 тыс. человек) объектов физической культуры и спорта были использована следующая формула:</w:t>
      </w:r>
    </w:p>
    <w:p w:rsidR="00246917" w:rsidRPr="004924DE" w:rsidRDefault="00246917" w:rsidP="006F023B">
      <w:pPr>
        <w:widowControl w:val="0"/>
        <w:ind w:firstLine="709"/>
        <w:jc w:val="center"/>
        <w:rPr>
          <w:rFonts w:ascii="PT Astra Serif" w:eastAsia="Bookman Old Style" w:hAnsi="PT Astra Serif" w:cs="Arial"/>
          <w:sz w:val="28"/>
          <w:szCs w:val="28"/>
          <w:lang w:val="x-none" w:eastAsia="x-none"/>
        </w:rPr>
      </w:pPr>
      <w:r w:rsidRPr="004924DE">
        <w:rPr>
          <w:rFonts w:ascii="PT Astra Serif" w:eastAsia="Bookman Old Style" w:hAnsi="PT Astra Serif" w:cs="Arial"/>
          <w:b/>
          <w:bCs/>
          <w:iCs/>
          <w:noProof/>
          <w:position w:val="-28"/>
          <w:sz w:val="28"/>
          <w:szCs w:val="28"/>
        </w:rPr>
        <w:drawing>
          <wp:inline distT="0" distB="0" distL="0" distR="0" wp14:anchorId="3B42EF1D" wp14:editId="11DC0874">
            <wp:extent cx="1804670" cy="42164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4670" cy="421640"/>
                    </a:xfrm>
                    <a:prstGeom prst="rect">
                      <a:avLst/>
                    </a:prstGeom>
                    <a:noFill/>
                    <a:ln>
                      <a:noFill/>
                    </a:ln>
                  </pic:spPr>
                </pic:pic>
              </a:graphicData>
            </a:graphic>
          </wp:inline>
        </w:drawing>
      </w:r>
    </w:p>
    <w:p w:rsidR="00246917" w:rsidRPr="004924DE" w:rsidRDefault="00246917" w:rsidP="00352676">
      <w:pPr>
        <w:widowControl w:val="0"/>
        <w:spacing w:line="276" w:lineRule="auto"/>
        <w:ind w:firstLine="709"/>
        <w:rPr>
          <w:rFonts w:ascii="PT Astra Serif" w:eastAsia="Bookman Old Style" w:hAnsi="PT Astra Serif" w:cs="Arial"/>
          <w:sz w:val="28"/>
          <w:szCs w:val="28"/>
          <w:lang w:val="x-none" w:eastAsia="x-none"/>
        </w:rPr>
      </w:pPr>
      <w:r w:rsidRPr="004924DE">
        <w:rPr>
          <w:rFonts w:ascii="PT Astra Serif" w:eastAsia="Bookman Old Style" w:hAnsi="PT Astra Serif" w:cs="Arial"/>
          <w:sz w:val="28"/>
          <w:szCs w:val="28"/>
          <w:lang w:val="x-none" w:eastAsia="x-none"/>
        </w:rPr>
        <w:t>где:</w:t>
      </w:r>
    </w:p>
    <w:p w:rsidR="00246917" w:rsidRPr="004924DE" w:rsidRDefault="00246917" w:rsidP="00352676">
      <w:pPr>
        <w:widowControl w:val="0"/>
        <w:spacing w:line="276" w:lineRule="auto"/>
        <w:ind w:firstLine="709"/>
        <w:rPr>
          <w:rFonts w:ascii="PT Astra Serif" w:eastAsia="Bookman Old Style" w:hAnsi="PT Astra Serif" w:cs="Arial"/>
          <w:sz w:val="28"/>
          <w:szCs w:val="28"/>
          <w:lang w:val="x-none" w:eastAsia="x-none"/>
        </w:rPr>
      </w:pPr>
    </w:p>
    <w:p w:rsidR="00246917" w:rsidRPr="004924DE" w:rsidRDefault="00246917" w:rsidP="00352676">
      <w:pPr>
        <w:widowControl w:val="0"/>
        <w:spacing w:line="276" w:lineRule="auto"/>
        <w:ind w:firstLine="709"/>
        <w:rPr>
          <w:rFonts w:ascii="PT Astra Serif" w:eastAsia="Bookman Old Style" w:hAnsi="PT Astra Serif" w:cs="Arial"/>
          <w:sz w:val="28"/>
          <w:szCs w:val="28"/>
          <w:lang w:val="x-none" w:eastAsia="x-none"/>
        </w:rPr>
      </w:pPr>
      <w:r w:rsidRPr="004924DE">
        <w:rPr>
          <w:rFonts w:ascii="PT Astra Serif" w:eastAsia="Bookman Old Style" w:hAnsi="PT Astra Serif" w:cs="Arial"/>
          <w:sz w:val="28"/>
          <w:szCs w:val="28"/>
          <w:lang w:val="x-none" w:eastAsia="x-none"/>
        </w:rPr>
        <w:t>Н</w:t>
      </w:r>
      <w:r w:rsidRPr="004924DE">
        <w:rPr>
          <w:rFonts w:ascii="PT Astra Serif" w:eastAsia="Bookman Old Style" w:hAnsi="PT Astra Serif" w:cs="Arial"/>
          <w:sz w:val="28"/>
          <w:szCs w:val="28"/>
          <w:vertAlign w:val="subscript"/>
          <w:lang w:val="x-none" w:eastAsia="x-none"/>
        </w:rPr>
        <w:t>С</w:t>
      </w:r>
      <w:r w:rsidRPr="004924DE">
        <w:rPr>
          <w:rFonts w:ascii="PT Astra Serif" w:eastAsia="Bookman Old Style" w:hAnsi="PT Astra Serif" w:cs="Arial"/>
          <w:sz w:val="28"/>
          <w:szCs w:val="28"/>
          <w:lang w:val="x-none" w:eastAsia="x-none"/>
        </w:rPr>
        <w:t xml:space="preserve"> – норматив обеспеченности спортивными сооружениями, кв. м </w:t>
      </w:r>
      <w:r w:rsidRPr="004924DE">
        <w:rPr>
          <w:rFonts w:ascii="PT Astra Serif" w:eastAsia="Bookman Old Style" w:hAnsi="PT Astra Serif" w:cs="Arial"/>
          <w:sz w:val="28"/>
          <w:szCs w:val="28"/>
          <w:lang w:val="x-none" w:eastAsia="x-none"/>
        </w:rPr>
        <w:lastRenderedPageBreak/>
        <w:t>площади пола, кв. м зеркала воды, кв. м общей площади на 1 тыс. человек;</w:t>
      </w:r>
    </w:p>
    <w:p w:rsidR="00246917" w:rsidRPr="004924DE" w:rsidRDefault="00246917" w:rsidP="00352676">
      <w:pPr>
        <w:widowControl w:val="0"/>
        <w:spacing w:line="276" w:lineRule="auto"/>
        <w:ind w:firstLine="709"/>
        <w:rPr>
          <w:rFonts w:ascii="PT Astra Serif" w:eastAsia="Bookman Old Style" w:hAnsi="PT Astra Serif" w:cs="Arial"/>
          <w:sz w:val="28"/>
          <w:szCs w:val="28"/>
          <w:lang w:val="x-none" w:eastAsia="x-none"/>
        </w:rPr>
      </w:pPr>
      <w:r w:rsidRPr="004924DE">
        <w:rPr>
          <w:rFonts w:ascii="PT Astra Serif" w:eastAsia="Bookman Old Style" w:hAnsi="PT Astra Serif" w:cs="Arial"/>
          <w:sz w:val="28"/>
          <w:szCs w:val="28"/>
          <w:lang w:val="x-none" w:eastAsia="x-none"/>
        </w:rPr>
        <w:t>В – возрастной коэффициент;</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А – коэффициент активности населения по данному виду обслуживания;</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Ч – частота посещения спортивного сооружения одним активным жителем в течение года;</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М – удельная комфортная мощность, кв. м площади на одного посетителя;</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Д – количество дней работы спортивного сооружения в году;</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en-US"/>
        </w:rPr>
        <w:t>C</w:t>
      </w:r>
      <w:r w:rsidRPr="004924DE">
        <w:rPr>
          <w:rFonts w:ascii="PT Astra Serif" w:hAnsi="PT Astra Serif" w:cs="Arial"/>
          <w:sz w:val="28"/>
          <w:szCs w:val="28"/>
          <w:lang w:val="x-none"/>
        </w:rPr>
        <w:t xml:space="preserve"> – </w:t>
      </w:r>
      <w:proofErr w:type="gramStart"/>
      <w:r w:rsidRPr="004924DE">
        <w:rPr>
          <w:rFonts w:ascii="PT Astra Serif" w:hAnsi="PT Astra Serif" w:cs="Arial"/>
          <w:sz w:val="28"/>
          <w:szCs w:val="28"/>
          <w:lang w:val="x-none"/>
        </w:rPr>
        <w:t>коэффициент</w:t>
      </w:r>
      <w:proofErr w:type="gramEnd"/>
      <w:r w:rsidRPr="004924DE">
        <w:rPr>
          <w:rFonts w:ascii="PT Astra Serif" w:hAnsi="PT Astra Serif" w:cs="Arial"/>
          <w:sz w:val="28"/>
          <w:szCs w:val="28"/>
          <w:lang w:val="x-none"/>
        </w:rPr>
        <w:t xml:space="preserve"> сменности спортивного сооружения в день;</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З – средний коэффициент единовременной загрузки (наполняемости) спортивного сооружения.</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Произведение возрастного коэффициента и коэффициента активности населения по данному виду обслуживания представляют собой долю численности населения, систематически занимающегося физической культурой и массовым спортом в общей численности населения </w:t>
      </w:r>
      <w:r w:rsidR="00EA2D1C">
        <w:rPr>
          <w:rFonts w:ascii="PT Astra Serif" w:hAnsi="PT Astra Serif" w:cs="Arial"/>
          <w:sz w:val="28"/>
          <w:szCs w:val="28"/>
        </w:rPr>
        <w:t>город Югорск</w:t>
      </w:r>
      <w:r w:rsidRPr="004924DE">
        <w:rPr>
          <w:rFonts w:ascii="PT Astra Serif" w:hAnsi="PT Astra Serif" w:cs="Arial"/>
          <w:sz w:val="28"/>
          <w:szCs w:val="28"/>
          <w:lang w:val="x-none"/>
        </w:rPr>
        <w:t xml:space="preserve">. </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Частота посещения спортивного сооружения одним активным жителем определяется числом, систематически занимающихся лиц (не менее трех раз в неделю, при объеме двигательной активности не менее 6 часов).</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Удельная комфортная мощность на одного посетителя определена на основании методики расчета единовременной пропускной способности спортивных сооружений различного вида (приказ Росстата от 23.10.2012</w:t>
      </w:r>
      <w:r w:rsidR="00352676">
        <w:rPr>
          <w:rFonts w:ascii="PT Astra Serif" w:hAnsi="PT Astra Serif" w:cs="Arial"/>
          <w:sz w:val="28"/>
          <w:szCs w:val="28"/>
        </w:rPr>
        <w:t xml:space="preserve">               </w:t>
      </w:r>
      <w:r w:rsidRPr="004924DE">
        <w:rPr>
          <w:rFonts w:ascii="PT Astra Serif" w:hAnsi="PT Astra Serif" w:cs="Arial"/>
          <w:sz w:val="28"/>
          <w:szCs w:val="28"/>
          <w:lang w:val="x-none"/>
        </w:rPr>
        <w:t xml:space="preserve"> № 562 «Об утверждении статистического инструментария для организации </w:t>
      </w:r>
      <w:proofErr w:type="spellStart"/>
      <w:r w:rsidRPr="004924DE">
        <w:rPr>
          <w:rFonts w:ascii="PT Astra Serif" w:hAnsi="PT Astra Serif" w:cs="Arial"/>
          <w:sz w:val="28"/>
          <w:szCs w:val="28"/>
          <w:lang w:val="x-none"/>
        </w:rPr>
        <w:t>Минспортом</w:t>
      </w:r>
      <w:proofErr w:type="spellEnd"/>
      <w:r w:rsidRPr="004924DE">
        <w:rPr>
          <w:rFonts w:ascii="PT Astra Serif" w:hAnsi="PT Astra Serif" w:cs="Arial"/>
          <w:sz w:val="28"/>
          <w:szCs w:val="28"/>
          <w:lang w:val="x-none"/>
        </w:rPr>
        <w:t xml:space="preserve"> России федерального статистического наблюдения за деятельностью учреждений по физической культуре и спорту»). </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Количество рабочих дней в году определено как среднее – 250</w:t>
      </w:r>
      <w:r w:rsidR="00352676">
        <w:rPr>
          <w:rFonts w:ascii="PT Astra Serif" w:hAnsi="PT Astra Serif" w:cs="Arial"/>
          <w:sz w:val="28"/>
          <w:szCs w:val="28"/>
        </w:rPr>
        <w:t xml:space="preserve"> </w:t>
      </w:r>
      <w:r w:rsidRPr="004924DE">
        <w:rPr>
          <w:rFonts w:ascii="PT Astra Serif" w:hAnsi="PT Astra Serif" w:cs="Arial"/>
          <w:sz w:val="28"/>
          <w:szCs w:val="28"/>
          <w:lang w:val="x-none"/>
        </w:rPr>
        <w:t xml:space="preserve"> (разница может колебаться в пределах нескольких дней). </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Коэффициент сменности работы предприятия в день - количество смен работы спортивного сооружения в день.</w:t>
      </w:r>
    </w:p>
    <w:p w:rsidR="00246917" w:rsidRPr="004924DE" w:rsidRDefault="00246917" w:rsidP="0035267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Таким образом, нормативы обеспеченности по объектам физической культуры и спорта определены следующим образом:</w:t>
      </w:r>
    </w:p>
    <w:p w:rsidR="00246917" w:rsidRPr="004924DE" w:rsidRDefault="00246917" w:rsidP="00352676">
      <w:pPr>
        <w:widowControl w:val="0"/>
        <w:numPr>
          <w:ilvl w:val="0"/>
          <w:numId w:val="30"/>
        </w:numPr>
        <w:tabs>
          <w:tab w:val="left" w:pos="1276"/>
        </w:tabs>
        <w:spacing w:line="276" w:lineRule="auto"/>
        <w:ind w:left="0" w:firstLine="709"/>
        <w:rPr>
          <w:rFonts w:ascii="PT Astra Serif" w:hAnsi="PT Astra Serif" w:cs="Arial"/>
          <w:sz w:val="28"/>
          <w:szCs w:val="28"/>
          <w:lang w:val="x-none"/>
        </w:rPr>
      </w:pPr>
      <w:r w:rsidRPr="004924DE">
        <w:rPr>
          <w:rFonts w:ascii="PT Astra Serif" w:hAnsi="PT Astra Serif" w:cs="Arial"/>
          <w:sz w:val="28"/>
          <w:szCs w:val="28"/>
        </w:rPr>
        <w:t xml:space="preserve">физкультурно-спортивные залы – 350 кв. м площади пола </w:t>
      </w:r>
      <w:r w:rsidR="00352676">
        <w:rPr>
          <w:rFonts w:ascii="PT Astra Serif" w:hAnsi="PT Astra Serif" w:cs="Arial"/>
          <w:sz w:val="28"/>
          <w:szCs w:val="28"/>
        </w:rPr>
        <w:t xml:space="preserve">                 </w:t>
      </w:r>
      <w:r w:rsidRPr="004924DE">
        <w:rPr>
          <w:rFonts w:ascii="PT Astra Serif" w:hAnsi="PT Astra Serif" w:cs="Arial"/>
          <w:sz w:val="28"/>
          <w:szCs w:val="28"/>
        </w:rPr>
        <w:t>на 1 тыс. человек;</w:t>
      </w:r>
    </w:p>
    <w:p w:rsidR="00246917" w:rsidRPr="004924DE" w:rsidRDefault="00246917" w:rsidP="00352676">
      <w:pPr>
        <w:widowControl w:val="0"/>
        <w:numPr>
          <w:ilvl w:val="0"/>
          <w:numId w:val="30"/>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плавательные бассейны – 75 кв. м зеркала воды на 1 тыс. человек;</w:t>
      </w:r>
    </w:p>
    <w:p w:rsidR="00246917" w:rsidRPr="004924DE" w:rsidRDefault="00246917" w:rsidP="00352676">
      <w:pPr>
        <w:widowControl w:val="0"/>
        <w:numPr>
          <w:ilvl w:val="0"/>
          <w:numId w:val="30"/>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плоскостные сооружения – 1950 кв. м на 1 тыс. человек.</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В соответствии с распоряжением Правительства Российской Федерации от 3 июля 1996 № 1063-р «Социальные нормативы и нормы» установлен норматив единовременной пропускной способности всех видов </w:t>
      </w:r>
      <w:r w:rsidRPr="004924DE">
        <w:rPr>
          <w:rFonts w:ascii="PT Astra Serif" w:hAnsi="PT Astra Serif" w:cs="Arial"/>
          <w:sz w:val="28"/>
          <w:szCs w:val="28"/>
          <w:lang w:val="x-none"/>
        </w:rPr>
        <w:lastRenderedPageBreak/>
        <w:t>объектов физической культуры и спорта – 0,19 тыс. человек на 1 тыс. человек.</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Нормативы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автономного округа</w:t>
      </w:r>
      <w:r w:rsidRPr="004924DE">
        <w:rPr>
          <w:rFonts w:ascii="PT Astra Serif" w:hAnsi="PT Astra Serif" w:cs="Arial"/>
          <w:sz w:val="28"/>
          <w:szCs w:val="28"/>
        </w:rPr>
        <w:t xml:space="preserve"> и</w:t>
      </w:r>
      <w:r w:rsidRPr="004924DE">
        <w:rPr>
          <w:rFonts w:ascii="PT Astra Serif" w:hAnsi="PT Astra Serif" w:cs="Arial"/>
          <w:sz w:val="28"/>
          <w:szCs w:val="28"/>
          <w:lang w:val="x-none"/>
        </w:rPr>
        <w:t xml:space="preserve"> </w:t>
      </w:r>
      <w:r w:rsidR="00EA2D1C">
        <w:rPr>
          <w:rFonts w:ascii="PT Astra Serif" w:hAnsi="PT Astra Serif" w:cs="Arial"/>
          <w:sz w:val="28"/>
          <w:szCs w:val="28"/>
        </w:rPr>
        <w:t>город Югорск</w:t>
      </w:r>
      <w:r w:rsidRPr="004924DE">
        <w:rPr>
          <w:rFonts w:ascii="PT Astra Serif" w:hAnsi="PT Astra Serif" w:cs="Arial"/>
          <w:sz w:val="28"/>
          <w:szCs w:val="28"/>
          <w:lang w:val="x-none"/>
        </w:rPr>
        <w:t>, а также объектов иного значения.</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Полученные при расчете нормативные значения расчетных показателей минимально допустимого уровня обеспеченности объектами физической культуры и спорта соответствуют федеральным нормативам, определенным распоряжением Правительства Российской Федерации от 3 июля 1996</w:t>
      </w:r>
      <w:r w:rsidR="00352676">
        <w:rPr>
          <w:rFonts w:ascii="PT Astra Serif" w:hAnsi="PT Astra Serif" w:cs="Arial"/>
          <w:sz w:val="28"/>
          <w:szCs w:val="28"/>
        </w:rPr>
        <w:t xml:space="preserve">                  </w:t>
      </w:r>
      <w:r w:rsidRPr="004924DE">
        <w:rPr>
          <w:rFonts w:ascii="PT Astra Serif" w:hAnsi="PT Astra Serif" w:cs="Arial"/>
          <w:sz w:val="28"/>
          <w:szCs w:val="28"/>
          <w:lang w:val="x-none"/>
        </w:rPr>
        <w:t xml:space="preserve"> № 1063-р «Социальные нормативы и нормы».</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Согласно информации Федеральной службы по надзору в сфере защиты прав потребителей и благополучия человека от 29.12.2012 </w:t>
      </w:r>
      <w:r w:rsidR="00352676">
        <w:rPr>
          <w:rFonts w:ascii="PT Astra Serif" w:hAnsi="PT Astra Serif" w:cs="Arial"/>
          <w:sz w:val="28"/>
          <w:szCs w:val="28"/>
        </w:rPr>
        <w:t xml:space="preserve">                      </w:t>
      </w:r>
      <w:r w:rsidRPr="004924DE">
        <w:rPr>
          <w:rFonts w:ascii="PT Astra Serif" w:hAnsi="PT Astra Serif" w:cs="Arial"/>
          <w:sz w:val="28"/>
          <w:szCs w:val="28"/>
          <w:lang w:val="x-none"/>
        </w:rPr>
        <w:t>«Об использовании помещений образовательных учреждений для занятия спортом и физкультурой» разрешается использование спортивных сооружений (физкультурно-спортивные залы, плавательные бассейны,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при условии соблюдения режима уборки указанных помещений. Следовательно, мощностные характеристики спортивных сооружений, размещенных при образовательных организациях, должны быть учтены при оценке уровня обеспеченности населения спортивными сооружениями.</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С учетом климатических особенностей территории в целях повышения доступности установлен процент крытых плоскостных сооружений – 30%. </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rPr>
        <w:t>С</w:t>
      </w:r>
      <w:r w:rsidRPr="004924DE">
        <w:rPr>
          <w:rFonts w:ascii="PT Astra Serif" w:hAnsi="PT Astra Serif" w:cs="Arial"/>
          <w:sz w:val="28"/>
          <w:szCs w:val="28"/>
          <w:lang w:val="x-none"/>
        </w:rPr>
        <w:t xml:space="preserve"> учётом сложившейся практики проектирования установлены расчетные показатели минимально допустимых размеров земельных участков для спортивных сооружений:</w:t>
      </w:r>
    </w:p>
    <w:p w:rsidR="00246917" w:rsidRPr="004924DE" w:rsidRDefault="00246917" w:rsidP="00352676">
      <w:pPr>
        <w:widowControl w:val="0"/>
        <w:numPr>
          <w:ilvl w:val="0"/>
          <w:numId w:val="58"/>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физкультурно-спортивные залы – 3,5 тыс. кв. м на 1 тыс. человек;</w:t>
      </w:r>
    </w:p>
    <w:p w:rsidR="00246917" w:rsidRPr="004924DE" w:rsidRDefault="00246917" w:rsidP="00352676">
      <w:pPr>
        <w:widowControl w:val="0"/>
        <w:numPr>
          <w:ilvl w:val="0"/>
          <w:numId w:val="58"/>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плавательные бассейны – 3,5 тыс. кв. м на 1 тыс. человек;</w:t>
      </w:r>
    </w:p>
    <w:p w:rsidR="00246917" w:rsidRPr="004924DE" w:rsidRDefault="00246917" w:rsidP="00352676">
      <w:pPr>
        <w:widowControl w:val="0"/>
        <w:numPr>
          <w:ilvl w:val="0"/>
          <w:numId w:val="58"/>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плоскостные сооружения – 2,5 тыс. кв. м на 1 тыс. человек.</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На основе приложения 7 раздела 2 </w:t>
      </w:r>
      <w:r w:rsidRPr="004924DE">
        <w:rPr>
          <w:rFonts w:ascii="PT Astra Serif" w:hAnsi="PT Astra Serif" w:cs="Arial"/>
          <w:sz w:val="28"/>
          <w:szCs w:val="28"/>
        </w:rPr>
        <w:t xml:space="preserve">СП 42.13339.2011 </w:t>
      </w:r>
      <w:r w:rsidR="00352676">
        <w:rPr>
          <w:rFonts w:ascii="PT Astra Serif" w:hAnsi="PT Astra Serif" w:cs="Arial"/>
          <w:sz w:val="28"/>
          <w:szCs w:val="28"/>
        </w:rPr>
        <w:t xml:space="preserve">                               </w:t>
      </w:r>
      <w:r w:rsidRPr="004924DE">
        <w:rPr>
          <w:rFonts w:ascii="PT Astra Serif" w:hAnsi="PT Astra Serif" w:cs="Arial"/>
          <w:sz w:val="28"/>
          <w:szCs w:val="28"/>
        </w:rPr>
        <w:t xml:space="preserve">«СНиП 2.07.01-89*. Градостроительство. Планировка и застройка городских и сельских поселений» </w:t>
      </w:r>
      <w:r w:rsidRPr="004924DE">
        <w:rPr>
          <w:rFonts w:ascii="PT Astra Serif" w:hAnsi="PT Astra Serif" w:cs="Arial"/>
          <w:sz w:val="28"/>
          <w:szCs w:val="28"/>
          <w:lang w:val="x-none"/>
        </w:rPr>
        <w:t>установлен расчетный показатель минимально допустимого уровня обеспеченности помещениями для физкультурных занятий и тренировок для город</w:t>
      </w:r>
      <w:r w:rsidRPr="004924DE">
        <w:rPr>
          <w:rFonts w:ascii="PT Astra Serif" w:hAnsi="PT Astra Serif" w:cs="Arial"/>
          <w:sz w:val="28"/>
          <w:szCs w:val="28"/>
        </w:rPr>
        <w:t xml:space="preserve">а Югорска </w:t>
      </w:r>
      <w:r w:rsidRPr="004924DE">
        <w:rPr>
          <w:rFonts w:ascii="PT Astra Serif" w:hAnsi="PT Astra Serif" w:cs="Arial"/>
          <w:sz w:val="28"/>
          <w:szCs w:val="28"/>
          <w:lang w:val="x-none"/>
        </w:rPr>
        <w:t xml:space="preserve">- 70 кв. м общей площади </w:t>
      </w:r>
      <w:r w:rsidR="00352676">
        <w:rPr>
          <w:rFonts w:ascii="PT Astra Serif" w:hAnsi="PT Astra Serif" w:cs="Arial"/>
          <w:sz w:val="28"/>
          <w:szCs w:val="28"/>
        </w:rPr>
        <w:t xml:space="preserve">                   </w:t>
      </w:r>
      <w:r w:rsidRPr="004924DE">
        <w:rPr>
          <w:rFonts w:ascii="PT Astra Serif" w:hAnsi="PT Astra Serif" w:cs="Arial"/>
          <w:sz w:val="28"/>
          <w:szCs w:val="28"/>
          <w:lang w:val="x-none"/>
        </w:rPr>
        <w:t xml:space="preserve">на 1 тыс. человек. </w:t>
      </w:r>
    </w:p>
    <w:p w:rsidR="00246917" w:rsidRPr="004924DE" w:rsidRDefault="00246917" w:rsidP="0035267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lastRenderedPageBreak/>
        <w:t>Рекомендуется размещать в составе помещений общественных комплексов, а так же в специально приспособленном помещении жилого или общественного здания для обеспечения наилучшей доступности.</w:t>
      </w:r>
    </w:p>
    <w:p w:rsidR="00246917" w:rsidRPr="005076A3" w:rsidRDefault="00246917" w:rsidP="00352676">
      <w:pPr>
        <w:pStyle w:val="2"/>
        <w:widowControl w:val="0"/>
        <w:spacing w:line="276" w:lineRule="auto"/>
        <w:ind w:firstLine="709"/>
        <w:jc w:val="both"/>
        <w:rPr>
          <w:rFonts w:ascii="PT Astra Serif" w:hAnsi="PT Astra Serif"/>
          <w:b w:val="0"/>
          <w:sz w:val="28"/>
        </w:rPr>
      </w:pPr>
      <w:r w:rsidRPr="004924DE">
        <w:rPr>
          <w:rFonts w:ascii="PT Astra Serif" w:hAnsi="PT Astra Serif"/>
          <w:b w:val="0"/>
          <w:sz w:val="28"/>
        </w:rPr>
        <w:t>2.5. Обоснование расчетных показателей объектов местного значения в области образования</w:t>
      </w:r>
    </w:p>
    <w:p w:rsidR="00246917" w:rsidRPr="004924DE" w:rsidRDefault="00246917" w:rsidP="00352676">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 xml:space="preserve">Нормативы обеспеченности дошкольными образовательными организациями местного значения, общеобразовательными организациями и организациями дополнительного образования детей местного значений установлены на основе целевых показателей документов стратегического и социально-экономического планирования </w:t>
      </w:r>
      <w:r w:rsidR="00EA2D1C">
        <w:rPr>
          <w:rFonts w:ascii="PT Astra Serif" w:hAnsi="PT Astra Serif" w:cs="Arial"/>
          <w:sz w:val="28"/>
          <w:szCs w:val="28"/>
        </w:rPr>
        <w:t>город Югорск</w:t>
      </w:r>
      <w:r w:rsidRPr="004924DE">
        <w:rPr>
          <w:rFonts w:ascii="PT Astra Serif" w:hAnsi="PT Astra Serif" w:cs="Arial"/>
          <w:sz w:val="28"/>
          <w:szCs w:val="28"/>
        </w:rPr>
        <w:t>.</w:t>
      </w:r>
    </w:p>
    <w:p w:rsidR="00246917" w:rsidRPr="004924DE" w:rsidRDefault="00246917" w:rsidP="006F023B">
      <w:pPr>
        <w:pStyle w:val="affffff4"/>
        <w:widowControl w:val="0"/>
        <w:spacing w:before="0" w:after="0"/>
        <w:ind w:firstLine="709"/>
        <w:rPr>
          <w:rFonts w:ascii="PT Astra Serif" w:hAnsi="PT Astra Serif" w:cs="Arial"/>
          <w:sz w:val="28"/>
          <w:szCs w:val="28"/>
        </w:rPr>
      </w:pPr>
      <w:r w:rsidRPr="004924DE">
        <w:rPr>
          <w:rFonts w:ascii="PT Astra Serif" w:hAnsi="PT Astra Serif" w:cs="Arial"/>
          <w:sz w:val="28"/>
          <w:szCs w:val="28"/>
        </w:rPr>
        <w:t>При расчете обеспеченности общеобразовательными организациями и организациями дополнительного образования детей суммарно учитываются объекты регионального</w:t>
      </w:r>
      <w:r w:rsidRPr="004924DE">
        <w:rPr>
          <w:rFonts w:ascii="PT Astra Serif" w:hAnsi="PT Astra Serif" w:cs="Arial"/>
          <w:sz w:val="28"/>
          <w:szCs w:val="28"/>
          <w:lang w:val="ru-RU"/>
        </w:rPr>
        <w:t xml:space="preserve"> и</w:t>
      </w:r>
      <w:r w:rsidRPr="004924DE">
        <w:rPr>
          <w:rFonts w:ascii="PT Astra Serif" w:hAnsi="PT Astra Serif" w:cs="Arial"/>
          <w:sz w:val="28"/>
          <w:szCs w:val="28"/>
        </w:rPr>
        <w:t xml:space="preserve"> местного значений, а также объекты иного значения.</w:t>
      </w:r>
    </w:p>
    <w:p w:rsidR="00246917" w:rsidRPr="004924DE" w:rsidRDefault="00246917" w:rsidP="00352676">
      <w:pPr>
        <w:widowControl w:val="0"/>
        <w:spacing w:line="276" w:lineRule="auto"/>
        <w:ind w:firstLine="709"/>
        <w:rPr>
          <w:rFonts w:ascii="PT Astra Serif" w:hAnsi="PT Astra Serif" w:cs="Arial"/>
          <w:sz w:val="28"/>
          <w:szCs w:val="28"/>
        </w:rPr>
      </w:pPr>
      <w:proofErr w:type="gramStart"/>
      <w:r w:rsidRPr="004924DE">
        <w:rPr>
          <w:rFonts w:ascii="PT Astra Serif" w:hAnsi="PT Astra Serif" w:cs="Arial"/>
          <w:sz w:val="28"/>
          <w:szCs w:val="28"/>
        </w:rPr>
        <w:t>По распоряжению Правительства Ханты-Мансийского автономного округа - Югры от 22.03.2013 № 101-рп «О стратегии социально-экономического развития Ханты-Мансийского автономного округа - Югры до 2020 года и на период до 2030 года», постановлению Правительства Ханты-Мансийского автономного округа - Югры от 09.10.2013 № 413-п</w:t>
      </w:r>
      <w:r w:rsidR="00352676">
        <w:rPr>
          <w:rFonts w:ascii="PT Astra Serif" w:hAnsi="PT Astra Serif" w:cs="Arial"/>
          <w:sz w:val="28"/>
          <w:szCs w:val="28"/>
        </w:rPr>
        <w:t xml:space="preserve">              </w:t>
      </w:r>
      <w:r w:rsidRPr="004924DE">
        <w:rPr>
          <w:rFonts w:ascii="PT Astra Serif" w:hAnsi="PT Astra Serif" w:cs="Arial"/>
          <w:sz w:val="28"/>
          <w:szCs w:val="28"/>
        </w:rPr>
        <w:t xml:space="preserve"> «О государственной программе Ханты-Мансийского автономного округа - Югры «Развитие образования в Ханты-Мансийском автономном округе - Югре на 2014 - 2020 годы», муниципальной программы города Югорска «Развитие образования</w:t>
      </w:r>
      <w:proofErr w:type="gramEnd"/>
      <w:r w:rsidRPr="004924DE">
        <w:rPr>
          <w:rFonts w:ascii="PT Astra Serif" w:hAnsi="PT Astra Serif" w:cs="Arial"/>
          <w:sz w:val="28"/>
          <w:szCs w:val="28"/>
        </w:rPr>
        <w:t xml:space="preserve"> города Югорска на 2014 - 2020 годы» охват детей в возрасте от 3 до 7 семи лет должен составить 100%.</w:t>
      </w:r>
    </w:p>
    <w:p w:rsidR="00246917" w:rsidRPr="004924DE" w:rsidRDefault="00246917" w:rsidP="00352676">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В соответствии со ст.14 Федерального закона от 19.05.1995 № 81-ФЗ «О государственных пособиях гражданам, имеющим детей»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 Кроме того, фактически дошкольные образовательные организации посещают дети с 1 года.</w:t>
      </w:r>
    </w:p>
    <w:p w:rsidR="00246917" w:rsidRPr="004924DE" w:rsidRDefault="00246917" w:rsidP="00352676">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Согласно распоряжению Правительства Ханты-Мансийского автономного округа - Югры от 09.02.2013 № 45-рп «О плане мероприятий («дорожной карте») «Изменения в отраслях социальной сферы, направленные на повышение эффективности образования и науки в Ханты-Мансийском автономном округе – Югре» охват детей в возрасте от 1 до 7 лет дошкольным образованием к 2018 году должен составить не менее 71,5%, охват детей в возрасте от 3 до 7 семи лет должен составить 100%.</w:t>
      </w:r>
    </w:p>
    <w:p w:rsidR="00246917" w:rsidRPr="004924DE" w:rsidRDefault="00246917" w:rsidP="00352676">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 xml:space="preserve">Согласно СП 42.13339.2011 «СНиП 2.07.01-89*. Градостроительство. Планировка и застройка городских и сельских поселений» 85% детей </w:t>
      </w:r>
      <w:r w:rsidRPr="004924DE">
        <w:rPr>
          <w:rFonts w:ascii="PT Astra Serif" w:hAnsi="PT Astra Serif" w:cs="Arial"/>
          <w:sz w:val="28"/>
          <w:szCs w:val="28"/>
        </w:rPr>
        <w:lastRenderedPageBreak/>
        <w:t>дошкольного возраста должны быть обеспечены услугами дошкольных образовательных организаций.</w:t>
      </w:r>
    </w:p>
    <w:p w:rsidR="00246917" w:rsidRPr="004924DE" w:rsidRDefault="00246917" w:rsidP="00352676">
      <w:pPr>
        <w:pStyle w:val="affffff4"/>
        <w:widowControl w:val="0"/>
        <w:spacing w:before="0" w:after="0" w:line="276" w:lineRule="auto"/>
        <w:ind w:firstLine="709"/>
        <w:rPr>
          <w:rFonts w:ascii="PT Astra Serif" w:hAnsi="PT Astra Serif" w:cs="Arial"/>
          <w:sz w:val="28"/>
          <w:szCs w:val="28"/>
        </w:rPr>
      </w:pPr>
      <w:r w:rsidRPr="004924DE">
        <w:rPr>
          <w:rFonts w:ascii="PT Astra Serif" w:hAnsi="PT Astra Serif" w:cs="Arial"/>
          <w:sz w:val="28"/>
          <w:szCs w:val="28"/>
        </w:rPr>
        <w:t>На основе вышеизложенного норматив обеспеченности дошкольными образовательными организациями определен как 85% охват детей в возрасте от 1,5 до 7 лет (при этом обеспечивается 100% охват дошкольными образовательными услугами детей в возрасте от 3 до 7 лет).</w:t>
      </w:r>
    </w:p>
    <w:p w:rsidR="00246917" w:rsidRPr="004924DE" w:rsidRDefault="00246917" w:rsidP="00352676">
      <w:pPr>
        <w:widowControl w:val="0"/>
        <w:spacing w:line="276" w:lineRule="auto"/>
        <w:ind w:firstLine="709"/>
        <w:rPr>
          <w:rFonts w:ascii="PT Astra Serif" w:hAnsi="PT Astra Serif" w:cs="Arial"/>
          <w:snapToGrid w:val="0"/>
          <w:sz w:val="28"/>
          <w:szCs w:val="28"/>
          <w:lang w:eastAsia="x-none"/>
        </w:rPr>
      </w:pPr>
      <w:proofErr w:type="gramStart"/>
      <w:r w:rsidRPr="004924DE">
        <w:rPr>
          <w:rFonts w:ascii="PT Astra Serif" w:hAnsi="PT Astra Serif" w:cs="Arial"/>
          <w:sz w:val="28"/>
          <w:szCs w:val="28"/>
        </w:rPr>
        <w:t xml:space="preserve">В соответствии с ориентирами Стратегии социально-экономического развития автономного округа, государственной и муниципальной программами в области образования охват детей в возрасте 5 - 18 лет объектами дополнительного образования должен увеличиться не менее чем до 67,0%. </w:t>
      </w:r>
      <w:r w:rsidRPr="004924DE">
        <w:rPr>
          <w:rFonts w:ascii="PT Astra Serif" w:hAnsi="PT Astra Serif" w:cs="Arial"/>
          <w:snapToGrid w:val="0"/>
          <w:sz w:val="28"/>
          <w:szCs w:val="28"/>
          <w:lang w:val="x-none" w:eastAsia="x-none"/>
        </w:rPr>
        <w:t xml:space="preserve">Дифференциация по видам образовательных организаций дополнительного образования определяется исходя из количества детей, фактически охваченных </w:t>
      </w:r>
      <w:r w:rsidRPr="004924DE">
        <w:rPr>
          <w:rFonts w:ascii="PT Astra Serif" w:hAnsi="PT Astra Serif" w:cs="Arial"/>
          <w:snapToGrid w:val="0"/>
          <w:sz w:val="28"/>
          <w:szCs w:val="28"/>
          <w:lang w:eastAsia="x-none"/>
        </w:rPr>
        <w:t>определенным</w:t>
      </w:r>
      <w:r w:rsidRPr="004924DE">
        <w:rPr>
          <w:rFonts w:ascii="PT Astra Serif" w:hAnsi="PT Astra Serif" w:cs="Arial"/>
          <w:snapToGrid w:val="0"/>
          <w:sz w:val="28"/>
          <w:szCs w:val="28"/>
          <w:lang w:val="x-none" w:eastAsia="x-none"/>
        </w:rPr>
        <w:t xml:space="preserve"> направлением, а также с учетом целевых показателей и индикаторов муниципальных программ в</w:t>
      </w:r>
      <w:proofErr w:type="gramEnd"/>
      <w:r w:rsidRPr="004924DE">
        <w:rPr>
          <w:rFonts w:ascii="PT Astra Serif" w:hAnsi="PT Astra Serif" w:cs="Arial"/>
          <w:snapToGrid w:val="0"/>
          <w:sz w:val="28"/>
          <w:szCs w:val="28"/>
          <w:lang w:val="x-none" w:eastAsia="x-none"/>
        </w:rPr>
        <w:t xml:space="preserve"> области образования, культуры и спорта</w:t>
      </w:r>
      <w:r w:rsidRPr="004924DE">
        <w:rPr>
          <w:rFonts w:ascii="PT Astra Serif" w:hAnsi="PT Astra Serif" w:cs="Arial"/>
          <w:snapToGrid w:val="0"/>
          <w:sz w:val="28"/>
          <w:szCs w:val="28"/>
          <w:lang w:eastAsia="x-none"/>
        </w:rPr>
        <w:t>.</w:t>
      </w:r>
    </w:p>
    <w:p w:rsidR="00246917" w:rsidRPr="004924DE" w:rsidRDefault="00246917" w:rsidP="00352676">
      <w:pPr>
        <w:widowControl w:val="0"/>
        <w:spacing w:line="276" w:lineRule="auto"/>
        <w:ind w:firstLine="709"/>
        <w:rPr>
          <w:rFonts w:ascii="PT Astra Serif" w:hAnsi="PT Astra Serif" w:cs="Arial"/>
          <w:sz w:val="28"/>
          <w:szCs w:val="28"/>
        </w:rPr>
      </w:pPr>
      <w:r w:rsidRPr="004924DE">
        <w:rPr>
          <w:rFonts w:ascii="PT Astra Serif" w:hAnsi="PT Astra Serif" w:cs="Arial"/>
          <w:snapToGrid w:val="0"/>
          <w:sz w:val="28"/>
          <w:szCs w:val="28"/>
          <w:lang w:val="x-none" w:eastAsia="x-none"/>
        </w:rPr>
        <w:t xml:space="preserve">Самыми востребованными и популярными направлениями среди детей и подростков в </w:t>
      </w:r>
      <w:r w:rsidRPr="004924DE">
        <w:rPr>
          <w:rFonts w:ascii="PT Astra Serif" w:hAnsi="PT Astra Serif" w:cs="Arial"/>
          <w:sz w:val="28"/>
          <w:szCs w:val="28"/>
        </w:rPr>
        <w:t>муниципальном образовании городской округ город Югорск</w:t>
      </w:r>
      <w:r w:rsidRPr="004924DE">
        <w:rPr>
          <w:rFonts w:ascii="PT Astra Serif" w:hAnsi="PT Astra Serif" w:cs="Arial"/>
          <w:sz w:val="28"/>
          <w:szCs w:val="28"/>
          <w:lang w:val="x-none"/>
        </w:rPr>
        <w:t xml:space="preserve">, </w:t>
      </w:r>
      <w:r w:rsidRPr="004924DE">
        <w:rPr>
          <w:rFonts w:ascii="PT Astra Serif" w:hAnsi="PT Astra Serif" w:cs="Arial"/>
          <w:snapToGrid w:val="0"/>
          <w:sz w:val="28"/>
          <w:szCs w:val="28"/>
          <w:lang w:val="x-none" w:eastAsia="x-none"/>
        </w:rPr>
        <w:t xml:space="preserve">являются: спортивное, художественно-эстетическое, эколого-биологическое, </w:t>
      </w:r>
      <w:proofErr w:type="spellStart"/>
      <w:r w:rsidRPr="004924DE">
        <w:rPr>
          <w:rFonts w:ascii="PT Astra Serif" w:hAnsi="PT Astra Serif" w:cs="Arial"/>
          <w:snapToGrid w:val="0"/>
          <w:sz w:val="28"/>
          <w:szCs w:val="28"/>
          <w:lang w:val="x-none" w:eastAsia="x-none"/>
        </w:rPr>
        <w:t>туристко</w:t>
      </w:r>
      <w:proofErr w:type="spellEnd"/>
      <w:r w:rsidR="006F023B">
        <w:rPr>
          <w:rFonts w:ascii="PT Astra Serif" w:hAnsi="PT Astra Serif" w:cs="Arial"/>
          <w:snapToGrid w:val="0"/>
          <w:sz w:val="28"/>
          <w:szCs w:val="28"/>
          <w:lang w:eastAsia="x-none"/>
        </w:rPr>
        <w:t xml:space="preserve"> </w:t>
      </w:r>
      <w:r w:rsidRPr="004924DE">
        <w:rPr>
          <w:rFonts w:ascii="PT Astra Serif" w:hAnsi="PT Astra Serif" w:cs="Arial"/>
          <w:snapToGrid w:val="0"/>
          <w:sz w:val="28"/>
          <w:szCs w:val="28"/>
          <w:lang w:val="x-none" w:eastAsia="x-none"/>
        </w:rPr>
        <w:t>-</w:t>
      </w:r>
      <w:r w:rsidR="006F023B">
        <w:rPr>
          <w:rFonts w:ascii="PT Astra Serif" w:hAnsi="PT Astra Serif" w:cs="Arial"/>
          <w:snapToGrid w:val="0"/>
          <w:sz w:val="28"/>
          <w:szCs w:val="28"/>
          <w:lang w:eastAsia="x-none"/>
        </w:rPr>
        <w:t xml:space="preserve"> </w:t>
      </w:r>
      <w:r w:rsidRPr="004924DE">
        <w:rPr>
          <w:rFonts w:ascii="PT Astra Serif" w:hAnsi="PT Astra Serif" w:cs="Arial"/>
          <w:snapToGrid w:val="0"/>
          <w:sz w:val="28"/>
          <w:szCs w:val="28"/>
          <w:lang w:val="x-none" w:eastAsia="x-none"/>
        </w:rPr>
        <w:t>краеведческое.</w:t>
      </w:r>
      <w:r w:rsidRPr="004924DE">
        <w:rPr>
          <w:rFonts w:ascii="PT Astra Serif" w:hAnsi="PT Astra Serif" w:cs="Arial"/>
          <w:snapToGrid w:val="0"/>
          <w:sz w:val="28"/>
          <w:szCs w:val="28"/>
          <w:lang w:eastAsia="x-none"/>
        </w:rPr>
        <w:t xml:space="preserve"> При этом н</w:t>
      </w:r>
      <w:r w:rsidRPr="004924DE">
        <w:rPr>
          <w:rFonts w:ascii="PT Astra Serif" w:hAnsi="PT Astra Serif" w:cs="Arial"/>
          <w:sz w:val="28"/>
          <w:szCs w:val="28"/>
        </w:rPr>
        <w:t>еобходимо и развитие технического творчества, робототехники, моделирования, которые на настоящий момент развиты недостаточно.</w:t>
      </w:r>
    </w:p>
    <w:p w:rsidR="00246917" w:rsidRPr="004924DE" w:rsidRDefault="00246917" w:rsidP="00352676">
      <w:pPr>
        <w:pStyle w:val="affffff4"/>
        <w:widowControl w:val="0"/>
        <w:spacing w:before="0" w:after="0" w:line="276" w:lineRule="auto"/>
        <w:ind w:firstLine="709"/>
        <w:rPr>
          <w:rFonts w:ascii="PT Astra Serif" w:hAnsi="PT Astra Serif" w:cs="Arial"/>
          <w:sz w:val="28"/>
          <w:szCs w:val="28"/>
          <w:lang w:val="ru-RU"/>
        </w:rPr>
      </w:pPr>
      <w:r w:rsidRPr="004924DE">
        <w:rPr>
          <w:rFonts w:ascii="PT Astra Serif" w:hAnsi="PT Astra Serif" w:cs="Arial"/>
          <w:sz w:val="28"/>
          <w:szCs w:val="28"/>
        </w:rPr>
        <w:t>В соответствии с муниципальн</w:t>
      </w:r>
      <w:r w:rsidRPr="004924DE">
        <w:rPr>
          <w:rFonts w:ascii="PT Astra Serif" w:hAnsi="PT Astra Serif" w:cs="Arial"/>
          <w:sz w:val="28"/>
          <w:szCs w:val="28"/>
          <w:lang w:val="ru-RU"/>
        </w:rPr>
        <w:t>ой</w:t>
      </w:r>
      <w:r w:rsidRPr="004924DE">
        <w:rPr>
          <w:rFonts w:ascii="PT Astra Serif" w:hAnsi="PT Astra Serif" w:cs="Arial"/>
          <w:sz w:val="28"/>
          <w:szCs w:val="28"/>
        </w:rPr>
        <w:t xml:space="preserve"> программ</w:t>
      </w:r>
      <w:r w:rsidRPr="004924DE">
        <w:rPr>
          <w:rFonts w:ascii="PT Astra Serif" w:hAnsi="PT Astra Serif" w:cs="Arial"/>
          <w:sz w:val="28"/>
          <w:szCs w:val="28"/>
          <w:lang w:val="ru-RU"/>
        </w:rPr>
        <w:t>ой</w:t>
      </w:r>
      <w:r w:rsidRPr="004924DE">
        <w:rPr>
          <w:rFonts w:ascii="PT Astra Serif" w:hAnsi="PT Astra Serif" w:cs="Arial"/>
          <w:sz w:val="28"/>
          <w:szCs w:val="28"/>
        </w:rPr>
        <w:t xml:space="preserve"> в области образования охват детей в возрасте от 7 до 18 лет средним (полным) образованием должен составить порядка 100%; доля детей обучающихся в одну смену – 100%.</w:t>
      </w:r>
    </w:p>
    <w:p w:rsidR="00246917" w:rsidRPr="004924DE" w:rsidRDefault="00246917" w:rsidP="00352676">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Для перехода от целевых показателей документов стратегического и социально-экономического планирования к удельным значениям нормативов минимально допустимого уровня обеспеченности (мест на 1 тыс. человек; учащихся на 1 тыс. человек), были использованы следующие формулы:</w:t>
      </w:r>
    </w:p>
    <w:p w:rsidR="00246917" w:rsidRPr="004924DE" w:rsidRDefault="00246917" w:rsidP="006F023B">
      <w:pPr>
        <w:widowControl w:val="0"/>
        <w:ind w:left="567" w:firstLine="709"/>
        <w:jc w:val="center"/>
        <w:rPr>
          <w:rFonts w:ascii="PT Astra Serif" w:hAnsi="PT Astra Serif" w:cs="Arial"/>
          <w:sz w:val="28"/>
          <w:szCs w:val="28"/>
          <w:lang w:val="x-none"/>
        </w:rPr>
      </w:pPr>
      <w:r w:rsidRPr="004924DE">
        <w:rPr>
          <w:rFonts w:ascii="PT Astra Serif" w:hAnsi="PT Astra Serif" w:cs="Arial"/>
          <w:sz w:val="28"/>
          <w:szCs w:val="28"/>
          <w:lang w:val="x-none"/>
        </w:rPr>
        <w:t>Н</w:t>
      </w:r>
      <w:r w:rsidRPr="004924DE">
        <w:rPr>
          <w:rFonts w:ascii="PT Astra Serif" w:hAnsi="PT Astra Serif" w:cs="Arial"/>
          <w:sz w:val="28"/>
          <w:szCs w:val="28"/>
          <w:vertAlign w:val="subscript"/>
          <w:lang w:val="x-none"/>
        </w:rPr>
        <w:t>ДОО</w:t>
      </w:r>
      <w:r w:rsidRPr="004924DE">
        <w:rPr>
          <w:rFonts w:ascii="PT Astra Serif" w:hAnsi="PT Astra Serif" w:cs="Arial"/>
          <w:sz w:val="28"/>
          <w:szCs w:val="28"/>
          <w:lang w:val="x-none"/>
        </w:rPr>
        <w:t xml:space="preserve"> = 1000 × (</w:t>
      </w:r>
      <w:r w:rsidRPr="004924DE">
        <w:rPr>
          <w:rFonts w:ascii="PT Astra Serif" w:hAnsi="PT Astra Serif" w:cs="Arial"/>
          <w:sz w:val="28"/>
          <w:szCs w:val="28"/>
          <w:lang w:val="en-US"/>
        </w:rPr>
        <w:t>B</w:t>
      </w:r>
      <w:r w:rsidRPr="004924DE">
        <w:rPr>
          <w:rFonts w:ascii="PT Astra Serif" w:hAnsi="PT Astra Serif" w:cs="Arial"/>
          <w:sz w:val="28"/>
          <w:szCs w:val="28"/>
          <w:lang w:val="x-none"/>
        </w:rPr>
        <w:t>×</w:t>
      </w:r>
      <w:r w:rsidRPr="004924DE">
        <w:rPr>
          <w:rFonts w:ascii="PT Astra Serif" w:hAnsi="PT Astra Serif" w:cs="Arial"/>
          <w:sz w:val="28"/>
          <w:szCs w:val="28"/>
          <w:lang w:val="en-US"/>
        </w:rPr>
        <w:t>O</w:t>
      </w:r>
      <w:r w:rsidRPr="004924DE">
        <w:rPr>
          <w:rFonts w:ascii="PT Astra Serif" w:hAnsi="PT Astra Serif" w:cs="Arial"/>
          <w:sz w:val="28"/>
          <w:szCs w:val="28"/>
          <w:lang w:val="x-none"/>
        </w:rPr>
        <w:t>);</w:t>
      </w:r>
    </w:p>
    <w:p w:rsidR="00246917" w:rsidRPr="004924DE" w:rsidRDefault="00246917" w:rsidP="006F023B">
      <w:pPr>
        <w:widowControl w:val="0"/>
        <w:ind w:left="567" w:firstLine="709"/>
        <w:jc w:val="center"/>
        <w:rPr>
          <w:rFonts w:ascii="PT Astra Serif" w:hAnsi="PT Astra Serif" w:cs="Arial"/>
          <w:sz w:val="28"/>
          <w:szCs w:val="28"/>
          <w:lang w:val="x-none"/>
        </w:rPr>
      </w:pPr>
    </w:p>
    <w:p w:rsidR="00246917" w:rsidRPr="004924DE" w:rsidRDefault="00246917" w:rsidP="006F023B">
      <w:pPr>
        <w:widowControl w:val="0"/>
        <w:ind w:left="567" w:firstLine="709"/>
        <w:jc w:val="center"/>
        <w:rPr>
          <w:rFonts w:ascii="PT Astra Serif" w:hAnsi="PT Astra Serif" w:cs="Arial"/>
          <w:sz w:val="28"/>
          <w:szCs w:val="28"/>
          <w:lang w:val="x-none"/>
        </w:rPr>
      </w:pPr>
      <w:r w:rsidRPr="004924DE">
        <w:rPr>
          <w:rFonts w:ascii="PT Astra Serif" w:hAnsi="PT Astra Serif" w:cs="Arial"/>
          <w:sz w:val="28"/>
          <w:szCs w:val="28"/>
          <w:lang w:val="x-none"/>
        </w:rPr>
        <w:t>Н</w:t>
      </w:r>
      <w:r w:rsidRPr="004924DE">
        <w:rPr>
          <w:rFonts w:ascii="PT Astra Serif" w:hAnsi="PT Astra Serif" w:cs="Arial"/>
          <w:sz w:val="28"/>
          <w:szCs w:val="28"/>
          <w:vertAlign w:val="subscript"/>
          <w:lang w:val="x-none"/>
        </w:rPr>
        <w:t>ОО</w:t>
      </w:r>
      <w:r w:rsidRPr="004924DE">
        <w:rPr>
          <w:rFonts w:ascii="PT Astra Serif" w:hAnsi="PT Astra Serif" w:cs="Arial"/>
          <w:sz w:val="28"/>
          <w:szCs w:val="28"/>
          <w:lang w:val="x-none"/>
        </w:rPr>
        <w:t xml:space="preserve"> = 1000 × (</w:t>
      </w:r>
      <w:r w:rsidRPr="004924DE">
        <w:rPr>
          <w:rFonts w:ascii="PT Astra Serif" w:hAnsi="PT Astra Serif" w:cs="Arial"/>
          <w:sz w:val="28"/>
          <w:szCs w:val="28"/>
          <w:lang w:val="en-US"/>
        </w:rPr>
        <w:t>B</w:t>
      </w:r>
      <w:r w:rsidRPr="004924DE">
        <w:rPr>
          <w:rFonts w:ascii="PT Astra Serif" w:hAnsi="PT Astra Serif" w:cs="Arial"/>
          <w:sz w:val="28"/>
          <w:szCs w:val="28"/>
          <w:vertAlign w:val="subscript"/>
          <w:lang w:val="x-none"/>
        </w:rPr>
        <w:t>1</w:t>
      </w:r>
      <w:r w:rsidRPr="004924DE">
        <w:rPr>
          <w:rFonts w:ascii="PT Astra Serif" w:hAnsi="PT Astra Serif" w:cs="Arial"/>
          <w:sz w:val="28"/>
          <w:szCs w:val="28"/>
          <w:lang w:val="x-none"/>
        </w:rPr>
        <w:t>×</w:t>
      </w:r>
      <w:r w:rsidRPr="004924DE">
        <w:rPr>
          <w:rFonts w:ascii="PT Astra Serif" w:hAnsi="PT Astra Serif" w:cs="Arial"/>
          <w:sz w:val="28"/>
          <w:szCs w:val="28"/>
          <w:lang w:val="en-US"/>
        </w:rPr>
        <w:t>O</w:t>
      </w:r>
      <w:r w:rsidRPr="004924DE">
        <w:rPr>
          <w:rFonts w:ascii="PT Astra Serif" w:hAnsi="PT Astra Serif" w:cs="Arial"/>
          <w:sz w:val="28"/>
          <w:szCs w:val="28"/>
          <w:vertAlign w:val="subscript"/>
          <w:lang w:val="x-none"/>
        </w:rPr>
        <w:t xml:space="preserve">1 </w:t>
      </w:r>
      <w:r w:rsidRPr="004924DE">
        <w:rPr>
          <w:rFonts w:ascii="PT Astra Serif" w:hAnsi="PT Astra Serif" w:cs="Arial"/>
          <w:sz w:val="28"/>
          <w:szCs w:val="28"/>
          <w:lang w:val="x-none"/>
        </w:rPr>
        <w:t xml:space="preserve">+ </w:t>
      </w:r>
      <w:r w:rsidRPr="004924DE">
        <w:rPr>
          <w:rFonts w:ascii="PT Astra Serif" w:hAnsi="PT Astra Serif" w:cs="Arial"/>
          <w:sz w:val="28"/>
          <w:szCs w:val="28"/>
          <w:lang w:val="en-US"/>
        </w:rPr>
        <w:t>B</w:t>
      </w:r>
      <w:r w:rsidRPr="004924DE">
        <w:rPr>
          <w:rFonts w:ascii="PT Astra Serif" w:hAnsi="PT Astra Serif" w:cs="Arial"/>
          <w:sz w:val="28"/>
          <w:szCs w:val="28"/>
          <w:vertAlign w:val="subscript"/>
          <w:lang w:val="x-none"/>
        </w:rPr>
        <w:t>2</w:t>
      </w:r>
      <w:r w:rsidRPr="004924DE">
        <w:rPr>
          <w:rFonts w:ascii="PT Astra Serif" w:hAnsi="PT Astra Serif" w:cs="Arial"/>
          <w:sz w:val="28"/>
          <w:szCs w:val="28"/>
          <w:lang w:val="x-none"/>
        </w:rPr>
        <w:t>×</w:t>
      </w:r>
      <w:r w:rsidRPr="004924DE">
        <w:rPr>
          <w:rFonts w:ascii="PT Astra Serif" w:hAnsi="PT Astra Serif" w:cs="Arial"/>
          <w:sz w:val="28"/>
          <w:szCs w:val="28"/>
          <w:lang w:val="en-US"/>
        </w:rPr>
        <w:t>O</w:t>
      </w:r>
      <w:r w:rsidRPr="004924DE">
        <w:rPr>
          <w:rFonts w:ascii="PT Astra Serif" w:hAnsi="PT Astra Serif" w:cs="Arial"/>
          <w:sz w:val="28"/>
          <w:szCs w:val="28"/>
          <w:vertAlign w:val="subscript"/>
          <w:lang w:val="x-none"/>
        </w:rPr>
        <w:t>2</w:t>
      </w:r>
      <w:r w:rsidRPr="004924DE">
        <w:rPr>
          <w:rFonts w:ascii="PT Astra Serif" w:hAnsi="PT Astra Serif" w:cs="Arial"/>
          <w:sz w:val="28"/>
          <w:szCs w:val="28"/>
          <w:lang w:val="x-none"/>
        </w:rPr>
        <w:t>);</w:t>
      </w:r>
    </w:p>
    <w:p w:rsidR="00246917" w:rsidRPr="004924DE" w:rsidRDefault="00246917" w:rsidP="006F023B">
      <w:pPr>
        <w:widowControl w:val="0"/>
        <w:ind w:left="567" w:firstLine="709"/>
        <w:jc w:val="center"/>
        <w:rPr>
          <w:rFonts w:ascii="PT Astra Serif" w:hAnsi="PT Astra Serif" w:cs="Arial"/>
          <w:i/>
          <w:sz w:val="28"/>
          <w:szCs w:val="28"/>
          <w:lang w:val="x-none"/>
        </w:rPr>
      </w:pPr>
    </w:p>
    <w:p w:rsidR="00246917" w:rsidRPr="004924DE" w:rsidRDefault="00246917" w:rsidP="006F023B">
      <w:pPr>
        <w:widowControl w:val="0"/>
        <w:ind w:left="567" w:firstLine="709"/>
        <w:jc w:val="center"/>
        <w:rPr>
          <w:rFonts w:ascii="PT Astra Serif" w:hAnsi="PT Astra Serif" w:cs="Arial"/>
          <w:sz w:val="28"/>
          <w:szCs w:val="28"/>
          <w:lang w:val="x-none"/>
        </w:rPr>
      </w:pPr>
      <w:r w:rsidRPr="004924DE">
        <w:rPr>
          <w:rFonts w:ascii="PT Astra Serif" w:hAnsi="PT Astra Serif" w:cs="Arial"/>
          <w:sz w:val="28"/>
          <w:szCs w:val="28"/>
          <w:lang w:val="x-none"/>
        </w:rPr>
        <w:t>Н</w:t>
      </w:r>
      <w:r w:rsidRPr="004924DE">
        <w:rPr>
          <w:rFonts w:ascii="PT Astra Serif" w:hAnsi="PT Astra Serif" w:cs="Arial"/>
          <w:sz w:val="28"/>
          <w:szCs w:val="28"/>
          <w:vertAlign w:val="subscript"/>
          <w:lang w:val="x-none"/>
        </w:rPr>
        <w:t>ОДО</w:t>
      </w:r>
      <w:r w:rsidRPr="004924DE">
        <w:rPr>
          <w:rFonts w:ascii="PT Astra Serif" w:hAnsi="PT Astra Serif" w:cs="Arial"/>
          <w:b/>
          <w:bCs/>
          <w:iCs/>
          <w:noProof/>
          <w:position w:val="-24"/>
          <w:sz w:val="28"/>
          <w:szCs w:val="28"/>
        </w:rPr>
        <w:drawing>
          <wp:inline distT="0" distB="0" distL="0" distR="0" wp14:anchorId="3619B31B" wp14:editId="12F8D160">
            <wp:extent cx="1065530" cy="397510"/>
            <wp:effectExtent l="0" t="0" r="127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65530" cy="397510"/>
                    </a:xfrm>
                    <a:prstGeom prst="rect">
                      <a:avLst/>
                    </a:prstGeom>
                    <a:noFill/>
                    <a:ln>
                      <a:noFill/>
                    </a:ln>
                  </pic:spPr>
                </pic:pic>
              </a:graphicData>
            </a:graphic>
          </wp:inline>
        </w:drawing>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где:</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H</w:t>
      </w:r>
      <w:r w:rsidRPr="00352676">
        <w:rPr>
          <w:rFonts w:ascii="PT Astra Serif" w:hAnsi="PT Astra Serif" w:cs="Arial"/>
          <w:sz w:val="28"/>
          <w:szCs w:val="28"/>
          <w:vertAlign w:val="subscript"/>
          <w:lang w:val="x-none"/>
        </w:rPr>
        <w:t>ДОО</w:t>
      </w:r>
      <w:r w:rsidRPr="00352676">
        <w:rPr>
          <w:rFonts w:ascii="PT Astra Serif" w:hAnsi="PT Astra Serif" w:cs="Arial"/>
          <w:sz w:val="28"/>
          <w:szCs w:val="28"/>
          <w:lang w:val="x-none"/>
        </w:rPr>
        <w:t xml:space="preserve"> – норматив обеспеченности дошкольными образовательными организациями, место на 1 тыс. человек;</w:t>
      </w:r>
    </w:p>
    <w:p w:rsidR="00246917" w:rsidRPr="00352676" w:rsidRDefault="00246917" w:rsidP="00352676">
      <w:pPr>
        <w:widowControl w:val="0"/>
        <w:tabs>
          <w:tab w:val="left" w:pos="1276"/>
        </w:tabs>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H</w:t>
      </w:r>
      <w:r w:rsidRPr="00352676">
        <w:rPr>
          <w:rFonts w:ascii="PT Astra Serif" w:hAnsi="PT Astra Serif" w:cs="Arial"/>
          <w:sz w:val="28"/>
          <w:szCs w:val="28"/>
          <w:vertAlign w:val="subscript"/>
          <w:lang w:val="x-none"/>
        </w:rPr>
        <w:t>ОО</w:t>
      </w:r>
      <w:r w:rsidRPr="00352676">
        <w:rPr>
          <w:rFonts w:ascii="PT Astra Serif" w:hAnsi="PT Astra Serif" w:cs="Arial"/>
          <w:sz w:val="28"/>
          <w:szCs w:val="28"/>
          <w:lang w:val="x-none"/>
        </w:rPr>
        <w:t xml:space="preserve"> – норматив обеспеченности общеобразовательными организациями, учащиеся на 1 тыс. человек;</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H</w:t>
      </w:r>
      <w:r w:rsidRPr="00352676">
        <w:rPr>
          <w:rFonts w:ascii="PT Astra Serif" w:hAnsi="PT Astra Serif" w:cs="Arial"/>
          <w:sz w:val="28"/>
          <w:szCs w:val="28"/>
          <w:vertAlign w:val="subscript"/>
          <w:lang w:val="x-none"/>
        </w:rPr>
        <w:t>ОДО</w:t>
      </w:r>
      <w:r w:rsidRPr="00352676">
        <w:rPr>
          <w:rFonts w:ascii="PT Astra Serif" w:hAnsi="PT Astra Serif" w:cs="Arial"/>
          <w:sz w:val="28"/>
          <w:szCs w:val="28"/>
          <w:lang w:val="x-none"/>
        </w:rPr>
        <w:t xml:space="preserve"> – норматив обеспеченности организациями дополнительного </w:t>
      </w:r>
      <w:r w:rsidRPr="00352676">
        <w:rPr>
          <w:rFonts w:ascii="PT Astra Serif" w:hAnsi="PT Astra Serif" w:cs="Arial"/>
          <w:sz w:val="28"/>
          <w:szCs w:val="28"/>
          <w:lang w:val="x-none"/>
        </w:rPr>
        <w:lastRenderedPageBreak/>
        <w:t>образования, место на 1 тыс. человек;</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B, B</w:t>
      </w:r>
      <w:r w:rsidRPr="00352676">
        <w:rPr>
          <w:rFonts w:ascii="PT Astra Serif" w:hAnsi="PT Astra Serif" w:cs="Arial"/>
          <w:sz w:val="28"/>
          <w:szCs w:val="28"/>
          <w:vertAlign w:val="subscript"/>
          <w:lang w:val="x-none"/>
        </w:rPr>
        <w:t>1</w:t>
      </w:r>
      <w:r w:rsidRPr="00352676">
        <w:rPr>
          <w:rFonts w:ascii="PT Astra Serif" w:hAnsi="PT Astra Serif" w:cs="Arial"/>
          <w:sz w:val="28"/>
          <w:szCs w:val="28"/>
          <w:lang w:val="x-none"/>
        </w:rPr>
        <w:t>, В</w:t>
      </w:r>
      <w:r w:rsidRPr="00352676">
        <w:rPr>
          <w:rFonts w:ascii="PT Astra Serif" w:hAnsi="PT Astra Serif" w:cs="Arial"/>
          <w:sz w:val="28"/>
          <w:szCs w:val="28"/>
          <w:vertAlign w:val="subscript"/>
          <w:lang w:val="x-none"/>
        </w:rPr>
        <w:t>2</w:t>
      </w:r>
      <w:r w:rsidRPr="00352676">
        <w:rPr>
          <w:rFonts w:ascii="PT Astra Serif" w:hAnsi="PT Astra Serif" w:cs="Arial"/>
          <w:sz w:val="28"/>
          <w:szCs w:val="28"/>
          <w:lang w:val="x-none"/>
        </w:rPr>
        <w:t xml:space="preserve"> – возрастной коэффициент;</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O, O</w:t>
      </w:r>
      <w:r w:rsidRPr="00352676">
        <w:rPr>
          <w:rFonts w:ascii="PT Astra Serif" w:hAnsi="PT Astra Serif" w:cs="Arial"/>
          <w:sz w:val="28"/>
          <w:szCs w:val="28"/>
          <w:vertAlign w:val="subscript"/>
          <w:lang w:val="x-none"/>
        </w:rPr>
        <w:t>1</w:t>
      </w:r>
      <w:r w:rsidRPr="00352676">
        <w:rPr>
          <w:rFonts w:ascii="PT Astra Serif" w:hAnsi="PT Astra Serif" w:cs="Arial"/>
          <w:sz w:val="28"/>
          <w:szCs w:val="28"/>
          <w:lang w:val="x-none"/>
        </w:rPr>
        <w:t>, О</w:t>
      </w:r>
      <w:r w:rsidRPr="00352676">
        <w:rPr>
          <w:rFonts w:ascii="PT Astra Serif" w:hAnsi="PT Astra Serif" w:cs="Arial"/>
          <w:sz w:val="28"/>
          <w:szCs w:val="28"/>
          <w:vertAlign w:val="subscript"/>
          <w:lang w:val="x-none"/>
        </w:rPr>
        <w:t>2</w:t>
      </w:r>
      <w:r w:rsidRPr="00352676">
        <w:rPr>
          <w:rFonts w:ascii="PT Astra Serif" w:hAnsi="PT Astra Serif" w:cs="Arial"/>
          <w:sz w:val="28"/>
          <w:szCs w:val="28"/>
          <w:lang w:val="x-none"/>
        </w:rPr>
        <w:t xml:space="preserve"> – коэффициент охвата целевой группы потребителей услугой;</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lang w:val="x-none"/>
        </w:rPr>
        <w:t>С – коэффициент сменности работы организации в день.</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Возрастные коэффициенты представляют собой долю детей соответствующих возрастных групп (д</w:t>
      </w:r>
      <w:r w:rsidR="00352676">
        <w:rPr>
          <w:rFonts w:ascii="PT Astra Serif" w:hAnsi="PT Astra Serif" w:cs="Arial"/>
          <w:sz w:val="28"/>
          <w:szCs w:val="28"/>
          <w:lang w:val="x-none"/>
        </w:rPr>
        <w:t>етей дошкольного возраста от 1,</w:t>
      </w:r>
      <w:r w:rsidRPr="00352676">
        <w:rPr>
          <w:rFonts w:ascii="PT Astra Serif" w:hAnsi="PT Astra Serif" w:cs="Arial"/>
          <w:sz w:val="28"/>
          <w:szCs w:val="28"/>
          <w:lang w:val="x-none"/>
        </w:rPr>
        <w:t xml:space="preserve">5 </w:t>
      </w:r>
      <w:r w:rsidR="00352676">
        <w:rPr>
          <w:rFonts w:ascii="PT Astra Serif" w:hAnsi="PT Astra Serif" w:cs="Arial"/>
          <w:sz w:val="28"/>
          <w:szCs w:val="28"/>
        </w:rPr>
        <w:t xml:space="preserve">     </w:t>
      </w:r>
      <w:r w:rsidRPr="00352676">
        <w:rPr>
          <w:rFonts w:ascii="PT Astra Serif" w:hAnsi="PT Astra Serif" w:cs="Arial"/>
          <w:sz w:val="28"/>
          <w:szCs w:val="28"/>
          <w:lang w:val="x-none"/>
        </w:rPr>
        <w:t xml:space="preserve">до 7 лет, школьного возраста от 7 до 18 лет, детей в возрасте от 5 до 18 лет) </w:t>
      </w:r>
      <w:r w:rsidR="00352676">
        <w:rPr>
          <w:rFonts w:ascii="PT Astra Serif" w:hAnsi="PT Astra Serif" w:cs="Arial"/>
          <w:sz w:val="28"/>
          <w:szCs w:val="28"/>
        </w:rPr>
        <w:t xml:space="preserve">   </w:t>
      </w:r>
      <w:r w:rsidRPr="00352676">
        <w:rPr>
          <w:rFonts w:ascii="PT Astra Serif" w:hAnsi="PT Astra Serif" w:cs="Arial"/>
          <w:sz w:val="28"/>
          <w:szCs w:val="28"/>
          <w:lang w:val="x-none"/>
        </w:rPr>
        <w:t xml:space="preserve">в общей численности населения </w:t>
      </w:r>
      <w:r w:rsidRPr="00352676">
        <w:rPr>
          <w:rFonts w:ascii="PT Astra Serif" w:hAnsi="PT Astra Serif" w:cs="Arial"/>
          <w:sz w:val="28"/>
          <w:szCs w:val="28"/>
        </w:rPr>
        <w:t>города Югорска</w:t>
      </w:r>
      <w:r w:rsidRPr="00352676">
        <w:rPr>
          <w:rFonts w:ascii="PT Astra Serif" w:hAnsi="PT Astra Serif" w:cs="Arial"/>
          <w:sz w:val="28"/>
          <w:szCs w:val="28"/>
          <w:lang w:val="x-none"/>
        </w:rPr>
        <w:t xml:space="preserve">. </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 xml:space="preserve">Коэффициенты охвата целевой группы потребителей определены на основе ориентиров стратегического и социально-экономического планирования </w:t>
      </w:r>
      <w:r w:rsidRPr="00352676">
        <w:rPr>
          <w:rFonts w:ascii="PT Astra Serif" w:hAnsi="PT Astra Serif" w:cs="Arial"/>
          <w:sz w:val="28"/>
          <w:szCs w:val="28"/>
        </w:rPr>
        <w:t>города Югорска</w:t>
      </w:r>
      <w:r w:rsidRPr="00352676">
        <w:rPr>
          <w:rFonts w:ascii="PT Astra Serif" w:hAnsi="PT Astra Serif" w:cs="Arial"/>
          <w:sz w:val="28"/>
          <w:szCs w:val="28"/>
          <w:lang w:val="x-none"/>
        </w:rPr>
        <w:t xml:space="preserve"> в области образования (к примеру, охват дополнительным образованием 67% детей в возрасте от 5 до 18 лет).</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Коэффициент сменности работы организации применяется при расчете удельного норматива в местах на 1 тыс. общей численности населения для организаций дополнительного образования (количество смен работы организации в день).</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Таким образом, нормативы обеспеченности по образовательным организациям определены следующим образом:</w:t>
      </w:r>
    </w:p>
    <w:p w:rsidR="00246917" w:rsidRPr="00352676" w:rsidRDefault="00246917" w:rsidP="00BA3E18">
      <w:pPr>
        <w:widowControl w:val="0"/>
        <w:numPr>
          <w:ilvl w:val="0"/>
          <w:numId w:val="28"/>
        </w:numPr>
        <w:tabs>
          <w:tab w:val="left" w:pos="1276"/>
        </w:tabs>
        <w:spacing w:line="276" w:lineRule="auto"/>
        <w:ind w:left="0" w:firstLine="709"/>
        <w:rPr>
          <w:rFonts w:ascii="PT Astra Serif" w:hAnsi="PT Astra Serif" w:cs="Arial"/>
          <w:sz w:val="28"/>
          <w:szCs w:val="28"/>
          <w:lang w:val="x-none"/>
        </w:rPr>
      </w:pPr>
      <w:r w:rsidRPr="00352676">
        <w:rPr>
          <w:rFonts w:ascii="PT Astra Serif" w:hAnsi="PT Astra Serif" w:cs="Arial"/>
          <w:sz w:val="28"/>
          <w:szCs w:val="28"/>
          <w:lang w:val="x-none"/>
        </w:rPr>
        <w:t>дошкольные образовательные организации - 85% охват детей в возрасте от 1,5 до 7 лет или 75 мест на 1 тыс. человек общей численности населения;</w:t>
      </w:r>
    </w:p>
    <w:p w:rsidR="00246917" w:rsidRPr="00352676" w:rsidRDefault="00246917" w:rsidP="00BA3E18">
      <w:pPr>
        <w:widowControl w:val="0"/>
        <w:numPr>
          <w:ilvl w:val="0"/>
          <w:numId w:val="28"/>
        </w:numPr>
        <w:tabs>
          <w:tab w:val="left" w:pos="1276"/>
        </w:tabs>
        <w:spacing w:line="276" w:lineRule="auto"/>
        <w:ind w:left="0" w:firstLine="709"/>
        <w:rPr>
          <w:rFonts w:ascii="PT Astra Serif" w:hAnsi="PT Astra Serif" w:cs="Arial"/>
          <w:sz w:val="28"/>
          <w:szCs w:val="28"/>
          <w:lang w:val="x-none"/>
        </w:rPr>
      </w:pPr>
      <w:r w:rsidRPr="00352676">
        <w:rPr>
          <w:rFonts w:ascii="PT Astra Serif" w:hAnsi="PT Astra Serif" w:cs="Arial"/>
          <w:sz w:val="28"/>
          <w:szCs w:val="28"/>
          <w:lang w:val="x-none"/>
        </w:rPr>
        <w:t xml:space="preserve">общеобразовательные организации - 100% охват детей в возрасте от 7 до 16 лет начальным и основным общим образованием, 90% охват детей в возрасте от 16 до 18 лет средним общим образованием (предполагается, что не менее 10% школьников после 9 класса продолжают образование в профессиональных образовательных организациях) или 165 учащихся </w:t>
      </w:r>
      <w:r w:rsidR="00352676">
        <w:rPr>
          <w:rFonts w:ascii="PT Astra Serif" w:hAnsi="PT Astra Serif" w:cs="Arial"/>
          <w:sz w:val="28"/>
          <w:szCs w:val="28"/>
        </w:rPr>
        <w:t xml:space="preserve">               </w:t>
      </w:r>
      <w:r w:rsidRPr="00352676">
        <w:rPr>
          <w:rFonts w:ascii="PT Astra Serif" w:hAnsi="PT Astra Serif" w:cs="Arial"/>
          <w:sz w:val="28"/>
          <w:szCs w:val="28"/>
          <w:lang w:val="x-none"/>
        </w:rPr>
        <w:t>на 1 тыс. человек общей численности населения;</w:t>
      </w:r>
    </w:p>
    <w:p w:rsidR="00246917" w:rsidRPr="00352676" w:rsidRDefault="00246917" w:rsidP="00BA3E18">
      <w:pPr>
        <w:widowControl w:val="0"/>
        <w:numPr>
          <w:ilvl w:val="0"/>
          <w:numId w:val="28"/>
        </w:numPr>
        <w:tabs>
          <w:tab w:val="left" w:pos="1276"/>
        </w:tabs>
        <w:autoSpaceDE w:val="0"/>
        <w:autoSpaceDN w:val="0"/>
        <w:adjustRightInd w:val="0"/>
        <w:spacing w:line="276" w:lineRule="auto"/>
        <w:ind w:left="0" w:firstLine="709"/>
        <w:rPr>
          <w:rFonts w:ascii="PT Astra Serif" w:hAnsi="PT Astra Serif" w:cs="Arial"/>
          <w:sz w:val="28"/>
          <w:szCs w:val="28"/>
        </w:rPr>
      </w:pPr>
      <w:r w:rsidRPr="00352676">
        <w:rPr>
          <w:rFonts w:ascii="PT Astra Serif" w:hAnsi="PT Astra Serif" w:cs="Arial"/>
          <w:sz w:val="28"/>
          <w:szCs w:val="28"/>
        </w:rPr>
        <w:t>организации дополнительного образования - 67% охват детей в возрасте от 5 до 18 лет дополнительным образованием или 65 мест на 1 тыс. человек общей численности населения, в том числе по видам:</w:t>
      </w:r>
    </w:p>
    <w:p w:rsidR="00246917" w:rsidRPr="00352676" w:rsidRDefault="00246917" w:rsidP="00BA3E18">
      <w:pPr>
        <w:pStyle w:val="affffff"/>
        <w:widowControl w:val="0"/>
        <w:spacing w:line="276" w:lineRule="auto"/>
        <w:ind w:left="0" w:firstLine="709"/>
        <w:contextualSpacing w:val="0"/>
        <w:rPr>
          <w:rFonts w:ascii="PT Astra Serif" w:hAnsi="PT Astra Serif" w:cs="Arial"/>
          <w:sz w:val="28"/>
          <w:szCs w:val="28"/>
        </w:rPr>
      </w:pPr>
      <w:r w:rsidRPr="00352676">
        <w:rPr>
          <w:rFonts w:ascii="PT Astra Serif" w:hAnsi="PT Astra Serif" w:cs="Arial"/>
          <w:sz w:val="28"/>
          <w:szCs w:val="28"/>
        </w:rPr>
        <w:t>1) центры детского творчества – 14%;</w:t>
      </w:r>
    </w:p>
    <w:p w:rsidR="00246917" w:rsidRPr="00352676" w:rsidRDefault="00246917" w:rsidP="00BA3E18">
      <w:pPr>
        <w:pStyle w:val="affffff"/>
        <w:widowControl w:val="0"/>
        <w:spacing w:line="276" w:lineRule="auto"/>
        <w:ind w:left="0" w:firstLine="709"/>
        <w:contextualSpacing w:val="0"/>
        <w:rPr>
          <w:rFonts w:ascii="PT Astra Serif" w:hAnsi="PT Astra Serif" w:cs="Arial"/>
          <w:sz w:val="28"/>
          <w:szCs w:val="28"/>
        </w:rPr>
      </w:pPr>
      <w:r w:rsidRPr="00352676">
        <w:rPr>
          <w:rFonts w:ascii="PT Astra Serif" w:hAnsi="PT Astra Serif" w:cs="Arial"/>
          <w:sz w:val="28"/>
          <w:szCs w:val="28"/>
        </w:rPr>
        <w:t>2) детско-юношеские спортивные школы (детско-юношеские клубы ОФП) – 25%;</w:t>
      </w:r>
    </w:p>
    <w:p w:rsidR="00246917" w:rsidRPr="00352676" w:rsidRDefault="00246917" w:rsidP="00BA3E18">
      <w:pPr>
        <w:pStyle w:val="affffff"/>
        <w:widowControl w:val="0"/>
        <w:spacing w:line="276" w:lineRule="auto"/>
        <w:ind w:left="0" w:firstLine="709"/>
        <w:contextualSpacing w:val="0"/>
        <w:rPr>
          <w:rFonts w:ascii="PT Astra Serif" w:hAnsi="PT Astra Serif" w:cs="Arial"/>
          <w:sz w:val="28"/>
          <w:szCs w:val="28"/>
        </w:rPr>
      </w:pPr>
      <w:r w:rsidRPr="00352676">
        <w:rPr>
          <w:rFonts w:ascii="PT Astra Serif" w:hAnsi="PT Astra Serif" w:cs="Arial"/>
          <w:sz w:val="28"/>
          <w:szCs w:val="28"/>
        </w:rPr>
        <w:t>3) центры эстетического воспитания детей (детские школы искусств) – 15%;</w:t>
      </w:r>
    </w:p>
    <w:p w:rsidR="00246917" w:rsidRPr="00352676" w:rsidRDefault="00246917" w:rsidP="00352676">
      <w:pPr>
        <w:pStyle w:val="affffff"/>
        <w:widowControl w:val="0"/>
        <w:spacing w:line="276" w:lineRule="auto"/>
        <w:ind w:left="0" w:firstLine="709"/>
        <w:contextualSpacing w:val="0"/>
        <w:jc w:val="left"/>
        <w:rPr>
          <w:rFonts w:ascii="PT Astra Serif" w:hAnsi="PT Astra Serif" w:cs="Arial"/>
          <w:sz w:val="28"/>
          <w:szCs w:val="28"/>
        </w:rPr>
      </w:pPr>
      <w:r w:rsidRPr="00352676">
        <w:rPr>
          <w:rFonts w:ascii="PT Astra Serif" w:hAnsi="PT Astra Serif" w:cs="Arial"/>
          <w:sz w:val="28"/>
          <w:szCs w:val="28"/>
        </w:rPr>
        <w:t>4) центры детского технического творчества – 6%;</w:t>
      </w:r>
      <w:r w:rsidRPr="00352676">
        <w:rPr>
          <w:rFonts w:ascii="PT Astra Serif" w:hAnsi="PT Astra Serif" w:cs="Arial"/>
          <w:sz w:val="28"/>
          <w:szCs w:val="28"/>
        </w:rPr>
        <w:br/>
        <w:t>детский эколого-биологические центры – 4%;</w:t>
      </w:r>
    </w:p>
    <w:p w:rsidR="00246917" w:rsidRPr="00352676" w:rsidRDefault="00246917" w:rsidP="00BA3E18">
      <w:pPr>
        <w:pStyle w:val="affffff"/>
        <w:widowControl w:val="0"/>
        <w:spacing w:line="276" w:lineRule="auto"/>
        <w:ind w:left="0" w:firstLine="709"/>
        <w:contextualSpacing w:val="0"/>
        <w:rPr>
          <w:rFonts w:ascii="PT Astra Serif" w:hAnsi="PT Astra Serif" w:cs="Arial"/>
          <w:sz w:val="28"/>
          <w:szCs w:val="28"/>
        </w:rPr>
      </w:pPr>
      <w:r w:rsidRPr="00352676">
        <w:rPr>
          <w:rFonts w:ascii="PT Astra Serif" w:hAnsi="PT Astra Serif" w:cs="Arial"/>
          <w:sz w:val="28"/>
          <w:szCs w:val="28"/>
        </w:rPr>
        <w:t>5) центры детского туризма и экскурсий (краеведения) – 3%.</w:t>
      </w:r>
    </w:p>
    <w:p w:rsidR="00246917" w:rsidRPr="00352676" w:rsidRDefault="00246917" w:rsidP="00352676">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Проектная мощность организаций дополнительного образования </w:t>
      </w:r>
      <w:r w:rsidRPr="00352676">
        <w:rPr>
          <w:rFonts w:ascii="PT Astra Serif" w:hAnsi="PT Astra Serif" w:cs="Arial"/>
          <w:sz w:val="28"/>
          <w:szCs w:val="28"/>
        </w:rPr>
        <w:lastRenderedPageBreak/>
        <w:t>определяется согласно удельному нормативу, установленному с учетом сменности данных организаций. Для примера, численность детей школьного возраста от 5 до 18 лет составляет 10 тыс. человек, из них 67% или 6,7 тыс. человек согласно установленному нормативу должны быть охвачены услугами организаций дополнительного образования. При работе организаций дополнительного образования в день по 2 смены, потребность</w:t>
      </w:r>
      <w:r w:rsidR="00BA3E18">
        <w:rPr>
          <w:rFonts w:ascii="PT Astra Serif" w:hAnsi="PT Astra Serif" w:cs="Arial"/>
          <w:sz w:val="28"/>
          <w:szCs w:val="28"/>
        </w:rPr>
        <w:t xml:space="preserve">   </w:t>
      </w:r>
      <w:r w:rsidRPr="00352676">
        <w:rPr>
          <w:rFonts w:ascii="PT Astra Serif" w:hAnsi="PT Astra Serif" w:cs="Arial"/>
          <w:sz w:val="28"/>
          <w:szCs w:val="28"/>
        </w:rPr>
        <w:t xml:space="preserve"> в суммарной мощности организаций дополнительного образования равна</w:t>
      </w:r>
      <w:r w:rsidR="00BA3E18">
        <w:rPr>
          <w:rFonts w:ascii="PT Astra Serif" w:hAnsi="PT Astra Serif" w:cs="Arial"/>
          <w:sz w:val="28"/>
          <w:szCs w:val="28"/>
        </w:rPr>
        <w:t xml:space="preserve">        </w:t>
      </w:r>
      <w:r w:rsidRPr="00352676">
        <w:rPr>
          <w:rFonts w:ascii="PT Astra Serif" w:hAnsi="PT Astra Serif" w:cs="Arial"/>
          <w:sz w:val="28"/>
          <w:szCs w:val="28"/>
        </w:rPr>
        <w:t xml:space="preserve"> 3,4 тыс. мест (6,7/2).</w:t>
      </w:r>
    </w:p>
    <w:p w:rsidR="00246917" w:rsidRPr="00352676" w:rsidRDefault="00246917" w:rsidP="00352676">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Размещение дошкольных образовательных и общеобразовательных организаций необходимо осуществлять с соблюдением требований и положений СанПиН 2.4.1.3049-13 «Санитарно-эпидемиологические требования к устройству, содержанию и организации режима работы дошкольных образовательных организаций» и СанПиН 2.4.2.2821-10 «Санитарно-эпидемиологические требования к условиям и организации обучения в общеобразовательных учреждениях» соответственно.</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 xml:space="preserve">Согласно Приложению Ж </w:t>
      </w:r>
      <w:r w:rsidRPr="00352676">
        <w:rPr>
          <w:rFonts w:ascii="PT Astra Serif" w:hAnsi="PT Astra Serif" w:cs="Arial"/>
          <w:sz w:val="28"/>
          <w:szCs w:val="28"/>
        </w:rPr>
        <w:t xml:space="preserve">СП 42.13339.2011 «СНиП 2.07.01-89*. Градостроительство. Планировка и застройка городских и сельских поселений» </w:t>
      </w:r>
      <w:r w:rsidRPr="00352676">
        <w:rPr>
          <w:rFonts w:ascii="PT Astra Serif" w:hAnsi="PT Astra Serif" w:cs="Arial"/>
          <w:sz w:val="28"/>
          <w:szCs w:val="28"/>
          <w:lang w:val="x-none"/>
        </w:rPr>
        <w:t>установлены расчетные показатели минимально допустимых размеров земельных участков для дошкольных образовательных организаций и общеобразовательных организаций:</w:t>
      </w:r>
    </w:p>
    <w:p w:rsidR="00246917" w:rsidRPr="00352676" w:rsidRDefault="00246917" w:rsidP="00BA3E18">
      <w:pPr>
        <w:widowControl w:val="0"/>
        <w:numPr>
          <w:ilvl w:val="0"/>
          <w:numId w:val="29"/>
        </w:numPr>
        <w:spacing w:line="276" w:lineRule="auto"/>
        <w:ind w:left="0" w:firstLine="709"/>
        <w:rPr>
          <w:rFonts w:ascii="PT Astra Serif" w:hAnsi="PT Astra Serif" w:cs="Arial"/>
          <w:sz w:val="28"/>
          <w:szCs w:val="28"/>
        </w:rPr>
      </w:pPr>
      <w:r w:rsidRPr="00352676">
        <w:rPr>
          <w:rFonts w:ascii="PT Astra Serif" w:hAnsi="PT Astra Serif" w:cs="Arial"/>
          <w:sz w:val="28"/>
          <w:szCs w:val="28"/>
        </w:rPr>
        <w:t>дошкольные образовательные организации</w:t>
      </w:r>
    </w:p>
    <w:p w:rsidR="00246917" w:rsidRPr="00352676" w:rsidRDefault="00246917" w:rsidP="00BA3E18">
      <w:pPr>
        <w:widowControl w:val="0"/>
        <w:spacing w:line="276" w:lineRule="auto"/>
        <w:ind w:firstLine="0"/>
        <w:rPr>
          <w:rFonts w:ascii="PT Astra Serif" w:hAnsi="PT Astra Serif" w:cs="Arial"/>
          <w:sz w:val="28"/>
          <w:szCs w:val="28"/>
          <w:lang w:val="x-none" w:eastAsia="x-none"/>
        </w:rPr>
      </w:pPr>
      <w:r w:rsidRPr="00352676">
        <w:rPr>
          <w:rFonts w:ascii="PT Astra Serif" w:hAnsi="PT Astra Serif" w:cs="Arial"/>
          <w:sz w:val="28"/>
          <w:szCs w:val="28"/>
          <w:lang w:val="x-none" w:eastAsia="x-none"/>
        </w:rPr>
        <w:t>на 1 место при вместимости организации:</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до 100 мест – 40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свыше 100 мест – 35 кв. м;</w:t>
      </w:r>
    </w:p>
    <w:p w:rsidR="00246917" w:rsidRPr="00352676" w:rsidRDefault="00246917" w:rsidP="00BA3E18">
      <w:pPr>
        <w:widowControl w:val="0"/>
        <w:spacing w:line="276" w:lineRule="auto"/>
        <w:ind w:firstLine="0"/>
        <w:rPr>
          <w:rFonts w:ascii="PT Astra Serif" w:hAnsi="PT Astra Serif" w:cs="Arial"/>
          <w:sz w:val="28"/>
          <w:szCs w:val="28"/>
          <w:lang w:val="x-none" w:eastAsia="x-none"/>
        </w:rPr>
      </w:pPr>
      <w:r w:rsidRPr="00352676">
        <w:rPr>
          <w:rFonts w:ascii="PT Astra Serif" w:hAnsi="PT Astra Serif" w:cs="Arial"/>
          <w:sz w:val="28"/>
          <w:szCs w:val="28"/>
          <w:lang w:val="x-none" w:eastAsia="x-none"/>
        </w:rPr>
        <w:t>размер групповой площадки на 1 место следует принимать не менее:</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для детей ясельного возраста - 7,2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для детей дошкольного возраста - 9,0 кв. м.</w:t>
      </w:r>
    </w:p>
    <w:p w:rsidR="00246917" w:rsidRPr="00352676" w:rsidRDefault="00246917" w:rsidP="00BA3E18">
      <w:pPr>
        <w:widowControl w:val="0"/>
        <w:numPr>
          <w:ilvl w:val="0"/>
          <w:numId w:val="29"/>
        </w:numPr>
        <w:spacing w:line="276" w:lineRule="auto"/>
        <w:ind w:left="0" w:firstLine="709"/>
        <w:rPr>
          <w:rFonts w:ascii="PT Astra Serif" w:hAnsi="PT Astra Serif" w:cs="Arial"/>
          <w:sz w:val="28"/>
          <w:szCs w:val="28"/>
        </w:rPr>
      </w:pPr>
      <w:r w:rsidRPr="00352676">
        <w:rPr>
          <w:rFonts w:ascii="PT Astra Serif" w:hAnsi="PT Astra Serif" w:cs="Arial"/>
          <w:sz w:val="28"/>
          <w:szCs w:val="28"/>
        </w:rPr>
        <w:t>общеобразовательные организации</w:t>
      </w:r>
    </w:p>
    <w:p w:rsidR="00246917" w:rsidRPr="00352676" w:rsidRDefault="00246917" w:rsidP="00BA3E18">
      <w:pPr>
        <w:widowControl w:val="0"/>
        <w:spacing w:line="276" w:lineRule="auto"/>
        <w:ind w:firstLine="0"/>
        <w:rPr>
          <w:rFonts w:ascii="PT Astra Serif" w:hAnsi="PT Astra Serif" w:cs="Arial"/>
          <w:sz w:val="28"/>
          <w:szCs w:val="28"/>
          <w:lang w:val="x-none" w:eastAsia="x-none"/>
        </w:rPr>
      </w:pPr>
      <w:r w:rsidRPr="00352676">
        <w:rPr>
          <w:rFonts w:ascii="PT Astra Serif" w:hAnsi="PT Astra Serif" w:cs="Arial"/>
          <w:sz w:val="28"/>
          <w:szCs w:val="28"/>
          <w:lang w:val="x-none" w:eastAsia="x-none"/>
        </w:rPr>
        <w:t xml:space="preserve">на 1 учащегося при вместимости организации: </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40 до 400 – 50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400 до 500 – 60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500 до 600 – 50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600 до 800 – 40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800 до 1100 – 33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1100 до 1500 – 21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от 1500 до 2000 – 17 кв. м;</w:t>
      </w:r>
    </w:p>
    <w:p w:rsidR="00246917" w:rsidRPr="00352676"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свыше 2000 – 16 кв. м. </w:t>
      </w:r>
    </w:p>
    <w:p w:rsidR="00246917" w:rsidRPr="00352676" w:rsidRDefault="00246917" w:rsidP="00BA3E18">
      <w:pPr>
        <w:widowControl w:val="0"/>
        <w:numPr>
          <w:ilvl w:val="0"/>
          <w:numId w:val="29"/>
        </w:numPr>
        <w:tabs>
          <w:tab w:val="left" w:pos="1276"/>
        </w:tabs>
        <w:spacing w:line="276" w:lineRule="auto"/>
        <w:ind w:left="0" w:firstLine="709"/>
        <w:rPr>
          <w:rFonts w:ascii="PT Astra Serif" w:hAnsi="PT Astra Serif" w:cs="Arial"/>
          <w:sz w:val="28"/>
          <w:szCs w:val="28"/>
        </w:rPr>
      </w:pPr>
      <w:r w:rsidRPr="00352676">
        <w:rPr>
          <w:rFonts w:ascii="PT Astra Serif" w:hAnsi="PT Astra Serif" w:cs="Arial"/>
          <w:sz w:val="28"/>
          <w:szCs w:val="28"/>
          <w:lang w:eastAsia="x-none"/>
        </w:rPr>
        <w:t xml:space="preserve">В связи с тем, что </w:t>
      </w:r>
      <w:r w:rsidRPr="00352676">
        <w:rPr>
          <w:rFonts w:ascii="PT Astra Serif" w:hAnsi="PT Astra Serif" w:cs="Arial"/>
          <w:sz w:val="28"/>
          <w:szCs w:val="28"/>
        </w:rPr>
        <w:t>муниципальное образование городской округ город Югорск</w:t>
      </w:r>
      <w:r w:rsidRPr="00352676">
        <w:rPr>
          <w:rFonts w:ascii="PT Astra Serif" w:hAnsi="PT Astra Serif" w:cs="Arial"/>
          <w:sz w:val="28"/>
          <w:szCs w:val="28"/>
          <w:lang w:val="x-none"/>
        </w:rPr>
        <w:t xml:space="preserve">, </w:t>
      </w:r>
      <w:r w:rsidRPr="00352676">
        <w:rPr>
          <w:rFonts w:ascii="PT Astra Serif" w:hAnsi="PT Astra Serif" w:cs="Arial"/>
          <w:sz w:val="28"/>
          <w:szCs w:val="28"/>
          <w:lang w:eastAsia="x-none"/>
        </w:rPr>
        <w:t xml:space="preserve">расположен в </w:t>
      </w:r>
      <w:r w:rsidRPr="00352676">
        <w:rPr>
          <w:rFonts w:ascii="PT Astra Serif" w:hAnsi="PT Astra Serif" w:cs="Arial"/>
          <w:sz w:val="28"/>
          <w:szCs w:val="28"/>
          <w:lang w:val="x-none" w:eastAsia="x-none"/>
        </w:rPr>
        <w:t>подрайон</w:t>
      </w:r>
      <w:r w:rsidRPr="00352676">
        <w:rPr>
          <w:rFonts w:ascii="PT Astra Serif" w:hAnsi="PT Astra Serif" w:cs="Arial"/>
          <w:sz w:val="28"/>
          <w:szCs w:val="28"/>
          <w:lang w:eastAsia="x-none"/>
        </w:rPr>
        <w:t>е</w:t>
      </w:r>
      <w:r w:rsidRPr="00352676">
        <w:rPr>
          <w:rFonts w:ascii="PT Astra Serif" w:hAnsi="PT Astra Serif" w:cs="Arial"/>
          <w:sz w:val="28"/>
          <w:szCs w:val="28"/>
          <w:lang w:val="x-none" w:eastAsia="x-none"/>
        </w:rPr>
        <w:t xml:space="preserve"> </w:t>
      </w:r>
      <w:proofErr w:type="gramStart"/>
      <w:r w:rsidRPr="00352676">
        <w:rPr>
          <w:rFonts w:ascii="PT Astra Serif" w:hAnsi="PT Astra Serif" w:cs="Arial"/>
          <w:sz w:val="28"/>
          <w:szCs w:val="28"/>
          <w:lang w:val="x-none" w:eastAsia="x-none"/>
        </w:rPr>
        <w:t>I</w:t>
      </w:r>
      <w:proofErr w:type="gramEnd"/>
      <w:r w:rsidRPr="00352676">
        <w:rPr>
          <w:rFonts w:ascii="PT Astra Serif" w:hAnsi="PT Astra Serif" w:cs="Arial"/>
          <w:sz w:val="28"/>
          <w:szCs w:val="28"/>
          <w:lang w:val="x-none" w:eastAsia="x-none"/>
        </w:rPr>
        <w:t>Д</w:t>
      </w:r>
      <w:r w:rsidRPr="00352676">
        <w:rPr>
          <w:rFonts w:ascii="PT Astra Serif" w:hAnsi="PT Astra Serif" w:cs="Arial"/>
          <w:sz w:val="28"/>
          <w:szCs w:val="28"/>
          <w:lang w:eastAsia="x-none"/>
        </w:rPr>
        <w:t>,</w:t>
      </w:r>
      <w:r w:rsidRPr="00352676">
        <w:rPr>
          <w:rFonts w:ascii="PT Astra Serif" w:hAnsi="PT Astra Serif" w:cs="Arial"/>
          <w:sz w:val="28"/>
          <w:szCs w:val="28"/>
          <w:lang w:val="x-none" w:eastAsia="x-none"/>
        </w:rPr>
        <w:t xml:space="preserve"> </w:t>
      </w:r>
      <w:r w:rsidRPr="00352676">
        <w:rPr>
          <w:rFonts w:ascii="PT Astra Serif" w:hAnsi="PT Astra Serif" w:cs="Arial"/>
          <w:sz w:val="28"/>
          <w:szCs w:val="28"/>
          <w:lang w:eastAsia="x-none"/>
        </w:rPr>
        <w:t>р</w:t>
      </w:r>
      <w:proofErr w:type="spellStart"/>
      <w:r w:rsidRPr="00352676">
        <w:rPr>
          <w:rFonts w:ascii="PT Astra Serif" w:hAnsi="PT Astra Serif" w:cs="Arial"/>
          <w:sz w:val="28"/>
          <w:szCs w:val="28"/>
          <w:lang w:val="x-none" w:eastAsia="x-none"/>
        </w:rPr>
        <w:t>азмеры</w:t>
      </w:r>
      <w:proofErr w:type="spellEnd"/>
      <w:r w:rsidRPr="00352676">
        <w:rPr>
          <w:rFonts w:ascii="PT Astra Serif" w:hAnsi="PT Astra Serif" w:cs="Arial"/>
          <w:sz w:val="28"/>
          <w:szCs w:val="28"/>
          <w:lang w:val="x-none" w:eastAsia="x-none"/>
        </w:rPr>
        <w:t xml:space="preserve"> земельных участков </w:t>
      </w:r>
      <w:r w:rsidRPr="00352676">
        <w:rPr>
          <w:rFonts w:ascii="PT Astra Serif" w:hAnsi="PT Astra Serif" w:cs="Arial"/>
          <w:sz w:val="28"/>
          <w:szCs w:val="28"/>
          <w:lang w:val="x-none" w:eastAsia="x-none"/>
        </w:rPr>
        <w:lastRenderedPageBreak/>
        <w:t>дошкольных образовательных организаций</w:t>
      </w:r>
      <w:r w:rsidRPr="00352676">
        <w:rPr>
          <w:rFonts w:ascii="PT Astra Serif" w:hAnsi="PT Astra Serif" w:cs="Arial"/>
          <w:sz w:val="28"/>
          <w:szCs w:val="28"/>
          <w:lang w:eastAsia="x-none"/>
        </w:rPr>
        <w:t xml:space="preserve"> и </w:t>
      </w:r>
      <w:r w:rsidRPr="00352676">
        <w:rPr>
          <w:rFonts w:ascii="PT Astra Serif" w:hAnsi="PT Astra Serif" w:cs="Arial"/>
          <w:sz w:val="28"/>
          <w:szCs w:val="28"/>
        </w:rPr>
        <w:t>общеобразовательных организаций</w:t>
      </w:r>
      <w:r w:rsidRPr="00352676">
        <w:rPr>
          <w:rFonts w:ascii="PT Astra Serif" w:hAnsi="PT Astra Serif" w:cs="Arial"/>
          <w:sz w:val="28"/>
          <w:szCs w:val="28"/>
          <w:lang w:val="x-none" w:eastAsia="x-none"/>
        </w:rPr>
        <w:t xml:space="preserve"> </w:t>
      </w:r>
      <w:r w:rsidRPr="00352676">
        <w:rPr>
          <w:rFonts w:ascii="PT Astra Serif" w:hAnsi="PT Astra Serif" w:cs="Arial"/>
          <w:sz w:val="28"/>
          <w:szCs w:val="28"/>
          <w:lang w:eastAsia="x-none"/>
        </w:rPr>
        <w:t xml:space="preserve">могут быть </w:t>
      </w:r>
      <w:r w:rsidRPr="00352676">
        <w:rPr>
          <w:rFonts w:ascii="PT Astra Serif" w:hAnsi="PT Astra Serif" w:cs="Arial"/>
          <w:sz w:val="28"/>
          <w:szCs w:val="28"/>
          <w:lang w:val="x-none" w:eastAsia="x-none"/>
        </w:rPr>
        <w:t>уменьшены на 40%</w:t>
      </w:r>
      <w:r w:rsidRPr="00352676">
        <w:rPr>
          <w:rFonts w:ascii="PT Astra Serif" w:hAnsi="PT Astra Serif" w:cs="Arial"/>
          <w:sz w:val="28"/>
          <w:szCs w:val="28"/>
          <w:lang w:eastAsia="x-none"/>
        </w:rPr>
        <w:t>.</w:t>
      </w:r>
    </w:p>
    <w:p w:rsidR="00246917" w:rsidRPr="00352676" w:rsidRDefault="00246917" w:rsidP="00352676">
      <w:pPr>
        <w:widowControl w:val="0"/>
        <w:spacing w:line="276" w:lineRule="auto"/>
        <w:ind w:firstLine="709"/>
        <w:rPr>
          <w:rFonts w:ascii="PT Astra Serif" w:hAnsi="PT Astra Serif" w:cs="Arial"/>
          <w:sz w:val="28"/>
          <w:szCs w:val="28"/>
          <w:lang w:eastAsia="x-none"/>
        </w:rPr>
      </w:pPr>
      <w:r w:rsidRPr="00352676">
        <w:rPr>
          <w:rFonts w:ascii="PT Astra Serif" w:hAnsi="PT Astra Serif" w:cs="Arial"/>
          <w:sz w:val="28"/>
          <w:szCs w:val="28"/>
          <w:lang w:val="x-none" w:eastAsia="x-none"/>
        </w:rPr>
        <w:t xml:space="preserve">Спортивная зона школы может быть объединена с </w:t>
      </w:r>
      <w:proofErr w:type="spellStart"/>
      <w:r w:rsidRPr="00352676">
        <w:rPr>
          <w:rFonts w:ascii="PT Astra Serif" w:hAnsi="PT Astra Serif" w:cs="Arial"/>
          <w:sz w:val="28"/>
          <w:szCs w:val="28"/>
          <w:lang w:val="x-none" w:eastAsia="x-none"/>
        </w:rPr>
        <w:t>физкультурно</w:t>
      </w:r>
      <w:proofErr w:type="spellEnd"/>
      <w:r w:rsidRPr="00352676">
        <w:rPr>
          <w:rFonts w:ascii="PT Astra Serif" w:hAnsi="PT Astra Serif" w:cs="Arial"/>
          <w:sz w:val="28"/>
          <w:szCs w:val="28"/>
          <w:lang w:eastAsia="x-none"/>
        </w:rPr>
        <w:t xml:space="preserve"> </w:t>
      </w:r>
      <w:r w:rsidRPr="00352676">
        <w:rPr>
          <w:rFonts w:ascii="PT Astra Serif" w:hAnsi="PT Astra Serif" w:cs="Arial"/>
          <w:sz w:val="28"/>
          <w:szCs w:val="28"/>
          <w:lang w:val="x-none" w:eastAsia="x-none"/>
        </w:rPr>
        <w:t>- оздоровительным комплексом микрорайона.</w:t>
      </w:r>
      <w:r w:rsidRPr="00352676">
        <w:rPr>
          <w:rFonts w:ascii="PT Astra Serif" w:hAnsi="PT Astra Serif" w:cs="Arial"/>
          <w:sz w:val="28"/>
          <w:szCs w:val="28"/>
          <w:lang w:eastAsia="x-none"/>
        </w:rPr>
        <w:t xml:space="preserve"> Согласно проведённому анализу градостроительной ситуации </w:t>
      </w:r>
      <w:r w:rsidRPr="00352676">
        <w:rPr>
          <w:rFonts w:ascii="PT Astra Serif" w:hAnsi="PT Astra Serif" w:cs="Arial"/>
          <w:sz w:val="28"/>
          <w:szCs w:val="28"/>
          <w:lang w:val="x-none" w:eastAsia="x-none"/>
        </w:rPr>
        <w:t>размеры земельных участков</w:t>
      </w:r>
      <w:r w:rsidRPr="00352676">
        <w:rPr>
          <w:rFonts w:ascii="PT Astra Serif" w:hAnsi="PT Astra Serif" w:cs="Arial"/>
          <w:sz w:val="28"/>
          <w:szCs w:val="28"/>
          <w:lang w:eastAsia="x-none"/>
        </w:rPr>
        <w:t>,</w:t>
      </w:r>
      <w:r w:rsidRPr="00352676">
        <w:rPr>
          <w:rFonts w:ascii="PT Astra Serif" w:hAnsi="PT Astra Serif" w:cs="Arial"/>
          <w:sz w:val="28"/>
          <w:szCs w:val="28"/>
          <w:lang w:val="x-none" w:eastAsia="x-none"/>
        </w:rPr>
        <w:t xml:space="preserve"> близко расположенных общеобразовательных </w:t>
      </w:r>
      <w:r w:rsidRPr="00352676">
        <w:rPr>
          <w:rFonts w:ascii="PT Astra Serif" w:hAnsi="PT Astra Serif" w:cs="Arial"/>
          <w:sz w:val="28"/>
          <w:szCs w:val="28"/>
          <w:lang w:eastAsia="x-none"/>
        </w:rPr>
        <w:t xml:space="preserve">организаций, </w:t>
      </w:r>
      <w:r w:rsidRPr="00352676">
        <w:rPr>
          <w:rFonts w:ascii="PT Astra Serif" w:hAnsi="PT Astra Serif" w:cs="Arial"/>
          <w:sz w:val="28"/>
          <w:szCs w:val="28"/>
          <w:lang w:val="x-none" w:eastAsia="x-none"/>
        </w:rPr>
        <w:t>могут быть уменьшены на 20% за счет совместного использования спортивной зоны.</w:t>
      </w:r>
    </w:p>
    <w:p w:rsidR="00246917" w:rsidRPr="00352676" w:rsidRDefault="00246917" w:rsidP="00352676">
      <w:pPr>
        <w:widowControl w:val="0"/>
        <w:spacing w:line="276" w:lineRule="auto"/>
        <w:ind w:firstLine="709"/>
        <w:rPr>
          <w:rFonts w:ascii="PT Astra Serif" w:hAnsi="PT Astra Serif" w:cs="Arial"/>
          <w:sz w:val="28"/>
          <w:szCs w:val="28"/>
          <w:lang w:eastAsia="x-none"/>
        </w:rPr>
      </w:pPr>
      <w:r w:rsidRPr="00352676">
        <w:rPr>
          <w:rFonts w:ascii="PT Astra Serif" w:hAnsi="PT Astra Serif" w:cs="Arial"/>
          <w:sz w:val="28"/>
          <w:szCs w:val="28"/>
          <w:lang w:val="x-none"/>
        </w:rPr>
        <w:t xml:space="preserve">На основе проведенной научно-исследовательской работы и изучения сложившихся традиций проектирования допускается размещение организаций дополнительного образования в </w:t>
      </w:r>
      <w:r w:rsidRPr="00352676">
        <w:rPr>
          <w:rFonts w:ascii="PT Astra Serif" w:hAnsi="PT Astra Serif" w:cs="Arial"/>
          <w:sz w:val="28"/>
          <w:szCs w:val="28"/>
          <w:lang w:val="x-none" w:eastAsia="x-none"/>
        </w:rPr>
        <w:t>1</w:t>
      </w:r>
      <w:r w:rsidRPr="00352676">
        <w:rPr>
          <w:rFonts w:ascii="PT Astra Serif" w:hAnsi="PT Astra Serif" w:cs="Arial"/>
          <w:sz w:val="28"/>
          <w:szCs w:val="28"/>
          <w:lang w:eastAsia="x-none"/>
        </w:rPr>
        <w:t>-</w:t>
      </w:r>
      <w:r w:rsidRPr="00352676">
        <w:rPr>
          <w:rFonts w:ascii="PT Astra Serif" w:hAnsi="PT Astra Serif" w:cs="Arial"/>
          <w:sz w:val="28"/>
          <w:szCs w:val="28"/>
          <w:lang w:val="x-none" w:eastAsia="x-none"/>
        </w:rPr>
        <w:t>х этажах жилых</w:t>
      </w:r>
      <w:r w:rsidRPr="00352676">
        <w:rPr>
          <w:rFonts w:ascii="PT Astra Serif" w:hAnsi="PT Astra Serif" w:cs="Arial"/>
          <w:sz w:val="28"/>
          <w:szCs w:val="28"/>
          <w:lang w:eastAsia="x-none"/>
        </w:rPr>
        <w:t xml:space="preserve"> и</w:t>
      </w:r>
      <w:r w:rsidRPr="00352676">
        <w:rPr>
          <w:rFonts w:ascii="PT Astra Serif" w:hAnsi="PT Astra Serif" w:cs="Arial"/>
          <w:sz w:val="28"/>
          <w:szCs w:val="28"/>
          <w:lang w:val="x-none" w:eastAsia="x-none"/>
        </w:rPr>
        <w:t xml:space="preserve"> общественных зданий</w:t>
      </w:r>
      <w:r w:rsidRPr="00352676">
        <w:rPr>
          <w:rFonts w:ascii="PT Astra Serif" w:hAnsi="PT Astra Serif" w:cs="Arial"/>
          <w:sz w:val="28"/>
          <w:szCs w:val="28"/>
          <w:lang w:eastAsia="x-none"/>
        </w:rPr>
        <w:t>, а для отдельно стоящих зданий</w:t>
      </w:r>
      <w:r w:rsidRPr="00352676">
        <w:rPr>
          <w:rFonts w:ascii="PT Astra Serif" w:hAnsi="PT Astra Serif" w:cs="Arial"/>
          <w:sz w:val="28"/>
          <w:szCs w:val="28"/>
          <w:lang w:val="x-none"/>
        </w:rPr>
        <w:t xml:space="preserve"> установлена норма </w:t>
      </w:r>
      <w:r w:rsidR="00BA3E18">
        <w:rPr>
          <w:rFonts w:ascii="PT Astra Serif" w:hAnsi="PT Astra Serif" w:cs="Arial"/>
          <w:sz w:val="28"/>
          <w:szCs w:val="28"/>
        </w:rPr>
        <w:t xml:space="preserve">            </w:t>
      </w:r>
      <w:r w:rsidRPr="00352676">
        <w:rPr>
          <w:rFonts w:ascii="PT Astra Serif" w:hAnsi="PT Astra Serif" w:cs="Arial"/>
          <w:sz w:val="28"/>
          <w:szCs w:val="28"/>
          <w:lang w:val="x-none" w:eastAsia="x-none"/>
        </w:rPr>
        <w:t xml:space="preserve">15 </w:t>
      </w:r>
      <w:r w:rsidRPr="00352676">
        <w:rPr>
          <w:rFonts w:ascii="PT Astra Serif" w:hAnsi="PT Astra Serif" w:cs="Arial"/>
          <w:sz w:val="28"/>
          <w:szCs w:val="28"/>
          <w:lang w:eastAsia="x-none"/>
        </w:rPr>
        <w:t>кв. м.</w:t>
      </w:r>
      <w:r w:rsidRPr="00352676">
        <w:rPr>
          <w:rFonts w:ascii="PT Astra Serif" w:hAnsi="PT Astra Serif" w:cs="Arial"/>
          <w:sz w:val="28"/>
          <w:szCs w:val="28"/>
          <w:lang w:val="x-none" w:eastAsia="x-none"/>
        </w:rPr>
        <w:t xml:space="preserve"> на 1 место</w:t>
      </w:r>
      <w:r w:rsidRPr="00352676">
        <w:rPr>
          <w:rFonts w:ascii="PT Astra Serif" w:hAnsi="PT Astra Serif" w:cs="Arial"/>
          <w:sz w:val="28"/>
          <w:szCs w:val="28"/>
          <w:lang w:eastAsia="x-none"/>
        </w:rPr>
        <w:t>.</w:t>
      </w:r>
    </w:p>
    <w:p w:rsidR="00246917" w:rsidRPr="00352676" w:rsidRDefault="00246917" w:rsidP="00352676">
      <w:pPr>
        <w:pStyle w:val="2"/>
        <w:widowControl w:val="0"/>
        <w:spacing w:line="276" w:lineRule="auto"/>
        <w:ind w:firstLine="709"/>
        <w:jc w:val="both"/>
        <w:rPr>
          <w:rFonts w:ascii="PT Astra Serif" w:hAnsi="PT Astra Serif"/>
          <w:b w:val="0"/>
          <w:sz w:val="28"/>
        </w:rPr>
      </w:pPr>
      <w:bookmarkStart w:id="19" w:name="_Toc396129600"/>
      <w:r w:rsidRPr="00352676">
        <w:rPr>
          <w:rFonts w:ascii="PT Astra Serif" w:hAnsi="PT Astra Serif"/>
          <w:b w:val="0"/>
          <w:sz w:val="28"/>
        </w:rPr>
        <w:t>2.6. Обоснование расчетных показателей объектов местного значения в области здравоохранения</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Объекты местного значения в области здравоохранения являются объектами регионального значения, но включены в состав нормативов в связи с тем, что это объекты периодического пользования, выполняющие важные для комфортной жизнедеятельности населения функции.</w:t>
      </w:r>
    </w:p>
    <w:p w:rsidR="00246917" w:rsidRPr="00352676" w:rsidRDefault="00246917" w:rsidP="00352676">
      <w:pPr>
        <w:widowControl w:val="0"/>
        <w:spacing w:line="276" w:lineRule="auto"/>
        <w:ind w:firstLine="709"/>
        <w:rPr>
          <w:rFonts w:ascii="PT Astra Serif" w:hAnsi="PT Astra Serif" w:cs="Arial"/>
          <w:sz w:val="28"/>
          <w:szCs w:val="28"/>
          <w:lang w:val="x-none" w:eastAsia="x-none"/>
        </w:rPr>
      </w:pPr>
      <w:bookmarkStart w:id="20" w:name="_Toc396895340"/>
      <w:r w:rsidRPr="00352676">
        <w:rPr>
          <w:rFonts w:ascii="PT Astra Serif" w:hAnsi="PT Astra Serif" w:cs="Arial"/>
          <w:sz w:val="28"/>
          <w:szCs w:val="28"/>
          <w:lang w:val="x-none"/>
        </w:rPr>
        <w:t xml:space="preserve">Нормативы обеспеченности лечебно-профилактическими медицинскими организациями, медицинскими организациями скорой медицинской помощи приняты в </w:t>
      </w:r>
      <w:r w:rsidRPr="00352676">
        <w:rPr>
          <w:rFonts w:ascii="PT Astra Serif" w:hAnsi="PT Astra Serif" w:cs="Arial"/>
          <w:sz w:val="28"/>
          <w:szCs w:val="28"/>
          <w:lang w:val="x-none" w:eastAsia="x-none"/>
        </w:rPr>
        <w:t xml:space="preserve">соответствии с распоряжением Правительства Российской Федерации от 03.07.1996 № 1063-р </w:t>
      </w:r>
      <w:r w:rsidR="00BA3E18">
        <w:rPr>
          <w:rFonts w:ascii="PT Astra Serif" w:hAnsi="PT Astra Serif" w:cs="Arial"/>
          <w:sz w:val="28"/>
          <w:szCs w:val="28"/>
          <w:lang w:eastAsia="x-none"/>
        </w:rPr>
        <w:t xml:space="preserve">                               </w:t>
      </w:r>
      <w:r w:rsidRPr="00352676">
        <w:rPr>
          <w:rFonts w:ascii="PT Astra Serif" w:hAnsi="PT Astra Serif" w:cs="Arial"/>
          <w:sz w:val="28"/>
          <w:szCs w:val="28"/>
          <w:lang w:val="x-none" w:eastAsia="x-none"/>
        </w:rPr>
        <w:t>«О социальных нормативах и нормах»:</w:t>
      </w:r>
    </w:p>
    <w:p w:rsidR="00246917" w:rsidRPr="00352676" w:rsidRDefault="00246917" w:rsidP="00352676">
      <w:pPr>
        <w:widowControl w:val="0"/>
        <w:numPr>
          <w:ilvl w:val="0"/>
          <w:numId w:val="51"/>
        </w:numPr>
        <w:autoSpaceDE w:val="0"/>
        <w:autoSpaceDN w:val="0"/>
        <w:adjustRightInd w:val="0"/>
        <w:spacing w:line="276" w:lineRule="auto"/>
        <w:ind w:left="0" w:firstLine="709"/>
        <w:rPr>
          <w:rFonts w:ascii="PT Astra Serif" w:hAnsi="PT Astra Serif" w:cs="Arial"/>
          <w:sz w:val="28"/>
          <w:szCs w:val="28"/>
        </w:rPr>
      </w:pPr>
      <w:r w:rsidRPr="00352676">
        <w:rPr>
          <w:rFonts w:ascii="PT Astra Serif" w:hAnsi="PT Astra Serif" w:cs="Arial"/>
          <w:sz w:val="28"/>
          <w:szCs w:val="28"/>
        </w:rPr>
        <w:t>лечебно-профилактические медицинские организации, оказывающие медицинскую помощь в амбулаторных условиях –181,5 посещений в смену на 10 тыс. человек;</w:t>
      </w:r>
    </w:p>
    <w:p w:rsidR="00246917" w:rsidRPr="00352676" w:rsidRDefault="00246917" w:rsidP="00352676">
      <w:pPr>
        <w:widowControl w:val="0"/>
        <w:numPr>
          <w:ilvl w:val="0"/>
          <w:numId w:val="51"/>
        </w:numPr>
        <w:autoSpaceDE w:val="0"/>
        <w:autoSpaceDN w:val="0"/>
        <w:adjustRightInd w:val="0"/>
        <w:spacing w:line="276" w:lineRule="auto"/>
        <w:ind w:left="0" w:firstLine="709"/>
        <w:rPr>
          <w:rFonts w:ascii="PT Astra Serif" w:hAnsi="PT Astra Serif" w:cs="Arial"/>
          <w:sz w:val="28"/>
          <w:szCs w:val="28"/>
        </w:rPr>
      </w:pPr>
      <w:r w:rsidRPr="00352676">
        <w:rPr>
          <w:rFonts w:ascii="PT Astra Serif" w:hAnsi="PT Astra Serif" w:cs="Arial"/>
          <w:sz w:val="28"/>
          <w:szCs w:val="28"/>
        </w:rPr>
        <w:t>лечебно-профилактические медицинские организации, оказывающие медицинскую помощь в стационарных условиях – 134,7 коек на 10 тыс. человек;</w:t>
      </w:r>
    </w:p>
    <w:p w:rsidR="00246917" w:rsidRPr="00352676" w:rsidRDefault="00246917" w:rsidP="00352676">
      <w:pPr>
        <w:widowControl w:val="0"/>
        <w:numPr>
          <w:ilvl w:val="0"/>
          <w:numId w:val="51"/>
        </w:numPr>
        <w:autoSpaceDE w:val="0"/>
        <w:autoSpaceDN w:val="0"/>
        <w:adjustRightInd w:val="0"/>
        <w:spacing w:line="276" w:lineRule="auto"/>
        <w:ind w:left="0" w:firstLine="709"/>
        <w:rPr>
          <w:rFonts w:ascii="PT Astra Serif" w:hAnsi="PT Astra Serif" w:cs="Arial"/>
          <w:sz w:val="28"/>
          <w:szCs w:val="28"/>
        </w:rPr>
      </w:pPr>
      <w:r w:rsidRPr="00352676">
        <w:rPr>
          <w:rFonts w:ascii="PT Astra Serif" w:hAnsi="PT Astra Serif" w:cs="Arial"/>
          <w:sz w:val="28"/>
          <w:szCs w:val="28"/>
        </w:rPr>
        <w:t xml:space="preserve">медицинские организации скорой медицинской помощи – </w:t>
      </w:r>
      <w:r w:rsidR="00BA3E18">
        <w:rPr>
          <w:rFonts w:ascii="PT Astra Serif" w:hAnsi="PT Astra Serif" w:cs="Arial"/>
          <w:sz w:val="28"/>
          <w:szCs w:val="28"/>
        </w:rPr>
        <w:t xml:space="preserve">                    </w:t>
      </w:r>
      <w:r w:rsidRPr="00352676">
        <w:rPr>
          <w:rFonts w:ascii="PT Astra Serif" w:hAnsi="PT Astra Serif" w:cs="Arial"/>
          <w:sz w:val="28"/>
          <w:szCs w:val="28"/>
        </w:rPr>
        <w:t xml:space="preserve">1 автомобиль на 10 тыс. человек. </w:t>
      </w:r>
    </w:p>
    <w:bookmarkEnd w:id="20"/>
    <w:p w:rsidR="00246917" w:rsidRPr="00352676" w:rsidRDefault="00246917" w:rsidP="00352676">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При размещении лечебно-профилактических медицинских организаций по необходимости предусматривать площади для размещения молочных кухонь (или их раздаточных пунктов). Размещение молочных кухонь (или их раздаточных пунктов) также возможно при прочих объекта общественно-делового назначения.</w:t>
      </w:r>
    </w:p>
    <w:p w:rsidR="00246917" w:rsidRPr="00352676" w:rsidRDefault="00246917" w:rsidP="00352676">
      <w:pPr>
        <w:widowControl w:val="0"/>
        <w:autoSpaceDE w:val="0"/>
        <w:autoSpaceDN w:val="0"/>
        <w:adjustRightInd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Размещение медицинских организаций необходимо осуществлять с соблюдением требований и положений СанПиН 2.1.3.2630-10 «Санитарно-эпидемиологические требования к организациям, осуществляющим </w:t>
      </w:r>
      <w:r w:rsidRPr="00352676">
        <w:rPr>
          <w:rFonts w:ascii="PT Astra Serif" w:hAnsi="PT Astra Serif" w:cs="Arial"/>
          <w:sz w:val="28"/>
          <w:szCs w:val="28"/>
        </w:rPr>
        <w:lastRenderedPageBreak/>
        <w:t>медицинскую деятельность».</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Минимальный размер земельного участка медицинских организаций определен в соответствии с требованиями СП 42.133330.2011 </w:t>
      </w:r>
      <w:r w:rsidR="00BA3E18">
        <w:rPr>
          <w:rFonts w:ascii="PT Astra Serif" w:hAnsi="PT Astra Serif" w:cs="Arial"/>
          <w:sz w:val="28"/>
          <w:szCs w:val="28"/>
        </w:rPr>
        <w:t xml:space="preserve">                   </w:t>
      </w:r>
      <w:r w:rsidRPr="00352676">
        <w:rPr>
          <w:rFonts w:ascii="PT Astra Serif" w:hAnsi="PT Astra Serif" w:cs="Arial"/>
          <w:sz w:val="28"/>
          <w:szCs w:val="28"/>
        </w:rPr>
        <w:t>«СНиП 2.07.01-89*. Градостроительство. Планировка и застройка городских сельских поселений».</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Размер земельного участка лечебно-профилактических медицинских организации, оказывающих медицинскую помощь в стационарных условиях предлагается определять в зависимости от максимального количества одновременно находящихся на стационарном лечении пациентов. Необходимо так же учитывать возрастную категорию пациентов, специфику стационара, градостроительную ситуацию.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На 1 койко-место при вместимости организации, коек: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до 50 - 300 кв. м;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свыше 50 до 100 - 200 кв. м;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свыше 100 до 200 - 140 кв. м;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свыше 200 до 400 -100 кв. м;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свыше 400 до 800 - 80 кв. м;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свыше 800 до 1000 - 60 кв. м;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свыше 1000 - 60 кв. м.</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На 1 койко-место для детей следует принимать норму всего стационара с коэффициентом 1,5. На 1 койко-место для родильных домов следует принимать норму всего стационара с коэффициентом 0,7.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Лечебно-профилактические медицинские организации, оказывающие медицинскую помощь в амбулаторных условиях предпочтительно размещать в первых этажах жилых зданий, пристроенных помещениях.</w:t>
      </w:r>
      <w:r w:rsidR="00BA3E18">
        <w:rPr>
          <w:rFonts w:ascii="PT Astra Serif" w:hAnsi="PT Astra Serif" w:cs="Arial"/>
          <w:sz w:val="28"/>
          <w:szCs w:val="28"/>
        </w:rPr>
        <w:t xml:space="preserve">                      </w:t>
      </w:r>
      <w:r w:rsidRPr="00352676">
        <w:rPr>
          <w:rFonts w:ascii="PT Astra Serif" w:hAnsi="PT Astra Serif" w:cs="Arial"/>
          <w:sz w:val="28"/>
          <w:szCs w:val="28"/>
        </w:rPr>
        <w:t xml:space="preserve"> Такое расположение позволит соблюдать радиус пешеходной доступности объектов периодического пользования. </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Отдельно стоящие здания имеют потребность в земельном участке, размер которого определяется количеством посещений в смену: </w:t>
      </w:r>
      <w:r w:rsidR="00BA3E18">
        <w:rPr>
          <w:rFonts w:ascii="PT Astra Serif" w:hAnsi="PT Astra Serif" w:cs="Arial"/>
          <w:sz w:val="28"/>
          <w:szCs w:val="28"/>
        </w:rPr>
        <w:t xml:space="preserve">                      </w:t>
      </w:r>
      <w:r w:rsidRPr="00352676">
        <w:rPr>
          <w:rFonts w:ascii="PT Astra Serif" w:hAnsi="PT Astra Serif" w:cs="Arial"/>
          <w:sz w:val="28"/>
          <w:szCs w:val="28"/>
        </w:rPr>
        <w:t xml:space="preserve">на 100 посещений в смену – 1000 кв. м., но не менее 3000 кв. м. </w:t>
      </w:r>
      <w:r w:rsidR="00BA3E18">
        <w:rPr>
          <w:rFonts w:ascii="PT Astra Serif" w:hAnsi="PT Astra Serif" w:cs="Arial"/>
          <w:sz w:val="28"/>
          <w:szCs w:val="28"/>
        </w:rPr>
        <w:t xml:space="preserve">                            </w:t>
      </w:r>
      <w:r w:rsidRPr="00352676">
        <w:rPr>
          <w:rFonts w:ascii="PT Astra Serif" w:hAnsi="PT Astra Serif" w:cs="Arial"/>
          <w:sz w:val="28"/>
          <w:szCs w:val="28"/>
        </w:rPr>
        <w:t>В климатическом подрайоне 1Д, а так же в условиях реконструкции земельный участок допускается уменьшать на 25%.</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 xml:space="preserve">Размер земельного участка организации скорой помощи определяется количеством служебных автомобилей: на 1 автомобиль необходимо не менее 500 кв. м. При этом размер земельного участка не должен быть менее </w:t>
      </w:r>
      <w:r w:rsidR="00BA3E18">
        <w:rPr>
          <w:rFonts w:ascii="PT Astra Serif" w:hAnsi="PT Astra Serif" w:cs="Arial"/>
          <w:sz w:val="28"/>
          <w:szCs w:val="28"/>
        </w:rPr>
        <w:t xml:space="preserve">                 </w:t>
      </w:r>
      <w:r w:rsidRPr="00352676">
        <w:rPr>
          <w:rFonts w:ascii="PT Astra Serif" w:hAnsi="PT Astra Serif" w:cs="Arial"/>
          <w:sz w:val="28"/>
          <w:szCs w:val="28"/>
        </w:rPr>
        <w:t>100 кв. м.</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На основе Распоряжения Правительства Российской Федерации</w:t>
      </w:r>
      <w:r w:rsidR="00BA3E18">
        <w:rPr>
          <w:rFonts w:ascii="PT Astra Serif" w:hAnsi="PT Astra Serif" w:cs="Arial"/>
          <w:sz w:val="28"/>
          <w:szCs w:val="28"/>
        </w:rPr>
        <w:t xml:space="preserve">                   </w:t>
      </w:r>
      <w:r w:rsidRPr="00352676">
        <w:rPr>
          <w:rFonts w:ascii="PT Astra Serif" w:hAnsi="PT Astra Serif" w:cs="Arial"/>
          <w:sz w:val="28"/>
          <w:szCs w:val="28"/>
        </w:rPr>
        <w:t xml:space="preserve"> от 03.07.1996 № 1063-р «О Социальных нормативах и нормах» установлен расчетный показатель минимально допустимого уровня обеспеченности </w:t>
      </w:r>
      <w:r w:rsidRPr="00352676">
        <w:rPr>
          <w:rFonts w:ascii="PT Astra Serif" w:hAnsi="PT Astra Serif" w:cs="Arial"/>
          <w:sz w:val="28"/>
          <w:szCs w:val="28"/>
        </w:rPr>
        <w:lastRenderedPageBreak/>
        <w:t>аптечными организациями для города Югорска - 1 объект на 10 тыс. человек.</w:t>
      </w:r>
    </w:p>
    <w:p w:rsidR="00246917" w:rsidRPr="00352676" w:rsidRDefault="00246917" w:rsidP="00352676">
      <w:pPr>
        <w:widowControl w:val="0"/>
        <w:spacing w:line="276" w:lineRule="auto"/>
        <w:ind w:firstLine="709"/>
        <w:rPr>
          <w:rFonts w:ascii="PT Astra Serif" w:hAnsi="PT Astra Serif" w:cs="Arial"/>
          <w:sz w:val="28"/>
          <w:szCs w:val="28"/>
          <w:lang w:val="x-none"/>
        </w:rPr>
      </w:pPr>
      <w:r w:rsidRPr="00352676">
        <w:rPr>
          <w:rFonts w:ascii="PT Astra Serif" w:hAnsi="PT Astra Serif" w:cs="Arial"/>
          <w:sz w:val="28"/>
          <w:szCs w:val="28"/>
          <w:lang w:val="x-none"/>
        </w:rPr>
        <w:t>Нормативы минимально допустимого уровня обеспеченности аптечными организациями определены суммарно с учетом объектов, находящихся в ведении город</w:t>
      </w:r>
      <w:r w:rsidRPr="00352676">
        <w:rPr>
          <w:rFonts w:ascii="PT Astra Serif" w:hAnsi="PT Astra Serif" w:cs="Arial"/>
          <w:sz w:val="28"/>
          <w:szCs w:val="28"/>
        </w:rPr>
        <w:t>а Югорска</w:t>
      </w:r>
      <w:r w:rsidRPr="00352676">
        <w:rPr>
          <w:rFonts w:ascii="PT Astra Serif" w:hAnsi="PT Astra Serif" w:cs="Arial"/>
          <w:sz w:val="28"/>
          <w:szCs w:val="28"/>
          <w:lang w:val="x-none"/>
        </w:rPr>
        <w:t>, а также объектов иного значения.</w:t>
      </w:r>
    </w:p>
    <w:p w:rsidR="00246917" w:rsidRPr="00352676" w:rsidRDefault="00246917" w:rsidP="00352676">
      <w:pPr>
        <w:widowControl w:val="0"/>
        <w:spacing w:line="276" w:lineRule="auto"/>
        <w:ind w:firstLine="709"/>
        <w:rPr>
          <w:rFonts w:ascii="PT Astra Serif" w:hAnsi="PT Astra Serif" w:cs="Arial"/>
          <w:sz w:val="28"/>
          <w:szCs w:val="28"/>
        </w:rPr>
      </w:pPr>
      <w:r w:rsidRPr="00352676">
        <w:rPr>
          <w:rFonts w:ascii="PT Astra Serif" w:hAnsi="PT Astra Serif" w:cs="Arial"/>
          <w:sz w:val="28"/>
          <w:szCs w:val="28"/>
        </w:rPr>
        <w:t>Аптеки рекомендуется размещать в составе помещений общественных комплексов, а так же в специально приспособленном помещении жилого или общественного здания для обеспечения наилучшей доступности.</w:t>
      </w:r>
    </w:p>
    <w:p w:rsidR="00246917" w:rsidRPr="00352676" w:rsidRDefault="00246917" w:rsidP="00352676">
      <w:pPr>
        <w:widowControl w:val="0"/>
        <w:spacing w:line="276" w:lineRule="auto"/>
        <w:ind w:firstLine="709"/>
        <w:rPr>
          <w:rFonts w:ascii="PT Astra Serif" w:hAnsi="PT Astra Serif" w:cs="Arial"/>
          <w:sz w:val="28"/>
          <w:szCs w:val="28"/>
        </w:rPr>
      </w:pPr>
    </w:p>
    <w:p w:rsidR="00246917" w:rsidRPr="00352676" w:rsidRDefault="00246917" w:rsidP="00352676">
      <w:pPr>
        <w:pStyle w:val="2"/>
        <w:widowControl w:val="0"/>
        <w:spacing w:line="276" w:lineRule="auto"/>
        <w:ind w:firstLine="709"/>
        <w:rPr>
          <w:rFonts w:ascii="PT Astra Serif" w:hAnsi="PT Astra Serif"/>
          <w:b w:val="0"/>
          <w:sz w:val="28"/>
        </w:rPr>
      </w:pPr>
      <w:r w:rsidRPr="00352676">
        <w:rPr>
          <w:rFonts w:ascii="PT Astra Serif" w:hAnsi="PT Astra Serif"/>
          <w:b w:val="0"/>
          <w:sz w:val="28"/>
        </w:rPr>
        <w:t>2.7. Обоснование расчетных показателей объектов местного значения в области утилизации и переработки бытовых и промышленных отходов</w:t>
      </w:r>
    </w:p>
    <w:p w:rsidR="00246917" w:rsidRPr="00352676" w:rsidRDefault="00246917" w:rsidP="00352676">
      <w:pPr>
        <w:widowControl w:val="0"/>
        <w:spacing w:line="276" w:lineRule="auto"/>
        <w:ind w:firstLine="709"/>
        <w:rPr>
          <w:rFonts w:ascii="PT Astra Serif" w:hAnsi="PT Astra Serif" w:cs="Arial"/>
          <w:sz w:val="28"/>
          <w:szCs w:val="28"/>
          <w:lang w:eastAsia="x-none"/>
        </w:rPr>
      </w:pPr>
      <w:r w:rsidRPr="00352676">
        <w:rPr>
          <w:rFonts w:ascii="PT Astra Serif" w:hAnsi="PT Astra Serif" w:cs="Arial"/>
          <w:sz w:val="28"/>
          <w:szCs w:val="28"/>
          <w:lang w:eastAsia="x-none"/>
        </w:rPr>
        <w:t xml:space="preserve">Среди объектов местного значения </w:t>
      </w:r>
      <w:r w:rsidR="00EA2D1C">
        <w:rPr>
          <w:rFonts w:ascii="PT Astra Serif" w:hAnsi="PT Astra Serif" w:cs="Arial"/>
          <w:sz w:val="28"/>
          <w:szCs w:val="28"/>
        </w:rPr>
        <w:t>город Югорск</w:t>
      </w:r>
      <w:r w:rsidRPr="00352676">
        <w:rPr>
          <w:rFonts w:ascii="PT Astra Serif" w:hAnsi="PT Astra Serif" w:cs="Arial"/>
          <w:sz w:val="28"/>
          <w:szCs w:val="28"/>
        </w:rPr>
        <w:t xml:space="preserve"> </w:t>
      </w:r>
      <w:r w:rsidRPr="00352676">
        <w:rPr>
          <w:rFonts w:ascii="PT Astra Serif" w:hAnsi="PT Astra Serif" w:cs="Arial"/>
          <w:sz w:val="28"/>
          <w:szCs w:val="28"/>
          <w:lang w:eastAsia="x-none"/>
        </w:rPr>
        <w:t xml:space="preserve">в области утилизации и переработки бытовых </w:t>
      </w:r>
      <w:proofErr w:type="gramStart"/>
      <w:r w:rsidRPr="00352676">
        <w:rPr>
          <w:rFonts w:ascii="PT Astra Serif" w:hAnsi="PT Astra Serif" w:cs="Arial"/>
          <w:sz w:val="28"/>
          <w:szCs w:val="28"/>
          <w:lang w:eastAsia="x-none"/>
        </w:rPr>
        <w:t>отходов</w:t>
      </w:r>
      <w:proofErr w:type="gramEnd"/>
      <w:r w:rsidRPr="00352676">
        <w:rPr>
          <w:rFonts w:ascii="PT Astra Serif" w:hAnsi="PT Astra Serif" w:cs="Arial"/>
          <w:sz w:val="28"/>
          <w:szCs w:val="28"/>
          <w:lang w:eastAsia="x-none"/>
        </w:rPr>
        <w:t xml:space="preserve"> установленных Законом Ханты-Мансийского автономного округа - Югры от 18.04.2007 № 39-оз «О градостроительной деятельности на территории Ханты-Мансийского автономного округа – Югры», в местных нормативах градостроительного проектирования </w:t>
      </w:r>
      <w:r w:rsidR="00EA2D1C">
        <w:rPr>
          <w:rFonts w:ascii="PT Astra Serif" w:hAnsi="PT Astra Serif" w:cs="Arial"/>
          <w:sz w:val="28"/>
          <w:szCs w:val="28"/>
        </w:rPr>
        <w:t>город Югорск</w:t>
      </w:r>
      <w:r w:rsidRPr="00352676">
        <w:rPr>
          <w:rFonts w:ascii="PT Astra Serif" w:hAnsi="PT Astra Serif" w:cs="Arial"/>
          <w:sz w:val="28"/>
          <w:szCs w:val="28"/>
          <w:lang w:eastAsia="x-none"/>
        </w:rPr>
        <w:t xml:space="preserve"> расчетные показатели устанавливаются для объектов по переработке промышленных, бытовых и биологических отходов: полигонов бытовых и промышленных отходов, скотомогильников.</w:t>
      </w:r>
    </w:p>
    <w:p w:rsidR="00246917" w:rsidRDefault="00246917" w:rsidP="00BA3E18">
      <w:pPr>
        <w:widowControl w:val="0"/>
        <w:spacing w:line="276" w:lineRule="auto"/>
        <w:ind w:firstLine="709"/>
        <w:rPr>
          <w:rFonts w:ascii="PT Astra Serif" w:hAnsi="PT Astra Serif" w:cs="Arial"/>
          <w:sz w:val="28"/>
          <w:szCs w:val="28"/>
          <w:lang w:eastAsia="x-none"/>
        </w:rPr>
      </w:pPr>
      <w:r w:rsidRPr="00352676">
        <w:rPr>
          <w:rFonts w:ascii="PT Astra Serif" w:hAnsi="PT Astra Serif" w:cs="Arial"/>
          <w:sz w:val="28"/>
          <w:szCs w:val="28"/>
          <w:lang w:eastAsia="x-none"/>
        </w:rPr>
        <w:t>В нормативах установлены расчётные показатели минимально допустимых размеров земельных участков для размещения предприятий и сооружений по транспортировке, обезвреживанию и переработке бытовых отходов.</w:t>
      </w:r>
    </w:p>
    <w:p w:rsidR="00246917" w:rsidRPr="00352676" w:rsidRDefault="00246917" w:rsidP="00BA3E18">
      <w:pPr>
        <w:widowControl w:val="0"/>
        <w:spacing w:line="276" w:lineRule="auto"/>
        <w:ind w:firstLine="709"/>
        <w:rPr>
          <w:rFonts w:ascii="PT Astra Serif" w:hAnsi="PT Astra Serif" w:cs="Arial"/>
          <w:bCs/>
          <w:sz w:val="28"/>
          <w:szCs w:val="28"/>
        </w:rPr>
      </w:pPr>
      <w:r w:rsidRPr="00352676">
        <w:rPr>
          <w:rFonts w:ascii="PT Astra Serif" w:hAnsi="PT Astra Serif" w:cs="Arial"/>
          <w:bCs/>
          <w:sz w:val="28"/>
          <w:szCs w:val="28"/>
          <w:lang w:val="x-none"/>
        </w:rPr>
        <w:t>Расчетные показатели минимально допустимых размеров земельных участков для размещения предприятий и сооружений по утилизации и переработке твёрдых бытовых отходов</w:t>
      </w:r>
    </w:p>
    <w:tbl>
      <w:tblPr>
        <w:tblW w:w="5000" w:type="pct"/>
        <w:tblCellMar>
          <w:left w:w="70" w:type="dxa"/>
          <w:right w:w="70" w:type="dxa"/>
        </w:tblCellMar>
        <w:tblLook w:val="04A0" w:firstRow="1" w:lastRow="0" w:firstColumn="1" w:lastColumn="0" w:noHBand="0" w:noVBand="1"/>
      </w:tblPr>
      <w:tblGrid>
        <w:gridCol w:w="3253"/>
        <w:gridCol w:w="1899"/>
        <w:gridCol w:w="1899"/>
        <w:gridCol w:w="2442"/>
      </w:tblGrid>
      <w:tr w:rsidR="00246917" w:rsidRPr="00BA3E18" w:rsidTr="00BA3E18">
        <w:trPr>
          <w:cantSplit/>
          <w:trHeight w:val="748"/>
          <w:tblHeader/>
        </w:trPr>
        <w:tc>
          <w:tcPr>
            <w:tcW w:w="2714" w:type="pct"/>
            <w:gridSpan w:val="2"/>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Предприятия и сооружения по утилизации и переработке бытовых отходов.</w:t>
            </w:r>
          </w:p>
        </w:tc>
        <w:tc>
          <w:tcPr>
            <w:tcW w:w="1000" w:type="pct"/>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Единица </w:t>
            </w:r>
          </w:p>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измерения</w:t>
            </w:r>
          </w:p>
        </w:tc>
        <w:tc>
          <w:tcPr>
            <w:tcW w:w="1286" w:type="pct"/>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Размеры земельных участков, </w:t>
            </w:r>
          </w:p>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не менее</w:t>
            </w:r>
          </w:p>
        </w:tc>
      </w:tr>
      <w:tr w:rsidR="00246917" w:rsidRPr="00BA3E18" w:rsidTr="00BA3E18">
        <w:trPr>
          <w:cantSplit/>
          <w:trHeight w:val="240"/>
        </w:trPr>
        <w:tc>
          <w:tcPr>
            <w:tcW w:w="1714" w:type="pct"/>
            <w:vMerge w:val="restart"/>
            <w:tcBorders>
              <w:top w:val="single" w:sz="6" w:space="0" w:color="auto"/>
              <w:left w:val="single" w:sz="6" w:space="0" w:color="auto"/>
              <w:bottom w:val="single" w:sz="6" w:space="0" w:color="auto"/>
              <w:right w:val="single" w:sz="6" w:space="0" w:color="auto"/>
            </w:tcBorders>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Предприятия по промышленной </w:t>
            </w:r>
            <w:r w:rsidRPr="00BA3E18">
              <w:rPr>
                <w:rFonts w:ascii="PT Astra Serif" w:hAnsi="PT Astra Serif" w:cs="Arial"/>
                <w:szCs w:val="28"/>
              </w:rPr>
              <w:br/>
              <w:t xml:space="preserve">переработке бытовых отходов </w:t>
            </w:r>
            <w:r w:rsidRPr="00BA3E18">
              <w:rPr>
                <w:rFonts w:ascii="PT Astra Serif" w:hAnsi="PT Astra Serif" w:cs="Arial"/>
                <w:szCs w:val="28"/>
              </w:rPr>
              <w:br/>
              <w:t xml:space="preserve">мощностью, тысяч тонн в год </w:t>
            </w:r>
          </w:p>
        </w:tc>
        <w:tc>
          <w:tcPr>
            <w:tcW w:w="1000" w:type="pct"/>
            <w:tcBorders>
              <w:top w:val="single" w:sz="6" w:space="0" w:color="auto"/>
              <w:left w:val="single" w:sz="6" w:space="0" w:color="auto"/>
              <w:bottom w:val="single" w:sz="6" w:space="0" w:color="auto"/>
              <w:right w:val="single" w:sz="6" w:space="0" w:color="auto"/>
            </w:tcBorders>
            <w:hideMark/>
          </w:tcPr>
          <w:p w:rsidR="00246917" w:rsidRPr="00BA3E18" w:rsidRDefault="00246917" w:rsidP="00D51EB6">
            <w:pPr>
              <w:widowControl w:val="0"/>
              <w:autoSpaceDE w:val="0"/>
              <w:autoSpaceDN w:val="0"/>
              <w:adjustRightInd w:val="0"/>
              <w:rPr>
                <w:rFonts w:ascii="PT Astra Serif" w:hAnsi="PT Astra Serif" w:cs="Arial"/>
                <w:szCs w:val="28"/>
              </w:rPr>
            </w:pPr>
            <w:r w:rsidRPr="00BA3E18">
              <w:rPr>
                <w:rFonts w:ascii="PT Astra Serif" w:hAnsi="PT Astra Serif" w:cs="Arial"/>
                <w:szCs w:val="28"/>
              </w:rPr>
              <w:t xml:space="preserve">до 100 </w:t>
            </w:r>
          </w:p>
        </w:tc>
        <w:tc>
          <w:tcPr>
            <w:tcW w:w="1000" w:type="pct"/>
            <w:vMerge w:val="restart"/>
            <w:tcBorders>
              <w:top w:val="single" w:sz="6" w:space="0" w:color="auto"/>
              <w:left w:val="single" w:sz="6" w:space="0" w:color="auto"/>
              <w:bottom w:val="single" w:sz="6" w:space="0" w:color="auto"/>
              <w:right w:val="single" w:sz="6" w:space="0" w:color="auto"/>
            </w:tcBorders>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Площадь в </w:t>
            </w:r>
            <w:proofErr w:type="gramStart"/>
            <w:r w:rsidRPr="00BA3E18">
              <w:rPr>
                <w:rFonts w:ascii="PT Astra Serif" w:hAnsi="PT Astra Serif" w:cs="Arial"/>
                <w:szCs w:val="28"/>
              </w:rPr>
              <w:t>га</w:t>
            </w:r>
            <w:proofErr w:type="gramEnd"/>
            <w:r w:rsidRPr="00BA3E18">
              <w:rPr>
                <w:rFonts w:ascii="PT Astra Serif" w:hAnsi="PT Astra Serif" w:cs="Arial"/>
                <w:szCs w:val="28"/>
              </w:rPr>
              <w:t xml:space="preserve"> </w:t>
            </w:r>
          </w:p>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на 1000 тонн твердых бытовых отходов в год </w:t>
            </w: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0,05 </w:t>
            </w:r>
          </w:p>
        </w:tc>
      </w:tr>
      <w:tr w:rsidR="00246917" w:rsidRPr="00BA3E18" w:rsidTr="00BA3E18">
        <w:trPr>
          <w:cantSplit/>
          <w:trHeight w:val="240"/>
        </w:trPr>
        <w:tc>
          <w:tcPr>
            <w:tcW w:w="1714"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000" w:type="pct"/>
            <w:tcBorders>
              <w:top w:val="single" w:sz="6" w:space="0" w:color="auto"/>
              <w:left w:val="single" w:sz="6" w:space="0" w:color="auto"/>
              <w:bottom w:val="single" w:sz="6" w:space="0" w:color="auto"/>
              <w:right w:val="single" w:sz="6" w:space="0" w:color="auto"/>
            </w:tcBorders>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100 и более</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0,04 </w:t>
            </w:r>
          </w:p>
        </w:tc>
      </w:tr>
      <w:tr w:rsidR="00246917" w:rsidRPr="00BA3E18" w:rsidTr="00BA3E18">
        <w:trPr>
          <w:cantSplit/>
          <w:trHeight w:val="24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Склады свежего компоста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0,02 </w:t>
            </w:r>
          </w:p>
        </w:tc>
      </w:tr>
      <w:tr w:rsidR="00246917" w:rsidRPr="00BA3E18" w:rsidTr="00BA3E18">
        <w:trPr>
          <w:cantSplit/>
          <w:trHeight w:val="36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D51EB6">
            <w:pPr>
              <w:widowControl w:val="0"/>
              <w:autoSpaceDE w:val="0"/>
              <w:autoSpaceDN w:val="0"/>
              <w:adjustRightInd w:val="0"/>
              <w:ind w:firstLine="0"/>
              <w:rPr>
                <w:rFonts w:ascii="PT Astra Serif" w:hAnsi="PT Astra Serif" w:cs="Arial"/>
                <w:szCs w:val="28"/>
              </w:rPr>
            </w:pPr>
            <w:r w:rsidRPr="00BA3E18">
              <w:rPr>
                <w:rFonts w:ascii="PT Astra Serif" w:hAnsi="PT Astra Serif" w:cs="Arial"/>
                <w:szCs w:val="28"/>
              </w:rPr>
              <w:t xml:space="preserve">Полигоны (кроме полигонов по обезвреживанию и </w:t>
            </w:r>
            <w:r w:rsidRPr="00BA3E18">
              <w:rPr>
                <w:rFonts w:ascii="PT Astra Serif" w:hAnsi="PT Astra Serif" w:cs="Arial"/>
                <w:szCs w:val="28"/>
              </w:rPr>
              <w:br/>
              <w:t xml:space="preserve">захоронению токсичных промышленных отходов)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0,5 </w:t>
            </w:r>
          </w:p>
        </w:tc>
      </w:tr>
      <w:tr w:rsidR="00246917" w:rsidRPr="00BA3E18" w:rsidTr="00BA3E18">
        <w:trPr>
          <w:cantSplit/>
          <w:trHeight w:val="24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Поля компостирования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2,0 </w:t>
            </w:r>
          </w:p>
        </w:tc>
      </w:tr>
      <w:tr w:rsidR="00246917" w:rsidRPr="00BA3E18" w:rsidTr="00BA3E18">
        <w:trPr>
          <w:cantSplit/>
          <w:trHeight w:val="24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Поля ассенизации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0,2 </w:t>
            </w:r>
          </w:p>
        </w:tc>
      </w:tr>
      <w:tr w:rsidR="00246917" w:rsidRPr="00BA3E18" w:rsidTr="00BA3E18">
        <w:trPr>
          <w:cantSplit/>
          <w:trHeight w:val="24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Сливные станции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0,04 </w:t>
            </w:r>
          </w:p>
        </w:tc>
      </w:tr>
      <w:tr w:rsidR="00246917" w:rsidRPr="00BA3E18" w:rsidTr="00BA3E18">
        <w:trPr>
          <w:cantSplit/>
          <w:trHeight w:val="24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Мусороперегрузочные станции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0,3 </w:t>
            </w:r>
          </w:p>
        </w:tc>
      </w:tr>
      <w:tr w:rsidR="00246917" w:rsidRPr="00BA3E18" w:rsidTr="00BA3E18">
        <w:trPr>
          <w:cantSplit/>
          <w:trHeight w:val="360"/>
        </w:trPr>
        <w:tc>
          <w:tcPr>
            <w:tcW w:w="2714" w:type="pct"/>
            <w:gridSpan w:val="2"/>
            <w:tcBorders>
              <w:top w:val="single" w:sz="6" w:space="0" w:color="auto"/>
              <w:left w:val="single" w:sz="6" w:space="0" w:color="auto"/>
              <w:bottom w:val="single" w:sz="6" w:space="0" w:color="auto"/>
              <w:right w:val="single" w:sz="6" w:space="0" w:color="auto"/>
            </w:tcBorders>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lastRenderedPageBreak/>
              <w:t xml:space="preserve">Поля складирования и захоронения обезвреженных </w:t>
            </w:r>
            <w:r w:rsidRPr="00BA3E18">
              <w:rPr>
                <w:rFonts w:ascii="PT Astra Serif" w:hAnsi="PT Astra Serif" w:cs="Arial"/>
                <w:szCs w:val="28"/>
              </w:rPr>
              <w:br/>
              <w:t xml:space="preserve">осадков (по сухому веществу) </w:t>
            </w:r>
          </w:p>
        </w:tc>
        <w:tc>
          <w:tcPr>
            <w:tcW w:w="1000" w:type="pct"/>
            <w:vMerge/>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p>
        </w:tc>
        <w:tc>
          <w:tcPr>
            <w:tcW w:w="1286" w:type="pct"/>
            <w:tcBorders>
              <w:top w:val="single" w:sz="6" w:space="0" w:color="auto"/>
              <w:left w:val="single" w:sz="6" w:space="0" w:color="auto"/>
              <w:bottom w:val="single" w:sz="6" w:space="0" w:color="auto"/>
              <w:right w:val="single" w:sz="6" w:space="0" w:color="auto"/>
            </w:tcBorders>
            <w:vAlign w:val="center"/>
            <w:hideMark/>
          </w:tcPr>
          <w:p w:rsidR="00246917" w:rsidRPr="00BA3E18" w:rsidRDefault="00246917" w:rsidP="006F023B">
            <w:pPr>
              <w:widowControl w:val="0"/>
              <w:autoSpaceDE w:val="0"/>
              <w:autoSpaceDN w:val="0"/>
              <w:adjustRightInd w:val="0"/>
              <w:ind w:firstLine="709"/>
              <w:rPr>
                <w:rFonts w:ascii="PT Astra Serif" w:hAnsi="PT Astra Serif" w:cs="Arial"/>
                <w:szCs w:val="28"/>
              </w:rPr>
            </w:pPr>
            <w:r w:rsidRPr="00BA3E18">
              <w:rPr>
                <w:rFonts w:ascii="PT Astra Serif" w:hAnsi="PT Astra Serif" w:cs="Arial"/>
                <w:szCs w:val="28"/>
              </w:rPr>
              <w:t xml:space="preserve">0,3 </w:t>
            </w:r>
          </w:p>
        </w:tc>
      </w:tr>
    </w:tbl>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При размещении предприятий и сооружений по утилизации и переработке твёрдых бытовых отходов необходимо обеспечивать нормативные санитарно-защитные зоны в соответствии с требованиями СанПиН 2.2.1/2.1.1.1200-03 «Санитарно-защитные зоны и санитарная классификация предприятий, сооружений и иных объектов».</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местных нормативах градостроительного проектирования </w:t>
      </w:r>
      <w:r w:rsidR="00EA2D1C">
        <w:rPr>
          <w:rFonts w:ascii="PT Astra Serif" w:hAnsi="PT Astra Serif" w:cs="Arial"/>
          <w:sz w:val="28"/>
          <w:szCs w:val="28"/>
        </w:rPr>
        <w:t>город Югорск</w:t>
      </w:r>
      <w:r w:rsidRPr="004924DE">
        <w:rPr>
          <w:rFonts w:ascii="PT Astra Serif" w:hAnsi="PT Astra Serif" w:cs="Arial"/>
          <w:sz w:val="28"/>
          <w:szCs w:val="28"/>
        </w:rPr>
        <w:t xml:space="preserve"> в соответствии с требованиями СНиП 2.01.28-85 «Полигоны по обезвреживанию и захоронению токсичных промышленных отходов» установлены расчётные показатели плотности застройки предприятий по обезвреживанию токсичных промышленных отходов. </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Плотность застройки предприятия по обезвреживанию токсичных промышленных отходов следует принимать не менее 30%.</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Мощность предприятия по обезвреживанию токсичных промышленных отходов определяется количеством токсичных отходов (тыс. т), которое может быть принято на предприятие в течение одного года, включая поступающие на завод по обезвреживанию токсичных промышленных отходов и на участок захоронения отходов.</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Размеры санитарно-защитной зоны предприятия по обезвреживанию токсичных промышленных отходов мощностью 100 тыс. т и более отходов в год следует принимать 1000 м, завода мощностью менее 100 тыс. т - 500 м.</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соответствии с требованиями СНиП 2.01.28-85 «Полигоны по обезвреживанию и захоронению токсичных промышленных отходов» в местных нормативах градостроительного проектирования </w:t>
      </w:r>
      <w:r w:rsidR="00EA2D1C">
        <w:rPr>
          <w:rFonts w:ascii="PT Astra Serif" w:hAnsi="PT Astra Serif" w:cs="Arial"/>
          <w:sz w:val="28"/>
          <w:szCs w:val="28"/>
        </w:rPr>
        <w:t>город Югорск</w:t>
      </w:r>
      <w:r w:rsidRPr="004924DE">
        <w:rPr>
          <w:rFonts w:ascii="PT Astra Serif" w:hAnsi="PT Astra Serif" w:cs="Arial"/>
          <w:sz w:val="28"/>
          <w:szCs w:val="28"/>
        </w:rPr>
        <w:t xml:space="preserve"> установлены требования к минимальным расстояниям до участков захоронения токсичных промышленных отходов.</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соответствии с требованиями п. 5.3 Ветеринарно-санитарных правил сбора, утилизации и уничтожения биологических отходов, утвержденных Приказом Главного государственного ветеринарного инспектора Российской Федерации от 04.12.1995 № 13-7-2/469, в местных нормативах градостроительного проектирования </w:t>
      </w:r>
      <w:r w:rsidR="00EA2D1C">
        <w:rPr>
          <w:rFonts w:ascii="PT Astra Serif" w:hAnsi="PT Astra Serif" w:cs="Arial"/>
          <w:sz w:val="28"/>
          <w:szCs w:val="28"/>
        </w:rPr>
        <w:t>город Югорск</w:t>
      </w:r>
      <w:r w:rsidRPr="004924DE">
        <w:rPr>
          <w:rFonts w:ascii="PT Astra Serif" w:hAnsi="PT Astra Serif" w:cs="Arial"/>
          <w:sz w:val="28"/>
          <w:szCs w:val="28"/>
        </w:rPr>
        <w:t xml:space="preserve"> установлены расчетные показатели минимально допустимых размеров земельных участков для скотомогильников (биотермических ям): не менее 600 кв. м. </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Для строительства скотомогильника или отдельно стоящей биотермической ямы выбор и отвод земельного участка проводят органы </w:t>
      </w:r>
      <w:r w:rsidRPr="004924DE">
        <w:rPr>
          <w:rFonts w:ascii="PT Astra Serif" w:hAnsi="PT Astra Serif" w:cs="Arial"/>
          <w:sz w:val="28"/>
          <w:szCs w:val="28"/>
        </w:rPr>
        <w:lastRenderedPageBreak/>
        <w:t>местного самоуправления по представлению организации государственной ветеринарной службы, согласованному с местным центром санитарно-эпидемиологического надзора.</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Скотомогильники (биотермические ямы) размещают на сухом возвышенном участке земли. Уровень стояния грунтовых вод должен быть не менее 2 м от поверхности земли.</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Размер санитарно-защитной зоны скотомогильника (биотермической ямы) определяется в соответствии с пунктом 5.4 раздела 5 Ветеринарно-санитарных правил сбора, утилизации и уничтожения биологических отходов. </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местных нормативах градостроительного проектирования города </w:t>
      </w:r>
      <w:r w:rsidR="00EA2D1C">
        <w:rPr>
          <w:rFonts w:ascii="PT Astra Serif" w:hAnsi="PT Astra Serif" w:cs="Arial"/>
          <w:sz w:val="28"/>
          <w:szCs w:val="28"/>
        </w:rPr>
        <w:t>город Югорск</w:t>
      </w:r>
      <w:r w:rsidRPr="004924DE">
        <w:rPr>
          <w:rFonts w:ascii="PT Astra Serif" w:hAnsi="PT Astra Serif" w:cs="Arial"/>
          <w:sz w:val="28"/>
          <w:szCs w:val="28"/>
        </w:rPr>
        <w:t xml:space="preserve"> установлен расчетный показатель минимально допустимого расстояния от скотомогильников (биотермических ям), с учетом требования к размеру санитарно-защитной зоны.</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В качестве объектов утилизации биологических отходов также возможно использование установок термической утилизации. Расчетный показатель минимально допустимого расстояния от установок термической утилизации биологических отходов установлен на расстоянии не менее 1000 м до жилых, общественных зданий, животноводческих ферм (комплексов).</w:t>
      </w:r>
    </w:p>
    <w:p w:rsidR="00246917" w:rsidRPr="004924DE"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Размеры земельных участков для размещения установок термической утилизации биологических отходов принимаются в соответствии с выбранным типом установки и техническими условиями эксплуатации.</w:t>
      </w:r>
    </w:p>
    <w:p w:rsidR="00246917"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Размещение скотомогильников (биотермических ям) и установок термической утилизации биологических отходов в </w:t>
      </w:r>
      <w:proofErr w:type="spellStart"/>
      <w:r w:rsidRPr="004924DE">
        <w:rPr>
          <w:rFonts w:ascii="PT Astra Serif" w:hAnsi="PT Astra Serif" w:cs="Arial"/>
          <w:sz w:val="28"/>
          <w:szCs w:val="28"/>
        </w:rPr>
        <w:t>водоохранной</w:t>
      </w:r>
      <w:proofErr w:type="spellEnd"/>
      <w:r w:rsidRPr="004924DE">
        <w:rPr>
          <w:rFonts w:ascii="PT Astra Serif" w:hAnsi="PT Astra Serif" w:cs="Arial"/>
          <w:sz w:val="28"/>
          <w:szCs w:val="28"/>
        </w:rPr>
        <w:t>, лесопарковой и заповедной з</w:t>
      </w:r>
      <w:r w:rsidR="00D51EB6">
        <w:rPr>
          <w:rFonts w:ascii="PT Astra Serif" w:hAnsi="PT Astra Serif" w:cs="Arial"/>
          <w:sz w:val="28"/>
          <w:szCs w:val="28"/>
        </w:rPr>
        <w:t>онах категорически запрещается.</w:t>
      </w:r>
    </w:p>
    <w:p w:rsidR="00246917" w:rsidRPr="00D51EB6" w:rsidRDefault="006F023B" w:rsidP="00BA3E18">
      <w:pPr>
        <w:pStyle w:val="2"/>
        <w:widowControl w:val="0"/>
        <w:spacing w:line="276" w:lineRule="auto"/>
        <w:ind w:firstLine="709"/>
        <w:jc w:val="both"/>
        <w:rPr>
          <w:rFonts w:ascii="PT Astra Serif" w:hAnsi="PT Astra Serif"/>
          <w:b w:val="0"/>
          <w:sz w:val="28"/>
        </w:rPr>
      </w:pPr>
      <w:r>
        <w:rPr>
          <w:rFonts w:ascii="PT Astra Serif" w:hAnsi="PT Astra Serif"/>
          <w:b w:val="0"/>
          <w:sz w:val="28"/>
        </w:rPr>
        <w:t>2</w:t>
      </w:r>
      <w:r w:rsidR="00246917" w:rsidRPr="004924DE">
        <w:rPr>
          <w:rFonts w:ascii="PT Astra Serif" w:hAnsi="PT Astra Serif"/>
          <w:b w:val="0"/>
          <w:sz w:val="28"/>
        </w:rPr>
        <w:t>.8. Обоснование расчетных показателей объектов иного значения в области жилищного строительства</w:t>
      </w:r>
    </w:p>
    <w:p w:rsidR="00246917" w:rsidRPr="004924DE" w:rsidRDefault="00246917" w:rsidP="00BA3E18">
      <w:pPr>
        <w:widowControl w:val="0"/>
        <w:autoSpaceDE w:val="0"/>
        <w:adjustRightInd w:val="0"/>
        <w:spacing w:line="276" w:lineRule="auto"/>
        <w:ind w:firstLine="709"/>
        <w:rPr>
          <w:rFonts w:ascii="PT Astra Serif" w:eastAsia="Lucida Sans Unicode" w:hAnsi="PT Astra Serif" w:cs="Arial"/>
          <w:bCs/>
          <w:color w:val="000000"/>
          <w:kern w:val="3"/>
          <w:sz w:val="28"/>
          <w:szCs w:val="28"/>
          <w:lang w:bidi="en-US"/>
        </w:rPr>
      </w:pPr>
      <w:proofErr w:type="gramStart"/>
      <w:r w:rsidRPr="004924DE">
        <w:rPr>
          <w:rFonts w:ascii="PT Astra Serif" w:hAnsi="PT Astra Serif" w:cs="Arial"/>
          <w:sz w:val="28"/>
          <w:szCs w:val="28"/>
        </w:rPr>
        <w:t xml:space="preserve">Расчетные показатели минимально допустимого уровня средней жилищной обеспеченности населения для </w:t>
      </w:r>
      <w:r w:rsidR="00EA2D1C">
        <w:rPr>
          <w:rFonts w:ascii="PT Astra Serif" w:hAnsi="PT Astra Serif" w:cs="Arial"/>
          <w:sz w:val="28"/>
          <w:szCs w:val="28"/>
        </w:rPr>
        <w:t>город Югорск</w:t>
      </w:r>
      <w:r w:rsidRPr="004924DE">
        <w:rPr>
          <w:rFonts w:ascii="PT Astra Serif" w:hAnsi="PT Astra Serif" w:cs="Arial"/>
          <w:sz w:val="28"/>
          <w:szCs w:val="28"/>
        </w:rPr>
        <w:t xml:space="preserve"> установлены на основании положений Стратегии социально-экономического развития Ханты-Мансийского автономного округа - Югры до 2020 года и на период до 2030 года (далее – Стратегия),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2014-2020 годах», </w:t>
      </w:r>
      <w:r w:rsidRPr="004924DE">
        <w:rPr>
          <w:rFonts w:ascii="PT Astra Serif" w:eastAsia="Lucida Sans Unicode" w:hAnsi="PT Astra Serif" w:cs="Arial"/>
          <w:bCs/>
          <w:color w:val="000000"/>
          <w:kern w:val="3"/>
          <w:sz w:val="28"/>
          <w:szCs w:val="28"/>
          <w:lang w:bidi="en-US"/>
        </w:rPr>
        <w:t>муниципальной программы города Югорска «Обеспечение доступным и</w:t>
      </w:r>
      <w:proofErr w:type="gramEnd"/>
      <w:r w:rsidRPr="004924DE">
        <w:rPr>
          <w:rFonts w:ascii="PT Astra Serif" w:eastAsia="Lucida Sans Unicode" w:hAnsi="PT Astra Serif" w:cs="Arial"/>
          <w:bCs/>
          <w:color w:val="000000"/>
          <w:kern w:val="3"/>
          <w:sz w:val="28"/>
          <w:szCs w:val="28"/>
          <w:lang w:bidi="en-US"/>
        </w:rPr>
        <w:t xml:space="preserve"> комфортным жильем жителей города Югорска на 2014-2020 годы», </w:t>
      </w:r>
      <w:r w:rsidRPr="004924DE">
        <w:rPr>
          <w:rFonts w:ascii="PT Astra Serif" w:hAnsi="PT Astra Serif" w:cs="Arial"/>
          <w:sz w:val="28"/>
          <w:szCs w:val="28"/>
        </w:rPr>
        <w:t>демографического прогноза до 2035 года.</w:t>
      </w:r>
    </w:p>
    <w:p w:rsidR="00246917" w:rsidRPr="004924DE" w:rsidRDefault="00246917" w:rsidP="00BA3E18">
      <w:pPr>
        <w:pStyle w:val="affffff4"/>
        <w:widowControl w:val="0"/>
        <w:spacing w:before="0" w:after="0" w:line="276" w:lineRule="auto"/>
        <w:ind w:firstLine="709"/>
        <w:rPr>
          <w:rFonts w:ascii="PT Astra Serif" w:hAnsi="PT Astra Serif" w:cs="Arial"/>
          <w:sz w:val="28"/>
          <w:szCs w:val="28"/>
          <w:lang w:val="ru-RU"/>
        </w:rPr>
      </w:pPr>
      <w:r w:rsidRPr="004924DE">
        <w:rPr>
          <w:rFonts w:ascii="PT Astra Serif" w:hAnsi="PT Astra Serif" w:cs="Arial"/>
          <w:sz w:val="28"/>
          <w:szCs w:val="28"/>
        </w:rPr>
        <w:t>Согласно постановлению Правительства Российской Федерации от 15.04.2014 № 323</w:t>
      </w:r>
      <w:r w:rsidR="006F023B">
        <w:rPr>
          <w:rFonts w:ascii="PT Astra Serif" w:hAnsi="PT Astra Serif" w:cs="Arial"/>
          <w:sz w:val="28"/>
          <w:szCs w:val="28"/>
          <w:lang w:val="ru-RU"/>
        </w:rPr>
        <w:t xml:space="preserve"> </w:t>
      </w:r>
      <w:r w:rsidRPr="004924DE">
        <w:rPr>
          <w:rFonts w:ascii="PT Astra Serif" w:hAnsi="PT Astra Serif" w:cs="Arial"/>
          <w:sz w:val="28"/>
          <w:szCs w:val="28"/>
        </w:rPr>
        <w:t xml:space="preserve">«Об утверждении государственной программы Российской </w:t>
      </w:r>
      <w:r w:rsidRPr="004924DE">
        <w:rPr>
          <w:rFonts w:ascii="PT Astra Serif" w:hAnsi="PT Astra Serif" w:cs="Arial"/>
          <w:sz w:val="28"/>
          <w:szCs w:val="28"/>
        </w:rPr>
        <w:lastRenderedPageBreak/>
        <w:t>Федерации «Обеспечение доступным и комфортным жильем и коммунальными услугами граждан Российской Федерации» в достижение средней обеспеченности общей площадью жилья в 2015 году должно быть на уровне 25 - 27 кв. метров на человека, в 2020 году - 28 - 35 кв. метров на человека.</w:t>
      </w:r>
    </w:p>
    <w:p w:rsidR="00246917" w:rsidRPr="004924DE" w:rsidRDefault="00246917" w:rsidP="00BA3E18">
      <w:pPr>
        <w:pStyle w:val="affffff4"/>
        <w:widowControl w:val="0"/>
        <w:spacing w:before="0" w:after="0" w:line="276" w:lineRule="auto"/>
        <w:ind w:firstLine="709"/>
        <w:rPr>
          <w:rFonts w:ascii="PT Astra Serif" w:hAnsi="PT Astra Serif" w:cs="Arial"/>
          <w:sz w:val="28"/>
          <w:szCs w:val="28"/>
          <w:lang w:val="ru-RU"/>
        </w:rPr>
      </w:pPr>
      <w:r w:rsidRPr="004924DE">
        <w:rPr>
          <w:rFonts w:ascii="PT Astra Serif" w:hAnsi="PT Astra Serif" w:cs="Arial"/>
          <w:sz w:val="28"/>
          <w:szCs w:val="28"/>
        </w:rPr>
        <w:t xml:space="preserve">Согласно </w:t>
      </w:r>
      <w:r w:rsidRPr="004924DE">
        <w:rPr>
          <w:rFonts w:ascii="PT Astra Serif" w:hAnsi="PT Astra Serif" w:cs="Arial"/>
          <w:sz w:val="28"/>
          <w:szCs w:val="28"/>
          <w:lang w:val="ru-RU"/>
        </w:rPr>
        <w:t>муниципальной</w:t>
      </w:r>
      <w:r w:rsidRPr="004924DE">
        <w:rPr>
          <w:rFonts w:ascii="PT Astra Serif" w:hAnsi="PT Astra Serif" w:cs="Arial"/>
          <w:sz w:val="28"/>
          <w:szCs w:val="28"/>
        </w:rPr>
        <w:t xml:space="preserve"> программе в среднем по </w:t>
      </w:r>
      <w:r w:rsidRPr="004924DE">
        <w:rPr>
          <w:rFonts w:ascii="PT Astra Serif" w:hAnsi="PT Astra Serif" w:cs="Arial"/>
          <w:sz w:val="28"/>
          <w:szCs w:val="28"/>
          <w:lang w:val="ru-RU"/>
        </w:rPr>
        <w:t>городу Югорску</w:t>
      </w:r>
      <w:r w:rsidRPr="004924DE">
        <w:rPr>
          <w:rFonts w:ascii="PT Astra Serif" w:hAnsi="PT Astra Serif" w:cs="Arial"/>
          <w:sz w:val="28"/>
          <w:szCs w:val="28"/>
        </w:rPr>
        <w:t xml:space="preserve"> уровень жилищной обеспеченности к 2020 году должен быть не менее</w:t>
      </w:r>
      <w:r w:rsidR="00BA3E18">
        <w:rPr>
          <w:rFonts w:ascii="PT Astra Serif" w:hAnsi="PT Astra Serif" w:cs="Arial"/>
          <w:sz w:val="28"/>
          <w:szCs w:val="28"/>
          <w:lang w:val="ru-RU"/>
        </w:rPr>
        <w:t xml:space="preserve">                 </w:t>
      </w:r>
      <w:r w:rsidRPr="004924DE">
        <w:rPr>
          <w:rFonts w:ascii="PT Astra Serif" w:hAnsi="PT Astra Serif" w:cs="Arial"/>
          <w:sz w:val="28"/>
          <w:szCs w:val="28"/>
        </w:rPr>
        <w:t xml:space="preserve"> </w:t>
      </w:r>
      <w:r w:rsidRPr="004924DE">
        <w:rPr>
          <w:rFonts w:ascii="PT Astra Serif" w:hAnsi="PT Astra Serif" w:cs="Arial"/>
          <w:sz w:val="28"/>
          <w:szCs w:val="28"/>
          <w:lang w:val="ru-RU"/>
        </w:rPr>
        <w:t>31</w:t>
      </w:r>
      <w:r w:rsidRPr="004924DE">
        <w:rPr>
          <w:rFonts w:ascii="PT Astra Serif" w:hAnsi="PT Astra Serif" w:cs="Arial"/>
          <w:sz w:val="28"/>
          <w:szCs w:val="28"/>
        </w:rPr>
        <w:t xml:space="preserve"> кв. м общей площади жилых помещений на человека</w:t>
      </w:r>
      <w:r w:rsidRPr="004924DE">
        <w:rPr>
          <w:rFonts w:ascii="PT Astra Serif" w:hAnsi="PT Astra Serif" w:cs="Arial"/>
          <w:sz w:val="28"/>
          <w:szCs w:val="28"/>
          <w:lang w:val="ru-RU"/>
        </w:rPr>
        <w:t>.</w:t>
      </w:r>
    </w:p>
    <w:p w:rsidR="00246917" w:rsidRPr="004924DE" w:rsidRDefault="00246917" w:rsidP="00BA3E1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Расчетные показатели минимальной обеспеченности общей площадью жилых помещений для индивидуальной жилой застройки не нормируются, а определяются исходя из среднего размера семьи.</w:t>
      </w:r>
    </w:p>
    <w:p w:rsidR="00246917"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 xml:space="preserve">Для определения потребности в территориях для объектов жилищного строительства, в том числе территорий муниципального жилищного фонда, инвестиционных площадок в сфере развития жилищного строительства для целей комплексного освоения и коммерческого найма в границах </w:t>
      </w:r>
      <w:r w:rsidR="00EA2D1C">
        <w:rPr>
          <w:rFonts w:ascii="PT Astra Serif" w:hAnsi="PT Astra Serif" w:cs="Arial"/>
          <w:sz w:val="28"/>
          <w:szCs w:val="28"/>
        </w:rPr>
        <w:t>город Югорск</w:t>
      </w:r>
      <w:r w:rsidRPr="004924DE">
        <w:rPr>
          <w:rFonts w:ascii="PT Astra Serif" w:hAnsi="PT Astra Serif" w:cs="Arial"/>
          <w:sz w:val="28"/>
          <w:szCs w:val="28"/>
        </w:rPr>
        <w:t xml:space="preserve"> </w:t>
      </w:r>
      <w:r w:rsidRPr="004924DE">
        <w:rPr>
          <w:rFonts w:ascii="PT Astra Serif" w:hAnsi="PT Astra Serif" w:cs="Arial"/>
          <w:sz w:val="28"/>
          <w:szCs w:val="28"/>
          <w:lang w:val="x-none"/>
        </w:rPr>
        <w:t>установлены расчетные показатели минимально допустимой площади территории для зон жилой застройки, в гектарах в расчете на 1 тыс. человек</w:t>
      </w:r>
      <w:r w:rsidR="00D51EB6">
        <w:rPr>
          <w:rFonts w:ascii="PT Astra Serif" w:hAnsi="PT Astra Serif" w:cs="Arial"/>
          <w:sz w:val="28"/>
          <w:szCs w:val="28"/>
        </w:rPr>
        <w:t>.</w:t>
      </w:r>
    </w:p>
    <w:p w:rsidR="00246917" w:rsidRDefault="00246917" w:rsidP="00BA3E18">
      <w:pPr>
        <w:widowControl w:val="0"/>
        <w:spacing w:line="276" w:lineRule="auto"/>
        <w:ind w:firstLine="709"/>
        <w:rPr>
          <w:rFonts w:ascii="PT Astra Serif" w:hAnsi="PT Astra Serif" w:cs="Arial"/>
          <w:bCs/>
          <w:sz w:val="28"/>
          <w:szCs w:val="28"/>
          <w:lang w:eastAsia="x-none"/>
        </w:rPr>
      </w:pPr>
      <w:r w:rsidRPr="004924DE">
        <w:rPr>
          <w:rFonts w:ascii="PT Astra Serif" w:hAnsi="PT Astra Serif" w:cs="Arial"/>
          <w:bCs/>
          <w:sz w:val="28"/>
          <w:szCs w:val="28"/>
          <w:lang w:val="x-none" w:eastAsia="x-none"/>
        </w:rPr>
        <w:t xml:space="preserve">Минимальный размер территории для жилищного строительства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743"/>
        <w:gridCol w:w="708"/>
        <w:gridCol w:w="708"/>
        <w:gridCol w:w="1445"/>
        <w:gridCol w:w="1533"/>
        <w:gridCol w:w="1135"/>
        <w:gridCol w:w="1805"/>
      </w:tblGrid>
      <w:tr w:rsidR="00246917" w:rsidRPr="00BA3E18" w:rsidTr="00BE5146">
        <w:trPr>
          <w:trHeight w:val="47"/>
        </w:trPr>
        <w:tc>
          <w:tcPr>
            <w:tcW w:w="78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тип застройки</w:t>
            </w:r>
          </w:p>
        </w:tc>
        <w:tc>
          <w:tcPr>
            <w:tcW w:w="1128" w:type="pct"/>
            <w:gridSpan w:val="3"/>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зона индивидуальной жилой застройки</w:t>
            </w:r>
          </w:p>
        </w:tc>
        <w:tc>
          <w:tcPr>
            <w:tcW w:w="1556" w:type="pct"/>
            <w:gridSpan w:val="2"/>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зона малоэтажной застройки</w:t>
            </w:r>
          </w:p>
        </w:tc>
        <w:tc>
          <w:tcPr>
            <w:tcW w:w="593" w:type="pct"/>
            <w:vMerge w:val="restar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зона средне-этажной застройки</w:t>
            </w:r>
          </w:p>
        </w:tc>
        <w:tc>
          <w:tcPr>
            <w:tcW w:w="943" w:type="pct"/>
            <w:vMerge w:val="restar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зона многоэтажной застройки</w:t>
            </w:r>
          </w:p>
        </w:tc>
      </w:tr>
      <w:tr w:rsidR="00246917" w:rsidRPr="00BA3E18" w:rsidTr="00BE5146">
        <w:trPr>
          <w:trHeight w:val="47"/>
        </w:trPr>
        <w:tc>
          <w:tcPr>
            <w:tcW w:w="78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размер земельного участка кв. м</w:t>
            </w:r>
          </w:p>
        </w:tc>
        <w:tc>
          <w:tcPr>
            <w:tcW w:w="388"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от 900 до 1200</w:t>
            </w:r>
          </w:p>
        </w:tc>
        <w:tc>
          <w:tcPr>
            <w:tcW w:w="37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от 1200 до 1500</w:t>
            </w:r>
          </w:p>
        </w:tc>
        <w:tc>
          <w:tcPr>
            <w:tcW w:w="37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от 1500 до 3000</w:t>
            </w:r>
          </w:p>
        </w:tc>
        <w:tc>
          <w:tcPr>
            <w:tcW w:w="755" w:type="pct"/>
            <w:shd w:val="clear" w:color="auto" w:fill="auto"/>
            <w:vAlign w:val="center"/>
          </w:tcPr>
          <w:p w:rsidR="00BA3E18" w:rsidRDefault="00BA3E18" w:rsidP="00BA3E18">
            <w:pPr>
              <w:widowControl w:val="0"/>
              <w:ind w:firstLine="0"/>
              <w:jc w:val="center"/>
              <w:rPr>
                <w:rFonts w:ascii="PT Astra Serif" w:hAnsi="PT Astra Serif" w:cs="Arial"/>
                <w:szCs w:val="28"/>
              </w:rPr>
            </w:pPr>
            <w:r>
              <w:rPr>
                <w:rFonts w:ascii="PT Astra Serif" w:hAnsi="PT Astra Serif" w:cs="Arial"/>
                <w:szCs w:val="28"/>
              </w:rPr>
              <w:t>блокированного типа</w:t>
            </w:r>
          </w:p>
          <w:p w:rsidR="00246917" w:rsidRPr="00BA3E18" w:rsidRDefault="00246917" w:rsidP="00BA3E18">
            <w:pPr>
              <w:widowControl w:val="0"/>
              <w:ind w:firstLine="0"/>
              <w:jc w:val="center"/>
              <w:rPr>
                <w:rFonts w:ascii="PT Astra Serif" w:hAnsi="PT Astra Serif" w:cs="Arial"/>
                <w:szCs w:val="28"/>
              </w:rPr>
            </w:pPr>
            <w:r w:rsidRPr="00BA3E18">
              <w:rPr>
                <w:rFonts w:ascii="PT Astra Serif" w:hAnsi="PT Astra Serif" w:cs="Arial"/>
                <w:szCs w:val="28"/>
              </w:rPr>
              <w:t xml:space="preserve">(1-3 </w:t>
            </w:r>
            <w:proofErr w:type="spellStart"/>
            <w:r w:rsidRPr="00BA3E18">
              <w:rPr>
                <w:rFonts w:ascii="PT Astra Serif" w:hAnsi="PT Astra Serif" w:cs="Arial"/>
                <w:szCs w:val="28"/>
              </w:rPr>
              <w:t>эт</w:t>
            </w:r>
            <w:proofErr w:type="spellEnd"/>
            <w:r w:rsidRPr="00BA3E18">
              <w:rPr>
                <w:rFonts w:ascii="PT Astra Serif" w:hAnsi="PT Astra Serif" w:cs="Arial"/>
                <w:szCs w:val="28"/>
              </w:rPr>
              <w:t>.)</w:t>
            </w:r>
          </w:p>
        </w:tc>
        <w:tc>
          <w:tcPr>
            <w:tcW w:w="801" w:type="pct"/>
            <w:shd w:val="clear" w:color="auto" w:fill="auto"/>
            <w:vAlign w:val="center"/>
          </w:tcPr>
          <w:p w:rsidR="00246917" w:rsidRPr="00BA3E18" w:rsidRDefault="00BA3E18" w:rsidP="00D51EB6">
            <w:pPr>
              <w:widowControl w:val="0"/>
              <w:ind w:firstLine="0"/>
              <w:rPr>
                <w:rFonts w:ascii="PT Astra Serif" w:hAnsi="PT Astra Serif" w:cs="Arial"/>
                <w:szCs w:val="28"/>
              </w:rPr>
            </w:pPr>
            <w:r>
              <w:rPr>
                <w:rFonts w:ascii="PT Astra Serif" w:hAnsi="PT Astra Serif" w:cs="Arial"/>
                <w:szCs w:val="28"/>
              </w:rPr>
              <w:t>многоквар</w:t>
            </w:r>
            <w:r w:rsidR="00246917" w:rsidRPr="00BA3E18">
              <w:rPr>
                <w:rFonts w:ascii="PT Astra Serif" w:hAnsi="PT Astra Serif" w:cs="Arial"/>
                <w:szCs w:val="28"/>
              </w:rPr>
              <w:t>тирные дома</w:t>
            </w:r>
          </w:p>
          <w:p w:rsidR="00246917" w:rsidRPr="00BA3E18" w:rsidRDefault="00246917" w:rsidP="00BA3E18">
            <w:pPr>
              <w:widowControl w:val="0"/>
              <w:ind w:firstLine="0"/>
              <w:jc w:val="center"/>
              <w:rPr>
                <w:rFonts w:ascii="PT Astra Serif" w:hAnsi="PT Astra Serif" w:cs="Arial"/>
                <w:szCs w:val="28"/>
              </w:rPr>
            </w:pPr>
            <w:r w:rsidRPr="00BA3E18">
              <w:rPr>
                <w:rFonts w:ascii="PT Astra Serif" w:hAnsi="PT Astra Serif" w:cs="Arial"/>
                <w:szCs w:val="28"/>
              </w:rPr>
              <w:t xml:space="preserve">(1-3 </w:t>
            </w:r>
            <w:proofErr w:type="spellStart"/>
            <w:r w:rsidRPr="00BA3E18">
              <w:rPr>
                <w:rFonts w:ascii="PT Astra Serif" w:hAnsi="PT Astra Serif" w:cs="Arial"/>
                <w:szCs w:val="28"/>
              </w:rPr>
              <w:t>эт</w:t>
            </w:r>
            <w:proofErr w:type="spellEnd"/>
            <w:r w:rsidRPr="00BA3E18">
              <w:rPr>
                <w:rFonts w:ascii="PT Astra Serif" w:hAnsi="PT Astra Serif" w:cs="Arial"/>
                <w:szCs w:val="28"/>
              </w:rPr>
              <w:t>.)</w:t>
            </w:r>
          </w:p>
        </w:tc>
        <w:tc>
          <w:tcPr>
            <w:tcW w:w="593" w:type="pct"/>
            <w:vMerge/>
            <w:shd w:val="clear" w:color="auto" w:fill="auto"/>
            <w:vAlign w:val="center"/>
          </w:tcPr>
          <w:p w:rsidR="00246917" w:rsidRPr="00BA3E18" w:rsidRDefault="00246917" w:rsidP="006F023B">
            <w:pPr>
              <w:widowControl w:val="0"/>
              <w:ind w:firstLine="709"/>
              <w:jc w:val="center"/>
              <w:rPr>
                <w:rFonts w:ascii="PT Astra Serif" w:hAnsi="PT Astra Serif" w:cs="Arial"/>
                <w:szCs w:val="28"/>
              </w:rPr>
            </w:pPr>
          </w:p>
        </w:tc>
        <w:tc>
          <w:tcPr>
            <w:tcW w:w="943" w:type="pct"/>
            <w:vMerge/>
            <w:shd w:val="clear" w:color="auto" w:fill="auto"/>
            <w:vAlign w:val="center"/>
          </w:tcPr>
          <w:p w:rsidR="00246917" w:rsidRPr="00BA3E18" w:rsidRDefault="00246917" w:rsidP="006F023B">
            <w:pPr>
              <w:widowControl w:val="0"/>
              <w:ind w:firstLine="709"/>
              <w:jc w:val="center"/>
              <w:rPr>
                <w:rFonts w:ascii="PT Astra Serif" w:hAnsi="PT Astra Serif" w:cs="Arial"/>
                <w:szCs w:val="28"/>
              </w:rPr>
            </w:pPr>
          </w:p>
        </w:tc>
      </w:tr>
      <w:tr w:rsidR="00246917" w:rsidRPr="00BA3E18" w:rsidTr="00BE5146">
        <w:trPr>
          <w:trHeight w:val="47"/>
        </w:trPr>
        <w:tc>
          <w:tcPr>
            <w:tcW w:w="78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 xml:space="preserve">минимальный размер территории: </w:t>
            </w:r>
            <w:proofErr w:type="gramStart"/>
            <w:r w:rsidRPr="00BA3E18">
              <w:rPr>
                <w:rFonts w:ascii="PT Astra Serif" w:hAnsi="PT Astra Serif" w:cs="Arial"/>
                <w:szCs w:val="28"/>
              </w:rPr>
              <w:t>га</w:t>
            </w:r>
            <w:proofErr w:type="gramEnd"/>
            <w:r w:rsidRPr="00BA3E18">
              <w:rPr>
                <w:rFonts w:ascii="PT Astra Serif" w:hAnsi="PT Astra Serif" w:cs="Arial"/>
                <w:szCs w:val="28"/>
              </w:rPr>
              <w:t>/тыс. чел</w:t>
            </w:r>
          </w:p>
        </w:tc>
        <w:tc>
          <w:tcPr>
            <w:tcW w:w="388" w:type="pct"/>
            <w:shd w:val="clear" w:color="auto" w:fill="auto"/>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25</w:t>
            </w:r>
          </w:p>
        </w:tc>
        <w:tc>
          <w:tcPr>
            <w:tcW w:w="37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50</w:t>
            </w:r>
          </w:p>
        </w:tc>
        <w:tc>
          <w:tcPr>
            <w:tcW w:w="37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60</w:t>
            </w:r>
          </w:p>
        </w:tc>
        <w:tc>
          <w:tcPr>
            <w:tcW w:w="755" w:type="pct"/>
            <w:shd w:val="clear" w:color="auto" w:fill="auto"/>
            <w:vAlign w:val="center"/>
          </w:tcPr>
          <w:p w:rsidR="00246917" w:rsidRPr="00BA3E18" w:rsidRDefault="00246917" w:rsidP="00D51EB6">
            <w:pPr>
              <w:widowControl w:val="0"/>
              <w:rPr>
                <w:rFonts w:ascii="PT Astra Serif" w:hAnsi="PT Astra Serif" w:cs="Arial"/>
                <w:szCs w:val="28"/>
              </w:rPr>
            </w:pPr>
            <w:r w:rsidRPr="00BA3E18">
              <w:rPr>
                <w:rFonts w:ascii="PT Astra Serif" w:hAnsi="PT Astra Serif" w:cs="Arial"/>
                <w:szCs w:val="28"/>
              </w:rPr>
              <w:t>8</w:t>
            </w:r>
          </w:p>
        </w:tc>
        <w:tc>
          <w:tcPr>
            <w:tcW w:w="801"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7-10</w:t>
            </w:r>
          </w:p>
        </w:tc>
        <w:tc>
          <w:tcPr>
            <w:tcW w:w="593"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5-7</w:t>
            </w:r>
          </w:p>
        </w:tc>
        <w:tc>
          <w:tcPr>
            <w:tcW w:w="943" w:type="pct"/>
            <w:shd w:val="clear" w:color="auto" w:fill="auto"/>
            <w:vAlign w:val="center"/>
          </w:tcPr>
          <w:p w:rsidR="00246917" w:rsidRPr="00BA3E18" w:rsidRDefault="00246917" w:rsidP="00D51EB6">
            <w:pPr>
              <w:widowControl w:val="0"/>
              <w:rPr>
                <w:rFonts w:ascii="PT Astra Serif" w:hAnsi="PT Astra Serif" w:cs="Arial"/>
                <w:szCs w:val="28"/>
              </w:rPr>
            </w:pPr>
            <w:r w:rsidRPr="00BA3E18">
              <w:rPr>
                <w:rFonts w:ascii="PT Astra Serif" w:hAnsi="PT Astra Serif" w:cs="Arial"/>
                <w:szCs w:val="28"/>
              </w:rPr>
              <w:t>3,5</w:t>
            </w:r>
          </w:p>
        </w:tc>
      </w:tr>
      <w:tr w:rsidR="00246917" w:rsidRPr="00BA3E18" w:rsidTr="00BE5146">
        <w:trPr>
          <w:trHeight w:val="47"/>
        </w:trPr>
        <w:tc>
          <w:tcPr>
            <w:tcW w:w="780" w:type="pct"/>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Примечание</w:t>
            </w:r>
          </w:p>
        </w:tc>
        <w:tc>
          <w:tcPr>
            <w:tcW w:w="1128" w:type="pct"/>
            <w:gridSpan w:val="3"/>
            <w:shd w:val="clear" w:color="auto" w:fill="auto"/>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минимальный размер земельного участка – 900 кв. м</w:t>
            </w:r>
          </w:p>
        </w:tc>
        <w:tc>
          <w:tcPr>
            <w:tcW w:w="755" w:type="pct"/>
            <w:shd w:val="clear" w:color="auto" w:fill="auto"/>
            <w:vAlign w:val="center"/>
          </w:tcPr>
          <w:p w:rsidR="00246917" w:rsidRPr="00BA3E18" w:rsidRDefault="00BA3E18" w:rsidP="00D51EB6">
            <w:pPr>
              <w:widowControl w:val="0"/>
              <w:ind w:firstLine="0"/>
              <w:rPr>
                <w:rFonts w:ascii="PT Astra Serif" w:hAnsi="PT Astra Serif" w:cs="Arial"/>
                <w:szCs w:val="28"/>
              </w:rPr>
            </w:pPr>
            <w:r>
              <w:rPr>
                <w:rFonts w:ascii="PT Astra Serif" w:hAnsi="PT Astra Serif" w:cs="Arial"/>
                <w:szCs w:val="28"/>
              </w:rPr>
              <w:t>минима</w:t>
            </w:r>
            <w:r w:rsidR="00246917" w:rsidRPr="00BA3E18">
              <w:rPr>
                <w:rFonts w:ascii="PT Astra Serif" w:hAnsi="PT Astra Serif" w:cs="Arial"/>
                <w:szCs w:val="28"/>
              </w:rPr>
              <w:t>льный размер земельного участка – 200 кв. м</w:t>
            </w:r>
          </w:p>
        </w:tc>
        <w:tc>
          <w:tcPr>
            <w:tcW w:w="801" w:type="pct"/>
            <w:shd w:val="clear" w:color="auto" w:fill="auto"/>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w:t>
            </w:r>
          </w:p>
        </w:tc>
        <w:tc>
          <w:tcPr>
            <w:tcW w:w="593" w:type="pct"/>
            <w:shd w:val="clear" w:color="auto" w:fill="auto"/>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w:t>
            </w:r>
          </w:p>
        </w:tc>
        <w:tc>
          <w:tcPr>
            <w:tcW w:w="943" w:type="pct"/>
            <w:shd w:val="clear" w:color="auto" w:fill="auto"/>
            <w:vAlign w:val="center"/>
          </w:tcPr>
          <w:p w:rsidR="00246917" w:rsidRPr="00BA3E18" w:rsidRDefault="00246917" w:rsidP="00D51EB6">
            <w:pPr>
              <w:widowControl w:val="0"/>
              <w:ind w:left="-108" w:right="-84" w:firstLine="0"/>
              <w:rPr>
                <w:rFonts w:ascii="PT Astra Serif" w:hAnsi="PT Astra Serif" w:cs="Arial"/>
                <w:szCs w:val="28"/>
              </w:rPr>
            </w:pPr>
            <w:r w:rsidRPr="00BA3E18">
              <w:rPr>
                <w:rFonts w:ascii="PT Astra Serif" w:hAnsi="PT Astra Serif" w:cs="Arial"/>
                <w:szCs w:val="28"/>
              </w:rPr>
              <w:t>застройка с плотностью выше 10 тыс. кв. м. зданий на 1 га должна иметь специальные обоснования обеспечения объектами обслуживания</w:t>
            </w:r>
          </w:p>
        </w:tc>
      </w:tr>
    </w:tbl>
    <w:p w:rsidR="00246917" w:rsidRPr="00BA3E18" w:rsidRDefault="00246917" w:rsidP="00BA3E18">
      <w:pPr>
        <w:widowControl w:val="0"/>
        <w:spacing w:line="276" w:lineRule="auto"/>
        <w:ind w:firstLine="709"/>
        <w:rPr>
          <w:rFonts w:ascii="PT Astra Serif" w:hAnsi="PT Astra Serif" w:cs="Arial"/>
          <w:sz w:val="28"/>
          <w:szCs w:val="28"/>
          <w:lang w:val="x-none"/>
        </w:rPr>
      </w:pPr>
      <w:r w:rsidRPr="00BA3E18">
        <w:rPr>
          <w:rFonts w:ascii="PT Astra Serif" w:hAnsi="PT Astra Serif" w:cs="Arial"/>
          <w:sz w:val="28"/>
          <w:szCs w:val="28"/>
          <w:lang w:val="x-none"/>
        </w:rPr>
        <w:t>Потребность в территориях для объектов жилищного строительства устанавливается с учетом уровня жилищной обеспеченности, типа планируемой застройки, удельного показателя численности населения.</w:t>
      </w:r>
    </w:p>
    <w:p w:rsidR="00246917"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cs="Arial"/>
          <w:sz w:val="28"/>
          <w:szCs w:val="28"/>
        </w:rPr>
        <w:t xml:space="preserve">Минимальный размер земельного участка, предназначенного для </w:t>
      </w:r>
      <w:r w:rsidRPr="00BA3E18">
        <w:rPr>
          <w:rFonts w:ascii="PT Astra Serif" w:hAnsi="PT Astra Serif" w:cs="Arial"/>
          <w:sz w:val="28"/>
          <w:szCs w:val="28"/>
        </w:rPr>
        <w:lastRenderedPageBreak/>
        <w:t xml:space="preserve">индивидуального жилищного строительства, на территории </w:t>
      </w:r>
      <w:r w:rsidR="00EA2D1C">
        <w:rPr>
          <w:rFonts w:ascii="PT Astra Serif" w:hAnsi="PT Astra Serif" w:cs="Arial"/>
          <w:sz w:val="28"/>
          <w:szCs w:val="28"/>
        </w:rPr>
        <w:t>город Югорск</w:t>
      </w:r>
      <w:r w:rsidRPr="00BA3E18">
        <w:rPr>
          <w:rFonts w:ascii="PT Astra Serif" w:hAnsi="PT Astra Serif" w:cs="Arial"/>
          <w:sz w:val="28"/>
          <w:szCs w:val="28"/>
        </w:rPr>
        <w:t xml:space="preserve"> установлен решением Думы города Югорска от 04.02.2005 № 664. </w:t>
      </w:r>
    </w:p>
    <w:p w:rsidR="00246917"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cs="Arial"/>
          <w:sz w:val="28"/>
          <w:szCs w:val="28"/>
        </w:rPr>
        <w:t xml:space="preserve">Размеры территории застраиваемой малоэтажными домами в границах </w:t>
      </w:r>
      <w:r w:rsidR="00EA2D1C">
        <w:rPr>
          <w:rFonts w:ascii="PT Astra Serif" w:hAnsi="PT Astra Serif" w:cs="Arial"/>
          <w:sz w:val="28"/>
          <w:szCs w:val="28"/>
        </w:rPr>
        <w:t>город Югорск</w:t>
      </w:r>
      <w:r w:rsidRPr="00BA3E18">
        <w:rPr>
          <w:rFonts w:ascii="PT Astra Serif" w:hAnsi="PT Astra Serif" w:cs="Arial"/>
          <w:sz w:val="28"/>
          <w:szCs w:val="28"/>
        </w:rPr>
        <w:t xml:space="preserve">, зависят </w:t>
      </w:r>
      <w:r w:rsidR="00E4454C">
        <w:rPr>
          <w:rFonts w:ascii="PT Astra Serif" w:hAnsi="PT Astra Serif" w:cs="Arial"/>
          <w:sz w:val="28"/>
          <w:szCs w:val="28"/>
        </w:rPr>
        <w:t>о</w:t>
      </w:r>
      <w:r w:rsidRPr="00BA3E18">
        <w:rPr>
          <w:rFonts w:ascii="PT Astra Serif" w:hAnsi="PT Astra Serif" w:cs="Arial"/>
          <w:sz w:val="28"/>
          <w:szCs w:val="28"/>
        </w:rPr>
        <w:t>т того, будет ли это блокированная застройка, либо застройка многоквартирными домами не выше 3-х этажей.</w:t>
      </w:r>
    </w:p>
    <w:p w:rsidR="00246917"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cs="Arial"/>
          <w:sz w:val="28"/>
          <w:szCs w:val="28"/>
        </w:rPr>
        <w:t>Блокированная застройка предполагает наличие земельного участка при каждой отдельной квартире. Минимальный размер индивидуального земельного участка при блокированной застройке - 0,02 га.</w:t>
      </w:r>
    </w:p>
    <w:p w:rsidR="00246917"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cs="Arial"/>
          <w:sz w:val="28"/>
          <w:szCs w:val="28"/>
        </w:rPr>
        <w:t>Территория малоэтажной, а так же средне-, многоэтажной застройки включает в себя непосредственно застраиваемую территорию, придомовую территорию с размещенными на ней детскими игровыми, спортивными площадками, площадками для выгула собак, хозяйственно-бытовыми площадками, стоянками автомобилей, озеленением, объектами повседневного потребления.</w:t>
      </w:r>
    </w:p>
    <w:p w:rsidR="006F023B"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cs="Arial"/>
          <w:sz w:val="28"/>
          <w:szCs w:val="28"/>
        </w:rPr>
        <w:t>Застройка с плотностью выше 10 тыс. кв. м. зданий на 1 га должна иметь специальные обоснования обес</w:t>
      </w:r>
      <w:r w:rsidR="006F023B" w:rsidRPr="00BA3E18">
        <w:rPr>
          <w:rFonts w:ascii="PT Astra Serif" w:hAnsi="PT Astra Serif" w:cs="Arial"/>
          <w:sz w:val="28"/>
          <w:szCs w:val="28"/>
        </w:rPr>
        <w:t>печения объектами обслуживания.</w:t>
      </w:r>
    </w:p>
    <w:p w:rsidR="00246917"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sz w:val="28"/>
          <w:szCs w:val="28"/>
        </w:rPr>
        <w:t>2.9. Обоснование расчетных показателей объектов иного значения в области обеспечения услугами дорожного сервиса</w:t>
      </w:r>
    </w:p>
    <w:p w:rsidR="00246917" w:rsidRPr="00BA3E18"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BA3E18">
        <w:rPr>
          <w:rFonts w:ascii="PT Astra Serif" w:hAnsi="PT Astra Serif" w:cs="Arial"/>
          <w:sz w:val="28"/>
          <w:szCs w:val="28"/>
        </w:rPr>
        <w:t xml:space="preserve">Согласно п. 6.41 СП 42.13339.2011 «СНиП 2.07.01-89*. Градостроительство. </w:t>
      </w:r>
      <w:proofErr w:type="gramStart"/>
      <w:r w:rsidRPr="00BA3E18">
        <w:rPr>
          <w:rFonts w:ascii="PT Astra Serif" w:hAnsi="PT Astra Serif" w:cs="Arial"/>
          <w:sz w:val="28"/>
          <w:szCs w:val="28"/>
        </w:rPr>
        <w:t xml:space="preserve">Планировка и застройка городских и сельских поселений» автозаправочные станции (далее по тексту - АЗС) следует проектировать из расчета одна топливо-раздаточная колонка </w:t>
      </w:r>
      <w:r w:rsidR="00BA3E18">
        <w:rPr>
          <w:rFonts w:ascii="PT Astra Serif" w:hAnsi="PT Astra Serif" w:cs="Arial"/>
          <w:sz w:val="28"/>
          <w:szCs w:val="28"/>
        </w:rPr>
        <w:t xml:space="preserve">                                   </w:t>
      </w:r>
      <w:r w:rsidRPr="00BA3E18">
        <w:rPr>
          <w:rFonts w:ascii="PT Astra Serif" w:hAnsi="PT Astra Serif" w:cs="Arial"/>
          <w:sz w:val="28"/>
          <w:szCs w:val="28"/>
        </w:rPr>
        <w:t xml:space="preserve">на 1200 легковых автомобилей, принимая размеры их земельных участков для станций: на 2 колонки 0,1 га, на 5 колонок 0,2 га, на 7 колонок 0,3 га, </w:t>
      </w:r>
      <w:r w:rsidR="00BA3E18">
        <w:rPr>
          <w:rFonts w:ascii="PT Astra Serif" w:hAnsi="PT Astra Serif" w:cs="Arial"/>
          <w:sz w:val="28"/>
          <w:szCs w:val="28"/>
        </w:rPr>
        <w:t xml:space="preserve">               </w:t>
      </w:r>
      <w:r w:rsidRPr="00BA3E18">
        <w:rPr>
          <w:rFonts w:ascii="PT Astra Serif" w:hAnsi="PT Astra Serif" w:cs="Arial"/>
          <w:sz w:val="28"/>
          <w:szCs w:val="28"/>
        </w:rPr>
        <w:t>на 9 колонок 0,35 га, на 11 колонок 0,4 га.</w:t>
      </w:r>
      <w:proofErr w:type="gramEnd"/>
    </w:p>
    <w:p w:rsidR="00246917" w:rsidRPr="00BA3E18" w:rsidRDefault="00246917" w:rsidP="00BA3E18">
      <w:pPr>
        <w:widowControl w:val="0"/>
        <w:spacing w:line="276" w:lineRule="auto"/>
        <w:ind w:firstLine="709"/>
        <w:rPr>
          <w:rFonts w:ascii="PT Astra Serif" w:hAnsi="PT Astra Serif" w:cs="Arial"/>
          <w:sz w:val="28"/>
          <w:szCs w:val="28"/>
          <w:lang w:val="x-none" w:eastAsia="x-none"/>
        </w:rPr>
      </w:pPr>
      <w:r w:rsidRPr="00BA3E18">
        <w:rPr>
          <w:rFonts w:ascii="PT Astra Serif" w:hAnsi="PT Astra Serif" w:cs="Arial"/>
          <w:sz w:val="28"/>
          <w:szCs w:val="28"/>
          <w:lang w:val="x-none" w:eastAsia="x-none"/>
        </w:rPr>
        <w:t xml:space="preserve">С целью развития сети </w:t>
      </w:r>
      <w:proofErr w:type="spellStart"/>
      <w:r w:rsidRPr="00BA3E18">
        <w:rPr>
          <w:rFonts w:ascii="PT Astra Serif" w:hAnsi="PT Astra Serif" w:cs="Arial"/>
          <w:sz w:val="28"/>
          <w:szCs w:val="28"/>
          <w:lang w:val="x-none" w:eastAsia="x-none"/>
        </w:rPr>
        <w:t>автогазозаправочных</w:t>
      </w:r>
      <w:proofErr w:type="spellEnd"/>
      <w:r w:rsidRPr="00BA3E18">
        <w:rPr>
          <w:rFonts w:ascii="PT Astra Serif" w:hAnsi="PT Astra Serif" w:cs="Arial"/>
          <w:sz w:val="28"/>
          <w:szCs w:val="28"/>
          <w:lang w:val="x-none" w:eastAsia="x-none"/>
        </w:rPr>
        <w:t xml:space="preserve"> станций принята норма размещения данных объектов, которая составляет 15% от общего количества АЗС.</w:t>
      </w:r>
    </w:p>
    <w:p w:rsidR="00246917" w:rsidRPr="00BA3E18" w:rsidRDefault="00246917" w:rsidP="00BA3E18">
      <w:pPr>
        <w:widowControl w:val="0"/>
        <w:spacing w:line="276" w:lineRule="auto"/>
        <w:ind w:firstLine="709"/>
        <w:rPr>
          <w:rFonts w:ascii="PT Astra Serif" w:hAnsi="PT Astra Serif" w:cs="Arial"/>
          <w:sz w:val="28"/>
          <w:szCs w:val="28"/>
          <w:lang w:eastAsia="x-none"/>
        </w:rPr>
      </w:pPr>
      <w:r w:rsidRPr="00BA3E18">
        <w:rPr>
          <w:rFonts w:ascii="PT Astra Serif" w:hAnsi="PT Astra Serif" w:cs="Arial"/>
          <w:sz w:val="28"/>
          <w:szCs w:val="28"/>
          <w:lang w:val="x-none" w:eastAsia="x-none"/>
        </w:rPr>
        <w:t xml:space="preserve">Согласно приложения 1 Постановления правительства РФ </w:t>
      </w:r>
      <w:r w:rsidR="00BA3E18">
        <w:rPr>
          <w:rFonts w:ascii="PT Astra Serif" w:hAnsi="PT Astra Serif" w:cs="Arial"/>
          <w:sz w:val="28"/>
          <w:szCs w:val="28"/>
          <w:lang w:eastAsia="x-none"/>
        </w:rPr>
        <w:t xml:space="preserve">                         </w:t>
      </w:r>
      <w:r w:rsidRPr="00BA3E18">
        <w:rPr>
          <w:rFonts w:ascii="PT Astra Serif" w:hAnsi="PT Astra Serif" w:cs="Arial"/>
          <w:sz w:val="28"/>
          <w:szCs w:val="28"/>
          <w:lang w:val="x-none" w:eastAsia="x-none"/>
        </w:rPr>
        <w:t xml:space="preserve">от 29 октября 2009 г. № 860 «О требованиях к обеспеченности автомобильных дорог общего пользования объектами дорожного сервиса, размещаемыми в границах полос отвода» максимальное расстояние между </w:t>
      </w:r>
      <w:proofErr w:type="spellStart"/>
      <w:r w:rsidRPr="00BA3E18">
        <w:rPr>
          <w:rFonts w:ascii="PT Astra Serif" w:hAnsi="PT Astra Serif" w:cs="Arial"/>
          <w:sz w:val="28"/>
          <w:szCs w:val="28"/>
          <w:lang w:val="x-none" w:eastAsia="x-none"/>
        </w:rPr>
        <w:t>автокемпингами</w:t>
      </w:r>
      <w:proofErr w:type="spellEnd"/>
      <w:r w:rsidRPr="00BA3E18">
        <w:rPr>
          <w:rFonts w:ascii="PT Astra Serif" w:hAnsi="PT Astra Serif" w:cs="Arial"/>
          <w:sz w:val="28"/>
          <w:szCs w:val="28"/>
          <w:lang w:val="x-none" w:eastAsia="x-none"/>
        </w:rPr>
        <w:t xml:space="preserve"> (мотелями) для дорог категории </w:t>
      </w:r>
      <w:r w:rsidRPr="00BA3E18">
        <w:rPr>
          <w:rFonts w:ascii="PT Astra Serif" w:hAnsi="PT Astra Serif" w:cs="Arial"/>
          <w:sz w:val="28"/>
          <w:szCs w:val="28"/>
          <w:lang w:val="en-US" w:eastAsia="x-none"/>
        </w:rPr>
        <w:t>I</w:t>
      </w:r>
      <w:r w:rsidRPr="00BA3E18">
        <w:rPr>
          <w:rFonts w:ascii="PT Astra Serif" w:hAnsi="PT Astra Serif" w:cs="Arial"/>
          <w:sz w:val="28"/>
          <w:szCs w:val="28"/>
          <w:lang w:val="x-none" w:eastAsia="x-none"/>
        </w:rPr>
        <w:t xml:space="preserve">А, </w:t>
      </w:r>
      <w:r w:rsidRPr="00BA3E18">
        <w:rPr>
          <w:rFonts w:ascii="PT Astra Serif" w:hAnsi="PT Astra Serif" w:cs="Arial"/>
          <w:sz w:val="28"/>
          <w:szCs w:val="28"/>
          <w:lang w:val="en-US" w:eastAsia="x-none"/>
        </w:rPr>
        <w:t>I</w:t>
      </w:r>
      <w:r w:rsidRPr="00BA3E18">
        <w:rPr>
          <w:rFonts w:ascii="PT Astra Serif" w:hAnsi="PT Astra Serif" w:cs="Arial"/>
          <w:sz w:val="28"/>
          <w:szCs w:val="28"/>
          <w:lang w:val="x-none" w:eastAsia="x-none"/>
        </w:rPr>
        <w:t xml:space="preserve">Б составляет 250 км, для дорог категории </w:t>
      </w:r>
      <w:r w:rsidRPr="00BA3E18">
        <w:rPr>
          <w:rFonts w:ascii="PT Astra Serif" w:hAnsi="PT Astra Serif" w:cs="Arial"/>
          <w:sz w:val="28"/>
          <w:szCs w:val="28"/>
          <w:lang w:val="en-US" w:eastAsia="x-none"/>
        </w:rPr>
        <w:t>I</w:t>
      </w:r>
      <w:r w:rsidRPr="00BA3E18">
        <w:rPr>
          <w:rFonts w:ascii="PT Astra Serif" w:hAnsi="PT Astra Serif" w:cs="Arial"/>
          <w:sz w:val="28"/>
          <w:szCs w:val="28"/>
          <w:lang w:val="x-none" w:eastAsia="x-none"/>
        </w:rPr>
        <w:t xml:space="preserve">В – </w:t>
      </w:r>
      <w:r w:rsidRPr="00BA3E18">
        <w:rPr>
          <w:rFonts w:ascii="PT Astra Serif" w:hAnsi="PT Astra Serif" w:cs="Arial"/>
          <w:sz w:val="28"/>
          <w:szCs w:val="28"/>
          <w:lang w:val="en-US" w:eastAsia="x-none"/>
        </w:rPr>
        <w:t>V</w:t>
      </w:r>
      <w:r w:rsidRPr="00BA3E18">
        <w:rPr>
          <w:rFonts w:ascii="PT Astra Serif" w:hAnsi="PT Astra Serif" w:cs="Arial"/>
          <w:sz w:val="28"/>
          <w:szCs w:val="28"/>
          <w:lang w:val="x-none" w:eastAsia="x-none"/>
        </w:rPr>
        <w:t xml:space="preserve"> составляет 500 км.</w:t>
      </w:r>
    </w:p>
    <w:p w:rsidR="00246917" w:rsidRPr="00BA3E18" w:rsidRDefault="00246917" w:rsidP="00BA3E18">
      <w:pPr>
        <w:pStyle w:val="2"/>
        <w:widowControl w:val="0"/>
        <w:spacing w:line="276" w:lineRule="auto"/>
        <w:ind w:firstLine="709"/>
        <w:jc w:val="both"/>
        <w:rPr>
          <w:rFonts w:ascii="PT Astra Serif" w:hAnsi="PT Astra Serif"/>
          <w:b w:val="0"/>
          <w:sz w:val="28"/>
        </w:rPr>
      </w:pPr>
      <w:r w:rsidRPr="00BA3E18">
        <w:rPr>
          <w:rFonts w:ascii="PT Astra Serif" w:hAnsi="PT Astra Serif"/>
          <w:b w:val="0"/>
          <w:sz w:val="28"/>
        </w:rPr>
        <w:t>2.10.Обоснование расчетных показателей объектов иного значения в области пожарной безопасности</w:t>
      </w:r>
    </w:p>
    <w:p w:rsidR="00246917" w:rsidRPr="00BA3E18" w:rsidRDefault="00246917" w:rsidP="00BA3E18">
      <w:pPr>
        <w:widowControl w:val="0"/>
        <w:autoSpaceDE w:val="0"/>
        <w:autoSpaceDN w:val="0"/>
        <w:adjustRightInd w:val="0"/>
        <w:spacing w:line="276" w:lineRule="auto"/>
        <w:ind w:firstLine="709"/>
        <w:rPr>
          <w:rFonts w:ascii="PT Astra Serif" w:hAnsi="PT Astra Serif" w:cs="Arial"/>
          <w:sz w:val="28"/>
          <w:szCs w:val="28"/>
        </w:rPr>
      </w:pPr>
      <w:r w:rsidRPr="00BA3E18">
        <w:rPr>
          <w:rFonts w:ascii="PT Astra Serif" w:hAnsi="PT Astra Serif" w:cs="Arial"/>
          <w:sz w:val="28"/>
          <w:szCs w:val="28"/>
        </w:rPr>
        <w:t xml:space="preserve">Нормативные показатели пожарной безопасности города Югорска принимаются в соответствии с главой 15 «Требования пожарной безопасности при градостроительной деятельности» раздела II «Требования </w:t>
      </w:r>
      <w:r w:rsidRPr="00BA3E18">
        <w:rPr>
          <w:rFonts w:ascii="PT Astra Serif" w:hAnsi="PT Astra Serif" w:cs="Arial"/>
          <w:sz w:val="28"/>
          <w:szCs w:val="28"/>
        </w:rPr>
        <w:lastRenderedPageBreak/>
        <w:t>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w:t>
      </w:r>
    </w:p>
    <w:p w:rsidR="00246917" w:rsidRPr="00BA3E18" w:rsidRDefault="00246917" w:rsidP="00BA3E18">
      <w:pPr>
        <w:widowControl w:val="0"/>
        <w:spacing w:line="276" w:lineRule="auto"/>
        <w:ind w:firstLine="709"/>
        <w:rPr>
          <w:rFonts w:ascii="PT Astra Serif" w:hAnsi="PT Astra Serif" w:cs="Arial"/>
          <w:sz w:val="28"/>
          <w:szCs w:val="28"/>
          <w:lang w:val="x-none" w:eastAsia="x-none"/>
        </w:rPr>
      </w:pPr>
      <w:r w:rsidRPr="00BA3E18">
        <w:rPr>
          <w:rFonts w:ascii="PT Astra Serif" w:hAnsi="PT Astra Serif" w:cs="Arial"/>
          <w:sz w:val="28"/>
          <w:szCs w:val="28"/>
          <w:lang w:val="x-none" w:eastAsia="x-none"/>
        </w:rPr>
        <w:t>В соответствии с «Планом привлечения сил и средств подразделений пожарной охраны, гарнизонов пожарной охраны для тушения пожаров и проведения аварийно-спасательных работ в Ханты-Мансийском автономном округе – Югре», утвержденного Распоряжением Правительства Ханты-Мансийского автономного округа – Югры от 01.07.2013 № 341-рп, противопожарную защиту городов, населенных пунктов осуществляют подразделения Государственной противопожарной службы, подразделения противопожарной службы автономного округа, а также другие виды пожарной охраны (частная, ведомственная, добровольная).</w:t>
      </w:r>
    </w:p>
    <w:p w:rsidR="00246917" w:rsidRPr="00BA3E18" w:rsidRDefault="00246917" w:rsidP="00BA3E18">
      <w:pPr>
        <w:widowControl w:val="0"/>
        <w:spacing w:line="276" w:lineRule="auto"/>
        <w:ind w:firstLine="709"/>
        <w:rPr>
          <w:rFonts w:ascii="PT Astra Serif" w:hAnsi="PT Astra Serif" w:cs="Arial"/>
          <w:sz w:val="28"/>
          <w:szCs w:val="28"/>
          <w:lang w:val="x-none" w:eastAsia="x-none"/>
        </w:rPr>
      </w:pPr>
      <w:r w:rsidRPr="00BA3E18">
        <w:rPr>
          <w:rFonts w:ascii="PT Astra Serif" w:hAnsi="PT Astra Serif" w:cs="Arial"/>
          <w:sz w:val="28"/>
          <w:szCs w:val="28"/>
          <w:lang w:val="x-none" w:eastAsia="x-none"/>
        </w:rPr>
        <w:t>В соответствии со ст</w:t>
      </w:r>
      <w:r w:rsidRPr="00BA3E18">
        <w:rPr>
          <w:rFonts w:ascii="PT Astra Serif" w:hAnsi="PT Astra Serif" w:cs="Arial"/>
          <w:sz w:val="28"/>
          <w:szCs w:val="28"/>
          <w:lang w:eastAsia="x-none"/>
        </w:rPr>
        <w:t>атьями</w:t>
      </w:r>
      <w:r w:rsidRPr="00BA3E18">
        <w:rPr>
          <w:rFonts w:ascii="PT Astra Serif" w:hAnsi="PT Astra Serif" w:cs="Arial"/>
          <w:sz w:val="28"/>
          <w:szCs w:val="28"/>
          <w:lang w:val="x-none" w:eastAsia="x-none"/>
        </w:rPr>
        <w:t xml:space="preserve"> 14.1</w:t>
      </w:r>
      <w:r w:rsidRPr="00BA3E18">
        <w:rPr>
          <w:rFonts w:ascii="PT Astra Serif" w:hAnsi="PT Astra Serif" w:cs="Arial"/>
          <w:sz w:val="28"/>
          <w:szCs w:val="28"/>
          <w:lang w:eastAsia="x-none"/>
        </w:rPr>
        <w:t xml:space="preserve"> и</w:t>
      </w:r>
      <w:r w:rsidRPr="00BA3E18">
        <w:rPr>
          <w:rFonts w:ascii="PT Astra Serif" w:hAnsi="PT Astra Serif" w:cs="Arial"/>
          <w:sz w:val="28"/>
          <w:szCs w:val="28"/>
          <w:lang w:val="x-none" w:eastAsia="x-none"/>
        </w:rPr>
        <w:t xml:space="preserve"> 16.1 Федерального закона</w:t>
      </w:r>
      <w:r w:rsidR="00BA3E18">
        <w:rPr>
          <w:rFonts w:ascii="PT Astra Serif" w:hAnsi="PT Astra Serif" w:cs="Arial"/>
          <w:sz w:val="28"/>
          <w:szCs w:val="28"/>
          <w:lang w:eastAsia="x-none"/>
        </w:rPr>
        <w:t xml:space="preserve">                         </w:t>
      </w:r>
      <w:r w:rsidRPr="00BA3E18">
        <w:rPr>
          <w:rFonts w:ascii="PT Astra Serif" w:hAnsi="PT Astra Serif" w:cs="Arial"/>
          <w:sz w:val="28"/>
          <w:szCs w:val="28"/>
          <w:lang w:val="x-none" w:eastAsia="x-none"/>
        </w:rPr>
        <w:t xml:space="preserve"> </w:t>
      </w:r>
      <w:hyperlink r:id="rId37"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A3E18">
          <w:rPr>
            <w:rStyle w:val="affffff3"/>
            <w:rFonts w:ascii="PT Astra Serif" w:hAnsi="PT Astra Serif" w:cs="Arial"/>
            <w:color w:val="auto"/>
            <w:sz w:val="28"/>
            <w:szCs w:val="28"/>
            <w:lang w:val="x-none" w:eastAsia="x-none"/>
          </w:rPr>
          <w:t>от 06.10.2003 № 131-ФЗ</w:t>
        </w:r>
      </w:hyperlink>
      <w:r w:rsidRPr="00BA3E18">
        <w:rPr>
          <w:rFonts w:ascii="PT Astra Serif" w:hAnsi="PT Astra Serif" w:cs="Arial"/>
          <w:sz w:val="28"/>
          <w:szCs w:val="28"/>
          <w:lang w:val="x-none" w:eastAsia="x-none"/>
        </w:rPr>
        <w:t xml:space="preserve"> «Об общих принципах организации местного самоуправления в Российской Федерации» к полномочиям органов местного самоуправления отнесён вопрос обеспечения первичных мер пожарной безопасности, на основании чего согласно ст. 8.2 Закона Ханты-Мансийского автономного округа – Югры от 18.04.2007 № 39-оз «О градостроительной деятельности на территории Ханты-Мансийского автономного округа – Югры» (в ред. от 29.05.2014) к объектам местного значения, подлежащих отображению на генеральном плане </w:t>
      </w:r>
      <w:r w:rsidR="00EA2D1C">
        <w:rPr>
          <w:rFonts w:ascii="PT Astra Serif" w:hAnsi="PT Astra Serif" w:cs="Arial"/>
          <w:sz w:val="28"/>
          <w:szCs w:val="28"/>
          <w:lang w:eastAsia="x-none"/>
        </w:rPr>
        <w:t>город Югорск</w:t>
      </w:r>
      <w:r w:rsidRPr="00BA3E18">
        <w:rPr>
          <w:rFonts w:ascii="PT Astra Serif" w:hAnsi="PT Astra Serif" w:cs="Arial"/>
          <w:sz w:val="28"/>
          <w:szCs w:val="28"/>
          <w:lang w:val="x-none" w:eastAsia="x-none"/>
        </w:rPr>
        <w:t xml:space="preserve">, отнесены объекты муниципальной пожарной охраны. </w:t>
      </w:r>
    </w:p>
    <w:p w:rsidR="00246917" w:rsidRPr="00BA3E18" w:rsidRDefault="00246917" w:rsidP="00BA3E18">
      <w:pPr>
        <w:widowControl w:val="0"/>
        <w:spacing w:line="276" w:lineRule="auto"/>
        <w:ind w:firstLine="709"/>
        <w:rPr>
          <w:rFonts w:ascii="PT Astra Serif" w:hAnsi="PT Astra Serif" w:cs="Arial"/>
          <w:sz w:val="28"/>
          <w:szCs w:val="28"/>
          <w:lang w:eastAsia="x-none"/>
        </w:rPr>
      </w:pPr>
      <w:proofErr w:type="gramStart"/>
      <w:r w:rsidRPr="00BA3E18">
        <w:rPr>
          <w:rFonts w:ascii="PT Astra Serif" w:hAnsi="PT Astra Serif" w:cs="Arial"/>
          <w:sz w:val="28"/>
          <w:szCs w:val="28"/>
          <w:lang w:eastAsia="x-none"/>
        </w:rPr>
        <w:t>Минимальный размер земельного участка определен в соответствии с проведенным научным анализом потребности в площадях для размещения производственной зоны (здание пожарного депо, закрытый гараж-стоянка резервной техники и складские помещения), учебно-спортивной зоны (учебная пожарная башня, стометровая полоса с препятствиями, подземный резервуар и пожарный гидрант с площадкой для стоянки автомобилей, спортивные сооружения) и жилой зоны (жилая часть здания пожарного депо или жилой дом).</w:t>
      </w:r>
      <w:proofErr w:type="gramEnd"/>
    </w:p>
    <w:p w:rsidR="00246917" w:rsidRPr="00BA3E18" w:rsidRDefault="00246917" w:rsidP="00BA3E18">
      <w:pPr>
        <w:widowControl w:val="0"/>
        <w:spacing w:line="276" w:lineRule="auto"/>
        <w:ind w:firstLine="709"/>
        <w:rPr>
          <w:rFonts w:ascii="PT Astra Serif" w:hAnsi="PT Astra Serif" w:cs="Arial"/>
          <w:sz w:val="28"/>
          <w:szCs w:val="28"/>
          <w:lang w:eastAsia="x-none"/>
        </w:rPr>
      </w:pPr>
      <w:r w:rsidRPr="00BA3E18">
        <w:rPr>
          <w:rFonts w:ascii="PT Astra Serif" w:hAnsi="PT Astra Serif" w:cs="Arial"/>
          <w:sz w:val="28"/>
          <w:szCs w:val="28"/>
          <w:lang w:eastAsia="x-none"/>
        </w:rPr>
        <w:t xml:space="preserve">Объекты пожарной охраны следует размещать на земельных участках, имеющих выезды на магистральные улицы или дороги общегородского значения. Расстояние от границ участка объекта пожарной охраны </w:t>
      </w:r>
      <w:r w:rsidR="00BA3E18">
        <w:rPr>
          <w:rFonts w:ascii="PT Astra Serif" w:hAnsi="PT Astra Serif" w:cs="Arial"/>
          <w:sz w:val="28"/>
          <w:szCs w:val="28"/>
          <w:lang w:eastAsia="x-none"/>
        </w:rPr>
        <w:t xml:space="preserve">                         </w:t>
      </w:r>
      <w:r w:rsidRPr="00BA3E18">
        <w:rPr>
          <w:rFonts w:ascii="PT Astra Serif" w:hAnsi="PT Astra Serif" w:cs="Arial"/>
          <w:sz w:val="28"/>
          <w:szCs w:val="28"/>
          <w:lang w:eastAsia="x-none"/>
        </w:rPr>
        <w:t>до общественных и жилых зданий должно быть не менее 15 м, а до границ земельных участков школ, детских и лечебных учреждений — не менее 30 м.</w:t>
      </w:r>
    </w:p>
    <w:p w:rsidR="00246917" w:rsidRPr="00BA3E18" w:rsidRDefault="00246917" w:rsidP="00BA3E18">
      <w:pPr>
        <w:pStyle w:val="3"/>
        <w:widowControl w:val="0"/>
        <w:spacing w:line="276" w:lineRule="auto"/>
        <w:ind w:firstLine="709"/>
        <w:rPr>
          <w:rFonts w:ascii="PT Astra Serif" w:hAnsi="PT Astra Serif"/>
          <w:b w:val="0"/>
          <w:szCs w:val="28"/>
        </w:rPr>
      </w:pPr>
      <w:r w:rsidRPr="00BA3E18">
        <w:rPr>
          <w:rFonts w:ascii="PT Astra Serif" w:hAnsi="PT Astra Serif"/>
          <w:b w:val="0"/>
          <w:szCs w:val="28"/>
        </w:rPr>
        <w:t>2.11. Обоснование расчетных показателей объектов иного значения в области связи, торговли, общественного питания и бытового обслуживания и создания условий расширения рынка сельскохозяйственной продукции, сырья и продовольствия</w:t>
      </w:r>
    </w:p>
    <w:p w:rsidR="00246917" w:rsidRPr="00BA3E18" w:rsidRDefault="00246917" w:rsidP="00BA3E18">
      <w:pPr>
        <w:widowControl w:val="0"/>
        <w:spacing w:line="276" w:lineRule="auto"/>
        <w:ind w:firstLine="709"/>
        <w:rPr>
          <w:rFonts w:ascii="PT Astra Serif" w:hAnsi="PT Astra Serif" w:cs="Arial"/>
          <w:sz w:val="28"/>
          <w:szCs w:val="28"/>
          <w:lang w:val="x-none"/>
        </w:rPr>
      </w:pPr>
      <w:r w:rsidRPr="00BA3E18">
        <w:rPr>
          <w:rFonts w:ascii="PT Astra Serif" w:hAnsi="PT Astra Serif" w:cs="Arial"/>
          <w:sz w:val="28"/>
          <w:szCs w:val="28"/>
          <w:lang w:val="x-none"/>
        </w:rPr>
        <w:lastRenderedPageBreak/>
        <w:t>Размещение отделений почтовой связи следует принимать по нормам и правилам Министерства связи и массовых коммуникаций Российской Федерации.</w:t>
      </w:r>
    </w:p>
    <w:p w:rsidR="00246917" w:rsidRPr="00BA3E18" w:rsidRDefault="00246917" w:rsidP="00BA3E18">
      <w:pPr>
        <w:widowControl w:val="0"/>
        <w:spacing w:line="276" w:lineRule="auto"/>
        <w:ind w:firstLine="709"/>
        <w:rPr>
          <w:rFonts w:ascii="PT Astra Serif" w:hAnsi="PT Astra Serif" w:cs="Arial"/>
          <w:sz w:val="28"/>
          <w:szCs w:val="28"/>
        </w:rPr>
      </w:pPr>
      <w:r w:rsidRPr="00BA3E18">
        <w:rPr>
          <w:rFonts w:ascii="PT Astra Serif" w:hAnsi="PT Astra Serif" w:cs="Arial"/>
          <w:sz w:val="28"/>
          <w:szCs w:val="28"/>
          <w:lang w:val="x-none"/>
        </w:rPr>
        <w:t xml:space="preserve">Размер земельного участка отделения почтовой связи определяется количеством обслуживаемого населения, в соответствии с указаниями </w:t>
      </w:r>
      <w:r w:rsidR="00BA3E18">
        <w:rPr>
          <w:rFonts w:ascii="PT Astra Serif" w:hAnsi="PT Astra Serif" w:cs="Arial"/>
          <w:sz w:val="28"/>
          <w:szCs w:val="28"/>
        </w:rPr>
        <w:t xml:space="preserve">                  </w:t>
      </w:r>
      <w:r w:rsidRPr="00BA3E18">
        <w:rPr>
          <w:rFonts w:ascii="PT Astra Serif" w:hAnsi="PT Astra Serif" w:cs="Arial"/>
          <w:sz w:val="28"/>
          <w:szCs w:val="28"/>
          <w:lang w:val="x-none"/>
        </w:rPr>
        <w:t>СП 42.133330.2011 «Градостроительство. Планировка и застройка городских сельских поселений», актуализированная редакция СНиП 2.07.01-89.</w:t>
      </w:r>
    </w:p>
    <w:p w:rsidR="00246917" w:rsidRPr="00BA3E18" w:rsidRDefault="00246917" w:rsidP="00BA3E18">
      <w:pPr>
        <w:widowControl w:val="0"/>
        <w:spacing w:line="276" w:lineRule="auto"/>
        <w:ind w:firstLine="709"/>
        <w:rPr>
          <w:rFonts w:ascii="PT Astra Serif" w:hAnsi="PT Astra Serif" w:cs="Arial"/>
          <w:sz w:val="28"/>
          <w:szCs w:val="28"/>
          <w:lang w:eastAsia="x-none"/>
        </w:rPr>
      </w:pPr>
      <w:r w:rsidRPr="00BA3E18">
        <w:rPr>
          <w:rFonts w:ascii="PT Astra Serif" w:hAnsi="PT Astra Serif" w:cs="Arial"/>
          <w:sz w:val="28"/>
          <w:szCs w:val="28"/>
          <w:lang w:val="x-none" w:eastAsia="x-none"/>
        </w:rPr>
        <w:t>Размер земельного участка отделений почтовой связи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3"/>
      </w:tblGrid>
      <w:tr w:rsidR="00246917" w:rsidRPr="00BA3E18" w:rsidTr="00BA3E18">
        <w:trPr>
          <w:trHeight w:val="41"/>
        </w:trPr>
        <w:tc>
          <w:tcPr>
            <w:tcW w:w="5000" w:type="pct"/>
            <w:gridSpan w:val="2"/>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 xml:space="preserve">Отделения связи микрорайона, </w:t>
            </w:r>
            <w:proofErr w:type="gramStart"/>
            <w:r w:rsidRPr="00BA3E18">
              <w:rPr>
                <w:rFonts w:ascii="PT Astra Serif" w:hAnsi="PT Astra Serif" w:cs="Arial"/>
                <w:szCs w:val="28"/>
              </w:rPr>
              <w:t>га</w:t>
            </w:r>
            <w:proofErr w:type="gramEnd"/>
            <w:r w:rsidRPr="00BA3E18">
              <w:rPr>
                <w:rFonts w:ascii="PT Astra Serif" w:hAnsi="PT Astra Serif" w:cs="Arial"/>
                <w:szCs w:val="28"/>
              </w:rPr>
              <w:t>, для обслуживаемого населения, групп:</w:t>
            </w:r>
          </w:p>
        </w:tc>
      </w:tr>
      <w:tr w:rsidR="00246917" w:rsidRPr="00BA3E18" w:rsidTr="00BA3E18">
        <w:trPr>
          <w:trHeight w:val="40"/>
        </w:trPr>
        <w:tc>
          <w:tcPr>
            <w:tcW w:w="2501" w:type="pct"/>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IV - V (до 9 тыс. чел.)</w:t>
            </w:r>
          </w:p>
        </w:tc>
        <w:tc>
          <w:tcPr>
            <w:tcW w:w="2499" w:type="pct"/>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0,07 - 0,08</w:t>
            </w:r>
          </w:p>
        </w:tc>
      </w:tr>
      <w:tr w:rsidR="00246917" w:rsidRPr="00BA3E18" w:rsidTr="00BA3E18">
        <w:trPr>
          <w:trHeight w:val="40"/>
        </w:trPr>
        <w:tc>
          <w:tcPr>
            <w:tcW w:w="2501" w:type="pct"/>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III - IV (9 - 18 тыс. чел.)</w:t>
            </w:r>
          </w:p>
        </w:tc>
        <w:tc>
          <w:tcPr>
            <w:tcW w:w="2499" w:type="pct"/>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0,09 - 0,1</w:t>
            </w:r>
          </w:p>
        </w:tc>
      </w:tr>
      <w:tr w:rsidR="00246917" w:rsidRPr="00BA3E18" w:rsidTr="00BA3E18">
        <w:trPr>
          <w:trHeight w:val="40"/>
        </w:trPr>
        <w:tc>
          <w:tcPr>
            <w:tcW w:w="2501" w:type="pct"/>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II - III (20 - 25 тыс. чел.)</w:t>
            </w:r>
          </w:p>
        </w:tc>
        <w:tc>
          <w:tcPr>
            <w:tcW w:w="2499" w:type="pct"/>
            <w:vAlign w:val="center"/>
          </w:tcPr>
          <w:p w:rsidR="00246917" w:rsidRPr="00BA3E18" w:rsidRDefault="00246917" w:rsidP="006F023B">
            <w:pPr>
              <w:widowControl w:val="0"/>
              <w:ind w:firstLine="709"/>
              <w:jc w:val="center"/>
              <w:rPr>
                <w:rFonts w:ascii="PT Astra Serif" w:hAnsi="PT Astra Serif" w:cs="Arial"/>
                <w:szCs w:val="28"/>
              </w:rPr>
            </w:pPr>
            <w:r w:rsidRPr="00BA3E18">
              <w:rPr>
                <w:rFonts w:ascii="PT Astra Serif" w:hAnsi="PT Astra Serif" w:cs="Arial"/>
                <w:szCs w:val="28"/>
              </w:rPr>
              <w:t>0,11 - 0,12</w:t>
            </w:r>
          </w:p>
        </w:tc>
      </w:tr>
    </w:tbl>
    <w:p w:rsidR="00246917" w:rsidRPr="004924DE"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 xml:space="preserve">Отделения почтовой связи являются объектами федерального значения, но включены в состав </w:t>
      </w:r>
      <w:r w:rsidRPr="004924DE">
        <w:rPr>
          <w:rFonts w:ascii="PT Astra Serif" w:hAnsi="PT Astra Serif" w:cs="Arial"/>
          <w:sz w:val="28"/>
          <w:szCs w:val="28"/>
        </w:rPr>
        <w:t>местных нормативов</w:t>
      </w:r>
      <w:r w:rsidRPr="004924DE">
        <w:rPr>
          <w:rFonts w:ascii="PT Astra Serif" w:hAnsi="PT Astra Serif" w:cs="Arial"/>
          <w:sz w:val="28"/>
          <w:szCs w:val="28"/>
          <w:lang w:val="x-none"/>
        </w:rPr>
        <w:t xml:space="preserve"> в связи с тем, что это объекты периодического пользования, выполняющие важные для комфортной жизнедеятельности населения функции.</w:t>
      </w:r>
    </w:p>
    <w:p w:rsidR="00246917" w:rsidRPr="004924DE" w:rsidRDefault="00246917" w:rsidP="00BA3E18">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Расчетные показатели минимально допустимого уровня обеспеченности населения объектами </w:t>
      </w:r>
      <w:r w:rsidRPr="004924DE">
        <w:rPr>
          <w:rFonts w:ascii="PT Astra Serif" w:hAnsi="PT Astra Serif" w:cs="Arial"/>
          <w:sz w:val="28"/>
          <w:szCs w:val="28"/>
          <w:lang w:eastAsia="x-none"/>
        </w:rPr>
        <w:t>местного</w:t>
      </w:r>
      <w:r w:rsidRPr="004924DE">
        <w:rPr>
          <w:rFonts w:ascii="PT Astra Serif" w:hAnsi="PT Astra Serif" w:cs="Arial"/>
          <w:sz w:val="28"/>
          <w:szCs w:val="28"/>
          <w:lang w:val="x-none" w:eastAsia="x-none"/>
        </w:rPr>
        <w:t xml:space="preserve"> значения в области связи установлены Федеральн</w:t>
      </w:r>
      <w:r w:rsidRPr="004924DE">
        <w:rPr>
          <w:rFonts w:ascii="PT Astra Serif" w:hAnsi="PT Astra Serif" w:cs="Arial"/>
          <w:sz w:val="28"/>
          <w:szCs w:val="28"/>
          <w:lang w:eastAsia="x-none"/>
        </w:rPr>
        <w:t>ым</w:t>
      </w:r>
      <w:r w:rsidRPr="004924DE">
        <w:rPr>
          <w:rFonts w:ascii="PT Astra Serif" w:hAnsi="PT Astra Serif" w:cs="Arial"/>
          <w:sz w:val="28"/>
          <w:szCs w:val="28"/>
          <w:lang w:val="x-none" w:eastAsia="x-none"/>
        </w:rPr>
        <w:t xml:space="preserve"> закон</w:t>
      </w:r>
      <w:r w:rsidRPr="004924DE">
        <w:rPr>
          <w:rFonts w:ascii="PT Astra Serif" w:hAnsi="PT Astra Serif" w:cs="Arial"/>
          <w:sz w:val="28"/>
          <w:szCs w:val="28"/>
          <w:lang w:eastAsia="x-none"/>
        </w:rPr>
        <w:t>ом</w:t>
      </w:r>
      <w:r w:rsidRPr="004924DE">
        <w:rPr>
          <w:rFonts w:ascii="PT Astra Serif" w:hAnsi="PT Astra Serif" w:cs="Arial"/>
          <w:sz w:val="28"/>
          <w:szCs w:val="28"/>
          <w:lang w:val="x-none" w:eastAsia="x-none"/>
        </w:rPr>
        <w:t xml:space="preserve"> от 07.07.2003 № 126-ФЗ «О связи». </w:t>
      </w:r>
    </w:p>
    <w:p w:rsidR="00246917" w:rsidRPr="004924DE" w:rsidRDefault="00246917" w:rsidP="00BA3E18">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eastAsia="x-none"/>
        </w:rPr>
        <w:t>Н</w:t>
      </w:r>
      <w:r w:rsidRPr="004924DE">
        <w:rPr>
          <w:rFonts w:ascii="PT Astra Serif" w:hAnsi="PT Astra Serif" w:cs="Arial"/>
          <w:sz w:val="28"/>
          <w:szCs w:val="28"/>
          <w:lang w:val="x-none" w:eastAsia="x-none"/>
        </w:rPr>
        <w:t xml:space="preserve">а территории </w:t>
      </w:r>
      <w:r w:rsidR="00EA2D1C">
        <w:rPr>
          <w:rFonts w:ascii="PT Astra Serif" w:hAnsi="PT Astra Serif" w:cs="Arial"/>
          <w:sz w:val="28"/>
          <w:szCs w:val="28"/>
          <w:lang w:eastAsia="x-none"/>
        </w:rPr>
        <w:t>город Югорск</w:t>
      </w:r>
      <w:r w:rsidRPr="004924DE">
        <w:rPr>
          <w:rFonts w:ascii="PT Astra Serif" w:hAnsi="PT Astra Serif" w:cs="Arial"/>
          <w:sz w:val="28"/>
          <w:szCs w:val="28"/>
          <w:lang w:val="x-none" w:eastAsia="x-none"/>
        </w:rPr>
        <w:t xml:space="preserve">, </w:t>
      </w:r>
      <w:r w:rsidRPr="004924DE">
        <w:rPr>
          <w:rFonts w:ascii="PT Astra Serif" w:hAnsi="PT Astra Serif" w:cs="Arial"/>
          <w:sz w:val="28"/>
          <w:szCs w:val="28"/>
          <w:lang w:eastAsia="x-none"/>
        </w:rPr>
        <w:t>уровень</w:t>
      </w:r>
      <w:r w:rsidRPr="004924DE">
        <w:rPr>
          <w:rFonts w:ascii="PT Astra Serif" w:hAnsi="PT Astra Serif" w:cs="Arial"/>
          <w:sz w:val="28"/>
          <w:szCs w:val="28"/>
          <w:lang w:val="x-none" w:eastAsia="x-none"/>
        </w:rPr>
        <w:t xml:space="preserve"> охвата населения стационарной или мобильной связью</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100 %</w:t>
      </w:r>
      <w:r w:rsidRPr="004924DE">
        <w:rPr>
          <w:rFonts w:ascii="PT Astra Serif" w:hAnsi="PT Astra Serif" w:cs="Arial"/>
          <w:sz w:val="28"/>
          <w:szCs w:val="28"/>
          <w:lang w:eastAsia="x-none"/>
        </w:rPr>
        <w:t>, уровень</w:t>
      </w:r>
      <w:r w:rsidRPr="004924DE">
        <w:rPr>
          <w:rFonts w:ascii="PT Astra Serif" w:hAnsi="PT Astra Serif" w:cs="Arial"/>
          <w:sz w:val="28"/>
          <w:szCs w:val="28"/>
          <w:lang w:val="x-none" w:eastAsia="x-none"/>
        </w:rPr>
        <w:t xml:space="preserve"> охвата населения доступом в интернет 90 %</w:t>
      </w:r>
      <w:r w:rsidRPr="004924DE">
        <w:rPr>
          <w:rFonts w:ascii="PT Astra Serif" w:hAnsi="PT Astra Serif" w:cs="Arial"/>
          <w:sz w:val="28"/>
          <w:szCs w:val="28"/>
          <w:lang w:eastAsia="x-none"/>
        </w:rPr>
        <w:t>.</w:t>
      </w:r>
    </w:p>
    <w:p w:rsidR="00246917" w:rsidRPr="004924DE" w:rsidRDefault="00246917" w:rsidP="00BA3E18">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eastAsia="x-none"/>
        </w:rPr>
        <w:t xml:space="preserve">В муниципальном образовании </w:t>
      </w:r>
      <w:r w:rsidRPr="004924DE">
        <w:rPr>
          <w:rFonts w:ascii="PT Astra Serif" w:hAnsi="PT Astra Serif" w:cs="Arial"/>
          <w:sz w:val="28"/>
          <w:szCs w:val="28"/>
          <w:lang w:val="x-none" w:eastAsia="x-none"/>
        </w:rPr>
        <w:t>городско</w:t>
      </w:r>
      <w:r w:rsidRPr="004924DE">
        <w:rPr>
          <w:rFonts w:ascii="PT Astra Serif" w:hAnsi="PT Astra Serif" w:cs="Arial"/>
          <w:sz w:val="28"/>
          <w:szCs w:val="28"/>
          <w:lang w:eastAsia="x-none"/>
        </w:rPr>
        <w:t xml:space="preserve">й округ город Югорск при </w:t>
      </w:r>
      <w:r w:rsidRPr="004924DE">
        <w:rPr>
          <w:rFonts w:ascii="PT Astra Serif" w:hAnsi="PT Astra Serif" w:cs="Arial"/>
          <w:sz w:val="28"/>
          <w:szCs w:val="28"/>
          <w:lang w:val="x-none" w:eastAsia="x-none"/>
        </w:rPr>
        <w:t>установле</w:t>
      </w:r>
      <w:r w:rsidRPr="004924DE">
        <w:rPr>
          <w:rFonts w:ascii="PT Astra Serif" w:hAnsi="PT Astra Serif" w:cs="Arial"/>
          <w:sz w:val="28"/>
          <w:szCs w:val="28"/>
          <w:lang w:eastAsia="x-none"/>
        </w:rPr>
        <w:t>нии</w:t>
      </w:r>
      <w:r w:rsidRPr="004924DE">
        <w:rPr>
          <w:rFonts w:ascii="PT Astra Serif" w:hAnsi="PT Astra Serif" w:cs="Arial"/>
          <w:sz w:val="28"/>
          <w:szCs w:val="28"/>
          <w:lang w:val="x-none" w:eastAsia="x-none"/>
        </w:rPr>
        <w:t xml:space="preserve"> средств</w:t>
      </w:r>
      <w:r w:rsidRPr="004924DE">
        <w:rPr>
          <w:rFonts w:ascii="PT Astra Serif" w:hAnsi="PT Astra Serif" w:cs="Arial"/>
          <w:sz w:val="28"/>
          <w:szCs w:val="28"/>
          <w:lang w:eastAsia="x-none"/>
        </w:rPr>
        <w:t>а</w:t>
      </w:r>
      <w:r w:rsidRPr="004924DE">
        <w:rPr>
          <w:rFonts w:ascii="PT Astra Serif" w:hAnsi="PT Astra Serif" w:cs="Arial"/>
          <w:sz w:val="28"/>
          <w:szCs w:val="28"/>
          <w:lang w:val="x-none" w:eastAsia="x-none"/>
        </w:rPr>
        <w:t xml:space="preserve"> коллективного доступа для оказания услуг телефонной связи, должна быть установлена не менее чем одна точка доступа.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 На основании этого скорость передачи данных на пользовательское оборудование с использованием волоконно-оптической линии связи в </w:t>
      </w:r>
      <w:r w:rsidRPr="004924DE">
        <w:rPr>
          <w:rFonts w:ascii="PT Astra Serif" w:hAnsi="PT Astra Serif" w:cs="Arial"/>
          <w:sz w:val="28"/>
          <w:szCs w:val="28"/>
          <w:lang w:eastAsia="x-none"/>
        </w:rPr>
        <w:t xml:space="preserve">местных нормативах </w:t>
      </w:r>
      <w:r w:rsidRPr="004924DE">
        <w:rPr>
          <w:rFonts w:ascii="PT Astra Serif" w:hAnsi="PT Astra Serif" w:cs="Arial"/>
          <w:sz w:val="28"/>
          <w:szCs w:val="28"/>
          <w:lang w:val="x-none" w:eastAsia="x-none"/>
        </w:rPr>
        <w:t>принята не менее 10 Мбит/сек. Потребителей необходимо обеспечить точками доступа телекоммуникационных сетей, исходя из норматива 1 точка доступа на одну семью.</w:t>
      </w:r>
    </w:p>
    <w:p w:rsidR="00246917" w:rsidRPr="004924DE" w:rsidRDefault="00246917" w:rsidP="00BA3E18">
      <w:pPr>
        <w:widowControl w:val="0"/>
        <w:spacing w:line="276" w:lineRule="auto"/>
        <w:ind w:firstLine="709"/>
        <w:rPr>
          <w:rFonts w:ascii="PT Astra Serif" w:hAnsi="PT Astra Serif" w:cs="Arial"/>
          <w:sz w:val="28"/>
          <w:szCs w:val="28"/>
          <w:lang w:eastAsia="x-none"/>
        </w:rPr>
      </w:pPr>
      <w:r w:rsidRPr="004924DE">
        <w:rPr>
          <w:rFonts w:ascii="PT Astra Serif" w:hAnsi="PT Astra Serif" w:cs="Arial"/>
          <w:sz w:val="28"/>
          <w:szCs w:val="28"/>
          <w:lang w:val="x-none" w:eastAsia="x-none"/>
        </w:rPr>
        <w:t>Размер земельного участка для размещения антенно-мачтового сооружения</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от 0,3</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га</w:t>
      </w:r>
      <w:r w:rsidRPr="004924DE">
        <w:rPr>
          <w:rFonts w:ascii="PT Astra Serif" w:hAnsi="PT Astra Serif" w:cs="Arial"/>
          <w:sz w:val="28"/>
          <w:szCs w:val="28"/>
          <w:lang w:eastAsia="x-none"/>
        </w:rPr>
        <w:t>.</w:t>
      </w:r>
    </w:p>
    <w:p w:rsidR="00246917" w:rsidRPr="004924DE"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 xml:space="preserve">Нормативы обеспеченности населения торговыми предприятиями необходимо принимать в соответствии с постановлением Правительства Ханты-Мансийского автономного округа – Югры от 14.01.2011 № 8-п «О нормативах минимальной обеспеченности населения площадью торговых объектов в </w:t>
      </w:r>
      <w:r w:rsidRPr="004924DE">
        <w:rPr>
          <w:rFonts w:ascii="PT Astra Serif" w:hAnsi="PT Astra Serif" w:cs="Arial"/>
          <w:sz w:val="28"/>
          <w:szCs w:val="28"/>
          <w:lang w:val="x-none" w:eastAsia="x-none"/>
        </w:rPr>
        <w:t>Ханты-Мансийском автономном округе</w:t>
      </w:r>
      <w:r w:rsidRPr="004924DE">
        <w:rPr>
          <w:rFonts w:ascii="PT Astra Serif" w:hAnsi="PT Astra Serif" w:cs="Arial"/>
          <w:sz w:val="28"/>
          <w:szCs w:val="28"/>
          <w:lang w:val="x-none"/>
        </w:rPr>
        <w:t xml:space="preserve"> – Югре». </w:t>
      </w:r>
    </w:p>
    <w:p w:rsidR="00246917" w:rsidRPr="004924DE" w:rsidRDefault="00246917" w:rsidP="00BA3E1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lastRenderedPageBreak/>
        <w:t>Нормативы обеспеченности предприятиями общественного питания</w:t>
      </w:r>
      <w:r w:rsidRPr="004924DE">
        <w:rPr>
          <w:rFonts w:ascii="PT Astra Serif" w:hAnsi="PT Astra Serif" w:cs="Arial"/>
          <w:sz w:val="28"/>
          <w:szCs w:val="28"/>
        </w:rPr>
        <w:t>,</w:t>
      </w:r>
      <w:r w:rsidRPr="004924DE">
        <w:rPr>
          <w:rFonts w:ascii="PT Astra Serif" w:hAnsi="PT Astra Serif" w:cs="Arial"/>
          <w:sz w:val="28"/>
          <w:szCs w:val="28"/>
          <w:lang w:val="x-none"/>
        </w:rPr>
        <w:t xml:space="preserve"> бытового обслуживания</w:t>
      </w:r>
      <w:r w:rsidRPr="004924DE">
        <w:rPr>
          <w:rFonts w:ascii="PT Astra Serif" w:hAnsi="PT Astra Serif" w:cs="Arial"/>
          <w:sz w:val="28"/>
          <w:szCs w:val="28"/>
        </w:rPr>
        <w:t xml:space="preserve"> и рынками</w:t>
      </w:r>
      <w:r w:rsidRPr="004924DE">
        <w:rPr>
          <w:rFonts w:ascii="PT Astra Serif" w:hAnsi="PT Astra Serif" w:cs="Arial"/>
          <w:sz w:val="28"/>
          <w:szCs w:val="28"/>
          <w:lang w:val="x-none"/>
        </w:rPr>
        <w:t xml:space="preserve"> приняты в соответствии с </w:t>
      </w:r>
      <w:r w:rsidRPr="004924DE">
        <w:rPr>
          <w:rFonts w:ascii="PT Astra Serif" w:hAnsi="PT Astra Serif" w:cs="Arial"/>
          <w:sz w:val="28"/>
          <w:szCs w:val="28"/>
        </w:rPr>
        <w:t>СП 42.13339.2011 «СНиП 2.07.01-89*. Градостроительство. Планировка и застройка городских и сельских поселений»:</w:t>
      </w:r>
    </w:p>
    <w:p w:rsidR="00246917" w:rsidRPr="004924DE" w:rsidRDefault="00246917" w:rsidP="00BA3E18">
      <w:pPr>
        <w:widowControl w:val="0"/>
        <w:numPr>
          <w:ilvl w:val="0"/>
          <w:numId w:val="52"/>
        </w:numPr>
        <w:tabs>
          <w:tab w:val="left" w:pos="1276"/>
        </w:tabs>
        <w:spacing w:line="276" w:lineRule="auto"/>
        <w:ind w:left="0" w:firstLine="709"/>
        <w:rPr>
          <w:rFonts w:ascii="PT Astra Serif" w:hAnsi="PT Astra Serif" w:cs="Arial"/>
          <w:b/>
          <w:sz w:val="28"/>
          <w:szCs w:val="28"/>
          <w:lang w:val="x-none"/>
        </w:rPr>
      </w:pPr>
      <w:r w:rsidRPr="004924DE">
        <w:rPr>
          <w:rFonts w:ascii="PT Astra Serif" w:hAnsi="PT Astra Serif" w:cs="Arial"/>
          <w:sz w:val="28"/>
          <w:szCs w:val="28"/>
          <w:lang w:val="x-none"/>
        </w:rPr>
        <w:t>предприятия общественного питания</w:t>
      </w:r>
      <w:r w:rsidRPr="004924DE">
        <w:rPr>
          <w:rFonts w:ascii="PT Astra Serif" w:hAnsi="PT Astra Serif" w:cs="Arial"/>
          <w:b/>
          <w:sz w:val="28"/>
          <w:szCs w:val="28"/>
          <w:lang w:val="x-none"/>
        </w:rPr>
        <w:t xml:space="preserve"> </w:t>
      </w:r>
      <w:r w:rsidRPr="004924DE">
        <w:rPr>
          <w:rFonts w:ascii="PT Astra Serif" w:hAnsi="PT Astra Serif" w:cs="Arial"/>
          <w:b/>
          <w:sz w:val="28"/>
          <w:szCs w:val="28"/>
        </w:rPr>
        <w:t xml:space="preserve">- </w:t>
      </w:r>
      <w:r w:rsidRPr="004924DE">
        <w:rPr>
          <w:rFonts w:ascii="PT Astra Serif" w:hAnsi="PT Astra Serif" w:cs="Arial"/>
          <w:sz w:val="28"/>
          <w:szCs w:val="28"/>
          <w:lang w:val="x-none"/>
        </w:rPr>
        <w:t>40 мест на 1 тыс. человек, в том числе 32 места на 1 тыс. человек – для общественного делового центра, 8 мест на 1 тыс. человек – для квартала (</w:t>
      </w:r>
      <w:r w:rsidRPr="004924DE">
        <w:rPr>
          <w:rFonts w:ascii="PT Astra Serif" w:hAnsi="PT Astra Serif" w:cs="Arial"/>
          <w:sz w:val="28"/>
          <w:szCs w:val="28"/>
        </w:rPr>
        <w:t>микро</w:t>
      </w:r>
      <w:r w:rsidRPr="004924DE">
        <w:rPr>
          <w:rFonts w:ascii="PT Astra Serif" w:hAnsi="PT Astra Serif" w:cs="Arial"/>
          <w:sz w:val="28"/>
          <w:szCs w:val="28"/>
          <w:lang w:val="x-none"/>
        </w:rPr>
        <w:t>района);</w:t>
      </w:r>
    </w:p>
    <w:p w:rsidR="00246917" w:rsidRPr="004924DE" w:rsidRDefault="00246917" w:rsidP="00BA3E18">
      <w:pPr>
        <w:widowControl w:val="0"/>
        <w:numPr>
          <w:ilvl w:val="0"/>
          <w:numId w:val="52"/>
        </w:numPr>
        <w:tabs>
          <w:tab w:val="left" w:pos="1276"/>
        </w:tabs>
        <w:spacing w:line="276" w:lineRule="auto"/>
        <w:ind w:left="0" w:firstLine="709"/>
        <w:rPr>
          <w:rFonts w:ascii="PT Astra Serif" w:hAnsi="PT Astra Serif" w:cs="Arial"/>
          <w:sz w:val="28"/>
          <w:szCs w:val="28"/>
        </w:rPr>
      </w:pPr>
      <w:r w:rsidRPr="004924DE">
        <w:rPr>
          <w:rFonts w:ascii="PT Astra Serif" w:hAnsi="PT Astra Serif" w:cs="Arial"/>
          <w:sz w:val="28"/>
          <w:szCs w:val="28"/>
          <w:lang w:val="x-none"/>
        </w:rPr>
        <w:t>предприятия бытового обслуживания</w:t>
      </w:r>
      <w:r w:rsidRPr="004924DE">
        <w:rPr>
          <w:rFonts w:ascii="PT Astra Serif" w:hAnsi="PT Astra Serif" w:cs="Arial"/>
          <w:b/>
          <w:sz w:val="28"/>
          <w:szCs w:val="28"/>
        </w:rPr>
        <w:t xml:space="preserve"> - </w:t>
      </w:r>
      <w:r w:rsidRPr="004924DE">
        <w:rPr>
          <w:rFonts w:ascii="PT Astra Serif" w:hAnsi="PT Astra Serif" w:cs="Arial"/>
          <w:sz w:val="28"/>
          <w:szCs w:val="28"/>
          <w:lang w:val="x-none"/>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w:t>
      </w:r>
      <w:r w:rsidRPr="004924DE">
        <w:rPr>
          <w:rFonts w:ascii="PT Astra Serif" w:hAnsi="PT Astra Serif" w:cs="Arial"/>
          <w:sz w:val="28"/>
          <w:szCs w:val="28"/>
        </w:rPr>
        <w:t>микро</w:t>
      </w:r>
      <w:r w:rsidRPr="004924DE">
        <w:rPr>
          <w:rFonts w:ascii="PT Astra Serif" w:hAnsi="PT Astra Serif" w:cs="Arial"/>
          <w:sz w:val="28"/>
          <w:szCs w:val="28"/>
          <w:lang w:val="x-none"/>
        </w:rPr>
        <w:t>района);</w:t>
      </w:r>
    </w:p>
    <w:p w:rsidR="00246917" w:rsidRPr="004924DE" w:rsidRDefault="00246917" w:rsidP="00BA3E18">
      <w:pPr>
        <w:widowControl w:val="0"/>
        <w:numPr>
          <w:ilvl w:val="0"/>
          <w:numId w:val="52"/>
        </w:numPr>
        <w:tabs>
          <w:tab w:val="left" w:pos="1276"/>
        </w:tabs>
        <w:spacing w:line="276" w:lineRule="auto"/>
        <w:ind w:left="0" w:firstLine="709"/>
        <w:rPr>
          <w:rFonts w:ascii="PT Astra Serif" w:hAnsi="PT Astra Serif" w:cs="Arial"/>
          <w:b/>
          <w:sz w:val="28"/>
          <w:szCs w:val="28"/>
        </w:rPr>
      </w:pPr>
      <w:r w:rsidRPr="004924DE">
        <w:rPr>
          <w:rFonts w:ascii="PT Astra Serif" w:hAnsi="PT Astra Serif" w:cs="Arial"/>
          <w:sz w:val="28"/>
          <w:szCs w:val="28"/>
        </w:rPr>
        <w:t>рынки -24-40 квадратных метра торговой площади на 1 тыс. человек.</w:t>
      </w:r>
    </w:p>
    <w:p w:rsidR="00246917" w:rsidRPr="004924DE" w:rsidRDefault="00246917" w:rsidP="00BA3E1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Размеры земельных участков для объектов в области торговли, общественного питания</w:t>
      </w:r>
      <w:r w:rsidRPr="004924DE">
        <w:rPr>
          <w:rFonts w:ascii="PT Astra Serif" w:hAnsi="PT Astra Serif" w:cs="Arial"/>
          <w:sz w:val="28"/>
          <w:szCs w:val="28"/>
        </w:rPr>
        <w:t>,</w:t>
      </w:r>
      <w:r w:rsidRPr="004924DE">
        <w:rPr>
          <w:rFonts w:ascii="PT Astra Serif" w:hAnsi="PT Astra Serif" w:cs="Arial"/>
          <w:sz w:val="28"/>
          <w:szCs w:val="28"/>
          <w:lang w:val="x-none"/>
        </w:rPr>
        <w:t xml:space="preserve"> бытового обслуживания</w:t>
      </w:r>
      <w:r w:rsidRPr="004924DE">
        <w:rPr>
          <w:rFonts w:ascii="PT Astra Serif" w:hAnsi="PT Astra Serif" w:cs="Arial"/>
          <w:sz w:val="28"/>
          <w:szCs w:val="28"/>
        </w:rPr>
        <w:t xml:space="preserve"> и рынков</w:t>
      </w:r>
      <w:r w:rsidRPr="004924DE">
        <w:rPr>
          <w:rFonts w:ascii="PT Astra Serif" w:hAnsi="PT Astra Serif" w:cs="Arial"/>
          <w:sz w:val="28"/>
          <w:szCs w:val="28"/>
          <w:lang w:val="x-none"/>
        </w:rPr>
        <w:t xml:space="preserve"> определены </w:t>
      </w:r>
      <w:r w:rsidRPr="004924DE">
        <w:rPr>
          <w:rFonts w:ascii="PT Astra Serif" w:hAnsi="PT Astra Serif" w:cs="Arial"/>
          <w:sz w:val="28"/>
          <w:szCs w:val="28"/>
        </w:rPr>
        <w:t>СП 42.13339.2011 «СНиП 2.07.01-89*. Градостроительство. Планировка и застройка городских и сельских поселений».</w:t>
      </w:r>
    </w:p>
    <w:p w:rsidR="00246917" w:rsidRPr="004924DE"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Размер земельного участка для размещения торгового предприятия (торгового центра, торгового комплекса, магазина) зависит от размера торговой площади.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485"/>
        <w:gridCol w:w="1298"/>
        <w:gridCol w:w="1301"/>
        <w:gridCol w:w="1298"/>
        <w:gridCol w:w="1399"/>
      </w:tblGrid>
      <w:tr w:rsidR="00246917" w:rsidRPr="00BA3E18" w:rsidTr="00BA3E18">
        <w:trPr>
          <w:trHeight w:val="398"/>
        </w:trPr>
        <w:tc>
          <w:tcPr>
            <w:tcW w:w="1457"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размер торговой площади кв. м</w:t>
            </w:r>
          </w:p>
        </w:tc>
        <w:tc>
          <w:tcPr>
            <w:tcW w:w="776"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до 250</w:t>
            </w:r>
          </w:p>
        </w:tc>
        <w:tc>
          <w:tcPr>
            <w:tcW w:w="678"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свыше 250 до 650</w:t>
            </w:r>
          </w:p>
        </w:tc>
        <w:tc>
          <w:tcPr>
            <w:tcW w:w="680"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свыше 650 до 1500</w:t>
            </w:r>
          </w:p>
        </w:tc>
        <w:tc>
          <w:tcPr>
            <w:tcW w:w="678"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свыше 1500 до 3500</w:t>
            </w:r>
          </w:p>
        </w:tc>
        <w:tc>
          <w:tcPr>
            <w:tcW w:w="731"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свыше 3500</w:t>
            </w:r>
          </w:p>
        </w:tc>
      </w:tr>
      <w:tr w:rsidR="00246917" w:rsidRPr="00BA3E18" w:rsidTr="00BA3E18">
        <w:trPr>
          <w:trHeight w:val="397"/>
        </w:trPr>
        <w:tc>
          <w:tcPr>
            <w:tcW w:w="1457" w:type="pct"/>
            <w:vAlign w:val="center"/>
          </w:tcPr>
          <w:p w:rsidR="00246917" w:rsidRPr="00BA3E18" w:rsidRDefault="00246917" w:rsidP="00D51EB6">
            <w:pPr>
              <w:widowControl w:val="0"/>
              <w:ind w:firstLine="0"/>
              <w:rPr>
                <w:rFonts w:ascii="PT Astra Serif" w:hAnsi="PT Astra Serif" w:cs="Arial"/>
                <w:szCs w:val="28"/>
              </w:rPr>
            </w:pPr>
            <w:proofErr w:type="gramStart"/>
            <w:r w:rsidRPr="00BA3E18">
              <w:rPr>
                <w:rFonts w:ascii="PT Astra Serif" w:hAnsi="PT Astra Serif" w:cs="Arial"/>
                <w:szCs w:val="28"/>
              </w:rPr>
              <w:t>га</w:t>
            </w:r>
            <w:proofErr w:type="gramEnd"/>
            <w:r w:rsidRPr="00BA3E18">
              <w:rPr>
                <w:rFonts w:ascii="PT Astra Serif" w:hAnsi="PT Astra Serif" w:cs="Arial"/>
                <w:szCs w:val="28"/>
              </w:rPr>
              <w:t xml:space="preserve"> на 100 кв. м торговой площади</w:t>
            </w:r>
          </w:p>
        </w:tc>
        <w:tc>
          <w:tcPr>
            <w:tcW w:w="776"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0,08</w:t>
            </w:r>
          </w:p>
        </w:tc>
        <w:tc>
          <w:tcPr>
            <w:tcW w:w="678"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0,08 – 0,06</w:t>
            </w:r>
          </w:p>
        </w:tc>
        <w:tc>
          <w:tcPr>
            <w:tcW w:w="680"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0,06 – 0,04</w:t>
            </w:r>
          </w:p>
        </w:tc>
        <w:tc>
          <w:tcPr>
            <w:tcW w:w="678"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0,04 – 0,02</w:t>
            </w:r>
          </w:p>
        </w:tc>
        <w:tc>
          <w:tcPr>
            <w:tcW w:w="731"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0,02</w:t>
            </w:r>
          </w:p>
        </w:tc>
      </w:tr>
    </w:tbl>
    <w:p w:rsidR="00246917" w:rsidRPr="004924DE"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Размер земельного участка предприятия общественного питания определяется расчетным количеством посетителей.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3"/>
      </w:tblGrid>
      <w:tr w:rsidR="00246917" w:rsidRPr="00BA3E18" w:rsidTr="00BA3E18">
        <w:trPr>
          <w:trHeight w:val="271"/>
        </w:trPr>
        <w:tc>
          <w:tcPr>
            <w:tcW w:w="5000" w:type="pct"/>
            <w:gridSpan w:val="2"/>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на 100 мест, при числе мест:</w:t>
            </w:r>
          </w:p>
        </w:tc>
      </w:tr>
      <w:tr w:rsidR="00246917" w:rsidRPr="00BA3E18" w:rsidTr="00BA3E18">
        <w:trPr>
          <w:trHeight w:val="32"/>
        </w:trPr>
        <w:tc>
          <w:tcPr>
            <w:tcW w:w="2501"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до 100 мест</w:t>
            </w:r>
          </w:p>
        </w:tc>
        <w:tc>
          <w:tcPr>
            <w:tcW w:w="2499"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0,2 га на объект</w:t>
            </w:r>
          </w:p>
        </w:tc>
      </w:tr>
      <w:tr w:rsidR="00246917" w:rsidRPr="00BA3E18" w:rsidTr="00BA3E18">
        <w:trPr>
          <w:trHeight w:val="32"/>
        </w:trPr>
        <w:tc>
          <w:tcPr>
            <w:tcW w:w="2501"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100-150</w:t>
            </w:r>
          </w:p>
        </w:tc>
        <w:tc>
          <w:tcPr>
            <w:tcW w:w="2499"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0,15 га на объект</w:t>
            </w:r>
          </w:p>
        </w:tc>
      </w:tr>
      <w:tr w:rsidR="00246917" w:rsidRPr="00BA3E18" w:rsidTr="00BA3E18">
        <w:trPr>
          <w:trHeight w:val="32"/>
        </w:trPr>
        <w:tc>
          <w:tcPr>
            <w:tcW w:w="2501"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свыше 150 мест</w:t>
            </w:r>
          </w:p>
        </w:tc>
        <w:tc>
          <w:tcPr>
            <w:tcW w:w="2499"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0,1 га на объект</w:t>
            </w:r>
          </w:p>
        </w:tc>
      </w:tr>
    </w:tbl>
    <w:p w:rsidR="00246917" w:rsidRPr="004924DE"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Размер земельного участка предприятия бытового обслуживания определяются мощностью предприятия, выражаемой в количестве рабочих мест.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3"/>
      </w:tblGrid>
      <w:tr w:rsidR="00246917" w:rsidRPr="00BA3E18" w:rsidTr="00BA3E18">
        <w:trPr>
          <w:trHeight w:val="41"/>
        </w:trPr>
        <w:tc>
          <w:tcPr>
            <w:tcW w:w="5000" w:type="pct"/>
            <w:gridSpan w:val="2"/>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На 10 рабочих мест для предприятий мощностью, рабочих мест:</w:t>
            </w:r>
          </w:p>
        </w:tc>
      </w:tr>
      <w:tr w:rsidR="00246917" w:rsidRPr="00BA3E18" w:rsidTr="00BA3E18">
        <w:trPr>
          <w:trHeight w:val="40"/>
        </w:trPr>
        <w:tc>
          <w:tcPr>
            <w:tcW w:w="2501" w:type="pct"/>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10 - 50</w:t>
            </w:r>
          </w:p>
        </w:tc>
        <w:tc>
          <w:tcPr>
            <w:tcW w:w="2499" w:type="pct"/>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0,1 - 0,2 га</w:t>
            </w:r>
          </w:p>
        </w:tc>
      </w:tr>
      <w:tr w:rsidR="00246917" w:rsidRPr="00BA3E18" w:rsidTr="00BA3E18">
        <w:trPr>
          <w:trHeight w:val="40"/>
        </w:trPr>
        <w:tc>
          <w:tcPr>
            <w:tcW w:w="2501" w:type="pct"/>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50 - 150</w:t>
            </w:r>
          </w:p>
        </w:tc>
        <w:tc>
          <w:tcPr>
            <w:tcW w:w="2499" w:type="pct"/>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0,05 - 0,08 га</w:t>
            </w:r>
          </w:p>
        </w:tc>
      </w:tr>
      <w:tr w:rsidR="00246917" w:rsidRPr="00BA3E18" w:rsidTr="00BA3E18">
        <w:trPr>
          <w:trHeight w:val="40"/>
        </w:trPr>
        <w:tc>
          <w:tcPr>
            <w:tcW w:w="2501" w:type="pct"/>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св. 150</w:t>
            </w:r>
          </w:p>
        </w:tc>
        <w:tc>
          <w:tcPr>
            <w:tcW w:w="2499" w:type="pct"/>
            <w:vAlign w:val="center"/>
          </w:tcPr>
          <w:p w:rsidR="00246917" w:rsidRPr="00BA3E18" w:rsidRDefault="00246917" w:rsidP="00D51EB6">
            <w:pPr>
              <w:widowControl w:val="0"/>
              <w:ind w:firstLine="709"/>
              <w:rPr>
                <w:rFonts w:ascii="PT Astra Serif" w:hAnsi="PT Astra Serif" w:cs="Arial"/>
                <w:szCs w:val="28"/>
                <w:highlight w:val="red"/>
              </w:rPr>
            </w:pPr>
            <w:r w:rsidRPr="00BA3E18">
              <w:rPr>
                <w:rFonts w:ascii="PT Astra Serif" w:hAnsi="PT Astra Serif" w:cs="Arial"/>
                <w:szCs w:val="28"/>
              </w:rPr>
              <w:t>0,03 - 0,04 га</w:t>
            </w:r>
          </w:p>
        </w:tc>
      </w:tr>
    </w:tbl>
    <w:p w:rsidR="00246917" w:rsidRPr="004924DE" w:rsidRDefault="00246917" w:rsidP="00BE5146">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 xml:space="preserve">Размер земельного участка </w:t>
      </w:r>
      <w:r w:rsidRPr="004924DE">
        <w:rPr>
          <w:rFonts w:ascii="PT Astra Serif" w:hAnsi="PT Astra Serif" w:cs="Arial"/>
          <w:sz w:val="28"/>
          <w:szCs w:val="28"/>
        </w:rPr>
        <w:t>рынка</w:t>
      </w:r>
      <w:r w:rsidRPr="004924DE">
        <w:rPr>
          <w:rFonts w:ascii="PT Astra Serif" w:hAnsi="PT Astra Serif" w:cs="Arial"/>
          <w:sz w:val="28"/>
          <w:szCs w:val="28"/>
          <w:lang w:val="x-none"/>
        </w:rPr>
        <w:t xml:space="preserve"> зависит от размера торговой площади.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677"/>
        <w:gridCol w:w="3177"/>
      </w:tblGrid>
      <w:tr w:rsidR="00246917" w:rsidRPr="00BA3E18" w:rsidTr="00BA3E18">
        <w:trPr>
          <w:trHeight w:val="398"/>
        </w:trPr>
        <w:tc>
          <w:tcPr>
            <w:tcW w:w="1941"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размер торговой площади кв. м</w:t>
            </w:r>
          </w:p>
        </w:tc>
        <w:tc>
          <w:tcPr>
            <w:tcW w:w="1399"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600</w:t>
            </w:r>
          </w:p>
        </w:tc>
        <w:tc>
          <w:tcPr>
            <w:tcW w:w="1660"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свыше 3000</w:t>
            </w:r>
          </w:p>
        </w:tc>
      </w:tr>
      <w:tr w:rsidR="00246917" w:rsidRPr="00BA3E18" w:rsidTr="00BA3E18">
        <w:trPr>
          <w:trHeight w:val="397"/>
        </w:trPr>
        <w:tc>
          <w:tcPr>
            <w:tcW w:w="1941" w:type="pct"/>
            <w:vAlign w:val="center"/>
          </w:tcPr>
          <w:p w:rsidR="00246917" w:rsidRPr="00BA3E18" w:rsidRDefault="00246917" w:rsidP="00D51EB6">
            <w:pPr>
              <w:widowControl w:val="0"/>
              <w:ind w:firstLine="0"/>
              <w:rPr>
                <w:rFonts w:ascii="PT Astra Serif" w:hAnsi="PT Astra Serif" w:cs="Arial"/>
                <w:szCs w:val="28"/>
              </w:rPr>
            </w:pPr>
            <w:r w:rsidRPr="00BA3E18">
              <w:rPr>
                <w:rFonts w:ascii="PT Astra Serif" w:hAnsi="PT Astra Serif" w:cs="Arial"/>
                <w:szCs w:val="28"/>
              </w:rPr>
              <w:t xml:space="preserve">на 1 квадратный метр торговой </w:t>
            </w:r>
            <w:r w:rsidRPr="00BA3E18">
              <w:rPr>
                <w:rFonts w:ascii="PT Astra Serif" w:hAnsi="PT Astra Serif" w:cs="Arial"/>
                <w:szCs w:val="28"/>
              </w:rPr>
              <w:lastRenderedPageBreak/>
              <w:t>площади, квадратный метр</w:t>
            </w:r>
          </w:p>
        </w:tc>
        <w:tc>
          <w:tcPr>
            <w:tcW w:w="1399"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lastRenderedPageBreak/>
              <w:t>14</w:t>
            </w:r>
          </w:p>
        </w:tc>
        <w:tc>
          <w:tcPr>
            <w:tcW w:w="1660" w:type="pct"/>
            <w:vAlign w:val="center"/>
          </w:tcPr>
          <w:p w:rsidR="00246917" w:rsidRPr="00BA3E18" w:rsidRDefault="00246917" w:rsidP="00D51EB6">
            <w:pPr>
              <w:widowControl w:val="0"/>
              <w:ind w:firstLine="709"/>
              <w:rPr>
                <w:rFonts w:ascii="PT Astra Serif" w:hAnsi="PT Astra Serif" w:cs="Arial"/>
                <w:szCs w:val="28"/>
              </w:rPr>
            </w:pPr>
            <w:r w:rsidRPr="00BA3E18">
              <w:rPr>
                <w:rFonts w:ascii="PT Astra Serif" w:hAnsi="PT Astra Serif" w:cs="Arial"/>
                <w:szCs w:val="28"/>
              </w:rPr>
              <w:t>7</w:t>
            </w:r>
          </w:p>
        </w:tc>
      </w:tr>
    </w:tbl>
    <w:p w:rsidR="00246917" w:rsidRPr="004924DE" w:rsidRDefault="00246917" w:rsidP="00BA3E18">
      <w:pPr>
        <w:pStyle w:val="2"/>
        <w:widowControl w:val="0"/>
        <w:spacing w:line="276" w:lineRule="auto"/>
        <w:ind w:firstLine="709"/>
        <w:jc w:val="both"/>
        <w:rPr>
          <w:rFonts w:ascii="PT Astra Serif" w:hAnsi="PT Astra Serif"/>
          <w:b w:val="0"/>
          <w:sz w:val="28"/>
        </w:rPr>
      </w:pPr>
      <w:r w:rsidRPr="004924DE">
        <w:rPr>
          <w:rFonts w:ascii="PT Astra Serif" w:hAnsi="PT Astra Serif"/>
          <w:b w:val="0"/>
          <w:sz w:val="28"/>
        </w:rPr>
        <w:lastRenderedPageBreak/>
        <w:t>2.12. Обоснование расчетных показателей объектов иного значения в области культурно-досугового назначения и организации и осуществлении мероприятий по работе с детьми и молодежью</w:t>
      </w:r>
    </w:p>
    <w:p w:rsidR="00246917" w:rsidRPr="004924DE" w:rsidRDefault="00246917" w:rsidP="00BA3E1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В соответствии с законом Ханты-Мансийского автономного округа – Югры «О регулировании отдельных вопросов библиотечного дела и обязательного экземпляра документов Ханты-Мансийского автономного округа – Югры» от 28.10.2011 № 105 – </w:t>
      </w:r>
      <w:proofErr w:type="spellStart"/>
      <w:r w:rsidRPr="004924DE">
        <w:rPr>
          <w:rFonts w:ascii="PT Astra Serif" w:hAnsi="PT Astra Serif" w:cs="Arial"/>
          <w:sz w:val="28"/>
          <w:szCs w:val="28"/>
          <w:lang w:val="x-none"/>
        </w:rPr>
        <w:t>оз</w:t>
      </w:r>
      <w:proofErr w:type="spellEnd"/>
      <w:r w:rsidRPr="004924DE">
        <w:rPr>
          <w:rFonts w:ascii="PT Astra Serif" w:hAnsi="PT Astra Serif" w:cs="Arial"/>
          <w:sz w:val="28"/>
          <w:szCs w:val="28"/>
          <w:lang w:val="x-none"/>
        </w:rPr>
        <w:t>: «Правительство автономного округа вправе учреждать специализированные библиотеки, а в случае отсутствия указанных библиотек - возлагать их функции на государственные библиотеки автономного округа».</w:t>
      </w:r>
    </w:p>
    <w:p w:rsidR="00246917" w:rsidRPr="004924DE" w:rsidRDefault="00246917" w:rsidP="00BA3E1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Для обслуживания инвалидов по зрению в </w:t>
      </w:r>
      <w:r w:rsidRPr="004924DE">
        <w:rPr>
          <w:rFonts w:ascii="PT Astra Serif" w:hAnsi="PT Astra Serif" w:cs="Arial"/>
          <w:sz w:val="28"/>
          <w:szCs w:val="28"/>
          <w:lang w:eastAsia="x-none"/>
        </w:rPr>
        <w:t xml:space="preserve">муниципальном образовании </w:t>
      </w:r>
      <w:r w:rsidRPr="004924DE">
        <w:rPr>
          <w:rFonts w:ascii="PT Astra Serif" w:hAnsi="PT Astra Serif" w:cs="Arial"/>
          <w:sz w:val="28"/>
          <w:szCs w:val="28"/>
          <w:lang w:val="x-none" w:eastAsia="x-none"/>
        </w:rPr>
        <w:t>городско</w:t>
      </w:r>
      <w:r w:rsidRPr="004924DE">
        <w:rPr>
          <w:rFonts w:ascii="PT Astra Serif" w:hAnsi="PT Astra Serif" w:cs="Arial"/>
          <w:sz w:val="28"/>
          <w:szCs w:val="28"/>
          <w:lang w:eastAsia="x-none"/>
        </w:rPr>
        <w:t xml:space="preserve">й округ город Югорск </w:t>
      </w:r>
      <w:r w:rsidRPr="004924DE">
        <w:rPr>
          <w:rFonts w:ascii="PT Astra Serif" w:hAnsi="PT Astra Serif" w:cs="Arial"/>
          <w:sz w:val="28"/>
          <w:szCs w:val="28"/>
          <w:lang w:val="x-none"/>
        </w:rPr>
        <w:t xml:space="preserve">может быть создана специализированная библиотека для слепых с филиалами в учреждениях и на предприятиях, где обучаются и работают инвалиды по зрению, при территориальных организациях ВОС, медицинских организациях и т.д. </w:t>
      </w:r>
    </w:p>
    <w:p w:rsidR="00246917" w:rsidRPr="004924DE" w:rsidRDefault="00246917" w:rsidP="00BA3E1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Нормативы обеспеченности библиотеками, учреждениями культуры клубного типа, музеями, выставочными залами, картинными галереями, театрами, концертными залами, универсальными спортивно-зрелищными залами местного значения установлены на основании Распоряжения Правительства Российской Федерации от 30.07.1996 № 1063-р</w:t>
      </w:r>
      <w:r w:rsidRPr="004924DE">
        <w:rPr>
          <w:rFonts w:ascii="PT Astra Serif" w:hAnsi="PT Astra Serif" w:cs="Arial"/>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195"/>
        <w:gridCol w:w="5581"/>
      </w:tblGrid>
      <w:tr w:rsidR="00246917" w:rsidRPr="00BA3E18" w:rsidTr="00BA3E18">
        <w:tc>
          <w:tcPr>
            <w:tcW w:w="2084" w:type="pct"/>
            <w:gridSpan w:val="2"/>
            <w:shd w:val="clear" w:color="auto" w:fill="auto"/>
          </w:tcPr>
          <w:p w:rsidR="00246917" w:rsidRPr="00BA3E18" w:rsidRDefault="00246917" w:rsidP="00BA3E18">
            <w:pPr>
              <w:widowControl w:val="0"/>
              <w:ind w:firstLine="709"/>
              <w:rPr>
                <w:rFonts w:ascii="PT Astra Serif" w:hAnsi="PT Astra Serif" w:cs="Arial"/>
                <w:szCs w:val="28"/>
              </w:rPr>
            </w:pPr>
            <w:r w:rsidRPr="00BA3E18">
              <w:rPr>
                <w:rFonts w:ascii="PT Astra Serif" w:hAnsi="PT Astra Serif" w:cs="Arial"/>
                <w:szCs w:val="28"/>
              </w:rPr>
              <w:t>Вид объекта</w:t>
            </w:r>
          </w:p>
        </w:tc>
        <w:tc>
          <w:tcPr>
            <w:tcW w:w="2916" w:type="pct"/>
            <w:shd w:val="clear" w:color="auto" w:fill="auto"/>
          </w:tcPr>
          <w:p w:rsidR="00246917" w:rsidRPr="00BA3E18" w:rsidRDefault="00246917" w:rsidP="00BA3E18">
            <w:pPr>
              <w:widowControl w:val="0"/>
              <w:ind w:firstLine="709"/>
              <w:rPr>
                <w:rFonts w:ascii="PT Astra Serif" w:hAnsi="PT Astra Serif" w:cs="Arial"/>
                <w:szCs w:val="28"/>
              </w:rPr>
            </w:pPr>
            <w:r w:rsidRPr="00BA3E18">
              <w:rPr>
                <w:rFonts w:ascii="PT Astra Serif" w:hAnsi="PT Astra Serif" w:cs="Arial"/>
                <w:szCs w:val="28"/>
              </w:rPr>
              <w:t>Норматив</w:t>
            </w:r>
          </w:p>
        </w:tc>
      </w:tr>
      <w:tr w:rsidR="00246917" w:rsidRPr="00BA3E18" w:rsidTr="00BA3E18">
        <w:tc>
          <w:tcPr>
            <w:tcW w:w="937" w:type="pct"/>
            <w:vMerge w:val="restar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Библиотеки</w:t>
            </w:r>
          </w:p>
        </w:tc>
        <w:tc>
          <w:tcPr>
            <w:tcW w:w="1147"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Общедоступная</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1 объект при численности городского округа до 50 тыс. человек</w:t>
            </w:r>
          </w:p>
        </w:tc>
      </w:tr>
      <w:tr w:rsidR="00246917" w:rsidRPr="00BA3E18" w:rsidTr="00BA3E18">
        <w:tc>
          <w:tcPr>
            <w:tcW w:w="937" w:type="pct"/>
            <w:vMerge/>
            <w:shd w:val="clear" w:color="auto" w:fill="auto"/>
          </w:tcPr>
          <w:p w:rsidR="00246917" w:rsidRPr="00BA3E18" w:rsidRDefault="00246917" w:rsidP="00BA3E18">
            <w:pPr>
              <w:widowControl w:val="0"/>
              <w:ind w:firstLine="709"/>
              <w:rPr>
                <w:rFonts w:ascii="PT Astra Serif" w:hAnsi="PT Astra Serif" w:cs="Arial"/>
                <w:szCs w:val="28"/>
              </w:rPr>
            </w:pPr>
          </w:p>
        </w:tc>
        <w:tc>
          <w:tcPr>
            <w:tcW w:w="1147"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Детская</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1 объект при численности до 50 тыс. человек</w:t>
            </w:r>
          </w:p>
        </w:tc>
      </w:tr>
      <w:tr w:rsidR="00246917" w:rsidRPr="00BA3E18" w:rsidTr="00BA3E18">
        <w:tc>
          <w:tcPr>
            <w:tcW w:w="937" w:type="pct"/>
            <w:vMerge/>
            <w:shd w:val="clear" w:color="auto" w:fill="auto"/>
          </w:tcPr>
          <w:p w:rsidR="00246917" w:rsidRPr="00BA3E18" w:rsidRDefault="00246917" w:rsidP="00BA3E18">
            <w:pPr>
              <w:widowControl w:val="0"/>
              <w:ind w:firstLine="709"/>
              <w:rPr>
                <w:rFonts w:ascii="PT Astra Serif" w:hAnsi="PT Astra Serif" w:cs="Arial"/>
                <w:szCs w:val="28"/>
              </w:rPr>
            </w:pPr>
          </w:p>
        </w:tc>
        <w:tc>
          <w:tcPr>
            <w:tcW w:w="1147"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Юношеская</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1 объект при численности до 50 тыс. человек</w:t>
            </w:r>
          </w:p>
        </w:tc>
      </w:tr>
      <w:tr w:rsidR="00246917" w:rsidRPr="00BA3E18" w:rsidTr="00BA3E18">
        <w:trPr>
          <w:trHeight w:val="912"/>
        </w:trPr>
        <w:tc>
          <w:tcPr>
            <w:tcW w:w="2084" w:type="pct"/>
            <w:gridSpan w:val="2"/>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Учреждения культуры клубного типа</w:t>
            </w:r>
          </w:p>
          <w:p w:rsidR="00246917" w:rsidRPr="00BA3E18" w:rsidRDefault="00246917" w:rsidP="00226048">
            <w:pPr>
              <w:widowControl w:val="0"/>
              <w:ind w:firstLine="0"/>
              <w:rPr>
                <w:rFonts w:ascii="PT Astra Serif" w:hAnsi="PT Astra Serif" w:cs="Arial"/>
                <w:szCs w:val="28"/>
              </w:rPr>
            </w:pPr>
            <w:r w:rsidRPr="00BA3E18">
              <w:rPr>
                <w:rFonts w:ascii="PT Astra Serif" w:hAnsi="PT Astra Serif" w:cs="Arial"/>
                <w:szCs w:val="28"/>
              </w:rPr>
              <w:t>-</w:t>
            </w:r>
          </w:p>
        </w:tc>
        <w:tc>
          <w:tcPr>
            <w:tcW w:w="2916" w:type="pct"/>
            <w:shd w:val="clear" w:color="auto" w:fill="auto"/>
          </w:tcPr>
          <w:p w:rsidR="00246917" w:rsidRPr="00BA3E18" w:rsidRDefault="00246917" w:rsidP="00BA3E18">
            <w:pPr>
              <w:widowControl w:val="0"/>
              <w:ind w:left="-4" w:firstLine="0"/>
              <w:rPr>
                <w:rFonts w:ascii="PT Astra Serif" w:hAnsi="PT Astra Serif" w:cs="Arial"/>
                <w:szCs w:val="28"/>
              </w:rPr>
            </w:pPr>
            <w:r w:rsidRPr="00BA3E18">
              <w:rPr>
                <w:rFonts w:ascii="PT Astra Serif" w:hAnsi="PT Astra Serif" w:cs="Arial"/>
                <w:szCs w:val="28"/>
              </w:rPr>
              <w:t>50 мест на 1 тыс. человек для городского округа с численностью населения до 50 тыс. человек</w:t>
            </w:r>
          </w:p>
        </w:tc>
      </w:tr>
      <w:tr w:rsidR="00246917" w:rsidRPr="00BA3E18" w:rsidTr="00BA3E18">
        <w:trPr>
          <w:trHeight w:val="594"/>
        </w:trPr>
        <w:tc>
          <w:tcPr>
            <w:tcW w:w="2084" w:type="pct"/>
            <w:gridSpan w:val="2"/>
            <w:shd w:val="clear" w:color="auto" w:fill="auto"/>
          </w:tcPr>
          <w:p w:rsidR="00246917" w:rsidRPr="00BA3E18" w:rsidRDefault="00246917" w:rsidP="00226048">
            <w:pPr>
              <w:widowControl w:val="0"/>
              <w:ind w:firstLine="0"/>
              <w:rPr>
                <w:rFonts w:ascii="PT Astra Serif" w:hAnsi="PT Astra Serif" w:cs="Arial"/>
                <w:szCs w:val="28"/>
              </w:rPr>
            </w:pPr>
            <w:r w:rsidRPr="00BA3E18">
              <w:rPr>
                <w:rFonts w:ascii="PT Astra Serif" w:hAnsi="PT Astra Serif" w:cs="Arial"/>
                <w:szCs w:val="28"/>
              </w:rPr>
              <w:t>Музеи</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2 объекта на городской округ с численностью населения до 100 тыс. человек</w:t>
            </w:r>
          </w:p>
        </w:tc>
      </w:tr>
      <w:tr w:rsidR="00246917" w:rsidRPr="00BA3E18" w:rsidTr="00BA3E18">
        <w:trPr>
          <w:trHeight w:val="560"/>
        </w:trPr>
        <w:tc>
          <w:tcPr>
            <w:tcW w:w="2084" w:type="pct"/>
            <w:gridSpan w:val="2"/>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Выставочные залы, картинные галереи</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1 объект на городской округ с численностью населения до 300 тыс. человек</w:t>
            </w:r>
          </w:p>
        </w:tc>
      </w:tr>
      <w:tr w:rsidR="00246917" w:rsidRPr="00BA3E18" w:rsidTr="00BA3E18">
        <w:tc>
          <w:tcPr>
            <w:tcW w:w="2084" w:type="pct"/>
            <w:gridSpan w:val="2"/>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Театры</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4 места на 5 тыс. человек</w:t>
            </w:r>
          </w:p>
        </w:tc>
      </w:tr>
      <w:tr w:rsidR="00246917" w:rsidRPr="00BA3E18" w:rsidTr="00BA3E18">
        <w:tc>
          <w:tcPr>
            <w:tcW w:w="2084" w:type="pct"/>
            <w:gridSpan w:val="2"/>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Помещения для культурно-досуговой деятельности</w:t>
            </w:r>
          </w:p>
        </w:tc>
        <w:tc>
          <w:tcPr>
            <w:tcW w:w="2916" w:type="pct"/>
            <w:shd w:val="clear" w:color="auto" w:fill="auto"/>
          </w:tcPr>
          <w:p w:rsidR="00246917" w:rsidRPr="00BA3E18" w:rsidRDefault="00246917" w:rsidP="00226048">
            <w:pPr>
              <w:widowControl w:val="0"/>
              <w:ind w:firstLine="0"/>
              <w:rPr>
                <w:rFonts w:ascii="PT Astra Serif" w:hAnsi="PT Astra Serif" w:cs="Arial"/>
                <w:szCs w:val="28"/>
              </w:rPr>
            </w:pPr>
            <w:r w:rsidRPr="00BA3E18">
              <w:rPr>
                <w:rFonts w:ascii="PT Astra Serif" w:hAnsi="PT Astra Serif" w:cs="Arial"/>
                <w:szCs w:val="28"/>
              </w:rPr>
              <w:t xml:space="preserve">50 </w:t>
            </w:r>
            <w:proofErr w:type="spellStart"/>
            <w:r w:rsidRPr="00BA3E18">
              <w:rPr>
                <w:rFonts w:ascii="PT Astra Serif" w:hAnsi="PT Astra Serif" w:cs="Arial"/>
                <w:szCs w:val="28"/>
              </w:rPr>
              <w:t>кв</w:t>
            </w:r>
            <w:proofErr w:type="gramStart"/>
            <w:r w:rsidRPr="00BA3E18">
              <w:rPr>
                <w:rFonts w:ascii="PT Astra Serif" w:hAnsi="PT Astra Serif" w:cs="Arial"/>
                <w:szCs w:val="28"/>
              </w:rPr>
              <w:t>.м</w:t>
            </w:r>
            <w:proofErr w:type="spellEnd"/>
            <w:proofErr w:type="gramEnd"/>
            <w:r w:rsidRPr="00BA3E18">
              <w:rPr>
                <w:rFonts w:ascii="PT Astra Serif" w:hAnsi="PT Astra Serif" w:cs="Arial"/>
                <w:szCs w:val="28"/>
              </w:rPr>
              <w:t xml:space="preserve"> п</w:t>
            </w:r>
            <w:r w:rsidR="00226048">
              <w:rPr>
                <w:rFonts w:ascii="PT Astra Serif" w:hAnsi="PT Astra Serif" w:cs="Arial"/>
                <w:szCs w:val="28"/>
              </w:rPr>
              <w:t>лощади пола на 1 тыс. населения</w:t>
            </w:r>
          </w:p>
        </w:tc>
      </w:tr>
      <w:tr w:rsidR="00246917" w:rsidRPr="00BA3E18" w:rsidTr="00BA3E18">
        <w:tc>
          <w:tcPr>
            <w:tcW w:w="2084" w:type="pct"/>
            <w:gridSpan w:val="2"/>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Кинотеатры</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2 на городской округ</w:t>
            </w:r>
          </w:p>
        </w:tc>
      </w:tr>
      <w:tr w:rsidR="00246917" w:rsidRPr="00BA3E18" w:rsidTr="00BA3E18">
        <w:tc>
          <w:tcPr>
            <w:tcW w:w="2084" w:type="pct"/>
            <w:gridSpan w:val="2"/>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Подростковые и молодёжные клубы</w:t>
            </w:r>
          </w:p>
        </w:tc>
        <w:tc>
          <w:tcPr>
            <w:tcW w:w="2916" w:type="pct"/>
            <w:shd w:val="clear" w:color="auto" w:fill="auto"/>
          </w:tcPr>
          <w:p w:rsidR="00246917" w:rsidRPr="00BA3E18" w:rsidRDefault="00246917" w:rsidP="00BA3E18">
            <w:pPr>
              <w:widowControl w:val="0"/>
              <w:ind w:firstLine="0"/>
              <w:rPr>
                <w:rFonts w:ascii="PT Astra Serif" w:hAnsi="PT Astra Serif" w:cs="Arial"/>
                <w:szCs w:val="28"/>
              </w:rPr>
            </w:pPr>
            <w:r w:rsidRPr="00BA3E18">
              <w:rPr>
                <w:rFonts w:ascii="PT Astra Serif" w:hAnsi="PT Astra Serif" w:cs="Arial"/>
                <w:szCs w:val="28"/>
              </w:rPr>
              <w:t>1 объект</w:t>
            </w:r>
            <w:r w:rsidR="00226048">
              <w:rPr>
                <w:rFonts w:ascii="PT Astra Serif" w:hAnsi="PT Astra Serif" w:cs="Arial"/>
                <w:szCs w:val="28"/>
              </w:rPr>
              <w:t xml:space="preserve"> </w:t>
            </w:r>
            <w:r w:rsidRPr="00BA3E18">
              <w:rPr>
                <w:rFonts w:ascii="PT Astra Serif" w:hAnsi="PT Astra Serif" w:cs="Arial"/>
                <w:szCs w:val="28"/>
              </w:rPr>
              <w:t>на жилой микрорайон</w:t>
            </w:r>
          </w:p>
        </w:tc>
      </w:tr>
    </w:tbl>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Н</w:t>
      </w:r>
      <w:proofErr w:type="spellStart"/>
      <w:r w:rsidR="006F023B" w:rsidRPr="004924DE">
        <w:rPr>
          <w:rFonts w:ascii="PT Astra Serif" w:hAnsi="PT Astra Serif" w:cs="Arial"/>
          <w:sz w:val="28"/>
          <w:szCs w:val="28"/>
          <w:lang w:val="x-none"/>
        </w:rPr>
        <w:t>еобходи</w:t>
      </w:r>
      <w:r w:rsidR="006F023B" w:rsidRPr="004924DE">
        <w:rPr>
          <w:rFonts w:ascii="PT Astra Serif" w:hAnsi="PT Astra Serif" w:cs="Arial"/>
          <w:sz w:val="28"/>
          <w:szCs w:val="28"/>
        </w:rPr>
        <w:t>мый</w:t>
      </w:r>
      <w:proofErr w:type="spellEnd"/>
      <w:r w:rsidRPr="004924DE">
        <w:rPr>
          <w:rFonts w:ascii="PT Astra Serif" w:hAnsi="PT Astra Serif" w:cs="Arial"/>
          <w:sz w:val="28"/>
          <w:szCs w:val="28"/>
          <w:lang w:val="x-none"/>
        </w:rPr>
        <w:t xml:space="preserve"> объем </w:t>
      </w:r>
      <w:r w:rsidRPr="004924DE">
        <w:rPr>
          <w:rFonts w:ascii="PT Astra Serif" w:hAnsi="PT Astra Serif" w:cs="Arial"/>
          <w:sz w:val="28"/>
          <w:szCs w:val="28"/>
        </w:rPr>
        <w:t xml:space="preserve">пополнения </w:t>
      </w:r>
      <w:r w:rsidRPr="004924DE">
        <w:rPr>
          <w:rFonts w:ascii="PT Astra Serif" w:hAnsi="PT Astra Serif" w:cs="Arial"/>
          <w:sz w:val="28"/>
          <w:szCs w:val="28"/>
          <w:lang w:val="x-none"/>
        </w:rPr>
        <w:t xml:space="preserve">книжного фонда </w:t>
      </w:r>
      <w:r w:rsidRPr="004924DE">
        <w:rPr>
          <w:rFonts w:ascii="PT Astra Serif" w:hAnsi="PT Astra Serif" w:cs="Arial"/>
          <w:sz w:val="28"/>
          <w:szCs w:val="28"/>
        </w:rPr>
        <w:t>в год в соответствии с</w:t>
      </w:r>
      <w:r w:rsidRPr="004924DE">
        <w:rPr>
          <w:rFonts w:ascii="PT Astra Serif" w:hAnsi="PT Astra Serif" w:cs="Arial"/>
          <w:sz w:val="28"/>
          <w:szCs w:val="28"/>
          <w:lang w:val="x-none"/>
        </w:rPr>
        <w:t xml:space="preserve"> Распоряжения Правительства Российской Федерации от 30.07.1996 </w:t>
      </w:r>
      <w:r w:rsidR="00226048">
        <w:rPr>
          <w:rFonts w:ascii="PT Astra Serif" w:hAnsi="PT Astra Serif" w:cs="Arial"/>
          <w:sz w:val="28"/>
          <w:szCs w:val="28"/>
        </w:rPr>
        <w:t xml:space="preserve">              </w:t>
      </w:r>
      <w:r w:rsidRPr="004924DE">
        <w:rPr>
          <w:rFonts w:ascii="PT Astra Serif" w:hAnsi="PT Astra Serif" w:cs="Arial"/>
          <w:sz w:val="28"/>
          <w:szCs w:val="28"/>
          <w:lang w:val="x-none"/>
        </w:rPr>
        <w:t>№ 1063-р</w:t>
      </w:r>
      <w:r w:rsidRPr="004924DE">
        <w:rPr>
          <w:rFonts w:ascii="PT Astra Serif" w:hAnsi="PT Astra Serif" w:cs="Arial"/>
          <w:sz w:val="28"/>
          <w:szCs w:val="28"/>
        </w:rPr>
        <w:t>.</w:t>
      </w:r>
      <w:r w:rsidRPr="004924DE">
        <w:rPr>
          <w:rFonts w:ascii="PT Astra Serif" w:hAnsi="PT Astra Serif" w:cs="Arial"/>
          <w:sz w:val="28"/>
          <w:szCs w:val="28"/>
          <w:lang w:val="x-none"/>
        </w:rPr>
        <w:t xml:space="preserve"> </w:t>
      </w:r>
      <w:r w:rsidRPr="004924DE">
        <w:rPr>
          <w:rFonts w:ascii="PT Astra Serif" w:hAnsi="PT Astra Serif" w:cs="Arial"/>
          <w:sz w:val="28"/>
          <w:szCs w:val="28"/>
        </w:rPr>
        <w:t>составляет -</w:t>
      </w:r>
      <w:r w:rsidRPr="004924DE">
        <w:rPr>
          <w:rFonts w:ascii="PT Astra Serif" w:hAnsi="PT Astra Serif" w:cs="Arial"/>
          <w:sz w:val="28"/>
          <w:szCs w:val="28"/>
          <w:lang w:val="x-none"/>
        </w:rPr>
        <w:t xml:space="preserve"> </w:t>
      </w:r>
      <w:r w:rsidRPr="004924DE">
        <w:rPr>
          <w:rFonts w:ascii="PT Astra Serif" w:hAnsi="PT Astra Serif" w:cs="Arial"/>
          <w:sz w:val="28"/>
          <w:szCs w:val="28"/>
        </w:rPr>
        <w:t xml:space="preserve">250 книг </w:t>
      </w:r>
      <w:r w:rsidRPr="004924DE">
        <w:rPr>
          <w:rFonts w:ascii="PT Astra Serif" w:hAnsi="PT Astra Serif" w:cs="Arial"/>
          <w:sz w:val="28"/>
          <w:szCs w:val="28"/>
          <w:lang w:val="x-none"/>
        </w:rPr>
        <w:t>на 1 тыс. человек</w:t>
      </w:r>
      <w:r w:rsidRPr="004924DE">
        <w:rPr>
          <w:rFonts w:ascii="PT Astra Serif" w:hAnsi="PT Astra Serif" w:cs="Arial"/>
          <w:sz w:val="28"/>
          <w:szCs w:val="28"/>
        </w:rPr>
        <w:t>, объем книжного фонда при открытии новой библиотеки - 225 книг на 1 тыс. человек.</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lastRenderedPageBreak/>
        <w:t>Книжный фонд детской и юношеской библиотек рассчитывается исходя из количества детей и юношества.</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Пополнение книжного фонда специализированной библиотеки для слепых должно составлять ежегодно не менее 12 процентов всего объема книжного фонда библиотеки.</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В соответствии с распоряжением Правительства Российской Федерации от 03.07.1996 № 1063-р «О социальных нормативах и нормах» в целях эффективной организации библиотечно-информационного образования детей дошкольного и школьного возраста и жителей в возрасте от 15 до 24 лет могут создаваться объединенные библиотеки для детей и юношества.</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Минимальные размеры</w:t>
      </w:r>
      <w:r w:rsidRPr="004924DE">
        <w:rPr>
          <w:rFonts w:ascii="PT Astra Serif" w:hAnsi="PT Astra Serif" w:cs="Arial"/>
          <w:sz w:val="28"/>
          <w:szCs w:val="28"/>
          <w:lang w:val="x-none"/>
        </w:rPr>
        <w:t xml:space="preserve"> земельных участков для библиотек установлены с учётом сложившейся практики проектирования</w:t>
      </w:r>
      <w:r w:rsidRPr="004924DE">
        <w:rPr>
          <w:rFonts w:ascii="PT Astra Serif" w:hAnsi="PT Astra Serif" w:cs="Arial"/>
          <w:sz w:val="28"/>
          <w:szCs w:val="28"/>
        </w:rPr>
        <w:t>.</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Библиотеки для инвалидов по зрению</w:t>
      </w:r>
      <w:r w:rsidRPr="004924DE">
        <w:rPr>
          <w:rFonts w:ascii="PT Astra Serif" w:hAnsi="PT Astra Serif" w:cs="Arial"/>
          <w:sz w:val="28"/>
          <w:szCs w:val="28"/>
        </w:rPr>
        <w:t xml:space="preserve"> рекомендуется размещать в</w:t>
      </w:r>
      <w:r w:rsidRPr="004924DE">
        <w:rPr>
          <w:rFonts w:ascii="PT Astra Serif" w:hAnsi="PT Astra Serif" w:cs="Arial"/>
          <w:sz w:val="28"/>
          <w:szCs w:val="28"/>
          <w:lang w:val="x-none"/>
        </w:rPr>
        <w:t xml:space="preserve"> составе помещений универсальных библиотек, в блок-пристройке к жилому или общественному зданию, а также в специально приспособленном помещении жилого или общественного здания</w:t>
      </w:r>
      <w:r w:rsidRPr="004924DE">
        <w:rPr>
          <w:rFonts w:ascii="PT Astra Serif" w:hAnsi="PT Astra Serif" w:cs="Arial"/>
          <w:sz w:val="28"/>
          <w:szCs w:val="28"/>
        </w:rPr>
        <w:t>.</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eastAsia="x-none"/>
        </w:rPr>
        <w:t>Для</w:t>
      </w:r>
      <w:r w:rsidRPr="004924DE">
        <w:rPr>
          <w:rFonts w:ascii="PT Astra Serif" w:hAnsi="PT Astra Serif" w:cs="Arial"/>
          <w:sz w:val="28"/>
          <w:szCs w:val="28"/>
          <w:lang w:eastAsia="x-none"/>
        </w:rPr>
        <w:t xml:space="preserve"> </w:t>
      </w:r>
      <w:r w:rsidR="00EA2D1C">
        <w:rPr>
          <w:rFonts w:ascii="PT Astra Serif" w:hAnsi="PT Astra Serif" w:cs="Arial"/>
          <w:sz w:val="28"/>
          <w:szCs w:val="28"/>
        </w:rPr>
        <w:t>город Югорск</w:t>
      </w:r>
      <w:r w:rsidRPr="004924DE">
        <w:rPr>
          <w:rFonts w:ascii="PT Astra Serif" w:hAnsi="PT Astra Serif" w:cs="Arial"/>
          <w:sz w:val="28"/>
          <w:szCs w:val="28"/>
          <w:lang w:val="x-none" w:eastAsia="x-none"/>
        </w:rPr>
        <w:t xml:space="preserve"> нормативы обеспеченности учреждениями культуры клубного типа установлены исходя из численности населения и мощностных характеристик.</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Нормативы обеспеченности театрами приняты в соответствии</w:t>
      </w:r>
      <w:r w:rsidR="00226048">
        <w:rPr>
          <w:rFonts w:ascii="PT Astra Serif" w:hAnsi="PT Astra Serif" w:cs="Arial"/>
          <w:sz w:val="28"/>
          <w:szCs w:val="28"/>
        </w:rPr>
        <w:t xml:space="preserve">                      </w:t>
      </w:r>
      <w:r w:rsidRPr="004924DE">
        <w:rPr>
          <w:rFonts w:ascii="PT Astra Serif" w:hAnsi="PT Astra Serif" w:cs="Arial"/>
          <w:sz w:val="28"/>
          <w:szCs w:val="28"/>
          <w:lang w:val="x-none"/>
        </w:rPr>
        <w:t xml:space="preserve"> со СНиП 2.07.01-89* «Градостроительство. Планировка и застройка городских и сельских поселений». Данные виды объектов предлагается размещать в </w:t>
      </w:r>
      <w:r w:rsidRPr="004924DE">
        <w:rPr>
          <w:rFonts w:ascii="PT Astra Serif" w:hAnsi="PT Astra Serif" w:cs="Arial"/>
          <w:sz w:val="28"/>
          <w:szCs w:val="28"/>
        </w:rPr>
        <w:t xml:space="preserve">муниципальном образовании городской округ город Югорск </w:t>
      </w:r>
      <w:r w:rsidRPr="004924DE">
        <w:rPr>
          <w:rFonts w:ascii="PT Astra Serif" w:hAnsi="PT Astra Serif" w:cs="Arial"/>
          <w:sz w:val="28"/>
          <w:szCs w:val="28"/>
          <w:lang w:val="x-none"/>
        </w:rPr>
        <w:t>с учетом обслуживания сопряженного населения.</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Минимальные размеры земельных участков музеев и выставочных залов приняты в соответствии с Рекомендациями по проектированию музеев, утвержденными ЦНИИЭП им. Б.С. Мезенцева от 1988 года, актуализированными в 2008 году.</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Подростковые и молодежные клубы могут размещаться в составе помещений общественных комплексов, а также в специально приспособленном помещении жилого или общественного здания.</w:t>
      </w:r>
    </w:p>
    <w:p w:rsidR="00246917" w:rsidRPr="004924DE" w:rsidRDefault="00246917" w:rsidP="00226048">
      <w:pPr>
        <w:pStyle w:val="affffff4"/>
        <w:widowControl w:val="0"/>
        <w:spacing w:before="0" w:after="0" w:line="276" w:lineRule="auto"/>
        <w:ind w:firstLine="709"/>
        <w:rPr>
          <w:rFonts w:ascii="PT Astra Serif" w:hAnsi="PT Astra Serif" w:cs="Arial"/>
          <w:sz w:val="28"/>
          <w:szCs w:val="28"/>
          <w:lang w:val="ru-RU"/>
        </w:rPr>
      </w:pPr>
      <w:r w:rsidRPr="004924DE">
        <w:rPr>
          <w:rFonts w:ascii="PT Astra Serif" w:hAnsi="PT Astra Serif" w:cs="Arial"/>
          <w:sz w:val="28"/>
          <w:szCs w:val="28"/>
        </w:rPr>
        <w:t>Зависимость размера земельного участка музея, выставочного комплекса от экспозиционной площади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955"/>
      </w:tblGrid>
      <w:tr w:rsidR="00246917" w:rsidRPr="00226048" w:rsidTr="00226048">
        <w:trPr>
          <w:trHeight w:val="87"/>
        </w:trPr>
        <w:tc>
          <w:tcPr>
            <w:tcW w:w="5000" w:type="pct"/>
            <w:gridSpan w:val="2"/>
            <w:shd w:val="clear" w:color="auto" w:fill="auto"/>
            <w:vAlign w:val="center"/>
          </w:tcPr>
          <w:p w:rsidR="00246917" w:rsidRPr="00226048" w:rsidRDefault="00246917" w:rsidP="00226048">
            <w:pPr>
              <w:widowControl w:val="0"/>
              <w:autoSpaceDE w:val="0"/>
              <w:autoSpaceDN w:val="0"/>
              <w:adjustRightInd w:val="0"/>
              <w:ind w:firstLine="0"/>
              <w:jc w:val="center"/>
              <w:rPr>
                <w:rFonts w:ascii="PT Astra Serif" w:hAnsi="PT Astra Serif" w:cs="Arial"/>
                <w:szCs w:val="28"/>
              </w:rPr>
            </w:pPr>
            <w:r w:rsidRPr="00226048">
              <w:rPr>
                <w:rFonts w:ascii="PT Astra Serif" w:hAnsi="PT Astra Serif" w:cs="Arial"/>
                <w:szCs w:val="28"/>
              </w:rPr>
              <w:t>Зависимость площадей экспозиции и участка:</w:t>
            </w:r>
          </w:p>
        </w:tc>
      </w:tr>
      <w:tr w:rsidR="00246917" w:rsidRPr="00226048" w:rsidTr="00226048">
        <w:trPr>
          <w:trHeight w:val="86"/>
        </w:trPr>
        <w:tc>
          <w:tcPr>
            <w:tcW w:w="2411" w:type="pct"/>
            <w:shd w:val="clear" w:color="auto" w:fill="auto"/>
            <w:vAlign w:val="center"/>
          </w:tcPr>
          <w:p w:rsidR="00246917" w:rsidRPr="00226048" w:rsidRDefault="00246917" w:rsidP="00226048">
            <w:pPr>
              <w:widowControl w:val="0"/>
              <w:autoSpaceDE w:val="0"/>
              <w:autoSpaceDN w:val="0"/>
              <w:adjustRightInd w:val="0"/>
              <w:ind w:firstLine="0"/>
              <w:jc w:val="center"/>
              <w:rPr>
                <w:rFonts w:ascii="PT Astra Serif" w:hAnsi="PT Astra Serif" w:cs="Arial"/>
                <w:szCs w:val="28"/>
              </w:rPr>
            </w:pPr>
            <w:r w:rsidRPr="00226048">
              <w:rPr>
                <w:rFonts w:ascii="PT Astra Serif" w:hAnsi="PT Astra Serif" w:cs="Arial"/>
                <w:szCs w:val="28"/>
              </w:rPr>
              <w:t>Площадь участка</w:t>
            </w:r>
            <w:proofErr w:type="gramStart"/>
            <w:r w:rsidRPr="00226048">
              <w:rPr>
                <w:rFonts w:ascii="PT Astra Serif" w:hAnsi="PT Astra Serif" w:cs="Arial"/>
                <w:szCs w:val="28"/>
              </w:rPr>
              <w:t xml:space="preserve"> ,</w:t>
            </w:r>
            <w:proofErr w:type="gramEnd"/>
            <w:r w:rsidRPr="00226048">
              <w:rPr>
                <w:rFonts w:ascii="PT Astra Serif" w:hAnsi="PT Astra Serif" w:cs="Arial"/>
                <w:szCs w:val="28"/>
              </w:rPr>
              <w:t xml:space="preserve"> га.</w:t>
            </w:r>
          </w:p>
        </w:tc>
        <w:tc>
          <w:tcPr>
            <w:tcW w:w="2589" w:type="pct"/>
            <w:shd w:val="clear" w:color="auto" w:fill="auto"/>
            <w:vAlign w:val="center"/>
          </w:tcPr>
          <w:p w:rsidR="00246917" w:rsidRPr="00226048" w:rsidRDefault="00246917" w:rsidP="00226048">
            <w:pPr>
              <w:widowControl w:val="0"/>
              <w:autoSpaceDE w:val="0"/>
              <w:autoSpaceDN w:val="0"/>
              <w:adjustRightInd w:val="0"/>
              <w:ind w:firstLine="0"/>
              <w:jc w:val="center"/>
              <w:rPr>
                <w:rFonts w:ascii="PT Astra Serif" w:hAnsi="PT Astra Serif" w:cs="Arial"/>
                <w:szCs w:val="28"/>
              </w:rPr>
            </w:pPr>
            <w:r w:rsidRPr="00226048">
              <w:rPr>
                <w:rFonts w:ascii="PT Astra Serif" w:hAnsi="PT Astra Serif" w:cs="Arial"/>
                <w:szCs w:val="28"/>
              </w:rPr>
              <w:t>Экспозиционная площадь, кв. м</w:t>
            </w:r>
          </w:p>
        </w:tc>
      </w:tr>
      <w:tr w:rsidR="00246917" w:rsidRPr="00226048" w:rsidTr="00226048">
        <w:trPr>
          <w:trHeight w:val="24"/>
        </w:trPr>
        <w:tc>
          <w:tcPr>
            <w:tcW w:w="2411"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0,5</w:t>
            </w:r>
          </w:p>
        </w:tc>
        <w:tc>
          <w:tcPr>
            <w:tcW w:w="2589"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500</w:t>
            </w:r>
          </w:p>
        </w:tc>
      </w:tr>
      <w:tr w:rsidR="00246917" w:rsidRPr="00226048" w:rsidTr="00226048">
        <w:trPr>
          <w:trHeight w:val="24"/>
        </w:trPr>
        <w:tc>
          <w:tcPr>
            <w:tcW w:w="2411"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0,8</w:t>
            </w:r>
          </w:p>
        </w:tc>
        <w:tc>
          <w:tcPr>
            <w:tcW w:w="2589"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1000</w:t>
            </w:r>
          </w:p>
        </w:tc>
      </w:tr>
      <w:tr w:rsidR="00246917" w:rsidRPr="00226048" w:rsidTr="00226048">
        <w:trPr>
          <w:trHeight w:val="24"/>
        </w:trPr>
        <w:tc>
          <w:tcPr>
            <w:tcW w:w="2411"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1,2</w:t>
            </w:r>
          </w:p>
        </w:tc>
        <w:tc>
          <w:tcPr>
            <w:tcW w:w="2589"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1500</w:t>
            </w:r>
          </w:p>
        </w:tc>
      </w:tr>
      <w:tr w:rsidR="00246917" w:rsidRPr="00226048" w:rsidTr="00226048">
        <w:trPr>
          <w:trHeight w:val="24"/>
        </w:trPr>
        <w:tc>
          <w:tcPr>
            <w:tcW w:w="2411"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1,5</w:t>
            </w:r>
          </w:p>
        </w:tc>
        <w:tc>
          <w:tcPr>
            <w:tcW w:w="2589"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2000</w:t>
            </w:r>
          </w:p>
        </w:tc>
      </w:tr>
      <w:tr w:rsidR="00246917" w:rsidRPr="00226048" w:rsidTr="00226048">
        <w:trPr>
          <w:trHeight w:val="24"/>
        </w:trPr>
        <w:tc>
          <w:tcPr>
            <w:tcW w:w="2411"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lastRenderedPageBreak/>
              <w:t>1,8</w:t>
            </w:r>
          </w:p>
        </w:tc>
        <w:tc>
          <w:tcPr>
            <w:tcW w:w="2589"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2500</w:t>
            </w:r>
          </w:p>
        </w:tc>
      </w:tr>
      <w:tr w:rsidR="00246917" w:rsidRPr="00226048" w:rsidTr="00226048">
        <w:trPr>
          <w:trHeight w:val="24"/>
        </w:trPr>
        <w:tc>
          <w:tcPr>
            <w:tcW w:w="2411"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2,0</w:t>
            </w:r>
          </w:p>
        </w:tc>
        <w:tc>
          <w:tcPr>
            <w:tcW w:w="2589" w:type="pct"/>
            <w:shd w:val="clear" w:color="auto" w:fill="auto"/>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3000</w:t>
            </w:r>
          </w:p>
        </w:tc>
      </w:tr>
      <w:tr w:rsidR="00246917" w:rsidRPr="00226048" w:rsidTr="00226048">
        <w:trPr>
          <w:trHeight w:val="178"/>
        </w:trPr>
        <w:tc>
          <w:tcPr>
            <w:tcW w:w="5000" w:type="pct"/>
            <w:gridSpan w:val="2"/>
            <w:shd w:val="clear" w:color="auto" w:fill="auto"/>
            <w:vAlign w:val="center"/>
          </w:tcPr>
          <w:p w:rsidR="00246917" w:rsidRPr="00226048" w:rsidRDefault="00246917" w:rsidP="00226048">
            <w:pPr>
              <w:widowControl w:val="0"/>
              <w:autoSpaceDE w:val="0"/>
              <w:autoSpaceDN w:val="0"/>
              <w:adjustRightInd w:val="0"/>
              <w:ind w:firstLine="709"/>
              <w:jc w:val="center"/>
              <w:rPr>
                <w:rFonts w:ascii="PT Astra Serif" w:hAnsi="PT Astra Serif" w:cs="Arial"/>
                <w:szCs w:val="28"/>
              </w:rPr>
            </w:pPr>
            <w:r w:rsidRPr="00226048">
              <w:rPr>
                <w:rFonts w:ascii="PT Astra Serif" w:hAnsi="PT Astra Serif" w:cs="Arial"/>
                <w:szCs w:val="28"/>
              </w:rPr>
              <w:t>Примечание. Данные требования не распространяются на музеи, расположение которых связано с определенным местом: мемориальные музеи, археологические музеи на месте раскопок, музеи предприятий, учреждений и учебных заведений, музеи в памятниках, музеи под открытым небом, требующие больших по площади незастроенных территорий, с ландшафтом</w:t>
            </w:r>
          </w:p>
        </w:tc>
      </w:tr>
    </w:tbl>
    <w:p w:rsidR="00246917" w:rsidRPr="00D51EB6" w:rsidRDefault="00246917" w:rsidP="00D51EB6">
      <w:pPr>
        <w:widowControl w:val="0"/>
        <w:ind w:firstLine="709"/>
        <w:rPr>
          <w:rFonts w:ascii="PT Astra Serif" w:hAnsi="PT Astra Serif" w:cs="Arial"/>
          <w:sz w:val="28"/>
          <w:szCs w:val="28"/>
        </w:rPr>
      </w:pPr>
      <w:r w:rsidRPr="004924DE">
        <w:rPr>
          <w:rFonts w:ascii="PT Astra Serif" w:hAnsi="PT Astra Serif" w:cs="Arial"/>
          <w:sz w:val="28"/>
          <w:szCs w:val="28"/>
          <w:lang w:val="x-none"/>
        </w:rPr>
        <w:t>На основании проведенной научно-исследовательской работы установлены расчетные показатели минимально допустимых размеров земельных участков для</w:t>
      </w:r>
      <w:r w:rsidRPr="004924DE">
        <w:rPr>
          <w:rFonts w:ascii="PT Astra Serif" w:hAnsi="PT Astra Serif" w:cs="Arial"/>
          <w:sz w:val="28"/>
          <w:szCs w:val="28"/>
        </w:rPr>
        <w:t xml:space="preserve"> учреждений</w:t>
      </w:r>
      <w:r w:rsidRPr="004924DE">
        <w:rPr>
          <w:rFonts w:ascii="PT Astra Serif" w:hAnsi="PT Astra Serif" w:cs="Arial"/>
          <w:sz w:val="28"/>
          <w:szCs w:val="28"/>
          <w:lang w:val="x-none"/>
        </w:rPr>
        <w:t xml:space="preserve"> культуры клубного типа</w:t>
      </w:r>
      <w:r w:rsidRPr="004924DE">
        <w:rPr>
          <w:rFonts w:ascii="PT Astra Serif" w:hAnsi="PT Astra Serif" w:cs="Arial"/>
          <w:sz w:val="28"/>
          <w:szCs w:val="28"/>
        </w:rPr>
        <w:t xml:space="preserve"> -0,4-0,5 </w:t>
      </w:r>
      <w:r w:rsidRPr="004924DE">
        <w:rPr>
          <w:rFonts w:ascii="PT Astra Serif" w:hAnsi="PT Astra Serif" w:cs="Arial"/>
          <w:sz w:val="28"/>
          <w:szCs w:val="28"/>
          <w:lang w:val="x-none"/>
        </w:rPr>
        <w:t xml:space="preserve">га </w:t>
      </w:r>
      <w:r w:rsidR="00226048">
        <w:rPr>
          <w:rFonts w:ascii="PT Astra Serif" w:hAnsi="PT Astra Serif" w:cs="Arial"/>
          <w:sz w:val="28"/>
          <w:szCs w:val="28"/>
        </w:rPr>
        <w:t xml:space="preserve">         </w:t>
      </w:r>
      <w:r w:rsidRPr="004924DE">
        <w:rPr>
          <w:rFonts w:ascii="PT Astra Serif" w:hAnsi="PT Astra Serif" w:cs="Arial"/>
          <w:sz w:val="28"/>
          <w:szCs w:val="28"/>
          <w:lang w:val="x-none"/>
        </w:rPr>
        <w:t>на 1 объект</w:t>
      </w:r>
      <w:r w:rsidRPr="004924DE">
        <w:rPr>
          <w:rFonts w:ascii="PT Astra Serif" w:hAnsi="PT Astra Serif" w:cs="Arial"/>
          <w:sz w:val="28"/>
          <w:szCs w:val="28"/>
        </w:rPr>
        <w:t>.</w:t>
      </w:r>
    </w:p>
    <w:p w:rsidR="00246917" w:rsidRPr="006F023B" w:rsidRDefault="00246917" w:rsidP="006F023B">
      <w:pPr>
        <w:pStyle w:val="3"/>
        <w:widowControl w:val="0"/>
        <w:ind w:firstLine="709"/>
        <w:rPr>
          <w:rFonts w:ascii="PT Astra Serif" w:hAnsi="PT Astra Serif"/>
          <w:b w:val="0"/>
          <w:szCs w:val="28"/>
        </w:rPr>
      </w:pPr>
      <w:r w:rsidRPr="004924DE">
        <w:rPr>
          <w:rFonts w:ascii="PT Astra Serif" w:hAnsi="PT Astra Serif"/>
          <w:b w:val="0"/>
          <w:szCs w:val="28"/>
        </w:rPr>
        <w:t>2.12. Обоснование расчетных показателей объектов иного значения в области кредитно-финансового обслуживания</w:t>
      </w:r>
    </w:p>
    <w:p w:rsidR="00246917" w:rsidRPr="004924DE" w:rsidRDefault="00246917" w:rsidP="006F023B">
      <w:pPr>
        <w:widowControl w:val="0"/>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Нормативы обеспеченности отделениями банков для </w:t>
      </w:r>
      <w:r w:rsidR="00EA2D1C">
        <w:rPr>
          <w:rFonts w:ascii="PT Astra Serif" w:hAnsi="PT Astra Serif" w:cs="Arial"/>
          <w:sz w:val="28"/>
          <w:szCs w:val="28"/>
          <w:lang w:eastAsia="x-none"/>
        </w:rPr>
        <w:t>город Югорск</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rPr>
        <w:t>приняты в соответствии с СП 42.133330.2011 «СНиП 2.07.01-89</w:t>
      </w:r>
      <w:r w:rsidRPr="004924DE">
        <w:rPr>
          <w:rFonts w:ascii="PT Astra Serif" w:hAnsi="PT Astra Serif" w:cs="Arial"/>
          <w:sz w:val="28"/>
          <w:szCs w:val="28"/>
        </w:rPr>
        <w:t>*</w:t>
      </w:r>
      <w:r w:rsidRPr="004924DE">
        <w:rPr>
          <w:rFonts w:ascii="PT Astra Serif" w:hAnsi="PT Astra Serif" w:cs="Arial"/>
          <w:sz w:val="28"/>
          <w:szCs w:val="28"/>
          <w:lang w:val="x-none"/>
        </w:rPr>
        <w:t>.</w:t>
      </w:r>
      <w:r w:rsidRPr="004924DE">
        <w:rPr>
          <w:rFonts w:ascii="PT Astra Serif" w:hAnsi="PT Astra Serif" w:cs="Arial"/>
          <w:sz w:val="28"/>
          <w:szCs w:val="28"/>
        </w:rPr>
        <w:t xml:space="preserve"> </w:t>
      </w:r>
      <w:r w:rsidRPr="004924DE">
        <w:rPr>
          <w:rFonts w:ascii="PT Astra Serif" w:hAnsi="PT Astra Serif" w:cs="Arial"/>
          <w:sz w:val="28"/>
          <w:szCs w:val="28"/>
          <w:lang w:val="x-none"/>
        </w:rPr>
        <w:t>Градостроительство. Планировка и застройка городских сельских поселений»</w:t>
      </w:r>
      <w:r w:rsidRPr="004924DE">
        <w:rPr>
          <w:rFonts w:ascii="PT Astra Serif" w:hAnsi="PT Astra Serif" w:cs="Arial"/>
          <w:sz w:val="28"/>
          <w:szCs w:val="28"/>
        </w:rPr>
        <w:t xml:space="preserve"> </w:t>
      </w:r>
      <w:r w:rsidRPr="004924DE">
        <w:rPr>
          <w:rFonts w:ascii="PT Astra Serif" w:hAnsi="PT Astra Serif" w:cs="Arial"/>
          <w:sz w:val="28"/>
          <w:szCs w:val="28"/>
          <w:lang w:val="x-none"/>
        </w:rPr>
        <w:t>– 1 операционная касса на 30 тыс. человек.</w:t>
      </w:r>
    </w:p>
    <w:p w:rsidR="00246917" w:rsidRPr="004924DE" w:rsidRDefault="00246917" w:rsidP="00D51EB6">
      <w:pPr>
        <w:widowControl w:val="0"/>
        <w:ind w:firstLine="709"/>
        <w:rPr>
          <w:rFonts w:ascii="PT Astra Serif" w:hAnsi="PT Astra Serif" w:cs="Arial"/>
          <w:sz w:val="28"/>
          <w:szCs w:val="28"/>
        </w:rPr>
      </w:pPr>
      <w:r w:rsidRPr="004924DE">
        <w:rPr>
          <w:rFonts w:ascii="PT Astra Serif" w:hAnsi="PT Astra Serif" w:cs="Arial"/>
          <w:sz w:val="28"/>
          <w:szCs w:val="28"/>
          <w:lang w:val="x-none"/>
        </w:rPr>
        <w:t>Размер земельного участка определяется количеством операционных касс в заведении. Нормативы определены в соответствии с</w:t>
      </w:r>
      <w:r w:rsidR="00226048">
        <w:rPr>
          <w:rFonts w:ascii="PT Astra Serif" w:hAnsi="PT Astra Serif" w:cs="Arial"/>
          <w:sz w:val="28"/>
          <w:szCs w:val="28"/>
        </w:rPr>
        <w:t xml:space="preserve">                            </w:t>
      </w:r>
      <w:r w:rsidRPr="004924DE">
        <w:rPr>
          <w:rFonts w:ascii="PT Astra Serif" w:hAnsi="PT Astra Serif" w:cs="Arial"/>
          <w:sz w:val="28"/>
          <w:szCs w:val="28"/>
          <w:lang w:val="x-none"/>
        </w:rPr>
        <w:t xml:space="preserve"> СП 42.133330.2011 «СНиП 2.07.01-89</w:t>
      </w:r>
      <w:r w:rsidRPr="004924DE">
        <w:rPr>
          <w:rFonts w:ascii="PT Astra Serif" w:hAnsi="PT Astra Serif" w:cs="Arial"/>
          <w:sz w:val="28"/>
          <w:szCs w:val="28"/>
        </w:rPr>
        <w:t>*</w:t>
      </w:r>
      <w:r w:rsidRPr="004924DE">
        <w:rPr>
          <w:rFonts w:ascii="PT Astra Serif" w:hAnsi="PT Astra Serif" w:cs="Arial"/>
          <w:sz w:val="28"/>
          <w:szCs w:val="28"/>
          <w:lang w:val="x-none"/>
        </w:rPr>
        <w:t>.</w:t>
      </w:r>
      <w:r w:rsidRPr="004924DE">
        <w:rPr>
          <w:rFonts w:ascii="PT Astra Serif" w:hAnsi="PT Astra Serif" w:cs="Arial"/>
          <w:sz w:val="28"/>
          <w:szCs w:val="28"/>
        </w:rPr>
        <w:t xml:space="preserve"> </w:t>
      </w:r>
      <w:r w:rsidRPr="004924DE">
        <w:rPr>
          <w:rFonts w:ascii="PT Astra Serif" w:hAnsi="PT Astra Serif" w:cs="Arial"/>
          <w:sz w:val="28"/>
          <w:szCs w:val="28"/>
          <w:lang w:val="x-none"/>
        </w:rPr>
        <w:t>Градостроительство. Планировка и застройка городских сельских поселений»</w:t>
      </w:r>
      <w:r w:rsidR="00D51EB6">
        <w:rPr>
          <w:rFonts w:ascii="PT Astra Serif" w:hAnsi="PT Astra Serif" w:cs="Arial"/>
          <w:sz w:val="28"/>
          <w:szCs w:val="28"/>
        </w:rPr>
        <w:t>.</w:t>
      </w:r>
    </w:p>
    <w:p w:rsidR="00246917" w:rsidRPr="006F023B" w:rsidRDefault="00246917" w:rsidP="006F023B">
      <w:pPr>
        <w:widowControl w:val="0"/>
        <w:ind w:firstLine="709"/>
        <w:jc w:val="center"/>
        <w:rPr>
          <w:rFonts w:ascii="PT Astra Serif" w:hAnsi="PT Astra Serif" w:cs="Arial"/>
          <w:sz w:val="28"/>
          <w:szCs w:val="28"/>
          <w:lang w:eastAsia="x-none"/>
        </w:rPr>
      </w:pPr>
      <w:r w:rsidRPr="004924DE">
        <w:rPr>
          <w:rFonts w:ascii="PT Astra Serif" w:hAnsi="PT Astra Serif" w:cs="Arial"/>
          <w:sz w:val="28"/>
          <w:szCs w:val="28"/>
          <w:lang w:val="x-none" w:eastAsia="x-none"/>
        </w:rPr>
        <w:t>Размер земельного участка отделений банков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3"/>
      </w:tblGrid>
      <w:tr w:rsidR="00246917" w:rsidRPr="00226048" w:rsidTr="00226048">
        <w:trPr>
          <w:trHeight w:val="329"/>
        </w:trPr>
        <w:tc>
          <w:tcPr>
            <w:tcW w:w="2501" w:type="pct"/>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при 2 операционных кассах</w:t>
            </w:r>
          </w:p>
        </w:tc>
        <w:tc>
          <w:tcPr>
            <w:tcW w:w="2499" w:type="pct"/>
            <w:vAlign w:val="center"/>
          </w:tcPr>
          <w:p w:rsidR="00246917" w:rsidRPr="00226048" w:rsidRDefault="00246917" w:rsidP="00226048">
            <w:pPr>
              <w:widowControl w:val="0"/>
              <w:ind w:firstLine="34"/>
              <w:jc w:val="center"/>
              <w:rPr>
                <w:rFonts w:ascii="PT Astra Serif" w:hAnsi="PT Astra Serif" w:cs="Arial"/>
                <w:szCs w:val="28"/>
              </w:rPr>
            </w:pPr>
            <w:r w:rsidRPr="00226048">
              <w:rPr>
                <w:rFonts w:ascii="PT Astra Serif" w:hAnsi="PT Astra Serif" w:cs="Arial"/>
                <w:szCs w:val="28"/>
              </w:rPr>
              <w:t>0,2</w:t>
            </w:r>
          </w:p>
        </w:tc>
      </w:tr>
      <w:tr w:rsidR="00246917" w:rsidRPr="00226048" w:rsidTr="00226048">
        <w:trPr>
          <w:trHeight w:val="419"/>
        </w:trPr>
        <w:tc>
          <w:tcPr>
            <w:tcW w:w="2501" w:type="pct"/>
            <w:vAlign w:val="center"/>
          </w:tcPr>
          <w:p w:rsidR="00246917" w:rsidRPr="00226048" w:rsidRDefault="00246917" w:rsidP="00226048">
            <w:pPr>
              <w:widowControl w:val="0"/>
              <w:ind w:firstLine="0"/>
              <w:jc w:val="center"/>
              <w:rPr>
                <w:rFonts w:ascii="PT Astra Serif" w:hAnsi="PT Astra Serif" w:cs="Arial"/>
                <w:szCs w:val="28"/>
              </w:rPr>
            </w:pPr>
            <w:r w:rsidRPr="00226048">
              <w:rPr>
                <w:rFonts w:ascii="PT Astra Serif" w:hAnsi="PT Astra Serif" w:cs="Arial"/>
                <w:szCs w:val="28"/>
              </w:rPr>
              <w:t>при 7 операционных кассах</w:t>
            </w:r>
          </w:p>
        </w:tc>
        <w:tc>
          <w:tcPr>
            <w:tcW w:w="2499" w:type="pct"/>
            <w:vAlign w:val="center"/>
          </w:tcPr>
          <w:p w:rsidR="00246917" w:rsidRPr="00226048" w:rsidRDefault="00246917" w:rsidP="00226048">
            <w:pPr>
              <w:widowControl w:val="0"/>
              <w:ind w:firstLine="34"/>
              <w:jc w:val="center"/>
              <w:rPr>
                <w:rFonts w:ascii="PT Astra Serif" w:hAnsi="PT Astra Serif" w:cs="Arial"/>
                <w:szCs w:val="28"/>
              </w:rPr>
            </w:pPr>
            <w:r w:rsidRPr="00226048">
              <w:rPr>
                <w:rFonts w:ascii="PT Astra Serif" w:hAnsi="PT Astra Serif" w:cs="Arial"/>
                <w:szCs w:val="28"/>
              </w:rPr>
              <w:t>0,5</w:t>
            </w:r>
          </w:p>
        </w:tc>
      </w:tr>
    </w:tbl>
    <w:p w:rsidR="00246917" w:rsidRPr="004924DE" w:rsidRDefault="00246917" w:rsidP="00226048">
      <w:pPr>
        <w:pStyle w:val="2"/>
        <w:widowControl w:val="0"/>
        <w:spacing w:line="276" w:lineRule="auto"/>
        <w:ind w:firstLine="709"/>
        <w:jc w:val="both"/>
        <w:rPr>
          <w:rFonts w:ascii="PT Astra Serif" w:hAnsi="PT Astra Serif"/>
          <w:b w:val="0"/>
          <w:sz w:val="28"/>
        </w:rPr>
      </w:pPr>
      <w:r w:rsidRPr="004924DE">
        <w:rPr>
          <w:rFonts w:ascii="PT Astra Serif" w:hAnsi="PT Astra Serif"/>
          <w:b w:val="0"/>
          <w:sz w:val="28"/>
        </w:rPr>
        <w:t>2.13. Обоснование расчетных показателей объектов иного значения в области промышленного и сельскохозяйственного назначения</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2.13.1. Объекты местного значения в области промышленности</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rPr>
        <w:t xml:space="preserve">Местные </w:t>
      </w:r>
      <w:r w:rsidRPr="004924DE">
        <w:rPr>
          <w:rFonts w:ascii="PT Astra Serif" w:hAnsi="PT Astra Serif" w:cs="Arial"/>
          <w:sz w:val="28"/>
          <w:szCs w:val="28"/>
          <w:lang w:val="x-none"/>
        </w:rPr>
        <w:t xml:space="preserve">нормативы градостроительного проектирования </w:t>
      </w:r>
      <w:r w:rsidR="00EA2D1C">
        <w:rPr>
          <w:rFonts w:ascii="PT Astra Serif" w:hAnsi="PT Astra Serif" w:cs="Arial"/>
          <w:sz w:val="28"/>
          <w:szCs w:val="28"/>
          <w:lang w:eastAsia="x-none"/>
        </w:rPr>
        <w:t>город</w:t>
      </w:r>
      <w:r w:rsidR="00E4454C">
        <w:rPr>
          <w:rFonts w:ascii="PT Astra Serif" w:hAnsi="PT Astra Serif" w:cs="Arial"/>
          <w:sz w:val="28"/>
          <w:szCs w:val="28"/>
          <w:lang w:eastAsia="x-none"/>
        </w:rPr>
        <w:t>а</w:t>
      </w:r>
      <w:r w:rsidR="00EA2D1C">
        <w:rPr>
          <w:rFonts w:ascii="PT Astra Serif" w:hAnsi="PT Astra Serif" w:cs="Arial"/>
          <w:sz w:val="28"/>
          <w:szCs w:val="28"/>
          <w:lang w:eastAsia="x-none"/>
        </w:rPr>
        <w:t xml:space="preserve"> Югорск</w:t>
      </w:r>
      <w:r w:rsidRPr="004924DE">
        <w:rPr>
          <w:rFonts w:ascii="PT Astra Serif" w:hAnsi="PT Astra Serif" w:cs="Arial"/>
          <w:sz w:val="28"/>
          <w:szCs w:val="28"/>
          <w:lang w:eastAsia="x-none"/>
        </w:rPr>
        <w:t xml:space="preserve"> </w:t>
      </w:r>
      <w:r w:rsidRPr="004924DE">
        <w:rPr>
          <w:rFonts w:ascii="PT Astra Serif" w:hAnsi="PT Astra Serif" w:cs="Arial"/>
          <w:sz w:val="28"/>
          <w:szCs w:val="28"/>
          <w:lang w:val="x-none"/>
        </w:rPr>
        <w:t xml:space="preserve">направлены на реализацию мероприятий в области строительства объектов производственного и </w:t>
      </w:r>
      <w:r w:rsidRPr="004924DE">
        <w:rPr>
          <w:rFonts w:ascii="PT Astra Serif" w:hAnsi="PT Astra Serif" w:cs="Arial"/>
          <w:sz w:val="28"/>
          <w:szCs w:val="28"/>
        </w:rPr>
        <w:t>сельскохозяйственного</w:t>
      </w:r>
      <w:r w:rsidRPr="004924DE">
        <w:rPr>
          <w:rFonts w:ascii="PT Astra Serif" w:hAnsi="PT Astra Serif" w:cs="Arial"/>
          <w:sz w:val="28"/>
          <w:szCs w:val="28"/>
          <w:lang w:val="x-none"/>
        </w:rPr>
        <w:t xml:space="preserve"> назначения.</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 xml:space="preserve">Расчетные показатели минимально допустимой площади территорий для размещения объектов производственного и </w:t>
      </w:r>
      <w:r w:rsidRPr="004924DE">
        <w:rPr>
          <w:rFonts w:ascii="PT Astra Serif" w:hAnsi="PT Astra Serif" w:cs="Arial"/>
          <w:sz w:val="28"/>
          <w:szCs w:val="28"/>
        </w:rPr>
        <w:t>сельскохозяйственного</w:t>
      </w:r>
      <w:r w:rsidRPr="004924DE">
        <w:rPr>
          <w:rFonts w:ascii="PT Astra Serif" w:hAnsi="PT Astra Serif" w:cs="Arial"/>
          <w:sz w:val="28"/>
          <w:szCs w:val="28"/>
          <w:lang w:val="x-none"/>
        </w:rPr>
        <w:t xml:space="preserve"> назначения, а также плотности застройки площадок для размещения таких объектов установлены согласно СП 42.133330.2011 «СНиП 2.07.01-89</w:t>
      </w:r>
      <w:r w:rsidRPr="004924DE">
        <w:rPr>
          <w:rFonts w:ascii="PT Astra Serif" w:hAnsi="PT Astra Serif" w:cs="Arial"/>
          <w:sz w:val="28"/>
          <w:szCs w:val="28"/>
        </w:rPr>
        <w:t>*</w:t>
      </w:r>
      <w:r w:rsidRPr="004924DE">
        <w:rPr>
          <w:rFonts w:ascii="PT Astra Serif" w:hAnsi="PT Astra Serif" w:cs="Arial"/>
          <w:sz w:val="28"/>
          <w:szCs w:val="28"/>
          <w:lang w:val="x-none"/>
        </w:rPr>
        <w:t>.</w:t>
      </w:r>
      <w:r w:rsidRPr="004924DE">
        <w:rPr>
          <w:rFonts w:ascii="PT Astra Serif" w:hAnsi="PT Astra Serif" w:cs="Arial"/>
          <w:sz w:val="28"/>
          <w:szCs w:val="28"/>
        </w:rPr>
        <w:t xml:space="preserve"> </w:t>
      </w:r>
      <w:r w:rsidRPr="004924DE">
        <w:rPr>
          <w:rFonts w:ascii="PT Astra Serif" w:hAnsi="PT Astra Serif" w:cs="Arial"/>
          <w:sz w:val="28"/>
          <w:szCs w:val="28"/>
          <w:lang w:val="x-none"/>
        </w:rPr>
        <w:t>Градостроительство. Планировка и застройка городских сельских поселений»</w:t>
      </w:r>
      <w:r w:rsidRPr="004924DE">
        <w:rPr>
          <w:rFonts w:ascii="PT Astra Serif" w:hAnsi="PT Astra Serif" w:cs="Arial"/>
          <w:sz w:val="28"/>
          <w:szCs w:val="28"/>
        </w:rPr>
        <w:t xml:space="preserve">, </w:t>
      </w:r>
      <w:r w:rsidRPr="004924DE">
        <w:rPr>
          <w:rFonts w:ascii="PT Astra Serif" w:hAnsi="PT Astra Serif" w:cs="Arial"/>
          <w:sz w:val="28"/>
          <w:szCs w:val="28"/>
          <w:lang w:val="x-none"/>
        </w:rPr>
        <w:t xml:space="preserve">СНиП </w:t>
      </w:r>
      <w:r w:rsidRPr="004924DE">
        <w:rPr>
          <w:rFonts w:ascii="PT Astra Serif" w:hAnsi="PT Astra Serif" w:cs="Arial"/>
          <w:sz w:val="28"/>
          <w:szCs w:val="28"/>
          <w:lang w:val="en-US"/>
        </w:rPr>
        <w:t>II</w:t>
      </w:r>
      <w:r w:rsidRPr="004924DE">
        <w:rPr>
          <w:rFonts w:ascii="PT Astra Serif" w:hAnsi="PT Astra Serif" w:cs="Arial"/>
          <w:sz w:val="28"/>
          <w:szCs w:val="28"/>
          <w:lang w:val="x-none"/>
        </w:rPr>
        <w:t>-89-80* «Генеральные планы промышленных предприятий».</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Планировка земельных участков объектов и их групп должна обеспечивать наиболее благоприятные условия для производственного процесса и труда на предприятиях, рациональное и экономное использование земельных участков и наибольшую эффективность капитальных вложений.</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Земельные участки производственных объектов и их групп надлежит размещать на территориях, предусмотренных генеральным план</w:t>
      </w:r>
      <w:r w:rsidRPr="004924DE">
        <w:rPr>
          <w:rFonts w:ascii="PT Astra Serif" w:hAnsi="PT Astra Serif" w:cs="Arial"/>
          <w:sz w:val="28"/>
          <w:szCs w:val="28"/>
        </w:rPr>
        <w:t>ом</w:t>
      </w:r>
      <w:r w:rsidRPr="004924DE">
        <w:rPr>
          <w:rFonts w:ascii="PT Astra Serif" w:hAnsi="PT Astra Serif" w:cs="Arial"/>
          <w:sz w:val="28"/>
          <w:szCs w:val="28"/>
          <w:lang w:val="x-none"/>
        </w:rPr>
        <w:t xml:space="preserve"> </w:t>
      </w:r>
      <w:r w:rsidR="00EA2D1C">
        <w:rPr>
          <w:rFonts w:ascii="PT Astra Serif" w:hAnsi="PT Astra Serif" w:cs="Arial"/>
          <w:sz w:val="28"/>
          <w:szCs w:val="28"/>
          <w:lang w:eastAsia="x-none"/>
        </w:rPr>
        <w:t xml:space="preserve">город </w:t>
      </w:r>
      <w:r w:rsidR="00EA2D1C">
        <w:rPr>
          <w:rFonts w:ascii="PT Astra Serif" w:hAnsi="PT Astra Serif" w:cs="Arial"/>
          <w:sz w:val="28"/>
          <w:szCs w:val="28"/>
          <w:lang w:eastAsia="x-none"/>
        </w:rPr>
        <w:lastRenderedPageBreak/>
        <w:t>Югорск</w:t>
      </w:r>
      <w:r w:rsidRPr="004924DE">
        <w:rPr>
          <w:rFonts w:ascii="PT Astra Serif" w:hAnsi="PT Astra Serif" w:cs="Arial"/>
          <w:sz w:val="28"/>
          <w:szCs w:val="28"/>
          <w:lang w:val="x-none"/>
        </w:rPr>
        <w:t>, проектами планировки соответствующих территорий, выполняемых с учетом программ экономического, социального, экологического развития. Земельные участки объектов и их групп следует размещать на территориях несельскохозяйственного назначения или непригодных для сельского хозяйства. Размещение объектов на территориях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Размещение объектов и их групп не допускается:</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rPr>
        <w:t>1</w:t>
      </w:r>
      <w:r w:rsidRPr="004924DE">
        <w:rPr>
          <w:rFonts w:ascii="PT Astra Serif" w:hAnsi="PT Astra Serif" w:cs="Arial"/>
          <w:sz w:val="28"/>
          <w:szCs w:val="28"/>
          <w:lang w:val="x-none"/>
        </w:rPr>
        <w:t>) в первом поясе зоны санитарной охраны подземных и наземных источников водоснабжения;</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rPr>
        <w:t>2</w:t>
      </w:r>
      <w:r w:rsidRPr="004924DE">
        <w:rPr>
          <w:rFonts w:ascii="PT Astra Serif" w:hAnsi="PT Astra Serif" w:cs="Arial"/>
          <w:sz w:val="28"/>
          <w:szCs w:val="28"/>
          <w:lang w:val="x-none"/>
        </w:rPr>
        <w:t>) в зеленых зонах городов;</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rPr>
        <w:t>3</w:t>
      </w:r>
      <w:r w:rsidRPr="004924DE">
        <w:rPr>
          <w:rFonts w:ascii="PT Astra Serif" w:hAnsi="PT Astra Serif" w:cs="Arial"/>
          <w:sz w:val="28"/>
          <w:szCs w:val="28"/>
          <w:lang w:val="x-none"/>
        </w:rPr>
        <w:t>) на землях особо охраняемых природных территорий, в том числе заповедников и их охранных зон;</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4</w:t>
      </w:r>
      <w:r w:rsidRPr="004924DE">
        <w:rPr>
          <w:rFonts w:ascii="PT Astra Serif" w:hAnsi="PT Astra Serif" w:cs="Arial"/>
          <w:sz w:val="28"/>
          <w:szCs w:val="28"/>
          <w:lang w:val="x-none"/>
        </w:rPr>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r w:rsidRPr="004924DE">
        <w:rPr>
          <w:rFonts w:ascii="PT Astra Serif" w:hAnsi="PT Astra Serif" w:cs="Arial"/>
          <w:sz w:val="28"/>
          <w:szCs w:val="28"/>
        </w:rPr>
        <w:t>.</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Между производственными объектами и жилой зоной необходимо предусматривать санитарно-защитную зону.</w:t>
      </w:r>
    </w:p>
    <w:p w:rsidR="00246917" w:rsidRPr="004924DE" w:rsidRDefault="00246917" w:rsidP="00226048">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rPr>
        <w:t xml:space="preserve">Устройство отходов и отбросов предприятий допускается только при обосновании невозможности их утилизации, при этом для групп объектов следует, как правило, предусматривать централизованные (групповые) отвалы. Участки для них следует размещать за пределами объектов и II пояса зон санитарной охраны подземных </w:t>
      </w:r>
      <w:proofErr w:type="spellStart"/>
      <w:r w:rsidRPr="004924DE">
        <w:rPr>
          <w:rFonts w:ascii="PT Astra Serif" w:hAnsi="PT Astra Serif" w:cs="Arial"/>
          <w:sz w:val="28"/>
          <w:szCs w:val="28"/>
          <w:lang w:val="x-none"/>
        </w:rPr>
        <w:t>водоисточников</w:t>
      </w:r>
      <w:proofErr w:type="spellEnd"/>
      <w:r w:rsidRPr="004924DE">
        <w:rPr>
          <w:rFonts w:ascii="PT Astra Serif" w:hAnsi="PT Astra Serif" w:cs="Arial"/>
          <w:sz w:val="28"/>
          <w:szCs w:val="28"/>
          <w:lang w:val="x-none"/>
        </w:rPr>
        <w:t xml:space="preserve"> с соблюдением санитарных норм.</w:t>
      </w:r>
    </w:p>
    <w:p w:rsidR="00246917" w:rsidRPr="004924DE" w:rsidRDefault="00246917" w:rsidP="00226048">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состав производственных зон, зон инженерной и транспортной инфраструктур могут включаться:</w:t>
      </w:r>
    </w:p>
    <w:p w:rsidR="00246917" w:rsidRPr="004924DE" w:rsidRDefault="00246917" w:rsidP="00226048">
      <w:pPr>
        <w:widowControl w:val="0"/>
        <w:numPr>
          <w:ilvl w:val="0"/>
          <w:numId w:val="53"/>
        </w:numPr>
        <w:tabs>
          <w:tab w:val="left" w:pos="1276"/>
        </w:tabs>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246917" w:rsidRPr="004924DE" w:rsidRDefault="00246917" w:rsidP="00226048">
      <w:pPr>
        <w:widowControl w:val="0"/>
        <w:numPr>
          <w:ilvl w:val="0"/>
          <w:numId w:val="53"/>
        </w:numPr>
        <w:tabs>
          <w:tab w:val="left" w:pos="1276"/>
        </w:tabs>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 xml:space="preserve">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w:t>
      </w:r>
      <w:r w:rsidR="00226048">
        <w:rPr>
          <w:rFonts w:ascii="PT Astra Serif" w:hAnsi="PT Astra Serif" w:cs="Arial"/>
          <w:sz w:val="28"/>
          <w:szCs w:val="28"/>
          <w:lang w:eastAsia="x-none"/>
        </w:rPr>
        <w:t xml:space="preserve">               </w:t>
      </w:r>
      <w:r w:rsidRPr="004924DE">
        <w:rPr>
          <w:rFonts w:ascii="PT Astra Serif" w:hAnsi="PT Astra Serif" w:cs="Arial"/>
          <w:sz w:val="28"/>
          <w:szCs w:val="28"/>
          <w:lang w:val="x-none" w:eastAsia="x-none"/>
        </w:rPr>
        <w:t>50 м, а также железнодорожных подъездных путей;</w:t>
      </w:r>
    </w:p>
    <w:p w:rsidR="00246917" w:rsidRPr="004924DE" w:rsidRDefault="00246917" w:rsidP="00226048">
      <w:pPr>
        <w:widowControl w:val="0"/>
        <w:numPr>
          <w:ilvl w:val="0"/>
          <w:numId w:val="53"/>
        </w:numPr>
        <w:tabs>
          <w:tab w:val="left" w:pos="1276"/>
        </w:tabs>
        <w:spacing w:line="276" w:lineRule="auto"/>
        <w:ind w:left="0"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иные виды производственной (научно-производственные зоны), инженерной и транспортной инфраструктур.</w:t>
      </w:r>
    </w:p>
    <w:p w:rsidR="00246917" w:rsidRPr="004924DE" w:rsidRDefault="00246917" w:rsidP="00226048">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46917" w:rsidRPr="004924DE" w:rsidRDefault="00246917" w:rsidP="00226048">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lastRenderedPageBreak/>
        <w:t xml:space="preserve">При размещении и реконструкции предприятий и других объектов на территории производственной зоны следует предусматривать меры по </w:t>
      </w:r>
      <w:r w:rsidRPr="004924DE">
        <w:rPr>
          <w:rFonts w:ascii="PT Astra Serif" w:hAnsi="PT Astra Serif" w:cs="Arial"/>
          <w:sz w:val="28"/>
          <w:szCs w:val="28"/>
          <w:lang w:val="x-none"/>
        </w:rPr>
        <w:t>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eastAsia="x-none"/>
        </w:rPr>
        <w:t xml:space="preserve">В </w:t>
      </w:r>
      <w:r w:rsidRPr="004924DE">
        <w:rPr>
          <w:rFonts w:ascii="PT Astra Serif" w:hAnsi="PT Astra Serif" w:cs="Arial"/>
          <w:sz w:val="28"/>
          <w:szCs w:val="28"/>
          <w:lang w:val="x-none"/>
        </w:rPr>
        <w:t>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eastAsia="x-none"/>
        </w:rPr>
        <w:t xml:space="preserve">В </w:t>
      </w:r>
      <w:r w:rsidRPr="004924DE">
        <w:rPr>
          <w:rFonts w:ascii="PT Astra Serif" w:hAnsi="PT Astra Serif" w:cs="Arial"/>
          <w:sz w:val="28"/>
          <w:szCs w:val="28"/>
          <w:lang w:val="x-none"/>
        </w:rPr>
        <w:t>составе производственных зон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eastAsia="x-none"/>
        </w:rPr>
        <w:t xml:space="preserve">Предприятия </w:t>
      </w:r>
      <w:r w:rsidRPr="004924DE">
        <w:rPr>
          <w:rFonts w:ascii="PT Astra Serif" w:hAnsi="PT Astra Serif" w:cs="Arial"/>
          <w:sz w:val="28"/>
          <w:szCs w:val="28"/>
          <w:lang w:val="x-none"/>
        </w:rPr>
        <w:t>пищевой, медицинской,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 всей территории промышленной зоны.</w:t>
      </w:r>
    </w:p>
    <w:p w:rsidR="00246917" w:rsidRPr="004924DE" w:rsidRDefault="00246917" w:rsidP="00226048">
      <w:pPr>
        <w:widowControl w:val="0"/>
        <w:spacing w:line="276" w:lineRule="auto"/>
        <w:ind w:firstLine="709"/>
        <w:rPr>
          <w:rFonts w:ascii="PT Astra Serif" w:hAnsi="PT Astra Serif" w:cs="Arial"/>
          <w:b/>
          <w:sz w:val="28"/>
          <w:szCs w:val="28"/>
          <w:lang w:val="x-none"/>
        </w:rPr>
      </w:pPr>
      <w:r w:rsidRPr="004924DE">
        <w:rPr>
          <w:rFonts w:ascii="PT Astra Serif" w:hAnsi="PT Astra Serif" w:cs="Arial"/>
          <w:sz w:val="28"/>
          <w:szCs w:val="28"/>
          <w:lang w:val="x-none"/>
        </w:rPr>
        <w:t xml:space="preserve">Занятость территории промышленной зоны определяется в процентах как отношение суммы площадок промышленных предприятий и связанных с </w:t>
      </w:r>
      <w:r w:rsidRPr="004924DE">
        <w:rPr>
          <w:rFonts w:ascii="PT Astra Serif" w:hAnsi="PT Astra Serif" w:cs="Arial"/>
          <w:sz w:val="28"/>
          <w:szCs w:val="28"/>
          <w:lang w:val="x-none"/>
        </w:rPr>
        <w:lastRenderedPageBreak/>
        <w:t xml:space="preserve">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w:t>
      </w:r>
      <w:r w:rsidR="00EA2D1C">
        <w:rPr>
          <w:rFonts w:ascii="PT Astra Serif" w:hAnsi="PT Astra Serif" w:cs="Arial"/>
          <w:sz w:val="28"/>
          <w:szCs w:val="28"/>
          <w:lang w:eastAsia="x-none"/>
        </w:rPr>
        <w:t>город Югорск</w:t>
      </w:r>
      <w:r w:rsidRPr="004924DE">
        <w:rPr>
          <w:rFonts w:ascii="PT Astra Serif" w:hAnsi="PT Astra Serif" w:cs="Arial"/>
          <w:sz w:val="28"/>
          <w:szCs w:val="28"/>
          <w:lang w:val="x-none"/>
        </w:rPr>
        <w:t>. Занятые территории могут включать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lang w:val="x-none"/>
        </w:rPr>
        <w:t>Плотность застройки кварталов, занимаемых промышленными предприятиями и другими объектами, как правило, не должна превышать показателей, где коэффициент застройки – отношение площади, занятой под зданиями и сооружениями, к площади участка (квартала); коэффициент плотности застройки – отношение площади всех этажей зданий и сооружений к площади участка (квартала).</w:t>
      </w:r>
    </w:p>
    <w:p w:rsidR="00246917" w:rsidRPr="004924DE" w:rsidRDefault="00246917" w:rsidP="00226048">
      <w:pPr>
        <w:widowControl w:val="0"/>
        <w:spacing w:line="276" w:lineRule="auto"/>
        <w:ind w:firstLine="709"/>
        <w:jc w:val="center"/>
        <w:rPr>
          <w:rFonts w:ascii="PT Astra Serif" w:hAnsi="PT Astra Serif" w:cs="Arial"/>
          <w:bCs/>
          <w:sz w:val="28"/>
          <w:szCs w:val="28"/>
          <w:lang w:val="x-none" w:eastAsia="x-none"/>
        </w:rPr>
      </w:pPr>
      <w:r w:rsidRPr="004924DE">
        <w:rPr>
          <w:rFonts w:ascii="PT Astra Serif" w:hAnsi="PT Astra Serif" w:cs="Arial"/>
          <w:bCs/>
          <w:sz w:val="28"/>
          <w:szCs w:val="28"/>
          <w:lang w:val="x-none" w:eastAsia="x-none"/>
        </w:rPr>
        <w:t>Показатели плотности застройки участков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811"/>
        <w:gridCol w:w="3374"/>
      </w:tblGrid>
      <w:tr w:rsidR="00246917" w:rsidRPr="00226048" w:rsidTr="00226048">
        <w:tc>
          <w:tcPr>
            <w:tcW w:w="1768"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Территориальные зоны</w:t>
            </w:r>
          </w:p>
        </w:tc>
        <w:tc>
          <w:tcPr>
            <w:tcW w:w="1469"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Коэффициент застройки</w:t>
            </w:r>
          </w:p>
        </w:tc>
        <w:tc>
          <w:tcPr>
            <w:tcW w:w="1763"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Коэффициент плотности застройки</w:t>
            </w:r>
          </w:p>
        </w:tc>
      </w:tr>
      <w:tr w:rsidR="00246917" w:rsidRPr="00226048" w:rsidTr="00226048">
        <w:tc>
          <w:tcPr>
            <w:tcW w:w="1768"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Производственная зона</w:t>
            </w:r>
          </w:p>
        </w:tc>
        <w:tc>
          <w:tcPr>
            <w:tcW w:w="1469"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p>
        </w:tc>
        <w:tc>
          <w:tcPr>
            <w:tcW w:w="1763"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p>
        </w:tc>
      </w:tr>
      <w:tr w:rsidR="00246917" w:rsidRPr="00226048" w:rsidTr="00226048">
        <w:tc>
          <w:tcPr>
            <w:tcW w:w="1768"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Промышленная</w:t>
            </w:r>
          </w:p>
        </w:tc>
        <w:tc>
          <w:tcPr>
            <w:tcW w:w="1469"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0,8</w:t>
            </w:r>
          </w:p>
        </w:tc>
        <w:tc>
          <w:tcPr>
            <w:tcW w:w="1763"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2,4</w:t>
            </w:r>
          </w:p>
        </w:tc>
      </w:tr>
      <w:tr w:rsidR="00246917" w:rsidRPr="00226048" w:rsidTr="00226048">
        <w:tc>
          <w:tcPr>
            <w:tcW w:w="1768"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Научно-производственная (без учета опытных полей и полигонов, резервных территорий и санитарно-защитных зон)</w:t>
            </w:r>
          </w:p>
        </w:tc>
        <w:tc>
          <w:tcPr>
            <w:tcW w:w="1469"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0,6</w:t>
            </w:r>
          </w:p>
        </w:tc>
        <w:tc>
          <w:tcPr>
            <w:tcW w:w="1763"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1,0</w:t>
            </w:r>
          </w:p>
        </w:tc>
      </w:tr>
      <w:tr w:rsidR="00246917" w:rsidRPr="00226048" w:rsidTr="00226048">
        <w:tc>
          <w:tcPr>
            <w:tcW w:w="1768"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Коммунально-складская</w:t>
            </w:r>
          </w:p>
        </w:tc>
        <w:tc>
          <w:tcPr>
            <w:tcW w:w="1469"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0,6</w:t>
            </w:r>
          </w:p>
        </w:tc>
        <w:tc>
          <w:tcPr>
            <w:tcW w:w="1763" w:type="pct"/>
            <w:shd w:val="clear" w:color="auto" w:fill="auto"/>
            <w:vAlign w:val="center"/>
          </w:tcPr>
          <w:p w:rsidR="00246917" w:rsidRPr="00226048" w:rsidRDefault="00246917" w:rsidP="00226048">
            <w:pPr>
              <w:widowControl w:val="0"/>
              <w:spacing w:line="276" w:lineRule="auto"/>
              <w:ind w:firstLine="0"/>
              <w:jc w:val="center"/>
              <w:rPr>
                <w:rFonts w:ascii="PT Astra Serif" w:hAnsi="PT Astra Serif" w:cs="Arial"/>
                <w:szCs w:val="28"/>
                <w:lang w:val="x-none" w:eastAsia="x-none"/>
              </w:rPr>
            </w:pPr>
            <w:r w:rsidRPr="00226048">
              <w:rPr>
                <w:rFonts w:ascii="PT Astra Serif" w:hAnsi="PT Astra Serif" w:cs="Arial"/>
                <w:szCs w:val="28"/>
                <w:lang w:val="x-none" w:eastAsia="x-none"/>
              </w:rPr>
              <w:t>1,8</w:t>
            </w:r>
          </w:p>
        </w:tc>
      </w:tr>
    </w:tbl>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Указанные коэффициенты приведены для кварталов производственной</w:t>
      </w:r>
      <w:r w:rsidRPr="00226048">
        <w:rPr>
          <w:rFonts w:ascii="PT Astra Serif" w:hAnsi="PT Astra Serif" w:cs="Arial"/>
          <w:sz w:val="28"/>
          <w:szCs w:val="28"/>
          <w:lang w:val="x-none" w:eastAsia="x-none"/>
        </w:rPr>
        <w:t xml:space="preserve"> </w:t>
      </w:r>
      <w:r w:rsidRPr="00226048">
        <w:rPr>
          <w:rFonts w:ascii="PT Astra Serif" w:hAnsi="PT Astra Serif" w:cs="Arial"/>
          <w:sz w:val="28"/>
          <w:szCs w:val="28"/>
          <w:lang w:val="x-none"/>
        </w:rPr>
        <w:t>застройки, включающей один или несколько объектов.</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В составе научно-производственных зон следует размещать учреждения науки и научного обслуживания, опытные производства и связанные с ними высшие и средние учебные заведения, гостиницы, учреждения и предприятия обслуживания, а также инженерные и транспортные коммуникации и сооружения. При размещении опытных производств, не требующих санитарно-защитных зон шириной более 50 м,</w:t>
      </w:r>
      <w:r w:rsidR="00226048">
        <w:rPr>
          <w:rFonts w:ascii="PT Astra Serif" w:hAnsi="PT Astra Serif" w:cs="Arial"/>
          <w:sz w:val="28"/>
          <w:szCs w:val="28"/>
        </w:rPr>
        <w:t xml:space="preserve">              </w:t>
      </w:r>
      <w:r w:rsidRPr="00226048">
        <w:rPr>
          <w:rFonts w:ascii="PT Astra Serif" w:hAnsi="PT Astra Serif" w:cs="Arial"/>
          <w:sz w:val="28"/>
          <w:szCs w:val="28"/>
          <w:lang w:val="x-none"/>
        </w:rPr>
        <w:t xml:space="preserve"> в научно-производственных зонах допускается размещать жилую застройку, формируя их по типу зон смешанной застройки.</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lang w:val="x-none"/>
        </w:rPr>
        <w:t xml:space="preserve">На территориях коммунально-складских зон следует размещать предприятия пищевой (пищевкусовой, мясной и молочной) промышленности, </w:t>
      </w:r>
      <w:proofErr w:type="spellStart"/>
      <w:r w:rsidRPr="00226048">
        <w:rPr>
          <w:rFonts w:ascii="PT Astra Serif" w:hAnsi="PT Astra Serif" w:cs="Arial"/>
          <w:sz w:val="28"/>
          <w:szCs w:val="28"/>
          <w:lang w:val="x-none"/>
        </w:rPr>
        <w:t>общетоварные</w:t>
      </w:r>
      <w:proofErr w:type="spellEnd"/>
      <w:r w:rsidRPr="00226048">
        <w:rPr>
          <w:rFonts w:ascii="PT Astra Serif" w:hAnsi="PT Astra Serif" w:cs="Arial"/>
          <w:sz w:val="28"/>
          <w:szCs w:val="28"/>
          <w:lang w:val="x-none"/>
        </w:rPr>
        <w:t xml:space="preserve"> (продовольственные и </w:t>
      </w:r>
      <w:r w:rsidRPr="00226048">
        <w:rPr>
          <w:rFonts w:ascii="PT Astra Serif" w:hAnsi="PT Astra Serif" w:cs="Arial"/>
          <w:sz w:val="28"/>
          <w:szCs w:val="28"/>
          <w:lang w:val="x-none"/>
        </w:rPr>
        <w:lastRenderedPageBreak/>
        <w:t xml:space="preserve">непродовольственные), специализированные склады (холодильники, картофеле-, овоще-, </w:t>
      </w:r>
      <w:proofErr w:type="spellStart"/>
      <w:r w:rsidRPr="00226048">
        <w:rPr>
          <w:rFonts w:ascii="PT Astra Serif" w:hAnsi="PT Astra Serif" w:cs="Arial"/>
          <w:sz w:val="28"/>
          <w:szCs w:val="28"/>
          <w:lang w:val="x-none"/>
        </w:rPr>
        <w:t>фруктохранилища</w:t>
      </w:r>
      <w:proofErr w:type="spellEnd"/>
      <w:r w:rsidRPr="00226048">
        <w:rPr>
          <w:rFonts w:ascii="PT Astra Serif" w:hAnsi="PT Astra Serif" w:cs="Arial"/>
          <w:sz w:val="28"/>
          <w:szCs w:val="28"/>
          <w:lang w:val="x-none"/>
        </w:rPr>
        <w:t>), предприятия коммунального, транспортного и бытового обслуживания населения города.</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При планировке земельных участков объектов и их групп следует, как правило, выделять планировочные зоны:</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1</w:t>
      </w:r>
      <w:r w:rsidRPr="00226048">
        <w:rPr>
          <w:rFonts w:ascii="PT Astra Serif" w:hAnsi="PT Astra Serif" w:cs="Arial"/>
          <w:sz w:val="28"/>
          <w:szCs w:val="28"/>
          <w:lang w:val="x-none"/>
        </w:rPr>
        <w:t xml:space="preserve">) </w:t>
      </w:r>
      <w:proofErr w:type="spellStart"/>
      <w:r w:rsidRPr="00226048">
        <w:rPr>
          <w:rFonts w:ascii="PT Astra Serif" w:hAnsi="PT Astra Serif" w:cs="Arial"/>
          <w:sz w:val="28"/>
          <w:szCs w:val="28"/>
          <w:lang w:val="x-none"/>
        </w:rPr>
        <w:t>предзаводскую</w:t>
      </w:r>
      <w:proofErr w:type="spellEnd"/>
      <w:r w:rsidRPr="00226048">
        <w:rPr>
          <w:rFonts w:ascii="PT Astra Serif" w:hAnsi="PT Astra Serif" w:cs="Arial"/>
          <w:sz w:val="28"/>
          <w:szCs w:val="28"/>
          <w:lang w:val="x-none"/>
        </w:rPr>
        <w:t>;</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eastAsia="x-none"/>
        </w:rPr>
        <w:t>2</w:t>
      </w:r>
      <w:r w:rsidRPr="00226048">
        <w:rPr>
          <w:rFonts w:ascii="PT Astra Serif" w:hAnsi="PT Astra Serif" w:cs="Arial"/>
          <w:sz w:val="28"/>
          <w:szCs w:val="28"/>
          <w:lang w:val="x-none" w:eastAsia="x-none"/>
        </w:rPr>
        <w:t xml:space="preserve">) </w:t>
      </w:r>
      <w:proofErr w:type="gramStart"/>
      <w:r w:rsidRPr="00226048">
        <w:rPr>
          <w:rFonts w:ascii="PT Astra Serif" w:hAnsi="PT Astra Serif" w:cs="Arial"/>
          <w:sz w:val="28"/>
          <w:szCs w:val="28"/>
          <w:lang w:val="x-none"/>
        </w:rPr>
        <w:t>производственную</w:t>
      </w:r>
      <w:proofErr w:type="gramEnd"/>
      <w:r w:rsidRPr="00226048">
        <w:rPr>
          <w:rFonts w:ascii="PT Astra Serif" w:hAnsi="PT Astra Serif" w:cs="Arial"/>
          <w:sz w:val="28"/>
          <w:szCs w:val="28"/>
          <w:lang w:val="x-none"/>
        </w:rPr>
        <w:t>, включая зоны исследовательского назначения и опытных производств;</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3</w:t>
      </w:r>
      <w:r w:rsidRPr="00226048">
        <w:rPr>
          <w:rFonts w:ascii="PT Astra Serif" w:hAnsi="PT Astra Serif" w:cs="Arial"/>
          <w:sz w:val="28"/>
          <w:szCs w:val="28"/>
          <w:lang w:val="x-none"/>
        </w:rPr>
        <w:t>) подсобную;</w:t>
      </w:r>
    </w:p>
    <w:p w:rsidR="00246917" w:rsidRPr="00226048" w:rsidRDefault="00246917" w:rsidP="00226048">
      <w:pPr>
        <w:widowControl w:val="0"/>
        <w:spacing w:line="276" w:lineRule="auto"/>
        <w:ind w:firstLine="709"/>
        <w:rPr>
          <w:rFonts w:ascii="PT Astra Serif" w:hAnsi="PT Astra Serif" w:cs="Arial"/>
          <w:sz w:val="28"/>
          <w:szCs w:val="28"/>
          <w:lang w:val="x-none" w:eastAsia="x-none"/>
        </w:rPr>
      </w:pPr>
      <w:r w:rsidRPr="00226048">
        <w:rPr>
          <w:rFonts w:ascii="PT Astra Serif" w:hAnsi="PT Astra Serif" w:cs="Arial"/>
          <w:sz w:val="28"/>
          <w:szCs w:val="28"/>
        </w:rPr>
        <w:t>4</w:t>
      </w:r>
      <w:r w:rsidRPr="00226048">
        <w:rPr>
          <w:rFonts w:ascii="PT Astra Serif" w:hAnsi="PT Astra Serif" w:cs="Arial"/>
          <w:sz w:val="28"/>
          <w:szCs w:val="28"/>
          <w:lang w:val="x-none"/>
        </w:rPr>
        <w:t>) складскую.</w:t>
      </w:r>
    </w:p>
    <w:p w:rsidR="00246917" w:rsidRPr="00226048" w:rsidRDefault="00246917" w:rsidP="00226048">
      <w:pPr>
        <w:widowControl w:val="0"/>
        <w:spacing w:line="276" w:lineRule="auto"/>
        <w:ind w:firstLine="709"/>
        <w:rPr>
          <w:rFonts w:ascii="PT Astra Serif" w:hAnsi="PT Astra Serif" w:cs="Arial"/>
          <w:sz w:val="28"/>
          <w:szCs w:val="28"/>
          <w:lang w:val="x-none"/>
        </w:rPr>
      </w:pPr>
      <w:proofErr w:type="spellStart"/>
      <w:r w:rsidRPr="00226048">
        <w:rPr>
          <w:rFonts w:ascii="PT Astra Serif" w:hAnsi="PT Astra Serif" w:cs="Arial"/>
          <w:sz w:val="28"/>
          <w:szCs w:val="28"/>
          <w:lang w:val="x-none"/>
        </w:rPr>
        <w:t>Предзаводскую</w:t>
      </w:r>
      <w:proofErr w:type="spellEnd"/>
      <w:r w:rsidRPr="00226048">
        <w:rPr>
          <w:rFonts w:ascii="PT Astra Serif" w:hAnsi="PT Astra Serif" w:cs="Arial"/>
          <w:sz w:val="28"/>
          <w:szCs w:val="28"/>
          <w:lang w:val="x-none"/>
        </w:rPr>
        <w:t xml:space="preserve"> зону производственного объекта следует размещать со стороны основных подъездов и подходов работающих. Размеры </w:t>
      </w:r>
      <w:proofErr w:type="spellStart"/>
      <w:r w:rsidRPr="00226048">
        <w:rPr>
          <w:rFonts w:ascii="PT Astra Serif" w:hAnsi="PT Astra Serif" w:cs="Arial"/>
          <w:sz w:val="28"/>
          <w:szCs w:val="28"/>
          <w:lang w:val="x-none"/>
        </w:rPr>
        <w:t>предзаводских</w:t>
      </w:r>
      <w:proofErr w:type="spellEnd"/>
      <w:r w:rsidRPr="00226048">
        <w:rPr>
          <w:rFonts w:ascii="PT Astra Serif" w:hAnsi="PT Astra Serif" w:cs="Arial"/>
          <w:sz w:val="28"/>
          <w:szCs w:val="28"/>
          <w:lang w:val="x-none"/>
        </w:rPr>
        <w:t xml:space="preserve"> зон объектов (га на 1000 работающих) следует принимать из расчета:</w:t>
      </w:r>
    </w:p>
    <w:p w:rsidR="00246917" w:rsidRPr="00226048" w:rsidRDefault="00246917" w:rsidP="00226048">
      <w:pPr>
        <w:widowControl w:val="0"/>
        <w:numPr>
          <w:ilvl w:val="0"/>
          <w:numId w:val="57"/>
        </w:numPr>
        <w:tabs>
          <w:tab w:val="left" w:pos="1276"/>
        </w:tabs>
        <w:spacing w:line="276" w:lineRule="auto"/>
        <w:ind w:left="0" w:firstLine="709"/>
        <w:rPr>
          <w:rFonts w:ascii="PT Astra Serif" w:hAnsi="PT Astra Serif" w:cs="Arial"/>
          <w:sz w:val="28"/>
          <w:szCs w:val="28"/>
          <w:lang w:val="x-none"/>
        </w:rPr>
      </w:pPr>
      <w:r w:rsidRPr="00226048">
        <w:rPr>
          <w:rFonts w:ascii="PT Astra Serif" w:hAnsi="PT Astra Serif" w:cs="Arial"/>
          <w:sz w:val="28"/>
          <w:szCs w:val="28"/>
          <w:lang w:val="x-none"/>
        </w:rPr>
        <w:t>0,8 – при численности работающих до 0,5 тыс.</w:t>
      </w:r>
    </w:p>
    <w:p w:rsidR="00246917" w:rsidRPr="00226048" w:rsidRDefault="00246917" w:rsidP="00226048">
      <w:pPr>
        <w:widowControl w:val="0"/>
        <w:numPr>
          <w:ilvl w:val="0"/>
          <w:numId w:val="57"/>
        </w:numPr>
        <w:tabs>
          <w:tab w:val="left" w:pos="1276"/>
        </w:tabs>
        <w:spacing w:line="276" w:lineRule="auto"/>
        <w:ind w:left="0" w:firstLine="709"/>
        <w:rPr>
          <w:rFonts w:ascii="PT Astra Serif" w:hAnsi="PT Astra Serif" w:cs="Arial"/>
          <w:sz w:val="28"/>
          <w:szCs w:val="28"/>
          <w:lang w:val="x-none"/>
        </w:rPr>
      </w:pPr>
      <w:r w:rsidRPr="00226048">
        <w:rPr>
          <w:rFonts w:ascii="PT Astra Serif" w:hAnsi="PT Astra Serif" w:cs="Arial"/>
          <w:sz w:val="28"/>
          <w:szCs w:val="28"/>
          <w:lang w:val="x-none"/>
        </w:rPr>
        <w:t>0,7 – при численности работающих более 0,5 до 1 тыс.</w:t>
      </w:r>
    </w:p>
    <w:p w:rsidR="00246917" w:rsidRPr="00226048" w:rsidRDefault="00246917" w:rsidP="00226048">
      <w:pPr>
        <w:widowControl w:val="0"/>
        <w:numPr>
          <w:ilvl w:val="0"/>
          <w:numId w:val="57"/>
        </w:numPr>
        <w:tabs>
          <w:tab w:val="left" w:pos="1276"/>
        </w:tabs>
        <w:spacing w:line="276" w:lineRule="auto"/>
        <w:ind w:left="0" w:firstLine="709"/>
        <w:rPr>
          <w:rFonts w:ascii="PT Astra Serif" w:hAnsi="PT Astra Serif" w:cs="Arial"/>
          <w:sz w:val="28"/>
          <w:szCs w:val="28"/>
          <w:lang w:val="x-none"/>
        </w:rPr>
      </w:pPr>
      <w:r w:rsidRPr="00226048">
        <w:rPr>
          <w:rFonts w:ascii="PT Astra Serif" w:hAnsi="PT Astra Serif" w:cs="Arial"/>
          <w:sz w:val="28"/>
          <w:szCs w:val="28"/>
          <w:lang w:val="x-none"/>
        </w:rPr>
        <w:t>0,6 – при численности работающих более 1 до 4 тыс.</w:t>
      </w:r>
    </w:p>
    <w:p w:rsidR="00246917" w:rsidRPr="00226048" w:rsidRDefault="00246917" w:rsidP="00226048">
      <w:pPr>
        <w:widowControl w:val="0"/>
        <w:numPr>
          <w:ilvl w:val="0"/>
          <w:numId w:val="57"/>
        </w:numPr>
        <w:tabs>
          <w:tab w:val="left" w:pos="1276"/>
        </w:tabs>
        <w:spacing w:line="276" w:lineRule="auto"/>
        <w:ind w:left="0" w:firstLine="709"/>
        <w:rPr>
          <w:rFonts w:ascii="PT Astra Serif" w:hAnsi="PT Astra Serif" w:cs="Arial"/>
          <w:sz w:val="28"/>
          <w:szCs w:val="28"/>
          <w:lang w:val="x-none"/>
        </w:rPr>
      </w:pPr>
      <w:r w:rsidRPr="00226048">
        <w:rPr>
          <w:rFonts w:ascii="PT Astra Serif" w:hAnsi="PT Astra Serif" w:cs="Arial"/>
          <w:sz w:val="28"/>
          <w:szCs w:val="28"/>
          <w:lang w:val="x-none"/>
        </w:rPr>
        <w:t>0,5 – при численности работающих более 4 до 10 тыс.</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При трехсменной работе объекта следует учитывать численность работающих в первой и во второй сменах.</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В зоне общих объектов вспомогательных производств и хозяйств следует, как правило, размещать объекты энергоснабжения, водоснабжения и канализации, транспорта, ремонтного хозяйства, пожарных депо.</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Резервирование земельных участков для территориального развития объектов надлежит предусматривать в соответствии со схемами и проектами планировочной организации производственных объектов, а также положениями генеральн</w:t>
      </w:r>
      <w:r w:rsidRPr="00226048">
        <w:rPr>
          <w:rFonts w:ascii="PT Astra Serif" w:hAnsi="PT Astra Serif" w:cs="Arial"/>
          <w:sz w:val="28"/>
          <w:szCs w:val="28"/>
        </w:rPr>
        <w:t>ого</w:t>
      </w:r>
      <w:r w:rsidRPr="00226048">
        <w:rPr>
          <w:rFonts w:ascii="PT Astra Serif" w:hAnsi="PT Astra Serif" w:cs="Arial"/>
          <w:sz w:val="28"/>
          <w:szCs w:val="28"/>
          <w:lang w:val="x-none"/>
        </w:rPr>
        <w:t xml:space="preserve"> план</w:t>
      </w:r>
      <w:r w:rsidRPr="00226048">
        <w:rPr>
          <w:rFonts w:ascii="PT Astra Serif" w:hAnsi="PT Astra Serif" w:cs="Arial"/>
          <w:sz w:val="28"/>
          <w:szCs w:val="28"/>
        </w:rPr>
        <w:t xml:space="preserve">а </w:t>
      </w:r>
      <w:r w:rsidR="00EA2D1C">
        <w:rPr>
          <w:rFonts w:ascii="PT Astra Serif" w:hAnsi="PT Astra Serif" w:cs="Arial"/>
          <w:sz w:val="28"/>
          <w:szCs w:val="28"/>
          <w:lang w:eastAsia="x-none"/>
        </w:rPr>
        <w:t>город Югорск</w:t>
      </w:r>
      <w:r w:rsidRPr="00226048">
        <w:rPr>
          <w:rFonts w:ascii="PT Astra Serif" w:hAnsi="PT Astra Serif" w:cs="Arial"/>
          <w:sz w:val="28"/>
          <w:szCs w:val="28"/>
          <w:lang w:val="x-none"/>
        </w:rPr>
        <w:t>.</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В схеме планировочной организации земельного участка расширяемого и реконструируемого объекта следует предусматривать:</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1</w:t>
      </w:r>
      <w:r w:rsidRPr="00226048">
        <w:rPr>
          <w:rFonts w:ascii="PT Astra Serif" w:hAnsi="PT Astra Serif" w:cs="Arial"/>
          <w:sz w:val="28"/>
          <w:szCs w:val="28"/>
          <w:lang w:val="x-none"/>
        </w:rPr>
        <w:t>) организацию (при необходимости) санитарно-защитной зоны;</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2</w:t>
      </w:r>
      <w:r w:rsidRPr="00226048">
        <w:rPr>
          <w:rFonts w:ascii="PT Astra Serif" w:hAnsi="PT Astra Serif" w:cs="Arial"/>
          <w:sz w:val="28"/>
          <w:szCs w:val="28"/>
          <w:lang w:val="x-none"/>
        </w:rPr>
        <w:t>) увязку с планировкой и застройкой прилегающих жилых и иных территориальных зон города;</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3</w:t>
      </w:r>
      <w:r w:rsidRPr="00226048">
        <w:rPr>
          <w:rFonts w:ascii="PT Astra Serif" w:hAnsi="PT Astra Serif" w:cs="Arial"/>
          <w:sz w:val="28"/>
          <w:szCs w:val="28"/>
          <w:lang w:val="x-none"/>
        </w:rPr>
        <w:t>) совершенствование планировочного зонирования, благоустройства земельного участка и архитектурного облика объекта;</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4</w:t>
      </w:r>
      <w:r w:rsidRPr="00226048">
        <w:rPr>
          <w:rFonts w:ascii="PT Astra Serif" w:hAnsi="PT Astra Serif" w:cs="Arial"/>
          <w:sz w:val="28"/>
          <w:szCs w:val="28"/>
          <w:lang w:val="x-none"/>
        </w:rPr>
        <w:t>) повышение эффективности использования территории;</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rPr>
        <w:t>5</w:t>
      </w:r>
      <w:r w:rsidRPr="00226048">
        <w:rPr>
          <w:rFonts w:ascii="PT Astra Serif" w:hAnsi="PT Astra Serif" w:cs="Arial"/>
          <w:sz w:val="28"/>
          <w:szCs w:val="28"/>
          <w:lang w:val="x-none"/>
        </w:rPr>
        <w:t>) объединение разрозненных производственных и вспомогательных объектов.</w:t>
      </w:r>
    </w:p>
    <w:p w:rsidR="00246917" w:rsidRPr="00226048" w:rsidRDefault="00246917" w:rsidP="00226048">
      <w:pPr>
        <w:widowControl w:val="0"/>
        <w:spacing w:line="276" w:lineRule="auto"/>
        <w:ind w:firstLine="709"/>
        <w:rPr>
          <w:rFonts w:ascii="PT Astra Serif" w:hAnsi="PT Astra Serif" w:cs="Arial"/>
          <w:sz w:val="28"/>
          <w:szCs w:val="28"/>
          <w:lang w:val="x-none" w:eastAsia="x-none"/>
        </w:rPr>
      </w:pPr>
      <w:r w:rsidRPr="00226048">
        <w:rPr>
          <w:rFonts w:ascii="PT Astra Serif" w:hAnsi="PT Astra Serif" w:cs="Arial"/>
          <w:sz w:val="28"/>
          <w:szCs w:val="28"/>
          <w:lang w:val="x-none" w:eastAsia="x-none"/>
        </w:rPr>
        <w:t>Расстояния между зданиями, сооружениями, в том числе инженерными коммуникациями, следует принимать минимально допустимыми</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lastRenderedPageBreak/>
        <w:t>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lang w:val="x-none"/>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6F023B" w:rsidRPr="00226048" w:rsidRDefault="00246917" w:rsidP="00226048">
      <w:pPr>
        <w:pStyle w:val="2"/>
        <w:widowControl w:val="0"/>
        <w:spacing w:line="276" w:lineRule="auto"/>
        <w:ind w:firstLine="709"/>
        <w:jc w:val="left"/>
        <w:rPr>
          <w:rFonts w:ascii="PT Astra Serif" w:hAnsi="PT Astra Serif"/>
          <w:b w:val="0"/>
          <w:sz w:val="28"/>
        </w:rPr>
      </w:pPr>
      <w:r w:rsidRPr="00226048">
        <w:rPr>
          <w:rFonts w:ascii="PT Astra Serif" w:hAnsi="PT Astra Serif"/>
          <w:b w:val="0"/>
          <w:sz w:val="28"/>
        </w:rPr>
        <w:t>2.13.2. Объекты местного значения в области сельского хозяйства</w:t>
      </w:r>
    </w:p>
    <w:p w:rsidR="00246917" w:rsidRPr="00226048" w:rsidRDefault="00246917" w:rsidP="00226048">
      <w:pPr>
        <w:pStyle w:val="2"/>
        <w:widowControl w:val="0"/>
        <w:spacing w:line="276" w:lineRule="auto"/>
        <w:ind w:firstLine="709"/>
        <w:jc w:val="both"/>
        <w:rPr>
          <w:rFonts w:ascii="PT Astra Serif" w:hAnsi="PT Astra Serif"/>
          <w:b w:val="0"/>
          <w:sz w:val="28"/>
        </w:rPr>
      </w:pPr>
      <w:r w:rsidRPr="00226048">
        <w:rPr>
          <w:rFonts w:ascii="PT Astra Serif" w:hAnsi="PT Astra Serif"/>
          <w:b w:val="0"/>
          <w:sz w:val="28"/>
        </w:rPr>
        <w:t xml:space="preserve">Местные нормативы градостроительного проектирования </w:t>
      </w:r>
      <w:r w:rsidR="00EA2D1C">
        <w:rPr>
          <w:rFonts w:ascii="PT Astra Serif" w:hAnsi="PT Astra Serif"/>
          <w:b w:val="0"/>
          <w:sz w:val="28"/>
          <w:lang w:eastAsia="x-none"/>
        </w:rPr>
        <w:t>город Югорск</w:t>
      </w:r>
      <w:r w:rsidRPr="00226048">
        <w:rPr>
          <w:rFonts w:ascii="PT Astra Serif" w:hAnsi="PT Astra Serif"/>
          <w:b w:val="0"/>
          <w:sz w:val="28"/>
        </w:rPr>
        <w:t xml:space="preserve"> направлены на реализацию мероприятий в области строительства объектов сельскохозяйственного назначения</w:t>
      </w:r>
      <w:r w:rsidRPr="00226048">
        <w:rPr>
          <w:rFonts w:ascii="PT Astra Serif" w:hAnsi="PT Astra Serif"/>
          <w:sz w:val="28"/>
        </w:rPr>
        <w:t>.</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Расчетные показатели минимально допустимой площади территорий для размещения объектов сельскохозяйственного назначения, а также площадок для размещения таких предприятий установлены согласно Закону Ханты-Мансийского автономного округа – Югры от 03.05.2000 года № 26-ОЗ «О регулировании отдельных земельных отношений </w:t>
      </w:r>
      <w:proofErr w:type="gramStart"/>
      <w:r w:rsidRPr="00226048">
        <w:rPr>
          <w:rFonts w:ascii="PT Astra Serif" w:hAnsi="PT Astra Serif" w:cs="Arial"/>
          <w:sz w:val="28"/>
          <w:szCs w:val="28"/>
        </w:rPr>
        <w:t>в</w:t>
      </w:r>
      <w:proofErr w:type="gramEnd"/>
      <w:r w:rsidRPr="00226048">
        <w:rPr>
          <w:rFonts w:ascii="PT Astra Serif" w:hAnsi="PT Astra Serif" w:cs="Arial"/>
          <w:sz w:val="28"/>
          <w:szCs w:val="28"/>
        </w:rPr>
        <w:t xml:space="preserve"> </w:t>
      </w:r>
      <w:proofErr w:type="gramStart"/>
      <w:r w:rsidRPr="00226048">
        <w:rPr>
          <w:rFonts w:ascii="PT Astra Serif" w:hAnsi="PT Astra Serif" w:cs="Arial"/>
          <w:sz w:val="28"/>
          <w:szCs w:val="28"/>
        </w:rPr>
        <w:t>Ханты-Мансийском</w:t>
      </w:r>
      <w:proofErr w:type="gramEnd"/>
      <w:r w:rsidRPr="00226048">
        <w:rPr>
          <w:rFonts w:ascii="PT Astra Serif" w:hAnsi="PT Astra Serif" w:cs="Arial"/>
          <w:sz w:val="28"/>
          <w:szCs w:val="28"/>
        </w:rPr>
        <w:t xml:space="preserve"> автономном округе – Югре», </w:t>
      </w:r>
      <w:r w:rsidRPr="00226048">
        <w:rPr>
          <w:rFonts w:ascii="PT Astra Serif" w:hAnsi="PT Astra Serif" w:cs="Arial"/>
          <w:sz w:val="28"/>
          <w:szCs w:val="28"/>
          <w:lang w:val="x-none"/>
        </w:rPr>
        <w:t>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 СП 19.13330.2011 «Генеральные планы сельскохозяйственных предприятий. Актуализированная редакция СНиП II-97-76*».</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(если иное не определено законодательством Российской Федерации), устанавливаются в следующих размерах для ведения:</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1) крестьянского (фермерского) хозяйства – 1 га;</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2) животноводства – 1 га;</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3) садоводства, огородничества и дачного строительства – 0,04 га.</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Данный норматив не распространяется на крестьянские (фермерские) хозяйства, основной деятельностью которых являются садоводство, овощеводство защищенного грунта, цветоводство, семеноводство, птицеводство, пчеловодство, рыбоводство или другая деятельность в целях </w:t>
      </w:r>
      <w:r w:rsidRPr="00226048">
        <w:rPr>
          <w:rFonts w:ascii="PT Astra Serif" w:hAnsi="PT Astra Serif" w:cs="Arial"/>
          <w:sz w:val="28"/>
          <w:szCs w:val="28"/>
        </w:rPr>
        <w:lastRenderedPageBreak/>
        <w:t>производства сельскохозяйственной продукции по технологии, допускающей использование земельных участков, размеры которых меньше указанных минимальных размеров.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Для размещения сельскохозяйственных предприятий, зданий и сооружений следует выбирать площадки и трассы на землях, не пригодных для ведения сельского хозяйства, либо на землях сельскохозяйственного назначения худшего качества.</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Размещение сельскохозяйственных предприятий, зданий и сооружений не допускается:</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1) на месте бывших полигонов для бытовых отходов, очистных сооружений, скотомогильников, кожсырьевых предприятий;</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2) на площадях залегания полезных ископаемых без согласования с органами Федерального агентства по недропользованию;</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3) в зонах санитарной охраны источников водоснабжения и минеральных источников;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4) на землях зеленых зон городов;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5) на земельных участках, загрязненных органическими и радиоактивными отходами, до истечения сроков, установленных органами </w:t>
      </w:r>
      <w:proofErr w:type="spellStart"/>
      <w:r w:rsidRPr="00226048">
        <w:rPr>
          <w:rFonts w:ascii="PT Astra Serif" w:hAnsi="PT Astra Serif" w:cs="Arial"/>
          <w:sz w:val="28"/>
          <w:szCs w:val="28"/>
        </w:rPr>
        <w:t>Роспотребнадзора</w:t>
      </w:r>
      <w:proofErr w:type="spellEnd"/>
      <w:r w:rsidRPr="00226048">
        <w:rPr>
          <w:rFonts w:ascii="PT Astra Serif" w:hAnsi="PT Astra Serif" w:cs="Arial"/>
          <w:sz w:val="28"/>
          <w:szCs w:val="28"/>
        </w:rPr>
        <w:t xml:space="preserve"> и </w:t>
      </w:r>
      <w:proofErr w:type="spellStart"/>
      <w:r w:rsidRPr="00226048">
        <w:rPr>
          <w:rFonts w:ascii="PT Astra Serif" w:hAnsi="PT Astra Serif" w:cs="Arial"/>
          <w:sz w:val="28"/>
          <w:szCs w:val="28"/>
        </w:rPr>
        <w:t>Россельхознадзора</w:t>
      </w:r>
      <w:proofErr w:type="spellEnd"/>
      <w:r w:rsidRPr="00226048">
        <w:rPr>
          <w:rFonts w:ascii="PT Astra Serif" w:hAnsi="PT Astra Serif" w:cs="Arial"/>
          <w:sz w:val="28"/>
          <w:szCs w:val="28"/>
        </w:rPr>
        <w:t>;</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6) на землях заповедников;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7) на землях особо охраняемых природных территорий, в том числе в зонах охраны объектов культурного наследия.</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Минимальную плотность застройки допускается (при наличии соответствующих обоснований инвестиций в строительство) уменьшать, но не более чем на 1/10 установленной настоящей таблицей при строительстве сельскохозяйственных предприятий на площадке с уклоном свыше 3%, </w:t>
      </w:r>
      <w:proofErr w:type="spellStart"/>
      <w:r w:rsidRPr="00226048">
        <w:rPr>
          <w:rFonts w:ascii="PT Astra Serif" w:hAnsi="PT Astra Serif" w:cs="Arial"/>
          <w:sz w:val="28"/>
          <w:szCs w:val="28"/>
        </w:rPr>
        <w:lastRenderedPageBreak/>
        <w:t>просадочных</w:t>
      </w:r>
      <w:proofErr w:type="spellEnd"/>
      <w:r w:rsidRPr="00226048">
        <w:rPr>
          <w:rFonts w:ascii="PT Astra Serif" w:hAnsi="PT Astra Serif" w:cs="Arial"/>
          <w:sz w:val="28"/>
          <w:szCs w:val="28"/>
        </w:rPr>
        <w:t xml:space="preserve"> грунтах, в сложных инженерно-геологических условиях, а также при расширении и реконструкции предприятий.</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2.14. Обоснование расчетных показателей для объектов иного значения в области обеспечения жителей ритуальными услугами.</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Нормативы размещения мест захоронения разработаны в соответствии с СанПиН 2.1.1279-03 «Гигиенические требования к размещению, устройству и содержанию кладбищ, зданий и сооружений похоронного назначения», где установлены гигиенические требования к размещению, проектированию, строительству, ре</w:t>
      </w:r>
      <w:r w:rsidR="00BE5146">
        <w:rPr>
          <w:rFonts w:ascii="PT Astra Serif" w:hAnsi="PT Astra Serif" w:cs="Arial"/>
          <w:sz w:val="28"/>
          <w:szCs w:val="28"/>
        </w:rPr>
        <w:t>конструкции, реставрации (в том числе</w:t>
      </w:r>
      <w:r w:rsidRPr="00226048">
        <w:rPr>
          <w:rFonts w:ascii="PT Astra Serif" w:hAnsi="PT Astra Serif" w:cs="Arial"/>
          <w:sz w:val="28"/>
          <w:szCs w:val="28"/>
        </w:rPr>
        <w:t xml:space="preserve"> воссоздании), эксплуатации кладбищ, зданий и сооружений похоронного назначения.</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Требования настоящих санитарных правил обязательны для исполнения организациями независимо от их подчиненности и форм собственности, юридическими лицами и индивидуальными предпринимателями, имеющими право на занятие данными видами деятельности.</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Требования по размещению, устройству и содержанию кладбищ, зданий и сооружений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246917" w:rsidRPr="00226048" w:rsidRDefault="00246917" w:rsidP="00226048">
      <w:pPr>
        <w:widowControl w:val="0"/>
        <w:shd w:val="clear" w:color="auto" w:fill="FFFFFF"/>
        <w:spacing w:line="276" w:lineRule="auto"/>
        <w:ind w:firstLine="709"/>
        <w:rPr>
          <w:rFonts w:ascii="PT Astra Serif" w:hAnsi="PT Astra Serif" w:cs="Arial"/>
          <w:sz w:val="28"/>
          <w:szCs w:val="28"/>
        </w:rPr>
      </w:pPr>
      <w:bookmarkStart w:id="21" w:name="i276619"/>
      <w:bookmarkStart w:id="22" w:name="PO0000011"/>
      <w:bookmarkStart w:id="23" w:name="i364962"/>
      <w:bookmarkEnd w:id="21"/>
      <w:bookmarkEnd w:id="22"/>
      <w:bookmarkEnd w:id="23"/>
      <w:r w:rsidRPr="00226048">
        <w:rPr>
          <w:rFonts w:ascii="PT Astra Serif" w:hAnsi="PT Astra Serif" w:cs="Arial"/>
          <w:sz w:val="28"/>
          <w:szCs w:val="28"/>
        </w:rPr>
        <w:t xml:space="preserve">Территория кладбища традиционного захоронения рассчитывается ориентировочно 0,24 га на 1 тыс. чел; кладбище </w:t>
      </w:r>
      <w:proofErr w:type="spellStart"/>
      <w:r w:rsidRPr="00226048">
        <w:rPr>
          <w:rFonts w:ascii="PT Astra Serif" w:hAnsi="PT Astra Serif" w:cs="Arial"/>
          <w:sz w:val="28"/>
          <w:szCs w:val="28"/>
        </w:rPr>
        <w:t>урновых</w:t>
      </w:r>
      <w:proofErr w:type="spellEnd"/>
      <w:r w:rsidRPr="00226048">
        <w:rPr>
          <w:rFonts w:ascii="PT Astra Serif" w:hAnsi="PT Astra Serif" w:cs="Arial"/>
          <w:sz w:val="28"/>
          <w:szCs w:val="28"/>
        </w:rPr>
        <w:t xml:space="preserve"> захоронений после кремации – 0,02 га на 1 тыс. чел. В соответствии с </w:t>
      </w:r>
      <w:r w:rsidRPr="00226048">
        <w:rPr>
          <w:rFonts w:ascii="PT Astra Serif" w:hAnsi="PT Astra Serif" w:cs="Arial"/>
          <w:sz w:val="28"/>
          <w:szCs w:val="28"/>
          <w:lang w:val="x-none"/>
        </w:rPr>
        <w:t xml:space="preserve">СП 42.133330.2011 </w:t>
      </w:r>
      <w:r w:rsidR="00226048">
        <w:rPr>
          <w:rFonts w:ascii="PT Astra Serif" w:hAnsi="PT Astra Serif" w:cs="Arial"/>
          <w:sz w:val="28"/>
          <w:szCs w:val="28"/>
        </w:rPr>
        <w:t xml:space="preserve">    </w:t>
      </w:r>
      <w:r w:rsidRPr="00226048">
        <w:rPr>
          <w:rFonts w:ascii="PT Astra Serif" w:hAnsi="PT Astra Serif" w:cs="Arial"/>
          <w:sz w:val="28"/>
          <w:szCs w:val="28"/>
          <w:lang w:val="x-none"/>
        </w:rPr>
        <w:t>«СНиП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 xml:space="preserve">». </w:t>
      </w:r>
    </w:p>
    <w:p w:rsidR="00246917" w:rsidRPr="00226048" w:rsidRDefault="00246917" w:rsidP="00226048">
      <w:pPr>
        <w:pStyle w:val="2"/>
        <w:widowControl w:val="0"/>
        <w:spacing w:line="276" w:lineRule="auto"/>
        <w:ind w:firstLine="709"/>
        <w:jc w:val="both"/>
        <w:rPr>
          <w:rFonts w:ascii="PT Astra Serif" w:hAnsi="PT Astra Serif"/>
          <w:b w:val="0"/>
          <w:sz w:val="28"/>
        </w:rPr>
      </w:pPr>
      <w:r w:rsidRPr="00226048">
        <w:rPr>
          <w:rFonts w:ascii="PT Astra Serif" w:hAnsi="PT Astra Serif"/>
          <w:b w:val="0"/>
          <w:sz w:val="28"/>
        </w:rPr>
        <w:t>2.15. Обоснование расчетных показателей для объектов иного значения в области туризма и рекреации</w:t>
      </w:r>
    </w:p>
    <w:p w:rsidR="00246917" w:rsidRPr="00226048" w:rsidRDefault="00246917" w:rsidP="00226048">
      <w:pPr>
        <w:pStyle w:val="affffff4"/>
        <w:widowControl w:val="0"/>
        <w:spacing w:before="0" w:after="0" w:line="276" w:lineRule="auto"/>
        <w:ind w:firstLine="709"/>
        <w:rPr>
          <w:rFonts w:ascii="PT Astra Serif" w:hAnsi="PT Astra Serif" w:cs="Arial"/>
          <w:sz w:val="28"/>
          <w:szCs w:val="28"/>
        </w:rPr>
      </w:pPr>
      <w:r w:rsidRPr="00226048">
        <w:rPr>
          <w:rFonts w:ascii="PT Astra Serif" w:hAnsi="PT Astra Serif" w:cs="Arial"/>
          <w:sz w:val="28"/>
          <w:szCs w:val="28"/>
        </w:rPr>
        <w:t>Расчетные показатели минимально допустимой площади территорий для размещения объектов туризма и рекреации, а также плотности застройки площадок для размещения таких объектов установлены согласно</w:t>
      </w:r>
      <w:r w:rsidR="00226048">
        <w:rPr>
          <w:rFonts w:ascii="PT Astra Serif" w:hAnsi="PT Astra Serif" w:cs="Arial"/>
          <w:sz w:val="28"/>
          <w:szCs w:val="28"/>
          <w:lang w:val="ru-RU"/>
        </w:rPr>
        <w:t xml:space="preserve">                         </w:t>
      </w:r>
      <w:r w:rsidRPr="00226048">
        <w:rPr>
          <w:rFonts w:ascii="PT Astra Serif" w:hAnsi="PT Astra Serif" w:cs="Arial"/>
          <w:sz w:val="28"/>
          <w:szCs w:val="28"/>
        </w:rPr>
        <w:t xml:space="preserve"> СП 42.133330.2011 «СНиП 2.07.01-89*. Градостроительство. Планировка и застройка городских сельских поселений»,</w:t>
      </w:r>
    </w:p>
    <w:p w:rsidR="00246917" w:rsidRPr="00226048" w:rsidRDefault="00246917" w:rsidP="00226048">
      <w:pPr>
        <w:pStyle w:val="affffff4"/>
        <w:widowControl w:val="0"/>
        <w:spacing w:before="0" w:after="0" w:line="276" w:lineRule="auto"/>
        <w:ind w:firstLine="709"/>
        <w:rPr>
          <w:rFonts w:ascii="PT Astra Serif" w:hAnsi="PT Astra Serif" w:cs="Arial"/>
          <w:sz w:val="28"/>
          <w:szCs w:val="28"/>
        </w:rPr>
      </w:pPr>
      <w:r w:rsidRPr="00226048">
        <w:rPr>
          <w:rFonts w:ascii="PT Astra Serif" w:hAnsi="PT Astra Serif" w:cs="Arial"/>
          <w:sz w:val="28"/>
          <w:szCs w:val="28"/>
        </w:rPr>
        <w:t>Нормативный размер участка объекта туризма и рекреации принимается равным отношению площади его застройки к показателю нормативной плотности застройки площадок туризма и рекреации.</w:t>
      </w:r>
    </w:p>
    <w:p w:rsidR="00246917" w:rsidRPr="00226048" w:rsidRDefault="00246917" w:rsidP="00226048">
      <w:pPr>
        <w:pStyle w:val="affffff4"/>
        <w:widowControl w:val="0"/>
        <w:spacing w:before="0" w:after="0" w:line="276" w:lineRule="auto"/>
        <w:ind w:firstLine="709"/>
        <w:rPr>
          <w:rFonts w:ascii="PT Astra Serif" w:hAnsi="PT Astra Serif" w:cs="Arial"/>
          <w:sz w:val="28"/>
          <w:szCs w:val="28"/>
        </w:rPr>
      </w:pPr>
      <w:r w:rsidRPr="00226048">
        <w:rPr>
          <w:rFonts w:ascii="PT Astra Serif" w:hAnsi="PT Astra Serif" w:cs="Arial"/>
          <w:sz w:val="28"/>
          <w:szCs w:val="28"/>
        </w:rP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246917" w:rsidRPr="00226048" w:rsidRDefault="00246917" w:rsidP="00226048">
      <w:pPr>
        <w:pStyle w:val="affffff4"/>
        <w:widowControl w:val="0"/>
        <w:spacing w:before="0" w:after="0" w:line="276" w:lineRule="auto"/>
        <w:ind w:firstLine="709"/>
        <w:rPr>
          <w:rFonts w:ascii="PT Astra Serif" w:hAnsi="PT Astra Serif" w:cs="Arial"/>
          <w:sz w:val="28"/>
          <w:szCs w:val="28"/>
        </w:rPr>
      </w:pPr>
      <w:r w:rsidRPr="00226048">
        <w:rPr>
          <w:rFonts w:ascii="PT Astra Serif" w:hAnsi="PT Astra Serif" w:cs="Arial"/>
          <w:sz w:val="28"/>
          <w:szCs w:val="28"/>
        </w:rPr>
        <w:lastRenderedPageBreak/>
        <w:t>Размещение объектов массового кратковременного отдыха населения, расположенных в зонах рекреационного назначения, следует предусматривать с учетом доступности этих зон на общественном транспорте, как правило, не более 1,5 ч.</w:t>
      </w:r>
    </w:p>
    <w:p w:rsidR="00246917" w:rsidRPr="00226048" w:rsidRDefault="00246917" w:rsidP="00226048">
      <w:pPr>
        <w:pStyle w:val="affffff4"/>
        <w:widowControl w:val="0"/>
        <w:spacing w:before="0" w:after="0" w:line="276" w:lineRule="auto"/>
        <w:ind w:firstLine="709"/>
        <w:rPr>
          <w:rFonts w:ascii="PT Astra Serif" w:hAnsi="PT Astra Serif" w:cs="Arial"/>
          <w:sz w:val="28"/>
          <w:szCs w:val="28"/>
        </w:rPr>
      </w:pPr>
      <w:r w:rsidRPr="00226048">
        <w:rPr>
          <w:rFonts w:ascii="PT Astra Serif" w:hAnsi="PT Astra Serif" w:cs="Arial"/>
          <w:sz w:val="28"/>
          <w:szCs w:val="28"/>
        </w:rPr>
        <w:t>Размеры территории объектов массового кратковременного отдыха (далее – зон отдыха) следует принимать из расчета не менее 500 м</w:t>
      </w:r>
      <w:r w:rsidRPr="00226048">
        <w:rPr>
          <w:rFonts w:ascii="PT Astra Serif" w:hAnsi="PT Astra Serif" w:cs="Arial"/>
          <w:sz w:val="28"/>
          <w:szCs w:val="28"/>
          <w:vertAlign w:val="superscript"/>
        </w:rPr>
        <w:t>2</w:t>
      </w:r>
      <w:r w:rsidRPr="00226048">
        <w:rPr>
          <w:rFonts w:ascii="PT Astra Serif" w:hAnsi="PT Astra Serif" w:cs="Arial"/>
          <w:sz w:val="28"/>
          <w:szCs w:val="28"/>
        </w:rPr>
        <w:t xml:space="preserve"> на </w:t>
      </w:r>
      <w:r w:rsidR="00226048">
        <w:rPr>
          <w:rFonts w:ascii="PT Astra Serif" w:hAnsi="PT Astra Serif" w:cs="Arial"/>
          <w:sz w:val="28"/>
          <w:szCs w:val="28"/>
          <w:lang w:val="ru-RU"/>
        </w:rPr>
        <w:t xml:space="preserve">                     </w:t>
      </w:r>
      <w:r w:rsidRPr="00226048">
        <w:rPr>
          <w:rFonts w:ascii="PT Astra Serif" w:hAnsi="PT Astra Serif" w:cs="Arial"/>
          <w:sz w:val="28"/>
          <w:szCs w:val="28"/>
        </w:rPr>
        <w:t>1 посетителя, в том числе интенсивно используемая ее часть для активных видов отдыха должна составлять не менее 100 м</w:t>
      </w:r>
      <w:r w:rsidRPr="00226048">
        <w:rPr>
          <w:rFonts w:ascii="PT Astra Serif" w:hAnsi="PT Astra Serif" w:cs="Arial"/>
          <w:sz w:val="28"/>
          <w:szCs w:val="28"/>
          <w:vertAlign w:val="superscript"/>
        </w:rPr>
        <w:t>2</w:t>
      </w:r>
      <w:r w:rsidRPr="00226048">
        <w:rPr>
          <w:rFonts w:ascii="PT Astra Serif" w:hAnsi="PT Astra Serif" w:cs="Arial"/>
          <w:sz w:val="28"/>
          <w:szCs w:val="28"/>
        </w:rPr>
        <w:t xml:space="preserve"> на одного посетителя. Площадь участка отдельной зоны массового кратковременного отдыха следует принимать не менее 50 га.</w:t>
      </w:r>
    </w:p>
    <w:p w:rsidR="00246917" w:rsidRPr="00226048" w:rsidRDefault="00246917" w:rsidP="00226048">
      <w:pPr>
        <w:widowControl w:val="0"/>
        <w:spacing w:line="276" w:lineRule="auto"/>
        <w:ind w:firstLine="709"/>
        <w:rPr>
          <w:rFonts w:ascii="PT Astra Serif" w:hAnsi="PT Astra Serif" w:cs="Arial"/>
          <w:sz w:val="28"/>
          <w:szCs w:val="28"/>
          <w:lang w:val="x-none"/>
        </w:rPr>
      </w:pPr>
      <w:r w:rsidRPr="00226048">
        <w:rPr>
          <w:rFonts w:ascii="PT Astra Serif" w:hAnsi="PT Astra Serif" w:cs="Arial"/>
          <w:sz w:val="28"/>
          <w:szCs w:val="28"/>
          <w:lang w:val="x-none"/>
        </w:rPr>
        <w:t>Приложение Ж 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 xml:space="preserve">, </w:t>
      </w:r>
      <w:r w:rsidRPr="00226048">
        <w:rPr>
          <w:rFonts w:ascii="PT Astra Serif" w:hAnsi="PT Astra Serif" w:cs="Arial"/>
          <w:sz w:val="28"/>
          <w:szCs w:val="28"/>
          <w:lang w:val="x-none"/>
        </w:rPr>
        <w:t xml:space="preserve">устанавливает нормы расчета учреждений туризма и рекреации и размеры их земельных участков. </w:t>
      </w:r>
    </w:p>
    <w:p w:rsidR="00246917" w:rsidRPr="00226048" w:rsidRDefault="00246917" w:rsidP="00226048">
      <w:pPr>
        <w:widowControl w:val="0"/>
        <w:spacing w:line="276" w:lineRule="auto"/>
        <w:ind w:firstLine="709"/>
        <w:rPr>
          <w:rFonts w:ascii="PT Astra Serif" w:hAnsi="PT Astra Serif" w:cs="Arial"/>
          <w:bCs/>
          <w:sz w:val="28"/>
          <w:szCs w:val="28"/>
          <w:lang w:val="x-none" w:eastAsia="x-none"/>
        </w:rPr>
      </w:pPr>
      <w:r w:rsidRPr="00226048">
        <w:rPr>
          <w:rFonts w:ascii="PT Astra Serif" w:hAnsi="PT Astra Serif" w:cs="Arial"/>
          <w:bCs/>
          <w:sz w:val="28"/>
          <w:szCs w:val="28"/>
          <w:lang w:val="x-none" w:eastAsia="x-none"/>
        </w:rPr>
        <w:t>Нормы расчета учреждений туризма и рекреации и размеры их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297"/>
        <w:gridCol w:w="2714"/>
        <w:gridCol w:w="2191"/>
      </w:tblGrid>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Учреждения, предприятия, сооружения, единица измерения</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Число</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Размеры земельных участков</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Примечания</w:t>
            </w: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Дома отдыха (пансионаты),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120 - 130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Дома отдыха (пансионаты) для семей с детьми,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140 - 150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Базы отдыха предприятий и организаций, молодежные лагеря,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140 - 160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w:t>
            </w:r>
            <w:bookmarkStart w:id="24" w:name="NORMACS_PAGE_89"/>
            <w:bookmarkEnd w:id="24"/>
            <w:r w:rsidRPr="00226048">
              <w:rPr>
                <w:rFonts w:ascii="PT Astra Serif" w:hAnsi="PT Astra Serif" w:cs="Arial"/>
                <w:lang w:val="x-none"/>
              </w:rPr>
              <w:t>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Туристские базы,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65 - 80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Туристские базы для семей с детьми,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95 - 120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Мотели,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75 - 100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Кемпинги, место</w:t>
            </w:r>
          </w:p>
        </w:tc>
        <w:tc>
          <w:tcPr>
            <w:tcW w:w="1200"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По заданию на проектирование</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135 - 150 м</w:t>
            </w:r>
            <w:r w:rsidRPr="00226048">
              <w:rPr>
                <w:rFonts w:ascii="PT Astra Serif" w:hAnsi="PT Astra Serif" w:cs="Arial"/>
                <w:vertAlign w:val="superscript"/>
                <w:lang w:val="x-none"/>
              </w:rPr>
              <w:t>2</w:t>
            </w:r>
            <w:r w:rsidRPr="00226048">
              <w:rPr>
                <w:rFonts w:ascii="PT Astra Serif" w:hAnsi="PT Astra Serif" w:cs="Arial"/>
                <w:lang w:val="x-none"/>
              </w:rPr>
              <w:t xml:space="preserve">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Merge w:val="restar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Гостиницы, место на 1 тыс. чел.</w:t>
            </w:r>
          </w:p>
        </w:tc>
        <w:tc>
          <w:tcPr>
            <w:tcW w:w="1200" w:type="pct"/>
            <w:vMerge w:val="restar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6</w:t>
            </w: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При числе мест гостиницы, м2 на 1 место</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Merge/>
            <w:vAlign w:val="center"/>
          </w:tcPr>
          <w:p w:rsidR="00246917" w:rsidRPr="00226048" w:rsidRDefault="00246917" w:rsidP="00226048">
            <w:pPr>
              <w:widowControl w:val="0"/>
              <w:ind w:firstLine="709"/>
              <w:jc w:val="center"/>
              <w:rPr>
                <w:rFonts w:ascii="PT Astra Serif" w:hAnsi="PT Astra Serif" w:cs="Arial"/>
                <w:lang w:val="x-none"/>
              </w:rPr>
            </w:pPr>
          </w:p>
        </w:tc>
        <w:tc>
          <w:tcPr>
            <w:tcW w:w="1200" w:type="pct"/>
            <w:vMerge/>
            <w:vAlign w:val="center"/>
          </w:tcPr>
          <w:p w:rsidR="00246917" w:rsidRPr="00226048" w:rsidRDefault="00246917" w:rsidP="00226048">
            <w:pPr>
              <w:widowControl w:val="0"/>
              <w:ind w:firstLine="0"/>
              <w:jc w:val="center"/>
              <w:rPr>
                <w:rFonts w:ascii="PT Astra Serif" w:hAnsi="PT Astra Serif" w:cs="Arial"/>
                <w:lang w:val="x-none"/>
              </w:rPr>
            </w:pP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От 25 до 100 - 55</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Merge/>
            <w:vAlign w:val="center"/>
          </w:tcPr>
          <w:p w:rsidR="00246917" w:rsidRPr="00226048" w:rsidRDefault="00246917" w:rsidP="00226048">
            <w:pPr>
              <w:widowControl w:val="0"/>
              <w:ind w:firstLine="709"/>
              <w:jc w:val="center"/>
              <w:rPr>
                <w:rFonts w:ascii="PT Astra Serif" w:hAnsi="PT Astra Serif" w:cs="Arial"/>
                <w:lang w:val="x-none"/>
              </w:rPr>
            </w:pPr>
          </w:p>
        </w:tc>
        <w:tc>
          <w:tcPr>
            <w:tcW w:w="1200" w:type="pct"/>
            <w:vMerge/>
            <w:vAlign w:val="center"/>
          </w:tcPr>
          <w:p w:rsidR="00246917" w:rsidRPr="00226048" w:rsidRDefault="00246917" w:rsidP="00226048">
            <w:pPr>
              <w:widowControl w:val="0"/>
              <w:ind w:firstLine="0"/>
              <w:jc w:val="center"/>
              <w:rPr>
                <w:rFonts w:ascii="PT Astra Serif" w:hAnsi="PT Astra Serif" w:cs="Arial"/>
                <w:lang w:val="x-none"/>
              </w:rPr>
            </w:pP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св. 100 до 500 - 30</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Merge/>
            <w:vAlign w:val="center"/>
          </w:tcPr>
          <w:p w:rsidR="00246917" w:rsidRPr="00226048" w:rsidRDefault="00246917" w:rsidP="00226048">
            <w:pPr>
              <w:widowControl w:val="0"/>
              <w:ind w:firstLine="709"/>
              <w:jc w:val="center"/>
              <w:rPr>
                <w:rFonts w:ascii="PT Astra Serif" w:hAnsi="PT Astra Serif" w:cs="Arial"/>
                <w:lang w:val="x-none"/>
              </w:rPr>
            </w:pPr>
          </w:p>
        </w:tc>
        <w:tc>
          <w:tcPr>
            <w:tcW w:w="1200" w:type="pct"/>
            <w:vMerge/>
            <w:vAlign w:val="center"/>
          </w:tcPr>
          <w:p w:rsidR="00246917" w:rsidRPr="00226048" w:rsidRDefault="00246917" w:rsidP="00226048">
            <w:pPr>
              <w:widowControl w:val="0"/>
              <w:ind w:firstLine="0"/>
              <w:jc w:val="center"/>
              <w:rPr>
                <w:rFonts w:ascii="PT Astra Serif" w:hAnsi="PT Astra Serif" w:cs="Arial"/>
                <w:lang w:val="x-none"/>
              </w:rPr>
            </w:pP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св. 500 до 1000 - 20</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r w:rsidR="00246917" w:rsidRPr="00226048" w:rsidTr="00226048">
        <w:tc>
          <w:tcPr>
            <w:tcW w:w="1237" w:type="pct"/>
            <w:vMerge/>
            <w:vAlign w:val="center"/>
          </w:tcPr>
          <w:p w:rsidR="00246917" w:rsidRPr="00226048" w:rsidRDefault="00246917" w:rsidP="00226048">
            <w:pPr>
              <w:widowControl w:val="0"/>
              <w:ind w:firstLine="709"/>
              <w:jc w:val="center"/>
              <w:rPr>
                <w:rFonts w:ascii="PT Astra Serif" w:hAnsi="PT Astra Serif" w:cs="Arial"/>
                <w:lang w:val="x-none"/>
              </w:rPr>
            </w:pPr>
          </w:p>
        </w:tc>
        <w:tc>
          <w:tcPr>
            <w:tcW w:w="1200" w:type="pct"/>
            <w:vMerge/>
            <w:vAlign w:val="center"/>
          </w:tcPr>
          <w:p w:rsidR="00246917" w:rsidRPr="00226048" w:rsidRDefault="00246917" w:rsidP="00226048">
            <w:pPr>
              <w:widowControl w:val="0"/>
              <w:ind w:firstLine="0"/>
              <w:jc w:val="center"/>
              <w:rPr>
                <w:rFonts w:ascii="PT Astra Serif" w:hAnsi="PT Astra Serif" w:cs="Arial"/>
                <w:lang w:val="x-none"/>
              </w:rPr>
            </w:pPr>
          </w:p>
        </w:tc>
        <w:tc>
          <w:tcPr>
            <w:tcW w:w="1418" w:type="pct"/>
            <w:vAlign w:val="center"/>
          </w:tcPr>
          <w:p w:rsidR="00246917" w:rsidRPr="00226048" w:rsidRDefault="00246917" w:rsidP="00226048">
            <w:pPr>
              <w:widowControl w:val="0"/>
              <w:ind w:firstLine="0"/>
              <w:jc w:val="center"/>
              <w:rPr>
                <w:rFonts w:ascii="PT Astra Serif" w:hAnsi="PT Astra Serif" w:cs="Arial"/>
                <w:lang w:val="x-none"/>
              </w:rPr>
            </w:pPr>
            <w:r w:rsidRPr="00226048">
              <w:rPr>
                <w:rFonts w:ascii="PT Astra Serif" w:hAnsi="PT Astra Serif" w:cs="Arial"/>
                <w:lang w:val="x-none"/>
              </w:rPr>
              <w:t>св. 1000 до 2000 - 15</w:t>
            </w:r>
          </w:p>
        </w:tc>
        <w:tc>
          <w:tcPr>
            <w:tcW w:w="1145" w:type="pct"/>
            <w:vAlign w:val="center"/>
          </w:tcPr>
          <w:p w:rsidR="00246917" w:rsidRPr="00226048" w:rsidRDefault="00246917" w:rsidP="00226048">
            <w:pPr>
              <w:widowControl w:val="0"/>
              <w:ind w:firstLine="0"/>
              <w:jc w:val="center"/>
              <w:rPr>
                <w:rFonts w:ascii="PT Astra Serif" w:hAnsi="PT Astra Serif" w:cs="Arial"/>
                <w:lang w:val="x-none"/>
              </w:rPr>
            </w:pPr>
          </w:p>
        </w:tc>
      </w:tr>
    </w:tbl>
    <w:bookmarkEnd w:id="19"/>
    <w:p w:rsidR="00246917" w:rsidRPr="006F023B" w:rsidRDefault="00246917" w:rsidP="00226048">
      <w:pPr>
        <w:pStyle w:val="2"/>
        <w:widowControl w:val="0"/>
        <w:spacing w:line="276" w:lineRule="auto"/>
        <w:ind w:firstLine="709"/>
        <w:jc w:val="both"/>
        <w:rPr>
          <w:rFonts w:ascii="PT Astra Serif" w:hAnsi="PT Astra Serif"/>
          <w:b w:val="0"/>
          <w:sz w:val="28"/>
        </w:rPr>
      </w:pPr>
      <w:r w:rsidRPr="004924DE">
        <w:rPr>
          <w:rFonts w:ascii="PT Astra Serif" w:hAnsi="PT Astra Serif"/>
          <w:b w:val="0"/>
          <w:sz w:val="28"/>
        </w:rPr>
        <w:t>2.16. Обоснование расчетных показателей для объектов местного значения в области благоустройства и озеленения</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Согласно статье 16 Федерального закона «Об общих принципах организации местного самоуправления в Российской Федерации» к вопросам местного значения городского округа относится организация благоустройства территории населенных пунктов, включая озеленение территории.</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Расчетные показатели минимально допустимого уровня обеспеченности объектами местного значения </w:t>
      </w:r>
      <w:r w:rsidR="00EA2D1C">
        <w:rPr>
          <w:rFonts w:ascii="PT Astra Serif" w:hAnsi="PT Astra Serif" w:cs="Arial"/>
          <w:sz w:val="28"/>
          <w:szCs w:val="28"/>
          <w:lang w:eastAsia="x-none"/>
        </w:rPr>
        <w:t>город Югорск</w:t>
      </w:r>
      <w:r w:rsidRPr="004924DE">
        <w:rPr>
          <w:rFonts w:ascii="PT Astra Serif" w:hAnsi="PT Astra Serif" w:cs="Arial"/>
          <w:sz w:val="28"/>
          <w:szCs w:val="28"/>
        </w:rPr>
        <w:t xml:space="preserve"> в области благоустройства (озеленения) территории (парки, сады, скверы) установлены в соответствии с </w:t>
      </w:r>
      <w:r w:rsidRPr="004924DE">
        <w:rPr>
          <w:rFonts w:ascii="PT Astra Serif" w:hAnsi="PT Astra Serif" w:cs="Arial"/>
          <w:sz w:val="28"/>
          <w:szCs w:val="28"/>
          <w:lang w:val="x-none"/>
        </w:rPr>
        <w:t>СП 42.133330.2011 «СНиП 2.07.01-89</w:t>
      </w:r>
      <w:r w:rsidRPr="004924DE">
        <w:rPr>
          <w:rFonts w:ascii="PT Astra Serif" w:hAnsi="PT Astra Serif" w:cs="Arial"/>
          <w:sz w:val="28"/>
          <w:szCs w:val="28"/>
        </w:rPr>
        <w:t>*</w:t>
      </w:r>
      <w:r w:rsidRPr="004924DE">
        <w:rPr>
          <w:rFonts w:ascii="PT Astra Serif" w:hAnsi="PT Astra Serif" w:cs="Arial"/>
          <w:sz w:val="28"/>
          <w:szCs w:val="28"/>
          <w:lang w:val="x-none"/>
        </w:rPr>
        <w:t>.</w:t>
      </w:r>
      <w:r w:rsidRPr="004924DE">
        <w:rPr>
          <w:rFonts w:ascii="PT Astra Serif" w:hAnsi="PT Astra Serif" w:cs="Arial"/>
          <w:sz w:val="28"/>
          <w:szCs w:val="28"/>
        </w:rPr>
        <w:t xml:space="preserve"> </w:t>
      </w:r>
      <w:r w:rsidRPr="004924DE">
        <w:rPr>
          <w:rFonts w:ascii="PT Astra Serif" w:hAnsi="PT Astra Serif" w:cs="Arial"/>
          <w:sz w:val="28"/>
          <w:szCs w:val="28"/>
          <w:lang w:val="x-none"/>
        </w:rPr>
        <w:t>Градостроительство. Планировка и застройка городских сельских поселений</w:t>
      </w:r>
      <w:r w:rsidRPr="004924DE">
        <w:rPr>
          <w:rFonts w:ascii="PT Astra Serif" w:hAnsi="PT Astra Serif" w:cs="Arial"/>
          <w:sz w:val="28"/>
          <w:szCs w:val="28"/>
        </w:rPr>
        <w:t>».</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местных нормативах градостроительного проектирования </w:t>
      </w:r>
      <w:r w:rsidR="00EA2D1C">
        <w:rPr>
          <w:rFonts w:ascii="PT Astra Serif" w:hAnsi="PT Astra Serif" w:cs="Arial"/>
          <w:sz w:val="28"/>
          <w:szCs w:val="28"/>
          <w:lang w:eastAsia="x-none"/>
        </w:rPr>
        <w:t>город Югорск</w:t>
      </w:r>
      <w:r w:rsidRPr="004924DE">
        <w:rPr>
          <w:rFonts w:ascii="PT Astra Serif" w:hAnsi="PT Astra Serif" w:cs="Arial"/>
          <w:sz w:val="28"/>
          <w:szCs w:val="28"/>
        </w:rPr>
        <w:t xml:space="preserve"> установлен следующий расчетный показатель минимально допустимого уровня обеспеченности объектами озеленения рекреационного назначения (парки, сады, скверы) - 8 м</w:t>
      </w:r>
      <w:proofErr w:type="gramStart"/>
      <w:r w:rsidRPr="004924DE">
        <w:rPr>
          <w:rFonts w:ascii="PT Astra Serif" w:hAnsi="PT Astra Serif" w:cs="Arial"/>
          <w:sz w:val="28"/>
          <w:szCs w:val="28"/>
        </w:rPr>
        <w:t>2</w:t>
      </w:r>
      <w:proofErr w:type="gramEnd"/>
      <w:r w:rsidRPr="004924DE">
        <w:rPr>
          <w:rFonts w:ascii="PT Astra Serif" w:hAnsi="PT Astra Serif" w:cs="Arial"/>
          <w:sz w:val="28"/>
          <w:szCs w:val="28"/>
        </w:rPr>
        <w:t>/чел.</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соответствии с </w:t>
      </w:r>
      <w:r w:rsidRPr="004924DE">
        <w:rPr>
          <w:rFonts w:ascii="PT Astra Serif" w:hAnsi="PT Astra Serif" w:cs="Arial"/>
          <w:sz w:val="28"/>
          <w:szCs w:val="28"/>
          <w:lang w:val="x-none"/>
        </w:rPr>
        <w:t>СП 42.133330.2011 «СНиП 2.07.01-89</w:t>
      </w:r>
      <w:r w:rsidRPr="004924DE">
        <w:rPr>
          <w:rFonts w:ascii="PT Astra Serif" w:hAnsi="PT Astra Serif" w:cs="Arial"/>
          <w:sz w:val="28"/>
          <w:szCs w:val="28"/>
        </w:rPr>
        <w:t>*</w:t>
      </w:r>
      <w:r w:rsidRPr="004924DE">
        <w:rPr>
          <w:rFonts w:ascii="PT Astra Serif" w:hAnsi="PT Astra Serif" w:cs="Arial"/>
          <w:sz w:val="28"/>
          <w:szCs w:val="28"/>
          <w:lang w:val="x-none"/>
        </w:rPr>
        <w:t>.</w:t>
      </w:r>
      <w:r w:rsidR="00BE5146">
        <w:rPr>
          <w:rFonts w:ascii="PT Astra Serif" w:hAnsi="PT Astra Serif" w:cs="Arial"/>
          <w:sz w:val="28"/>
          <w:szCs w:val="28"/>
        </w:rPr>
        <w:t xml:space="preserve"> </w:t>
      </w:r>
      <w:r w:rsidRPr="004924DE">
        <w:rPr>
          <w:rFonts w:ascii="PT Astra Serif" w:hAnsi="PT Astra Serif" w:cs="Arial"/>
          <w:sz w:val="28"/>
          <w:szCs w:val="28"/>
          <w:lang w:val="x-none"/>
        </w:rPr>
        <w:t>Градостроительство. Планировка и застройка городских сельских поселений</w:t>
      </w:r>
      <w:r w:rsidRPr="004924DE">
        <w:rPr>
          <w:rFonts w:ascii="PT Astra Serif" w:hAnsi="PT Astra Serif" w:cs="Arial"/>
          <w:sz w:val="28"/>
          <w:szCs w:val="28"/>
        </w:rPr>
        <w:t>» установлены расчетные показатели минимально допустимой площади территории для размещения объектов озеленения рекреационного назначения не менее:</w:t>
      </w:r>
    </w:p>
    <w:p w:rsidR="00246917" w:rsidRPr="004924DE" w:rsidRDefault="00246917" w:rsidP="00226048">
      <w:pPr>
        <w:widowControl w:val="0"/>
        <w:numPr>
          <w:ilvl w:val="0"/>
          <w:numId w:val="5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парки - 5 га; </w:t>
      </w:r>
    </w:p>
    <w:p w:rsidR="00246917" w:rsidRPr="004924DE" w:rsidRDefault="00246917" w:rsidP="00226048">
      <w:pPr>
        <w:widowControl w:val="0"/>
        <w:numPr>
          <w:ilvl w:val="0"/>
          <w:numId w:val="5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сады - 3 га; </w:t>
      </w:r>
    </w:p>
    <w:p w:rsidR="00246917" w:rsidRPr="004924DE" w:rsidRDefault="00246917" w:rsidP="00226048">
      <w:pPr>
        <w:widowControl w:val="0"/>
        <w:numPr>
          <w:ilvl w:val="0"/>
          <w:numId w:val="5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 xml:space="preserve">скверы - 0,5 га; </w:t>
      </w:r>
    </w:p>
    <w:p w:rsidR="00246917" w:rsidRPr="004924DE" w:rsidRDefault="00246917" w:rsidP="00226048">
      <w:pPr>
        <w:widowControl w:val="0"/>
        <w:numPr>
          <w:ilvl w:val="0"/>
          <w:numId w:val="54"/>
        </w:numPr>
        <w:tabs>
          <w:tab w:val="left" w:pos="1276"/>
        </w:tabs>
        <w:autoSpaceDE w:val="0"/>
        <w:autoSpaceDN w:val="0"/>
        <w:adjustRightInd w:val="0"/>
        <w:spacing w:line="276" w:lineRule="auto"/>
        <w:ind w:left="0" w:firstLine="709"/>
        <w:rPr>
          <w:rFonts w:ascii="PT Astra Serif" w:hAnsi="PT Astra Serif" w:cs="Arial"/>
          <w:sz w:val="28"/>
          <w:szCs w:val="28"/>
        </w:rPr>
      </w:pPr>
      <w:r w:rsidRPr="004924DE">
        <w:rPr>
          <w:rFonts w:ascii="PT Astra Serif" w:hAnsi="PT Astra Serif" w:cs="Arial"/>
          <w:sz w:val="28"/>
          <w:szCs w:val="28"/>
        </w:rPr>
        <w:t>зоны массового кратковременного отдыха – 50 га.</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Расчетный показатель минимально допустимого размера зеленых устройств декоративного назначения (зимних садов) установлен в размере - 0,1 кв. м на одного посетителя.</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соответствии с требованиями п. 4.4 раздела 4 СНиП 2.07.01-89* «Градостроительство. Планировка и застройка городских и сельских поселений» и Методическими рекомендациями по разработке норм и правил по благоустройству </w:t>
      </w:r>
      <w:proofErr w:type="gramStart"/>
      <w:r w:rsidRPr="004924DE">
        <w:rPr>
          <w:rFonts w:ascii="PT Astra Serif" w:hAnsi="PT Astra Serif" w:cs="Arial"/>
          <w:sz w:val="28"/>
          <w:szCs w:val="28"/>
        </w:rPr>
        <w:t>территорий муниципальных образований, утвержденных Приказом Министерства регионального развития Российской Федерации</w:t>
      </w:r>
      <w:r w:rsidR="00226048">
        <w:rPr>
          <w:rFonts w:ascii="PT Astra Serif" w:hAnsi="PT Astra Serif" w:cs="Arial"/>
          <w:sz w:val="28"/>
          <w:szCs w:val="28"/>
        </w:rPr>
        <w:t xml:space="preserve">              </w:t>
      </w:r>
      <w:r w:rsidRPr="004924DE">
        <w:rPr>
          <w:rFonts w:ascii="PT Astra Serif" w:hAnsi="PT Astra Serif" w:cs="Arial"/>
          <w:sz w:val="28"/>
          <w:szCs w:val="28"/>
        </w:rPr>
        <w:t xml:space="preserve"> от 27.12.2011 № 613 выполнен</w:t>
      </w:r>
      <w:proofErr w:type="gramEnd"/>
      <w:r w:rsidRPr="004924DE">
        <w:rPr>
          <w:rFonts w:ascii="PT Astra Serif" w:hAnsi="PT Astra Serif" w:cs="Arial"/>
          <w:sz w:val="28"/>
          <w:szCs w:val="28"/>
        </w:rPr>
        <w:t xml:space="preserve"> расчет показателей максимально допустимой численности единовременных посетителей объектов озеленения рекреационного назначения.</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местных нормативах градостроительного проектирования города Югорска установлен расчетный показатель максимально допустимой </w:t>
      </w:r>
      <w:r w:rsidRPr="004924DE">
        <w:rPr>
          <w:rFonts w:ascii="PT Astra Serif" w:hAnsi="PT Astra Serif" w:cs="Arial"/>
          <w:sz w:val="28"/>
          <w:szCs w:val="28"/>
        </w:rPr>
        <w:lastRenderedPageBreak/>
        <w:t xml:space="preserve">численности единовременных посетителей территории парков (человек на гектар): </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для городских парков - 100 чел./</w:t>
      </w:r>
      <w:proofErr w:type="gramStart"/>
      <w:r w:rsidRPr="004924DE">
        <w:rPr>
          <w:rFonts w:ascii="PT Astra Serif" w:hAnsi="PT Astra Serif" w:cs="Arial"/>
          <w:sz w:val="28"/>
          <w:szCs w:val="28"/>
        </w:rPr>
        <w:t>га</w:t>
      </w:r>
      <w:proofErr w:type="gramEnd"/>
      <w:r w:rsidRPr="004924DE">
        <w:rPr>
          <w:rFonts w:ascii="PT Astra Serif" w:hAnsi="PT Astra Serif" w:cs="Arial"/>
          <w:sz w:val="28"/>
          <w:szCs w:val="28"/>
        </w:rPr>
        <w:t xml:space="preserve">; </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для парков зон отдыха - 70 чел./</w:t>
      </w:r>
      <w:proofErr w:type="gramStart"/>
      <w:r w:rsidRPr="004924DE">
        <w:rPr>
          <w:rFonts w:ascii="PT Astra Serif" w:hAnsi="PT Astra Serif" w:cs="Arial"/>
          <w:sz w:val="28"/>
          <w:szCs w:val="28"/>
        </w:rPr>
        <w:t>га</w:t>
      </w:r>
      <w:proofErr w:type="gramEnd"/>
      <w:r w:rsidRPr="004924DE">
        <w:rPr>
          <w:rFonts w:ascii="PT Astra Serif" w:hAnsi="PT Astra Serif" w:cs="Arial"/>
          <w:sz w:val="28"/>
          <w:szCs w:val="28"/>
        </w:rPr>
        <w:t>.</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Расчетные показатели минимально допустимого уровня территориальной доступности объектов озеленения рекреационного назначения установлены в соответствии с климатическими характеристиками территории.</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Предельная пешеходная доступность объектов озеленения рекреационного назначения определена как расстояние, которое человек может преодолеть без вреда для здоровья при соответствующих климатических условиях.</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Для расчета значения предельного расстояния, которое может пройти человек без риска получить обморожения, используются данные климатических параметров, установленные в «СП 131.13330.2012. </w:t>
      </w:r>
      <w:r w:rsidR="00226048">
        <w:rPr>
          <w:rFonts w:ascii="PT Astra Serif" w:hAnsi="PT Astra Serif" w:cs="Arial"/>
          <w:sz w:val="28"/>
          <w:szCs w:val="28"/>
        </w:rPr>
        <w:t xml:space="preserve">              </w:t>
      </w:r>
      <w:r w:rsidRPr="004924DE">
        <w:rPr>
          <w:rFonts w:ascii="PT Astra Serif" w:hAnsi="PT Astra Serif" w:cs="Arial"/>
          <w:sz w:val="28"/>
          <w:szCs w:val="28"/>
        </w:rPr>
        <w:t xml:space="preserve">Свод правил. Строительная климатология. Актуализированная редакция СНиП 23-01-99*» (утв. Приказом </w:t>
      </w:r>
      <w:proofErr w:type="spellStart"/>
      <w:r w:rsidRPr="004924DE">
        <w:rPr>
          <w:rFonts w:ascii="PT Astra Serif" w:hAnsi="PT Astra Serif" w:cs="Arial"/>
          <w:sz w:val="28"/>
          <w:szCs w:val="28"/>
        </w:rPr>
        <w:t>Минрегиона</w:t>
      </w:r>
      <w:proofErr w:type="spellEnd"/>
      <w:r w:rsidRPr="004924DE">
        <w:rPr>
          <w:rFonts w:ascii="PT Astra Serif" w:hAnsi="PT Astra Serif" w:cs="Arial"/>
          <w:sz w:val="28"/>
          <w:szCs w:val="28"/>
        </w:rPr>
        <w:t xml:space="preserve"> России от 30.06.2012 № 275) согласно которым, территория </w:t>
      </w:r>
      <w:r w:rsidR="00EA2D1C">
        <w:rPr>
          <w:rFonts w:ascii="PT Astra Serif" w:hAnsi="PT Astra Serif" w:cs="Arial"/>
          <w:sz w:val="28"/>
          <w:szCs w:val="28"/>
          <w:lang w:eastAsia="x-none"/>
        </w:rPr>
        <w:t>город Югорск</w:t>
      </w:r>
      <w:r w:rsidRPr="004924DE">
        <w:rPr>
          <w:rFonts w:ascii="PT Astra Serif" w:hAnsi="PT Astra Serif" w:cs="Arial"/>
          <w:sz w:val="28"/>
          <w:szCs w:val="28"/>
        </w:rPr>
        <w:t xml:space="preserve"> попадает в подрайон </w:t>
      </w:r>
      <w:proofErr w:type="gramStart"/>
      <w:r w:rsidRPr="004924DE">
        <w:rPr>
          <w:rFonts w:ascii="PT Astra Serif" w:hAnsi="PT Astra Serif" w:cs="Arial"/>
          <w:sz w:val="28"/>
          <w:szCs w:val="28"/>
        </w:rPr>
        <w:t>I</w:t>
      </w:r>
      <w:proofErr w:type="gramEnd"/>
      <w:r w:rsidRPr="004924DE">
        <w:rPr>
          <w:rFonts w:ascii="PT Astra Serif" w:hAnsi="PT Astra Serif" w:cs="Arial"/>
          <w:sz w:val="28"/>
          <w:szCs w:val="28"/>
        </w:rPr>
        <w:t>Д.</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соответствии с выполненными расчетами расстояние, которое может пройти человек без риска получить обморожения на территории расположенной в подрайоне </w:t>
      </w:r>
      <w:proofErr w:type="gramStart"/>
      <w:r w:rsidRPr="004924DE">
        <w:rPr>
          <w:rFonts w:ascii="PT Astra Serif" w:hAnsi="PT Astra Serif" w:cs="Arial"/>
          <w:sz w:val="28"/>
          <w:szCs w:val="28"/>
        </w:rPr>
        <w:t>I</w:t>
      </w:r>
      <w:proofErr w:type="gramEnd"/>
      <w:r w:rsidRPr="004924DE">
        <w:rPr>
          <w:rFonts w:ascii="PT Astra Serif" w:hAnsi="PT Astra Serif" w:cs="Arial"/>
          <w:sz w:val="28"/>
          <w:szCs w:val="28"/>
        </w:rPr>
        <w:t>Д равняется 600 метрам (10 мин).</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В расчётах предполагалось, что такие объекты озеленения общего пользования как парки, сады скверы и бульвары являются объектами периодического использования, а многофункциональные парки (парки культуры и отдыха) и лесопарки - эпизодического использования. </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Для объектов озеленения периодического использования предусматривается предельная пешеходная доступность. Для объектов озеленения эпизодического использования допускается вместо пешеходной доступности применять </w:t>
      </w:r>
      <w:proofErr w:type="gramStart"/>
      <w:r w:rsidRPr="004924DE">
        <w:rPr>
          <w:rFonts w:ascii="PT Astra Serif" w:hAnsi="PT Astra Serif" w:cs="Arial"/>
          <w:sz w:val="28"/>
          <w:szCs w:val="28"/>
        </w:rPr>
        <w:t>транспортную</w:t>
      </w:r>
      <w:proofErr w:type="gramEnd"/>
      <w:r w:rsidRPr="004924DE">
        <w:rPr>
          <w:rFonts w:ascii="PT Astra Serif" w:hAnsi="PT Astra Serif" w:cs="Arial"/>
          <w:sz w:val="28"/>
          <w:szCs w:val="28"/>
        </w:rPr>
        <w:t xml:space="preserve"> - не более 20 минут.</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Радиус транспортной доступности для объектов озеленения должен составлять:</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для многофункциональных парков - не более 20 мин. на общественном транспорте (без учета времени ожидания транспорта);</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для ландшафтных парков, лесопарков - не более 20 мин. на транспорте без учета времени ожидания транспорта).</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Радиус пешеходной доступности должен составлять:</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для парков планировочных районов - не более 15 мин. (время пешеходной доступности) или не более 900 м;</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 xml:space="preserve">для садов, скверов и бульваров не более 10 мин. (время пешеходной </w:t>
      </w:r>
      <w:r w:rsidRPr="004924DE">
        <w:rPr>
          <w:rFonts w:ascii="PT Astra Serif" w:hAnsi="PT Astra Serif" w:cs="Arial"/>
          <w:sz w:val="28"/>
          <w:szCs w:val="28"/>
        </w:rPr>
        <w:lastRenderedPageBreak/>
        <w:t>доступности) или не более 600 м.</w:t>
      </w:r>
    </w:p>
    <w:p w:rsidR="00246917" w:rsidRPr="004924DE"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4924DE">
        <w:rPr>
          <w:rFonts w:ascii="PT Astra Serif" w:hAnsi="PT Astra Serif" w:cs="Arial"/>
          <w:sz w:val="28"/>
          <w:szCs w:val="28"/>
        </w:rPr>
        <w:t>Расстояние между границей территории жилой застройки и ближним краем паркового массива следует принимать не менее 30 м.</w:t>
      </w:r>
    </w:p>
    <w:p w:rsidR="00246917" w:rsidRPr="004924DE" w:rsidRDefault="00246917" w:rsidP="00226048">
      <w:pPr>
        <w:widowControl w:val="0"/>
        <w:spacing w:line="276" w:lineRule="auto"/>
        <w:ind w:firstLine="709"/>
        <w:rPr>
          <w:rFonts w:ascii="PT Astra Serif" w:hAnsi="PT Astra Serif" w:cs="Arial"/>
          <w:sz w:val="28"/>
          <w:szCs w:val="28"/>
        </w:rPr>
      </w:pPr>
      <w:r w:rsidRPr="004924DE">
        <w:rPr>
          <w:rFonts w:ascii="PT Astra Serif" w:hAnsi="PT Astra Serif" w:cs="Arial"/>
          <w:sz w:val="28"/>
          <w:szCs w:val="28"/>
        </w:rPr>
        <w:t>Приведенные показатели пешеходной доступности необходимо учитывать при организации системы объектов озеленения рекреационного назначения.</w:t>
      </w:r>
    </w:p>
    <w:p w:rsidR="00246917" w:rsidRPr="004924DE" w:rsidRDefault="00246917" w:rsidP="00226048">
      <w:pPr>
        <w:pStyle w:val="2"/>
        <w:widowControl w:val="0"/>
        <w:spacing w:line="276" w:lineRule="auto"/>
        <w:ind w:firstLine="709"/>
        <w:jc w:val="both"/>
        <w:rPr>
          <w:rFonts w:ascii="PT Astra Serif" w:hAnsi="PT Astra Serif"/>
          <w:b w:val="0"/>
          <w:bCs w:val="0"/>
          <w:kern w:val="32"/>
          <w:sz w:val="28"/>
          <w:lang w:eastAsia="x-none"/>
        </w:rPr>
      </w:pPr>
      <w:r w:rsidRPr="004924DE">
        <w:rPr>
          <w:rFonts w:ascii="PT Astra Serif" w:hAnsi="PT Astra Serif"/>
          <w:b w:val="0"/>
          <w:bCs w:val="0"/>
          <w:kern w:val="32"/>
          <w:sz w:val="28"/>
          <w:lang w:eastAsia="x-none"/>
        </w:rPr>
        <w:t>2.17. Обоснование расчетных показателей максимально допустимого уровня территориальной доступности объектов местного значения</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Максимально допустимый уровень территориальной доступности объектов социального и культурно-бытового обслуживания предполагает их пешеходную и транспортную доступность для населения.</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В зависимости от периодичности использования населением объекты социального и культурно-бытового обслуживания разделены на три ступени (повседневного, периодического и эпизодического пользования). Периодичность использования объектов обслуживания определяет необходимость</w:t>
      </w:r>
      <w:r w:rsidRPr="004924DE">
        <w:rPr>
          <w:rFonts w:ascii="PT Astra Serif" w:hAnsi="PT Astra Serif" w:cs="Arial"/>
          <w:sz w:val="28"/>
          <w:szCs w:val="28"/>
        </w:rPr>
        <w:t xml:space="preserve"> </w:t>
      </w:r>
      <w:r w:rsidRPr="004924DE">
        <w:rPr>
          <w:rFonts w:ascii="PT Astra Serif" w:hAnsi="PT Astra Serif" w:cs="Arial"/>
          <w:sz w:val="28"/>
          <w:szCs w:val="28"/>
          <w:lang w:val="x-none"/>
        </w:rPr>
        <w:t>установления их пешеходной либо транспортной доступности.</w:t>
      </w:r>
    </w:p>
    <w:p w:rsidR="00246917" w:rsidRPr="004924DE" w:rsidRDefault="00246917" w:rsidP="00226048">
      <w:pPr>
        <w:widowControl w:val="0"/>
        <w:spacing w:line="276" w:lineRule="auto"/>
        <w:ind w:firstLine="709"/>
        <w:rPr>
          <w:rFonts w:ascii="PT Astra Serif" w:hAnsi="PT Astra Serif" w:cs="Arial"/>
          <w:sz w:val="28"/>
          <w:szCs w:val="28"/>
          <w:lang w:val="x-none"/>
        </w:rPr>
      </w:pPr>
      <w:r w:rsidRPr="004924DE">
        <w:rPr>
          <w:rFonts w:ascii="PT Astra Serif" w:hAnsi="PT Astra Serif" w:cs="Arial"/>
          <w:sz w:val="28"/>
          <w:szCs w:val="28"/>
          <w:lang w:val="x-none"/>
        </w:rPr>
        <w:t>Предельная пешеходная доступность объектов социального и культурно-бытового обслуживания должна определяться как расстояние, которое человек может преодолеть без вреда для здоровья при различных климатических условиях.</w:t>
      </w:r>
    </w:p>
    <w:p w:rsidR="00246917" w:rsidRPr="004924DE" w:rsidRDefault="00246917" w:rsidP="00226048">
      <w:pPr>
        <w:widowControl w:val="0"/>
        <w:spacing w:line="276" w:lineRule="auto"/>
        <w:ind w:firstLine="709"/>
        <w:rPr>
          <w:rFonts w:ascii="PT Astra Serif" w:hAnsi="PT Astra Serif" w:cs="Arial"/>
          <w:sz w:val="28"/>
          <w:szCs w:val="28"/>
          <w:lang w:val="x-none" w:eastAsia="x-none"/>
        </w:rPr>
      </w:pPr>
      <w:r w:rsidRPr="004924DE">
        <w:rPr>
          <w:rFonts w:ascii="PT Astra Serif" w:hAnsi="PT Astra Serif" w:cs="Arial"/>
          <w:sz w:val="28"/>
          <w:szCs w:val="28"/>
          <w:lang w:val="x-none" w:eastAsia="x-none"/>
        </w:rPr>
        <w:t>Предельно допустимое время, которое человек может провести на открытом воздухе без угрозы переохлаждения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4474"/>
        <w:gridCol w:w="2645"/>
      </w:tblGrid>
      <w:tr w:rsidR="00246917" w:rsidRPr="00226048" w:rsidTr="00226048">
        <w:trPr>
          <w:tblHeade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lang w:val="x-none"/>
              </w:rPr>
            </w:pPr>
            <w:r w:rsidRPr="00D2699B">
              <w:rPr>
                <w:rFonts w:ascii="PT Astra Serif" w:hAnsi="PT Astra Serif" w:cs="Arial"/>
                <w:lang w:val="x-none"/>
              </w:rPr>
              <w:t>Приведенная температура, °С</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lang w:val="x-none"/>
              </w:rPr>
            </w:pPr>
            <w:r w:rsidRPr="00D2699B">
              <w:rPr>
                <w:rFonts w:ascii="PT Astra Serif" w:hAnsi="PT Astra Serif" w:cs="Arial"/>
                <w:lang w:val="x-none"/>
              </w:rPr>
              <w:t>Опасность для здоровья человека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lang w:val="x-none"/>
              </w:rPr>
            </w:pPr>
            <w:r w:rsidRPr="00D2699B">
              <w:rPr>
                <w:rFonts w:ascii="PT Astra Serif" w:hAnsi="PT Astra Serif" w:cs="Arial"/>
                <w:lang w:val="x-none"/>
              </w:rPr>
              <w:t>Время, которое человек может провести на открытом воздухе без угрозы переохлаждения</w:t>
            </w:r>
          </w:p>
        </w:tc>
      </w:tr>
      <w:tr w:rsidR="00246917" w:rsidRPr="00226048" w:rsidTr="00226048">
        <w:trP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от 0 до -9</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69" w:firstLine="0"/>
              <w:jc w:val="center"/>
              <w:rPr>
                <w:rFonts w:ascii="PT Astra Serif" w:hAnsi="PT Astra Serif" w:cs="Arial"/>
              </w:rPr>
            </w:pPr>
            <w:r w:rsidRPr="00D2699B">
              <w:rPr>
                <w:rFonts w:ascii="PT Astra Serif" w:hAnsi="PT Astra Serif" w:cs="Arial"/>
              </w:rPr>
              <w:t>Низкий риск обморожения. Незначительное увеличение дискомфорта.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1-2 часа</w:t>
            </w:r>
          </w:p>
        </w:tc>
      </w:tr>
      <w:tr w:rsidR="00246917" w:rsidRPr="00226048" w:rsidTr="00226048">
        <w:trP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от -10 до -27</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69" w:firstLine="0"/>
              <w:jc w:val="center"/>
              <w:rPr>
                <w:rFonts w:ascii="PT Astra Serif" w:hAnsi="PT Astra Serif" w:cs="Arial"/>
              </w:rPr>
            </w:pPr>
            <w:r w:rsidRPr="00D2699B">
              <w:rPr>
                <w:rFonts w:ascii="PT Astra Serif" w:hAnsi="PT Astra Serif" w:cs="Arial"/>
              </w:rPr>
              <w:t>Низкий риск обморожения. Есть риск переохлаждения при нахождении на открытом воздухе, в течение длительного времени без надлежащей защиты от холода.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30-60 минут</w:t>
            </w:r>
          </w:p>
        </w:tc>
      </w:tr>
      <w:tr w:rsidR="00246917" w:rsidRPr="00226048" w:rsidTr="00226048">
        <w:trP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от -28 до -39</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69" w:firstLine="0"/>
              <w:jc w:val="center"/>
              <w:rPr>
                <w:rFonts w:ascii="PT Astra Serif" w:hAnsi="PT Astra Serif" w:cs="Arial"/>
              </w:rPr>
            </w:pPr>
            <w:r w:rsidRPr="00D2699B">
              <w:rPr>
                <w:rFonts w:ascii="PT Astra Serif" w:hAnsi="PT Astra Serif" w:cs="Arial"/>
              </w:rPr>
              <w:t>Есть риск обморожения. Есть риск переохлаждения при нахождении на открытом воздухе, в течение длительного времени без надлежащей одежды или укрытия от ветра и холода.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10-30 минут</w:t>
            </w:r>
          </w:p>
        </w:tc>
      </w:tr>
      <w:tr w:rsidR="00246917" w:rsidRPr="00226048" w:rsidTr="00226048">
        <w:trP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от -40 до -47</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69" w:firstLine="0"/>
              <w:jc w:val="center"/>
              <w:rPr>
                <w:rFonts w:ascii="PT Astra Serif" w:hAnsi="PT Astra Serif" w:cs="Arial"/>
              </w:rPr>
            </w:pPr>
            <w:r w:rsidRPr="00D2699B">
              <w:rPr>
                <w:rFonts w:ascii="PT Astra Serif" w:hAnsi="PT Astra Serif" w:cs="Arial"/>
              </w:rPr>
              <w:t>Высокий риск обморожения</w:t>
            </w:r>
            <w:proofErr w:type="gramStart"/>
            <w:r w:rsidRPr="00D2699B">
              <w:rPr>
                <w:rFonts w:ascii="PT Astra Serif" w:hAnsi="PT Astra Serif" w:cs="Arial"/>
              </w:rPr>
              <w:t xml:space="preserve">.. </w:t>
            </w:r>
            <w:proofErr w:type="gramEnd"/>
            <w:r w:rsidRPr="00D2699B">
              <w:rPr>
                <w:rFonts w:ascii="PT Astra Serif" w:hAnsi="PT Astra Serif" w:cs="Arial"/>
              </w:rPr>
              <w:t xml:space="preserve">Есть риск переохлаждения при нахождении на открытом воздухе, в течение </w:t>
            </w:r>
            <w:r w:rsidRPr="00D2699B">
              <w:rPr>
                <w:rFonts w:ascii="PT Astra Serif" w:hAnsi="PT Astra Serif" w:cs="Arial"/>
              </w:rPr>
              <w:lastRenderedPageBreak/>
              <w:t>длительного времени без надлежащей одежды или укрытия от ветра и холода.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lastRenderedPageBreak/>
              <w:t>5-10 минут</w:t>
            </w:r>
          </w:p>
        </w:tc>
      </w:tr>
      <w:tr w:rsidR="00246917" w:rsidRPr="00226048" w:rsidTr="00226048">
        <w:trP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lastRenderedPageBreak/>
              <w:t>от -48 до -54</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69" w:firstLine="0"/>
              <w:jc w:val="center"/>
              <w:rPr>
                <w:rFonts w:ascii="PT Astra Serif" w:hAnsi="PT Astra Serif" w:cs="Arial"/>
              </w:rPr>
            </w:pPr>
            <w:r w:rsidRPr="00D2699B">
              <w:rPr>
                <w:rFonts w:ascii="PT Astra Serif" w:hAnsi="PT Astra Serif" w:cs="Arial"/>
              </w:rPr>
              <w:t>Очень высокий риск обморожения. Серьезный риск гипотермии при нахождении на открытом воздухе, в течение длительного времени без надлежащей одежды или укрытия от ветра и холода.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236" w:firstLine="0"/>
              <w:jc w:val="center"/>
              <w:rPr>
                <w:rFonts w:ascii="PT Astra Serif" w:hAnsi="PT Astra Serif" w:cs="Arial"/>
              </w:rPr>
            </w:pPr>
            <w:r w:rsidRPr="00D2699B">
              <w:rPr>
                <w:rFonts w:ascii="PT Astra Serif" w:hAnsi="PT Astra Serif" w:cs="Arial"/>
              </w:rPr>
              <w:t>2-5 минут</w:t>
            </w:r>
          </w:p>
        </w:tc>
      </w:tr>
      <w:tr w:rsidR="00246917" w:rsidRPr="00226048" w:rsidTr="00226048">
        <w:trPr>
          <w:jc w:val="center"/>
        </w:trPr>
        <w:tc>
          <w:tcPr>
            <w:tcW w:w="1280"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firstLine="0"/>
              <w:jc w:val="center"/>
              <w:rPr>
                <w:rFonts w:ascii="PT Astra Serif" w:hAnsi="PT Astra Serif" w:cs="Arial"/>
              </w:rPr>
            </w:pPr>
            <w:r w:rsidRPr="00D2699B">
              <w:rPr>
                <w:rFonts w:ascii="PT Astra Serif" w:hAnsi="PT Astra Serif" w:cs="Arial"/>
              </w:rPr>
              <w:t>-55 и холоднее</w:t>
            </w:r>
          </w:p>
        </w:tc>
        <w:tc>
          <w:tcPr>
            <w:tcW w:w="2338"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69" w:firstLine="0"/>
              <w:jc w:val="center"/>
              <w:rPr>
                <w:rFonts w:ascii="PT Astra Serif" w:hAnsi="PT Astra Serif" w:cs="Arial"/>
              </w:rPr>
            </w:pPr>
            <w:r w:rsidRPr="00D2699B">
              <w:rPr>
                <w:rFonts w:ascii="PT Astra Serif" w:hAnsi="PT Astra Serif" w:cs="Arial"/>
                <w:bCs/>
              </w:rPr>
              <w:t>Крайне высокий риск обморожения</w:t>
            </w:r>
            <w:r w:rsidRPr="00D2699B">
              <w:rPr>
                <w:rFonts w:ascii="PT Astra Serif" w:hAnsi="PT Astra Serif" w:cs="Arial"/>
              </w:rPr>
              <w:t>. Находится на открытом воздухе ОПАСНО!</w:t>
            </w:r>
          </w:p>
        </w:tc>
        <w:tc>
          <w:tcPr>
            <w:tcW w:w="1382" w:type="pct"/>
            <w:tcBorders>
              <w:top w:val="single" w:sz="4" w:space="0" w:color="auto"/>
              <w:left w:val="single" w:sz="4" w:space="0" w:color="auto"/>
              <w:bottom w:val="single" w:sz="4" w:space="0" w:color="auto"/>
              <w:right w:val="single" w:sz="4" w:space="0" w:color="auto"/>
            </w:tcBorders>
            <w:vAlign w:val="center"/>
            <w:hideMark/>
          </w:tcPr>
          <w:p w:rsidR="00246917" w:rsidRPr="00D2699B" w:rsidRDefault="00246917" w:rsidP="00226048">
            <w:pPr>
              <w:widowControl w:val="0"/>
              <w:ind w:left="236" w:firstLine="0"/>
              <w:jc w:val="center"/>
              <w:rPr>
                <w:rFonts w:ascii="PT Astra Serif" w:hAnsi="PT Astra Serif" w:cs="Arial"/>
                <w:bCs/>
              </w:rPr>
            </w:pPr>
            <w:r w:rsidRPr="00D2699B">
              <w:rPr>
                <w:rFonts w:ascii="PT Astra Serif" w:hAnsi="PT Astra Serif" w:cs="Arial"/>
                <w:bCs/>
              </w:rPr>
              <w:t>менее 2 минут</w:t>
            </w:r>
          </w:p>
        </w:tc>
      </w:tr>
    </w:tbl>
    <w:p w:rsidR="00246917" w:rsidRPr="00226048" w:rsidRDefault="00246917" w:rsidP="00226048">
      <w:pPr>
        <w:widowControl w:val="0"/>
        <w:spacing w:line="276" w:lineRule="auto"/>
        <w:ind w:firstLine="709"/>
        <w:rPr>
          <w:rFonts w:ascii="PT Astra Serif" w:hAnsi="PT Astra Serif" w:cs="Arial"/>
          <w:snapToGrid w:val="0"/>
          <w:sz w:val="28"/>
          <w:szCs w:val="28"/>
          <w:lang w:eastAsia="x-none"/>
        </w:rPr>
      </w:pPr>
      <w:proofErr w:type="gramStart"/>
      <w:r w:rsidRPr="00226048">
        <w:rPr>
          <w:rFonts w:ascii="PT Astra Serif" w:hAnsi="PT Astra Serif" w:cs="Arial"/>
          <w:snapToGrid w:val="0"/>
          <w:sz w:val="28"/>
          <w:szCs w:val="28"/>
          <w:lang w:eastAsia="x-none"/>
        </w:rPr>
        <w:t>Радиус транспортной доступности объектов пожарной охраны определен согласно</w:t>
      </w:r>
      <w:r w:rsidRPr="00226048">
        <w:rPr>
          <w:rFonts w:ascii="PT Astra Serif" w:hAnsi="PT Astra Serif" w:cs="Arial"/>
          <w:snapToGrid w:val="0"/>
          <w:sz w:val="28"/>
          <w:szCs w:val="28"/>
          <w:lang w:val="x-none" w:eastAsia="x-none"/>
        </w:rPr>
        <w:t xml:space="preserve"> Приложению 7 к НПБ 101-95 Нормы проектирования объектов пожарной охраны, утвержденных заместителем Главного Государственного инспектора Российской Федерации по пожарному </w:t>
      </w:r>
      <w:r w:rsidR="00092D3E">
        <w:rPr>
          <w:rFonts w:ascii="PT Astra Serif" w:hAnsi="PT Astra Serif" w:cs="Arial"/>
          <w:snapToGrid w:val="0"/>
          <w:sz w:val="28"/>
          <w:szCs w:val="28"/>
          <w:lang w:eastAsia="x-none"/>
        </w:rPr>
        <w:t xml:space="preserve">  </w:t>
      </w:r>
      <w:r w:rsidRPr="00226048">
        <w:rPr>
          <w:rFonts w:ascii="PT Astra Serif" w:hAnsi="PT Astra Serif" w:cs="Arial"/>
          <w:snapToGrid w:val="0"/>
          <w:sz w:val="28"/>
          <w:szCs w:val="28"/>
          <w:lang w:val="x-none" w:eastAsia="x-none"/>
        </w:rPr>
        <w:t>надзору</w:t>
      </w:r>
      <w:r w:rsidRPr="00226048">
        <w:rPr>
          <w:rFonts w:ascii="PT Astra Serif" w:hAnsi="PT Astra Serif" w:cs="Arial"/>
          <w:snapToGrid w:val="0"/>
          <w:sz w:val="28"/>
          <w:szCs w:val="28"/>
          <w:lang w:eastAsia="x-none"/>
        </w:rPr>
        <w:t xml:space="preserve"> - </w:t>
      </w:r>
      <w:r w:rsidRPr="00226048">
        <w:rPr>
          <w:rFonts w:ascii="PT Astra Serif" w:hAnsi="PT Astra Serif" w:cs="Arial"/>
          <w:snapToGrid w:val="0"/>
          <w:sz w:val="28"/>
          <w:szCs w:val="28"/>
          <w:lang w:val="x-none" w:eastAsia="x-none"/>
        </w:rPr>
        <w:t>не более 3000 м.</w:t>
      </w:r>
      <w:r w:rsidRPr="00226048">
        <w:rPr>
          <w:rFonts w:ascii="PT Astra Serif" w:hAnsi="PT Astra Serif" w:cs="Arial"/>
          <w:snapToGrid w:val="0"/>
          <w:sz w:val="28"/>
          <w:szCs w:val="28"/>
          <w:lang w:eastAsia="x-none"/>
        </w:rPr>
        <w:t xml:space="preserve"> При этом, в </w:t>
      </w:r>
      <w:r w:rsidRPr="00226048">
        <w:rPr>
          <w:rFonts w:ascii="PT Astra Serif" w:hAnsi="PT Astra Serif" w:cs="Arial"/>
          <w:snapToGrid w:val="0"/>
          <w:sz w:val="28"/>
          <w:szCs w:val="28"/>
          <w:lang w:val="x-none" w:eastAsia="x-none"/>
        </w:rPr>
        <w:t xml:space="preserve">соответствии с частью 1 статьи 76 Федерального Закона от 22.07.2008 № 123-ФЗ «Технический регламент </w:t>
      </w:r>
      <w:r w:rsidR="00092D3E">
        <w:rPr>
          <w:rFonts w:ascii="PT Astra Serif" w:hAnsi="PT Astra Serif" w:cs="Arial"/>
          <w:snapToGrid w:val="0"/>
          <w:sz w:val="28"/>
          <w:szCs w:val="28"/>
          <w:lang w:eastAsia="x-none"/>
        </w:rPr>
        <w:t xml:space="preserve">           </w:t>
      </w:r>
      <w:r w:rsidRPr="00226048">
        <w:rPr>
          <w:rFonts w:ascii="PT Astra Serif" w:hAnsi="PT Astra Serif" w:cs="Arial"/>
          <w:snapToGrid w:val="0"/>
          <w:sz w:val="28"/>
          <w:szCs w:val="28"/>
          <w:lang w:val="x-none" w:eastAsia="x-none"/>
        </w:rPr>
        <w:t>о требованиях пожарной безопасности» время прибытия первого подразделения к месту вызова в</w:t>
      </w:r>
      <w:proofErr w:type="gramEnd"/>
      <w:r w:rsidRPr="00226048">
        <w:rPr>
          <w:rFonts w:ascii="PT Astra Serif" w:hAnsi="PT Astra Serif" w:cs="Arial"/>
          <w:snapToGrid w:val="0"/>
          <w:sz w:val="28"/>
          <w:szCs w:val="28"/>
          <w:lang w:val="x-none" w:eastAsia="x-none"/>
        </w:rPr>
        <w:t xml:space="preserve"> городских округах не должно превышать </w:t>
      </w:r>
      <w:r w:rsidR="00092D3E">
        <w:rPr>
          <w:rFonts w:ascii="PT Astra Serif" w:hAnsi="PT Astra Serif" w:cs="Arial"/>
          <w:snapToGrid w:val="0"/>
          <w:sz w:val="28"/>
          <w:szCs w:val="28"/>
          <w:lang w:eastAsia="x-none"/>
        </w:rPr>
        <w:t xml:space="preserve">              </w:t>
      </w:r>
      <w:r w:rsidRPr="00226048">
        <w:rPr>
          <w:rFonts w:ascii="PT Astra Serif" w:hAnsi="PT Astra Serif" w:cs="Arial"/>
          <w:snapToGrid w:val="0"/>
          <w:sz w:val="28"/>
          <w:szCs w:val="28"/>
          <w:lang w:val="x-none" w:eastAsia="x-none"/>
        </w:rPr>
        <w:t>10 минут</w:t>
      </w:r>
      <w:r w:rsidRPr="00226048">
        <w:rPr>
          <w:rFonts w:ascii="PT Astra Serif" w:hAnsi="PT Astra Serif" w:cs="Arial"/>
          <w:snapToGrid w:val="0"/>
          <w:sz w:val="28"/>
          <w:szCs w:val="28"/>
          <w:lang w:eastAsia="x-none"/>
        </w:rPr>
        <w:t>.</w:t>
      </w:r>
    </w:p>
    <w:p w:rsidR="00246917" w:rsidRPr="00226048" w:rsidRDefault="00246917" w:rsidP="00226048">
      <w:pPr>
        <w:widowControl w:val="0"/>
        <w:spacing w:line="276" w:lineRule="auto"/>
        <w:ind w:firstLine="709"/>
        <w:rPr>
          <w:rFonts w:ascii="PT Astra Serif" w:hAnsi="PT Astra Serif" w:cs="Arial"/>
          <w:snapToGrid w:val="0"/>
          <w:sz w:val="28"/>
          <w:szCs w:val="28"/>
          <w:lang w:val="x-none" w:eastAsia="x-none"/>
        </w:rPr>
      </w:pPr>
      <w:r w:rsidRPr="00226048">
        <w:rPr>
          <w:rFonts w:ascii="PT Astra Serif" w:hAnsi="PT Astra Serif" w:cs="Arial"/>
          <w:snapToGrid w:val="0"/>
          <w:sz w:val="28"/>
          <w:szCs w:val="28"/>
          <w:lang w:val="x-none" w:eastAsia="x-none"/>
        </w:rPr>
        <w:t>Предполагается, что размер минимального планировочного элемента также будет зависеть от климатических условий. Данное предположение основано на том, что все необходимые объекты обслуживания, расположенные на территории планировочного элемента должны находиться в предельной пешеходной доступности от жилой застройки.</w:t>
      </w:r>
    </w:p>
    <w:p w:rsidR="00246917" w:rsidRPr="00226048" w:rsidRDefault="00246917" w:rsidP="00226048">
      <w:pPr>
        <w:widowControl w:val="0"/>
        <w:spacing w:line="276" w:lineRule="auto"/>
        <w:ind w:firstLine="709"/>
        <w:rPr>
          <w:rFonts w:ascii="PT Astra Serif" w:hAnsi="PT Astra Serif" w:cs="Arial"/>
          <w:snapToGrid w:val="0"/>
          <w:sz w:val="28"/>
          <w:szCs w:val="28"/>
          <w:lang w:eastAsia="x-none"/>
        </w:rPr>
      </w:pPr>
      <w:r w:rsidRPr="00226048">
        <w:rPr>
          <w:rFonts w:ascii="PT Astra Serif" w:hAnsi="PT Astra Serif" w:cs="Arial"/>
          <w:snapToGrid w:val="0"/>
          <w:sz w:val="28"/>
          <w:szCs w:val="28"/>
          <w:lang w:eastAsia="x-none"/>
        </w:rPr>
        <w:t xml:space="preserve">Основным планировочным элементом застройки является микрорайон. </w:t>
      </w:r>
    </w:p>
    <w:p w:rsidR="00246917" w:rsidRPr="00226048" w:rsidRDefault="00246917" w:rsidP="00226048">
      <w:pPr>
        <w:widowControl w:val="0"/>
        <w:spacing w:line="276" w:lineRule="auto"/>
        <w:ind w:firstLine="709"/>
        <w:rPr>
          <w:rFonts w:ascii="PT Astra Serif" w:hAnsi="PT Astra Serif" w:cs="Arial"/>
          <w:snapToGrid w:val="0"/>
          <w:sz w:val="28"/>
          <w:szCs w:val="28"/>
          <w:lang w:eastAsia="x-none"/>
        </w:rPr>
      </w:pPr>
      <w:r w:rsidRPr="00226048">
        <w:rPr>
          <w:rFonts w:ascii="PT Astra Serif" w:hAnsi="PT Astra Serif" w:cs="Arial"/>
          <w:b/>
          <w:snapToGrid w:val="0"/>
          <w:sz w:val="28"/>
          <w:szCs w:val="28"/>
          <w:lang w:eastAsia="x-none"/>
        </w:rPr>
        <w:t>Микрорайон</w:t>
      </w:r>
      <w:r w:rsidRPr="00226048">
        <w:rPr>
          <w:rFonts w:ascii="PT Astra Serif" w:hAnsi="PT Astra Serif" w:cs="Arial"/>
          <w:snapToGrid w:val="0"/>
          <w:sz w:val="28"/>
          <w:szCs w:val="28"/>
          <w:lang w:val="x-none" w:eastAsia="x-none"/>
        </w:rPr>
        <w:t xml:space="preserve"> – основной планировочный элемент застройки, ограниченный красными линиями. В границах жилого </w:t>
      </w:r>
      <w:r w:rsidRPr="00226048">
        <w:rPr>
          <w:rFonts w:ascii="PT Astra Serif" w:hAnsi="PT Astra Serif" w:cs="Arial"/>
          <w:snapToGrid w:val="0"/>
          <w:sz w:val="28"/>
          <w:szCs w:val="28"/>
          <w:lang w:eastAsia="x-none"/>
        </w:rPr>
        <w:t>микрорайона</w:t>
      </w:r>
      <w:r w:rsidRPr="00226048">
        <w:rPr>
          <w:rFonts w:ascii="PT Astra Serif" w:hAnsi="PT Astra Serif" w:cs="Arial"/>
          <w:snapToGrid w:val="0"/>
          <w:sz w:val="28"/>
          <w:szCs w:val="28"/>
          <w:lang w:val="x-none" w:eastAsia="x-none"/>
        </w:rPr>
        <w:t xml:space="preserve"> могут выделяться земельные участки для размещения отдельных домов, группы жилых домов, объектов повседневного, периодического пользования.</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Объекты повседневного пользования: детские сады, школы, продовольственные магазины, необходимо размещать в границах жилого микрорайона. В случае отсутствия на территории микрорайона объектов повседневного пользования, допускается их размещение в близлежащих планировочных элементах с учетом максимально допустимого уровня пешеходной доступности– 300 метров. </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Объекты периодического пользования следует размещать в жилой застройке, в пределах максимально допустимого уровня пешеходной </w:t>
      </w:r>
      <w:r w:rsidRPr="00226048">
        <w:rPr>
          <w:rFonts w:ascii="PT Astra Serif" w:hAnsi="PT Astra Serif" w:cs="Arial"/>
          <w:sz w:val="28"/>
          <w:szCs w:val="28"/>
        </w:rPr>
        <w:lastRenderedPageBreak/>
        <w:t xml:space="preserve">доступности – 470 метров. </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Размещение объектов повседневного, периодического пользования в микрорайонах индивидуальной, блокированной жилой застройки следует размещать с учетом равной удаленности от отдельных планировочных элементов в границах одного микрорайона. </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Для обеспечения доступа к школам целесообразно организовывать школьный автобус.</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Аптеки рекомендуется размещать в составе помещений общественных комплексов, а так же в специально приспособленном помещении жилого или общественного здания для обеспечения наилучшей доступности.</w:t>
      </w:r>
    </w:p>
    <w:p w:rsidR="00246917" w:rsidRPr="00226048" w:rsidRDefault="00246917" w:rsidP="00226048">
      <w:pPr>
        <w:pStyle w:val="2"/>
        <w:widowControl w:val="0"/>
        <w:spacing w:line="276" w:lineRule="auto"/>
        <w:ind w:firstLine="709"/>
        <w:jc w:val="both"/>
        <w:rPr>
          <w:rFonts w:ascii="PT Astra Serif" w:hAnsi="PT Astra Serif"/>
          <w:b w:val="0"/>
          <w:sz w:val="28"/>
        </w:rPr>
      </w:pPr>
      <w:r w:rsidRPr="00226048">
        <w:rPr>
          <w:rFonts w:ascii="PT Astra Serif" w:hAnsi="PT Astra Serif"/>
          <w:b w:val="0"/>
          <w:sz w:val="28"/>
        </w:rPr>
        <w:t>2.18. Обоснование установления требований и рекомендаций по установлению красных линий</w:t>
      </w:r>
    </w:p>
    <w:p w:rsidR="00246917" w:rsidRPr="00226048" w:rsidRDefault="00246917" w:rsidP="00226048">
      <w:pPr>
        <w:spacing w:line="276" w:lineRule="auto"/>
        <w:ind w:firstLine="709"/>
        <w:rPr>
          <w:rFonts w:ascii="PT Astra Serif" w:hAnsi="PT Astra Serif"/>
          <w:sz w:val="28"/>
          <w:szCs w:val="28"/>
        </w:rPr>
      </w:pPr>
      <w:proofErr w:type="gramStart"/>
      <w:r w:rsidRPr="00226048">
        <w:rPr>
          <w:rFonts w:ascii="PT Astra Serif" w:hAnsi="PT Astra Serif"/>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246917" w:rsidRPr="00226048" w:rsidRDefault="00246917" w:rsidP="00226048">
      <w:pPr>
        <w:spacing w:line="276" w:lineRule="auto"/>
        <w:ind w:firstLine="709"/>
        <w:rPr>
          <w:rFonts w:ascii="PT Astra Serif" w:hAnsi="PT Astra Serif"/>
          <w:sz w:val="28"/>
          <w:szCs w:val="28"/>
        </w:rPr>
      </w:pPr>
      <w:r w:rsidRPr="00226048">
        <w:rPr>
          <w:rFonts w:ascii="PT Astra Serif" w:hAnsi="PT Astra Serif"/>
          <w:sz w:val="28"/>
          <w:szCs w:val="28"/>
        </w:rPr>
        <w:t>Красные линии согласно Градостроительному кодексу Российской Федерации, устанавливаются и утверждаются в составе документации по планировке территорий - проекта планировки территории.</w:t>
      </w:r>
    </w:p>
    <w:p w:rsidR="00246917" w:rsidRPr="00226048" w:rsidRDefault="00246917" w:rsidP="00226048">
      <w:pPr>
        <w:widowControl w:val="0"/>
        <w:overflowPunct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(подраздел 2.18 раздела 2 изложен в новой редакции решением Думы </w:t>
      </w:r>
      <w:hyperlink r:id="rId38" w:tooltip="решение от 29.05.2018 0:00:00 №37 Дума МО город Югорск&#10;&#10; О внесении изменений в решение Думы города Югорска от 18.12.2014 № 90 " w:history="1">
        <w:r w:rsidRPr="00226048">
          <w:rPr>
            <w:rStyle w:val="affffff3"/>
            <w:rFonts w:ascii="PT Astra Serif" w:hAnsi="PT Astra Serif" w:cs="Arial"/>
            <w:color w:val="auto"/>
            <w:sz w:val="28"/>
            <w:szCs w:val="28"/>
          </w:rPr>
          <w:t>от 29.05.2018 №37</w:t>
        </w:r>
      </w:hyperlink>
      <w:r w:rsidRPr="00226048">
        <w:rPr>
          <w:rFonts w:ascii="PT Astra Serif" w:hAnsi="PT Astra Serif" w:cs="Arial"/>
          <w:sz w:val="28"/>
          <w:szCs w:val="28"/>
        </w:rPr>
        <w:t>)</w:t>
      </w:r>
    </w:p>
    <w:p w:rsidR="00246917" w:rsidRPr="00226048" w:rsidRDefault="00246917" w:rsidP="00226048">
      <w:pPr>
        <w:pStyle w:val="2"/>
        <w:widowControl w:val="0"/>
        <w:spacing w:line="276" w:lineRule="auto"/>
        <w:ind w:firstLine="709"/>
        <w:jc w:val="both"/>
        <w:rPr>
          <w:rFonts w:ascii="PT Astra Serif" w:hAnsi="PT Astra Serif"/>
          <w:b w:val="0"/>
          <w:sz w:val="28"/>
        </w:rPr>
      </w:pPr>
      <w:r w:rsidRPr="00226048">
        <w:rPr>
          <w:rFonts w:ascii="PT Astra Serif" w:hAnsi="PT Astra Serif"/>
          <w:b w:val="0"/>
          <w:sz w:val="28"/>
        </w:rPr>
        <w:t>2.19. Обоснование требований и рекомендаций по установлению линий отступа от красных линий в целях определения места допустимого размещения зданий, строений, сооружений</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lang w:val="x-none"/>
        </w:rPr>
        <w:t>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действующих региональных нормативов Ханты-Мансийского автономного округа – Югры</w:t>
      </w:r>
      <w:r w:rsidRPr="00226048">
        <w:rPr>
          <w:rFonts w:ascii="PT Astra Serif" w:hAnsi="PT Astra Serif" w:cs="Arial"/>
          <w:sz w:val="28"/>
          <w:szCs w:val="28"/>
        </w:rPr>
        <w:t xml:space="preserve"> и </w:t>
      </w:r>
      <w:r w:rsidRPr="00226048">
        <w:rPr>
          <w:rFonts w:ascii="PT Astra Serif" w:hAnsi="PT Astra Serif" w:cs="Arial"/>
          <w:sz w:val="28"/>
          <w:szCs w:val="28"/>
          <w:lang w:val="x-none"/>
        </w:rPr>
        <w:t>нормативных правовых актов</w:t>
      </w:r>
      <w:r w:rsidRPr="00226048">
        <w:rPr>
          <w:rFonts w:ascii="PT Astra Serif" w:hAnsi="PT Astra Serif" w:cs="Arial"/>
          <w:sz w:val="28"/>
          <w:szCs w:val="28"/>
        </w:rPr>
        <w:t xml:space="preserve"> </w:t>
      </w:r>
      <w:r w:rsidR="00EA2D1C">
        <w:rPr>
          <w:rFonts w:ascii="PT Astra Serif" w:hAnsi="PT Astra Serif" w:cs="Arial"/>
          <w:sz w:val="28"/>
          <w:szCs w:val="28"/>
          <w:lang w:eastAsia="x-none"/>
        </w:rPr>
        <w:t>город Югорск</w:t>
      </w:r>
      <w:r w:rsidRPr="00226048">
        <w:rPr>
          <w:rFonts w:ascii="PT Astra Serif" w:hAnsi="PT Astra Serif" w:cs="Arial"/>
          <w:sz w:val="28"/>
          <w:szCs w:val="28"/>
          <w:lang w:val="x-none"/>
        </w:rPr>
        <w:t>.</w:t>
      </w:r>
    </w:p>
    <w:p w:rsidR="00246917" w:rsidRPr="00226048" w:rsidRDefault="00246917" w:rsidP="00226048">
      <w:pPr>
        <w:pStyle w:val="2"/>
        <w:widowControl w:val="0"/>
        <w:spacing w:line="276" w:lineRule="auto"/>
        <w:ind w:firstLine="709"/>
        <w:jc w:val="both"/>
        <w:rPr>
          <w:rFonts w:ascii="PT Astra Serif" w:hAnsi="PT Astra Serif"/>
          <w:b w:val="0"/>
          <w:sz w:val="28"/>
        </w:rPr>
      </w:pPr>
      <w:r w:rsidRPr="00226048">
        <w:rPr>
          <w:rFonts w:ascii="PT Astra Serif" w:hAnsi="PT Astra Serif"/>
          <w:b w:val="0"/>
          <w:sz w:val="28"/>
        </w:rPr>
        <w:t>2.20. Обоснование требований по обеспечению охраны окружающей среды</w:t>
      </w:r>
      <w:r w:rsidR="00E4454C">
        <w:rPr>
          <w:rFonts w:ascii="PT Astra Serif" w:hAnsi="PT Astra Serif"/>
          <w:b w:val="0"/>
          <w:sz w:val="28"/>
        </w:rPr>
        <w:t>.</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bookmarkStart w:id="25" w:name="_Toc398652910"/>
      <w:r w:rsidRPr="00226048">
        <w:rPr>
          <w:rFonts w:ascii="PT Astra Serif" w:hAnsi="PT Astra Serif" w:cs="Arial"/>
          <w:sz w:val="28"/>
          <w:szCs w:val="28"/>
        </w:rPr>
        <w:t>Требования по обеспечению охраны окружающей среды, учитываемые при разработке градостроительной документации</w:t>
      </w:r>
      <w:bookmarkEnd w:id="25"/>
      <w:r w:rsidRPr="00226048">
        <w:rPr>
          <w:rFonts w:ascii="PT Astra Serif" w:hAnsi="PT Astra Serif" w:cs="Arial"/>
          <w:sz w:val="28"/>
          <w:szCs w:val="28"/>
        </w:rPr>
        <w:t>, устанавливаются в соответствии с федеральным и региональным законодательством в области охраны окружающей среды.</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определенными в следующих нормативно-правовых актах:</w:t>
      </w:r>
    </w:p>
    <w:p w:rsidR="00246917" w:rsidRPr="00226048" w:rsidRDefault="00246917" w:rsidP="004D4ADF">
      <w:pPr>
        <w:widowControl w:val="0"/>
        <w:numPr>
          <w:ilvl w:val="0"/>
          <w:numId w:val="55"/>
        </w:numPr>
        <w:tabs>
          <w:tab w:val="left" w:pos="1276"/>
        </w:tabs>
        <w:autoSpaceDE w:val="0"/>
        <w:autoSpaceDN w:val="0"/>
        <w:adjustRightInd w:val="0"/>
        <w:spacing w:line="276" w:lineRule="auto"/>
        <w:ind w:left="0" w:firstLine="709"/>
        <w:rPr>
          <w:rFonts w:ascii="PT Astra Serif" w:hAnsi="PT Astra Serif" w:cs="Arial"/>
          <w:sz w:val="28"/>
          <w:szCs w:val="28"/>
        </w:rPr>
      </w:pPr>
      <w:r w:rsidRPr="00226048">
        <w:rPr>
          <w:rFonts w:ascii="PT Astra Serif" w:hAnsi="PT Astra Serif" w:cs="Arial"/>
          <w:sz w:val="28"/>
          <w:szCs w:val="28"/>
        </w:rPr>
        <w:lastRenderedPageBreak/>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246917" w:rsidRPr="00226048" w:rsidRDefault="00246917" w:rsidP="004D4ADF">
      <w:pPr>
        <w:widowControl w:val="0"/>
        <w:numPr>
          <w:ilvl w:val="0"/>
          <w:numId w:val="55"/>
        </w:numPr>
        <w:tabs>
          <w:tab w:val="left" w:pos="1276"/>
        </w:tabs>
        <w:autoSpaceDE w:val="0"/>
        <w:autoSpaceDN w:val="0"/>
        <w:adjustRightInd w:val="0"/>
        <w:spacing w:line="276" w:lineRule="auto"/>
        <w:ind w:left="0" w:firstLine="709"/>
        <w:rPr>
          <w:rFonts w:ascii="PT Astra Serif" w:hAnsi="PT Astra Serif" w:cs="Arial"/>
          <w:sz w:val="28"/>
          <w:szCs w:val="28"/>
        </w:rPr>
      </w:pPr>
      <w:r w:rsidRPr="00226048">
        <w:rPr>
          <w:rFonts w:ascii="PT Astra Serif" w:hAnsi="PT Astra Serif" w:cs="Arial"/>
          <w:sz w:val="28"/>
          <w:szCs w:val="28"/>
        </w:rPr>
        <w:t xml:space="preserve">максимальные уровни загрязнения атмосферного воздуха принимаются в соответствии с требованиями </w:t>
      </w:r>
      <w:hyperlink r:id="rId39" w:history="1">
        <w:r w:rsidRPr="00226048">
          <w:rPr>
            <w:rFonts w:ascii="PT Astra Serif" w:hAnsi="PT Astra Serif" w:cs="Arial"/>
            <w:sz w:val="28"/>
            <w:szCs w:val="28"/>
          </w:rPr>
          <w:t>СанПиН 2.1.6.1032-01 «Гигиенические требования к обеспечению качества атмосферного воздуха населенных мест»</w:t>
        </w:r>
      </w:hyperlink>
      <w:r w:rsidRPr="00226048">
        <w:rPr>
          <w:rFonts w:ascii="PT Astra Serif" w:hAnsi="PT Astra Serif" w:cs="Arial"/>
          <w:sz w:val="28"/>
          <w:szCs w:val="28"/>
        </w:rPr>
        <w:t>;</w:t>
      </w:r>
    </w:p>
    <w:p w:rsidR="00246917" w:rsidRPr="00226048" w:rsidRDefault="00246917" w:rsidP="004D4ADF">
      <w:pPr>
        <w:widowControl w:val="0"/>
        <w:numPr>
          <w:ilvl w:val="0"/>
          <w:numId w:val="55"/>
        </w:numPr>
        <w:tabs>
          <w:tab w:val="left" w:pos="1276"/>
        </w:tabs>
        <w:autoSpaceDE w:val="0"/>
        <w:autoSpaceDN w:val="0"/>
        <w:adjustRightInd w:val="0"/>
        <w:spacing w:line="276" w:lineRule="auto"/>
        <w:ind w:left="0" w:firstLine="709"/>
        <w:rPr>
          <w:rFonts w:ascii="PT Astra Serif" w:hAnsi="PT Astra Serif" w:cs="Arial"/>
          <w:sz w:val="28"/>
          <w:szCs w:val="28"/>
        </w:rPr>
      </w:pPr>
      <w:r w:rsidRPr="00226048">
        <w:rPr>
          <w:rFonts w:ascii="PT Astra Serif" w:hAnsi="PT Astra Serif" w:cs="Arial"/>
          <w:sz w:val="28"/>
          <w:szCs w:val="28"/>
        </w:rPr>
        <w:t xml:space="preserve">максимальные уровни электромагнитного излучения </w:t>
      </w:r>
      <w:r w:rsidR="004D4ADF">
        <w:rPr>
          <w:rFonts w:ascii="PT Astra Serif" w:hAnsi="PT Astra Serif" w:cs="Arial"/>
          <w:sz w:val="28"/>
          <w:szCs w:val="28"/>
        </w:rPr>
        <w:t xml:space="preserve">                      </w:t>
      </w:r>
      <w:r w:rsidRPr="00226048">
        <w:rPr>
          <w:rFonts w:ascii="PT Astra Serif" w:hAnsi="PT Astra Serif" w:cs="Arial"/>
          <w:sz w:val="28"/>
          <w:szCs w:val="28"/>
        </w:rPr>
        <w:t>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Условия размещения жилых зон по отношению к производственным предприятиям определены в соответствии с требованиями </w:t>
      </w:r>
      <w:r w:rsidRPr="00226048">
        <w:rPr>
          <w:rFonts w:ascii="PT Astra Serif" w:hAnsi="PT Astra Serif" w:cs="Arial"/>
          <w:sz w:val="28"/>
          <w:szCs w:val="28"/>
          <w:lang w:val="x-none"/>
        </w:rPr>
        <w:t>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В соответствии с Федеральным законом </w:t>
      </w:r>
      <w:hyperlink r:id="rId40" w:tooltip="ФЕДЕРАЛЬНЫЙ ЗАКОН от 04.05.1999 № 96-ФЗ ГОСУДАРСТВЕННАЯ ДУМА ФЕДЕРАЛЬНОГО СОБРАНИЯ РФ&#10;&#10;ОБ ОХРАНЕ АТМОСФЕРНОГО ВОЗДУХА. МОНИТОРИНГ АТМОСФЕРНОГО ВОЗДУХА" w:history="1">
        <w:r w:rsidRPr="00226048">
          <w:rPr>
            <w:rStyle w:val="affffff3"/>
            <w:rFonts w:ascii="PT Astra Serif" w:hAnsi="PT Astra Serif" w:cs="Arial"/>
            <w:color w:val="auto"/>
            <w:sz w:val="28"/>
            <w:szCs w:val="28"/>
          </w:rPr>
          <w:t>от 04.05.1999 № 96-ФЗ</w:t>
        </w:r>
      </w:hyperlink>
      <w:r w:rsidRPr="00226048">
        <w:rPr>
          <w:rFonts w:ascii="PT Astra Serif" w:hAnsi="PT Astra Serif" w:cs="Arial"/>
          <w:sz w:val="28"/>
          <w:szCs w:val="28"/>
        </w:rPr>
        <w:t xml:space="preserve"> </w:t>
      </w:r>
      <w:r w:rsidR="004D4ADF">
        <w:rPr>
          <w:rFonts w:ascii="PT Astra Serif" w:hAnsi="PT Astra Serif" w:cs="Arial"/>
          <w:sz w:val="28"/>
          <w:szCs w:val="28"/>
        </w:rPr>
        <w:t xml:space="preserve">                   </w:t>
      </w:r>
      <w:r w:rsidRPr="00226048">
        <w:rPr>
          <w:rFonts w:ascii="PT Astra Serif" w:hAnsi="PT Astra Serif" w:cs="Arial"/>
          <w:sz w:val="28"/>
          <w:szCs w:val="28"/>
        </w:rPr>
        <w:t xml:space="preserve">«Об охране атмосферного воздуха» места хранения и </w:t>
      </w:r>
      <w:proofErr w:type="gramStart"/>
      <w:r w:rsidRPr="00226048">
        <w:rPr>
          <w:rFonts w:ascii="PT Astra Serif" w:hAnsi="PT Astra Serif" w:cs="Arial"/>
          <w:sz w:val="28"/>
          <w:szCs w:val="28"/>
        </w:rPr>
        <w:t>захоронения</w:t>
      </w:r>
      <w:proofErr w:type="gramEnd"/>
      <w:r w:rsidRPr="00226048">
        <w:rPr>
          <w:rFonts w:ascii="PT Astra Serif" w:hAnsi="PT Astra Serif" w:cs="Arial"/>
          <w:sz w:val="28"/>
          <w:szCs w:val="28"/>
        </w:rPr>
        <w:t xml:space="preserve">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Условия размещения производственных и сельскохозяйственных предприятий по отношению к водным объектам устанавливаются в соответствии с требованиями </w:t>
      </w:r>
      <w:r w:rsidRPr="00226048">
        <w:rPr>
          <w:rFonts w:ascii="PT Astra Serif" w:hAnsi="PT Astra Serif" w:cs="Arial"/>
          <w:sz w:val="28"/>
          <w:szCs w:val="28"/>
          <w:lang w:val="x-none"/>
        </w:rPr>
        <w:t>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В соответствии с требованиями </w:t>
      </w:r>
      <w:r w:rsidRPr="00226048">
        <w:rPr>
          <w:rFonts w:ascii="PT Astra Serif" w:hAnsi="PT Astra Serif" w:cs="Arial"/>
          <w:sz w:val="28"/>
          <w:szCs w:val="28"/>
          <w:lang w:val="x-none"/>
        </w:rPr>
        <w:t>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 xml:space="preserve">» в местных нормативах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определены условия размещения отходов производственных предприятий. </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Устройство ме</w:t>
      </w:r>
      <w:proofErr w:type="gramStart"/>
      <w:r w:rsidRPr="00226048">
        <w:rPr>
          <w:rFonts w:ascii="PT Astra Serif" w:hAnsi="PT Astra Serif" w:cs="Arial"/>
          <w:sz w:val="28"/>
          <w:szCs w:val="28"/>
        </w:rPr>
        <w:t>ст скл</w:t>
      </w:r>
      <w:proofErr w:type="gramEnd"/>
      <w:r w:rsidRPr="00226048">
        <w:rPr>
          <w:rFonts w:ascii="PT Astra Serif" w:hAnsi="PT Astra Serif" w:cs="Arial"/>
          <w:sz w:val="28"/>
          <w:szCs w:val="28"/>
        </w:rPr>
        <w:t xml:space="preserve">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w:t>
      </w:r>
      <w:r w:rsidRPr="00226048">
        <w:rPr>
          <w:rFonts w:ascii="PT Astra Serif" w:hAnsi="PT Astra Serif" w:cs="Arial"/>
          <w:sz w:val="28"/>
          <w:szCs w:val="28"/>
        </w:rPr>
        <w:lastRenderedPageBreak/>
        <w:t xml:space="preserve">территории предприятий и II пояса зоны санитарной охраны подземных источников водоснабжения с соблюдением санитарных норм. </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Условия застройки запретных (опасных) зон устанавливаются в соответствии с требованиями </w:t>
      </w:r>
      <w:r w:rsidRPr="00226048">
        <w:rPr>
          <w:rFonts w:ascii="PT Astra Serif" w:hAnsi="PT Astra Serif" w:cs="Arial"/>
          <w:sz w:val="28"/>
          <w:szCs w:val="28"/>
          <w:lang w:val="x-none"/>
        </w:rPr>
        <w:t>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Нормы накопления твердых бытовых отходов от населения -</w:t>
      </w:r>
      <w:r w:rsidR="004D4ADF">
        <w:rPr>
          <w:rFonts w:ascii="PT Astra Serif" w:hAnsi="PT Astra Serif" w:cs="Arial"/>
          <w:sz w:val="28"/>
          <w:szCs w:val="28"/>
        </w:rPr>
        <w:t xml:space="preserve">              </w:t>
      </w:r>
      <w:r w:rsidRPr="00226048">
        <w:rPr>
          <w:rFonts w:ascii="PT Astra Serif" w:hAnsi="PT Astra Serif" w:cs="Arial"/>
          <w:sz w:val="28"/>
          <w:szCs w:val="28"/>
        </w:rPr>
        <w:t xml:space="preserve"> 1,6 куб. м на человека в год принимаются в соответствии с распоряжением Правительства Ханты-Мансийского автономного округа - Югры </w:t>
      </w:r>
      <w:r w:rsidR="004D4ADF">
        <w:rPr>
          <w:rFonts w:ascii="PT Astra Serif" w:hAnsi="PT Astra Serif" w:cs="Arial"/>
          <w:sz w:val="28"/>
          <w:szCs w:val="28"/>
        </w:rPr>
        <w:t xml:space="preserve">                              </w:t>
      </w:r>
      <w:r w:rsidRPr="00226048">
        <w:rPr>
          <w:rFonts w:ascii="PT Astra Serif" w:hAnsi="PT Astra Serif" w:cs="Arial"/>
          <w:sz w:val="28"/>
          <w:szCs w:val="28"/>
        </w:rPr>
        <w:t xml:space="preserve">от 03.11.2011 № 625-рп «О Схеме обращения с отходами производства и потребления </w:t>
      </w:r>
      <w:proofErr w:type="gramStart"/>
      <w:r w:rsidRPr="00226048">
        <w:rPr>
          <w:rFonts w:ascii="PT Astra Serif" w:hAnsi="PT Astra Serif" w:cs="Arial"/>
          <w:sz w:val="28"/>
          <w:szCs w:val="28"/>
        </w:rPr>
        <w:t>в</w:t>
      </w:r>
      <w:proofErr w:type="gramEnd"/>
      <w:r w:rsidRPr="00226048">
        <w:rPr>
          <w:rFonts w:ascii="PT Astra Serif" w:hAnsi="PT Astra Serif" w:cs="Arial"/>
          <w:sz w:val="28"/>
          <w:szCs w:val="28"/>
        </w:rPr>
        <w:t xml:space="preserve"> </w:t>
      </w:r>
      <w:proofErr w:type="gramStart"/>
      <w:r w:rsidRPr="00226048">
        <w:rPr>
          <w:rFonts w:ascii="PT Astra Serif" w:hAnsi="PT Astra Serif" w:cs="Arial"/>
          <w:sz w:val="28"/>
          <w:szCs w:val="28"/>
        </w:rPr>
        <w:t>Ханты-Мансийском</w:t>
      </w:r>
      <w:proofErr w:type="gramEnd"/>
      <w:r w:rsidRPr="00226048">
        <w:rPr>
          <w:rFonts w:ascii="PT Astra Serif" w:hAnsi="PT Astra Serif" w:cs="Arial"/>
          <w:sz w:val="28"/>
          <w:szCs w:val="28"/>
        </w:rPr>
        <w:t xml:space="preserve"> автономном округе - Югре на период до 2020 года», как средневзвешенное значение.</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При плотности твердых бытовых отходов - 200 кг/куб. м, нормативы обеспеченности объектами санитарной очистки (в килограммах бытовых отходов на одного человека в год) следует принимать, исходя из объемов бытовых отходов: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1) твердых бытовых отходов: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для проживающих в муниципальном жилом фонде - 320 кг/чел. в год;</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для проживающих в индивидуальном жилом фонде - 480 кг/чел. в год;</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2) общее количество бытовых отходов по населенному пункту города Югорска с учетом общественных зданий - 600 кг/чел. в год.</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3) нормы накопления крупногабаритных бытовых отходов следует принимать в размере 8 процентов от объема твердых бытовых отходов.</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Объемы образования крупногабаритных отходов принимаются на уровне 8% от объема ТБО в соответствии со «Схемой обращения с отходами производства и потребления </w:t>
      </w:r>
      <w:proofErr w:type="gramStart"/>
      <w:r w:rsidRPr="00226048">
        <w:rPr>
          <w:rFonts w:ascii="PT Astra Serif" w:hAnsi="PT Astra Serif" w:cs="Arial"/>
          <w:sz w:val="28"/>
          <w:szCs w:val="28"/>
        </w:rPr>
        <w:t>в</w:t>
      </w:r>
      <w:proofErr w:type="gramEnd"/>
      <w:r w:rsidRPr="00226048">
        <w:rPr>
          <w:rFonts w:ascii="PT Astra Serif" w:hAnsi="PT Astra Serif" w:cs="Arial"/>
          <w:sz w:val="28"/>
          <w:szCs w:val="28"/>
        </w:rPr>
        <w:t xml:space="preserve"> </w:t>
      </w:r>
      <w:proofErr w:type="gramStart"/>
      <w:r w:rsidRPr="00226048">
        <w:rPr>
          <w:rFonts w:ascii="PT Astra Serif" w:hAnsi="PT Astra Serif" w:cs="Arial"/>
          <w:sz w:val="28"/>
          <w:szCs w:val="28"/>
        </w:rPr>
        <w:t>Ханты-Мансийском</w:t>
      </w:r>
      <w:proofErr w:type="gramEnd"/>
      <w:r w:rsidRPr="00226048">
        <w:rPr>
          <w:rFonts w:ascii="PT Astra Serif" w:hAnsi="PT Astra Serif" w:cs="Arial"/>
          <w:sz w:val="28"/>
          <w:szCs w:val="28"/>
        </w:rPr>
        <w:t xml:space="preserve"> автономном округе - Югре на период до 2020 года».</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Требования к обеспеченности населенных пунктов пунктами приема вторичного сырья и опасных отходов устанавливаются в соответствии со «Схемой обращения с отходами производства и потребления </w:t>
      </w:r>
      <w:proofErr w:type="gramStart"/>
      <w:r w:rsidRPr="00226048">
        <w:rPr>
          <w:rFonts w:ascii="PT Astra Serif" w:hAnsi="PT Astra Serif" w:cs="Arial"/>
          <w:sz w:val="28"/>
          <w:szCs w:val="28"/>
        </w:rPr>
        <w:t>в</w:t>
      </w:r>
      <w:proofErr w:type="gramEnd"/>
      <w:r w:rsidRPr="00226048">
        <w:rPr>
          <w:rFonts w:ascii="PT Astra Serif" w:hAnsi="PT Astra Serif" w:cs="Arial"/>
          <w:sz w:val="28"/>
          <w:szCs w:val="28"/>
        </w:rPr>
        <w:t xml:space="preserve"> </w:t>
      </w:r>
      <w:proofErr w:type="gramStart"/>
      <w:r w:rsidRPr="00226048">
        <w:rPr>
          <w:rFonts w:ascii="PT Astra Serif" w:hAnsi="PT Astra Serif" w:cs="Arial"/>
          <w:sz w:val="28"/>
          <w:szCs w:val="28"/>
        </w:rPr>
        <w:t>Ханты-Мансийском</w:t>
      </w:r>
      <w:proofErr w:type="gramEnd"/>
      <w:r w:rsidRPr="00226048">
        <w:rPr>
          <w:rFonts w:ascii="PT Astra Serif" w:hAnsi="PT Astra Serif" w:cs="Arial"/>
          <w:sz w:val="28"/>
          <w:szCs w:val="28"/>
        </w:rPr>
        <w:t xml:space="preserve"> автономном округе - Югре на период до 2020 года».</w:t>
      </w:r>
    </w:p>
    <w:p w:rsidR="0013095A"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Пункты приема вторичного сырья и опасных отходов должны располагаться в следующем количестве - пункты приема вторичного сырья и </w:t>
      </w:r>
      <w:r w:rsidRPr="00226048">
        <w:rPr>
          <w:rFonts w:ascii="PT Astra Serif" w:hAnsi="PT Astra Serif" w:cs="Arial"/>
          <w:sz w:val="28"/>
          <w:szCs w:val="28"/>
        </w:rPr>
        <w:lastRenderedPageBreak/>
        <w:t>опасных отходов из расч</w:t>
      </w:r>
      <w:r w:rsidR="0013095A" w:rsidRPr="00226048">
        <w:rPr>
          <w:rFonts w:ascii="PT Astra Serif" w:hAnsi="PT Astra Serif" w:cs="Arial"/>
          <w:sz w:val="28"/>
          <w:szCs w:val="28"/>
        </w:rPr>
        <w:t>ета 1 пункт на 10 тыс. человек.</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sz w:val="28"/>
          <w:szCs w:val="28"/>
        </w:rPr>
        <w:t xml:space="preserve">2.21. Обоснование требований по обеспечению защиты населения и территории от чрезвычайных ситуаций природного и техногенного характера </w:t>
      </w:r>
      <w:r w:rsidRPr="00226048">
        <w:rPr>
          <w:rFonts w:ascii="PT Astra Serif" w:hAnsi="PT Astra Serif"/>
          <w:sz w:val="28"/>
          <w:szCs w:val="28"/>
        </w:rPr>
        <w:br/>
        <w:t>и требования к мероприятиям по гражданской обороне, учитываемые при подготовке местных нормативов градостроительного проектирования</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В соответствии со СНиП 2.01.51-90 «Инженерно-технические мероприятия гражданской обороны» в местных нормативах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устанавливаются требования к учету мероприятий гражданской обороны при подготовке градостроительной документации.</w:t>
      </w:r>
    </w:p>
    <w:p w:rsidR="0013095A"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Инженерно-технические мероприятия гражданской обороны и предупреждения чрезвычайных ситуаций (далее - ИТ</w:t>
      </w:r>
      <w:r w:rsidR="0013095A" w:rsidRPr="00226048">
        <w:rPr>
          <w:rFonts w:ascii="PT Astra Serif" w:hAnsi="PT Astra Serif" w:cs="Arial"/>
          <w:sz w:val="28"/>
          <w:szCs w:val="28"/>
        </w:rPr>
        <w:t xml:space="preserve">М ГОЧС) должны учитываться </w:t>
      </w:r>
      <w:proofErr w:type="gramStart"/>
      <w:r w:rsidR="0013095A" w:rsidRPr="00226048">
        <w:rPr>
          <w:rFonts w:ascii="PT Astra Serif" w:hAnsi="PT Astra Serif" w:cs="Arial"/>
          <w:sz w:val="28"/>
          <w:szCs w:val="28"/>
        </w:rPr>
        <w:t>при</w:t>
      </w:r>
      <w:proofErr w:type="gramEnd"/>
      <w:r w:rsidR="0013095A" w:rsidRPr="00226048">
        <w:rPr>
          <w:rFonts w:ascii="PT Astra Serif" w:hAnsi="PT Astra Serif" w:cs="Arial"/>
          <w:sz w:val="28"/>
          <w:szCs w:val="28"/>
        </w:rPr>
        <w:t>:</w:t>
      </w:r>
    </w:p>
    <w:p w:rsidR="0013095A" w:rsidRPr="00226048" w:rsidRDefault="0013095A"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1. </w:t>
      </w:r>
      <w:r w:rsidR="00246917" w:rsidRPr="00226048">
        <w:rPr>
          <w:rFonts w:ascii="PT Astra Serif" w:hAnsi="PT Astra Serif" w:cs="Arial"/>
          <w:sz w:val="28"/>
          <w:szCs w:val="28"/>
        </w:rPr>
        <w:t xml:space="preserve">подготовке документов территориального планирования </w:t>
      </w:r>
      <w:r w:rsidR="00EA2D1C">
        <w:rPr>
          <w:rFonts w:ascii="PT Astra Serif" w:hAnsi="PT Astra Serif" w:cs="Arial"/>
          <w:sz w:val="28"/>
          <w:szCs w:val="28"/>
          <w:lang w:eastAsia="x-none"/>
        </w:rPr>
        <w:t>город Югорск</w:t>
      </w:r>
      <w:r w:rsidR="00246917" w:rsidRPr="00226048">
        <w:rPr>
          <w:rFonts w:ascii="PT Astra Serif" w:hAnsi="PT Astra Serif" w:cs="Arial"/>
          <w:sz w:val="28"/>
          <w:szCs w:val="28"/>
        </w:rPr>
        <w:t>;</w:t>
      </w:r>
    </w:p>
    <w:p w:rsidR="0013095A" w:rsidRPr="00226048" w:rsidRDefault="0013095A"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sz w:val="28"/>
          <w:szCs w:val="28"/>
        </w:rPr>
        <w:t xml:space="preserve">2. </w:t>
      </w:r>
      <w:r w:rsidR="00246917" w:rsidRPr="00226048">
        <w:rPr>
          <w:rFonts w:ascii="PT Astra Serif" w:hAnsi="PT Astra Serif"/>
          <w:sz w:val="28"/>
          <w:szCs w:val="28"/>
        </w:rPr>
        <w:t>разработке документации по планировке территории (проектов планировки, проектов межевания территории);</w:t>
      </w:r>
    </w:p>
    <w:p w:rsidR="00246917" w:rsidRPr="00226048" w:rsidRDefault="0013095A"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sz w:val="28"/>
          <w:szCs w:val="28"/>
        </w:rPr>
        <w:t xml:space="preserve">3. </w:t>
      </w:r>
      <w:r w:rsidR="00246917" w:rsidRPr="00226048">
        <w:rPr>
          <w:rFonts w:ascii="PT Astra Serif" w:hAnsi="PT Astra Serif" w:cs="Arial"/>
          <w:sz w:val="28"/>
          <w:szCs w:val="28"/>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Мероприятия по гражданской обороне разрабатываются органами местного самоуправления городских округов в соответствии с требованиями Федерального закона «О гражданской обороне».</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Требования к инженерной защите территорий подверженных негативному влиянию вод устанавливаются в соответствии с </w:t>
      </w:r>
      <w:r w:rsidR="004D4ADF">
        <w:rPr>
          <w:rFonts w:ascii="PT Astra Serif" w:hAnsi="PT Astra Serif" w:cs="Arial"/>
          <w:sz w:val="28"/>
          <w:szCs w:val="28"/>
        </w:rPr>
        <w:t xml:space="preserve">                                </w:t>
      </w:r>
      <w:r w:rsidRPr="00226048">
        <w:rPr>
          <w:rFonts w:ascii="PT Astra Serif" w:hAnsi="PT Astra Serif" w:cs="Arial"/>
          <w:sz w:val="28"/>
          <w:szCs w:val="28"/>
          <w:lang w:val="x-none"/>
        </w:rPr>
        <w:t>СП 42.133330.2011 «СНиП 2.07.01-89</w:t>
      </w:r>
      <w:r w:rsidRPr="00226048">
        <w:rPr>
          <w:rFonts w:ascii="PT Astra Serif" w:hAnsi="PT Astra Serif" w:cs="Arial"/>
          <w:sz w:val="28"/>
          <w:szCs w:val="28"/>
        </w:rPr>
        <w:t>*</w:t>
      </w:r>
      <w:r w:rsidRPr="00226048">
        <w:rPr>
          <w:rFonts w:ascii="PT Astra Serif" w:hAnsi="PT Astra Serif" w:cs="Arial"/>
          <w:sz w:val="28"/>
          <w:szCs w:val="28"/>
          <w:lang w:val="x-none"/>
        </w:rPr>
        <w:t>.</w:t>
      </w:r>
      <w:r w:rsidRPr="00226048">
        <w:rPr>
          <w:rFonts w:ascii="PT Astra Serif" w:hAnsi="PT Astra Serif" w:cs="Arial"/>
          <w:sz w:val="28"/>
          <w:szCs w:val="28"/>
        </w:rPr>
        <w:t xml:space="preserve"> </w:t>
      </w:r>
      <w:r w:rsidRPr="00226048">
        <w:rPr>
          <w:rFonts w:ascii="PT Astra Serif" w:hAnsi="PT Astra Serif" w:cs="Arial"/>
          <w:sz w:val="28"/>
          <w:szCs w:val="28"/>
          <w:lang w:val="x-none"/>
        </w:rPr>
        <w:t>Градостроительство. Планировка и застройка городских сельских поселений</w:t>
      </w:r>
      <w:r w:rsidRPr="00226048">
        <w:rPr>
          <w:rFonts w:ascii="PT Astra Serif" w:hAnsi="PT Astra Serif" w:cs="Arial"/>
          <w:sz w:val="28"/>
          <w:szCs w:val="28"/>
        </w:rPr>
        <w:t>» и СНиП 2.06.15-85 «Инженерная защита территорий от затопления и подтопления».</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w:t>
      </w:r>
      <w:r w:rsidRPr="00226048">
        <w:rPr>
          <w:rFonts w:ascii="PT Astra Serif" w:hAnsi="PT Astra Serif" w:cs="Arial"/>
          <w:sz w:val="28"/>
          <w:szCs w:val="28"/>
        </w:rPr>
        <w:lastRenderedPageBreak/>
        <w:t>правило, в виде локальных профилактических или систематических дренажей в комплексе с закрытой ливневой канализацией.</w:t>
      </w:r>
    </w:p>
    <w:p w:rsidR="00246917" w:rsidRPr="00226048"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246917" w:rsidRDefault="00246917" w:rsidP="00226048">
      <w:pPr>
        <w:widowControl w:val="0"/>
        <w:autoSpaceDE w:val="0"/>
        <w:autoSpaceDN w:val="0"/>
        <w:adjustRightInd w:val="0"/>
        <w:spacing w:line="276" w:lineRule="auto"/>
        <w:ind w:firstLine="709"/>
        <w:rPr>
          <w:rFonts w:ascii="PT Astra Serif" w:hAnsi="PT Astra Serif" w:cs="Arial"/>
          <w:sz w:val="28"/>
          <w:szCs w:val="28"/>
        </w:rPr>
      </w:pPr>
      <w:r w:rsidRPr="00226048">
        <w:rPr>
          <w:rFonts w:ascii="PT Astra Serif" w:hAnsi="PT Astra Serif" w:cs="Arial"/>
          <w:sz w:val="28"/>
          <w:szCs w:val="28"/>
        </w:rPr>
        <w:t>В соответствии с Федеральным законом от 22.08.1995 № 151-ФЗ</w:t>
      </w:r>
      <w:r w:rsidR="004D4ADF">
        <w:rPr>
          <w:rFonts w:ascii="PT Astra Serif" w:hAnsi="PT Astra Serif" w:cs="Arial"/>
          <w:sz w:val="28"/>
          <w:szCs w:val="28"/>
        </w:rPr>
        <w:t xml:space="preserve">                </w:t>
      </w:r>
      <w:r w:rsidRPr="00226048">
        <w:rPr>
          <w:rFonts w:ascii="PT Astra Serif" w:hAnsi="PT Astra Serif" w:cs="Arial"/>
          <w:sz w:val="28"/>
          <w:szCs w:val="28"/>
        </w:rPr>
        <w:t xml:space="preserve"> «Об аварийно-спасательных службах и статусе спасателей» в муниципальных образованиях автономного округа должны быть созданы аварийно-спасательные службы и (или) аварийно-спасательные формирования для предупреждения и ликвидации чрезвычайных ситу</w:t>
      </w:r>
      <w:r w:rsidR="00D51EB6" w:rsidRPr="00226048">
        <w:rPr>
          <w:rFonts w:ascii="PT Astra Serif" w:hAnsi="PT Astra Serif" w:cs="Arial"/>
          <w:sz w:val="28"/>
          <w:szCs w:val="28"/>
        </w:rPr>
        <w:t xml:space="preserve">аций в пределах их территорий. </w:t>
      </w:r>
    </w:p>
    <w:p w:rsidR="004D4ADF" w:rsidRPr="00226048" w:rsidRDefault="004D4ADF" w:rsidP="00226048">
      <w:pPr>
        <w:widowControl w:val="0"/>
        <w:autoSpaceDE w:val="0"/>
        <w:autoSpaceDN w:val="0"/>
        <w:adjustRightInd w:val="0"/>
        <w:spacing w:line="276" w:lineRule="auto"/>
        <w:ind w:firstLine="709"/>
        <w:rPr>
          <w:rFonts w:ascii="PT Astra Serif" w:hAnsi="PT Astra Serif" w:cs="Arial"/>
          <w:sz w:val="28"/>
          <w:szCs w:val="28"/>
        </w:rPr>
      </w:pPr>
    </w:p>
    <w:p w:rsidR="004D4ADF" w:rsidRPr="00226048" w:rsidRDefault="00246917" w:rsidP="00E4454C">
      <w:pPr>
        <w:pStyle w:val="2"/>
        <w:spacing w:line="276" w:lineRule="auto"/>
        <w:ind w:firstLine="709"/>
        <w:jc w:val="both"/>
        <w:rPr>
          <w:rFonts w:ascii="PT Astra Serif" w:hAnsi="PT Astra Serif"/>
          <w:sz w:val="28"/>
        </w:rPr>
      </w:pPr>
      <w:r w:rsidRPr="00226048">
        <w:rPr>
          <w:rFonts w:ascii="PT Astra Serif" w:hAnsi="PT Astra Serif"/>
          <w:sz w:val="28"/>
        </w:rPr>
        <w:t xml:space="preserve">Раздел 3. </w:t>
      </w:r>
      <w:bookmarkStart w:id="26" w:name="_Toc395513017"/>
      <w:r w:rsidRPr="00226048">
        <w:rPr>
          <w:rStyle w:val="afffffffffffd"/>
          <w:rFonts w:ascii="PT Astra Serif" w:eastAsia="Calibri" w:hAnsi="PT Astra Serif"/>
          <w:b/>
          <w:color w:val="auto"/>
          <w:sz w:val="28"/>
          <w:szCs w:val="28"/>
        </w:rPr>
        <w:t xml:space="preserve">Правила и область применения </w:t>
      </w:r>
      <w:bookmarkEnd w:id="26"/>
      <w:r w:rsidRPr="00226048">
        <w:rPr>
          <w:rStyle w:val="afffffffffffd"/>
          <w:rFonts w:ascii="PT Astra Serif" w:eastAsia="Calibri" w:hAnsi="PT Astra Serif"/>
          <w:b/>
          <w:color w:val="auto"/>
          <w:sz w:val="28"/>
          <w:szCs w:val="28"/>
        </w:rPr>
        <w:t>расчетных показателей, содержащихся в основной части местных нормативов градостроительного проектирования</w:t>
      </w:r>
      <w:r w:rsidRPr="00226048">
        <w:rPr>
          <w:rStyle w:val="afffffffffffd"/>
          <w:rFonts w:ascii="PT Astra Serif" w:eastAsia="Calibri" w:hAnsi="PT Astra Serif"/>
          <w:sz w:val="28"/>
          <w:szCs w:val="28"/>
        </w:rPr>
        <w:t xml:space="preserve"> </w:t>
      </w:r>
      <w:r w:rsidR="00EA2D1C">
        <w:rPr>
          <w:rFonts w:ascii="PT Astra Serif" w:hAnsi="PT Astra Serif"/>
          <w:sz w:val="28"/>
        </w:rPr>
        <w:t>город Югорск</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Местные нормативы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разработаны в целях установления совокупности расчетных показателей минимально допустимого уровня обеспеченности объектами местного значения городского округа, относящимися к областям: электро-, тепл</w:t>
      </w:r>
      <w:proofErr w:type="gramStart"/>
      <w:r w:rsidRPr="00226048">
        <w:rPr>
          <w:rFonts w:ascii="PT Astra Serif" w:hAnsi="PT Astra Serif" w:cs="Arial"/>
          <w:sz w:val="28"/>
          <w:szCs w:val="28"/>
        </w:rPr>
        <w:t>о-</w:t>
      </w:r>
      <w:proofErr w:type="gramEnd"/>
      <w:r w:rsidRPr="00226048">
        <w:rPr>
          <w:rFonts w:ascii="PT Astra Serif" w:hAnsi="PT Astra Serif" w:cs="Arial"/>
          <w:sz w:val="28"/>
          <w:szCs w:val="28"/>
        </w:rPr>
        <w:t xml:space="preserve">,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иных областей в связи с решением вопросов местного значения городского округа, а также минимально допустимого уровня обеспеченности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Местные нормативы градостроительного проектирования города Югорска разработаны с учетом особенностей градостроительных условий различных территорий в границах городского округа.</w:t>
      </w:r>
      <w:bookmarkStart w:id="27" w:name="_Toc395513018"/>
      <w:bookmarkStart w:id="28" w:name="_Toc395513019"/>
      <w:bookmarkStart w:id="29" w:name="_Toc395513020"/>
      <w:bookmarkEnd w:id="27"/>
      <w:bookmarkEnd w:id="28"/>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3.1. Область применения местных нормативов градостроительного проектирования </w:t>
      </w:r>
      <w:bookmarkEnd w:id="29"/>
      <w:r w:rsidR="00EA2D1C">
        <w:rPr>
          <w:rFonts w:ascii="PT Astra Serif" w:hAnsi="PT Astra Serif" w:cs="Arial"/>
          <w:sz w:val="28"/>
          <w:szCs w:val="28"/>
          <w:lang w:eastAsia="x-none"/>
        </w:rPr>
        <w:t>город Югорск</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Действие местных нормативов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распространяется на всю территорию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Местные нормативы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являются </w:t>
      </w:r>
      <w:r w:rsidRPr="00226048">
        <w:rPr>
          <w:rFonts w:ascii="PT Astra Serif" w:hAnsi="PT Astra Serif" w:cs="Arial"/>
          <w:sz w:val="28"/>
          <w:szCs w:val="28"/>
        </w:rPr>
        <w:lastRenderedPageBreak/>
        <w:t xml:space="preserve">обязательными для применения всеми участниками деятельности, связанной с градостроительным проектированием, на территории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Местные нормативы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w:t>
      </w:r>
      <w:proofErr w:type="gramStart"/>
      <w:r w:rsidRPr="00226048">
        <w:rPr>
          <w:rFonts w:ascii="PT Astra Serif" w:hAnsi="PT Astra Serif" w:cs="Arial"/>
          <w:sz w:val="28"/>
          <w:szCs w:val="28"/>
        </w:rPr>
        <w:t xml:space="preserve">Применение местных нормативов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при подготовке документов территориального планирования и документации по планировке территорий исполнителями работ по подготовке названной документации обязательно, так как эта документация предполагает при её подготовке широкое применение всевозможных расчетных показателей обеспечения благоприятных условий жизнедеятельности.</w:t>
      </w:r>
      <w:proofErr w:type="gramEnd"/>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Местные нормативы градостроительного проектирования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xml:space="preserve"> также применяются:</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1)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зон с особыми условиями использования территорий;</w:t>
      </w:r>
    </w:p>
    <w:p w:rsidR="00246917" w:rsidRPr="00226048"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2) при проведении публичных слушаний по проекту генерального плана города, проектам планировки территорий и проектам межевания территорий, подготовленным в составе документации по планировке территорий.</w:t>
      </w:r>
    </w:p>
    <w:p w:rsidR="00246917"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Настоящие нормативы могут также применяться уполномоченным органом государственной власти Ханты-Мансийского автономного округа - Югры при осуществлении контроля соблюдения законодательства о градостроительной деятельности органами местного са</w:t>
      </w:r>
      <w:bookmarkStart w:id="30" w:name="_Toc395513021"/>
      <w:r w:rsidR="00D51EB6" w:rsidRPr="00226048">
        <w:rPr>
          <w:rFonts w:ascii="PT Astra Serif" w:hAnsi="PT Astra Serif" w:cs="Arial"/>
          <w:sz w:val="28"/>
          <w:szCs w:val="28"/>
        </w:rPr>
        <w:t>моуправления городского округа.</w:t>
      </w:r>
    </w:p>
    <w:p w:rsidR="00246917" w:rsidRPr="00226048" w:rsidRDefault="00246917" w:rsidP="00E4454C">
      <w:pPr>
        <w:pStyle w:val="2"/>
        <w:widowControl w:val="0"/>
        <w:spacing w:line="276" w:lineRule="auto"/>
        <w:ind w:firstLine="709"/>
        <w:jc w:val="both"/>
        <w:rPr>
          <w:rFonts w:ascii="PT Astra Serif" w:hAnsi="PT Astra Serif"/>
          <w:b w:val="0"/>
          <w:sz w:val="28"/>
        </w:rPr>
      </w:pPr>
      <w:r w:rsidRPr="00226048">
        <w:rPr>
          <w:rFonts w:ascii="PT Astra Serif" w:hAnsi="PT Astra Serif"/>
          <w:b w:val="0"/>
          <w:sz w:val="28"/>
        </w:rPr>
        <w:t>3.2.</w:t>
      </w:r>
      <w:r w:rsidR="00E4454C">
        <w:rPr>
          <w:rFonts w:ascii="PT Astra Serif" w:hAnsi="PT Astra Serif"/>
          <w:b w:val="0"/>
          <w:sz w:val="28"/>
        </w:rPr>
        <w:t xml:space="preserve"> </w:t>
      </w:r>
      <w:r w:rsidRPr="00226048">
        <w:rPr>
          <w:rFonts w:ascii="PT Astra Serif" w:hAnsi="PT Astra Serif"/>
          <w:b w:val="0"/>
          <w:sz w:val="28"/>
        </w:rPr>
        <w:t xml:space="preserve">Правила применения местных нормативов градостроительного проектирования </w:t>
      </w:r>
      <w:bookmarkEnd w:id="30"/>
      <w:r w:rsidR="00EA2D1C">
        <w:rPr>
          <w:rFonts w:ascii="PT Astra Serif" w:hAnsi="PT Astra Serif"/>
          <w:b w:val="0"/>
          <w:sz w:val="28"/>
          <w:lang w:eastAsia="x-none"/>
        </w:rPr>
        <w:t>город Югорск</w:t>
      </w:r>
    </w:p>
    <w:p w:rsidR="00246917" w:rsidRPr="00226048" w:rsidRDefault="00246917" w:rsidP="00226048">
      <w:pPr>
        <w:widowControl w:val="0"/>
        <w:spacing w:line="276" w:lineRule="auto"/>
        <w:ind w:firstLine="709"/>
        <w:rPr>
          <w:rFonts w:ascii="PT Astra Serif" w:hAnsi="PT Astra Serif" w:cs="Arial"/>
          <w:sz w:val="28"/>
          <w:szCs w:val="28"/>
        </w:rPr>
      </w:pPr>
      <w:proofErr w:type="gramStart"/>
      <w:r w:rsidRPr="00226048">
        <w:rPr>
          <w:rFonts w:ascii="PT Astra Serif" w:hAnsi="PT Astra Serif" w:cs="Arial"/>
          <w:sz w:val="28"/>
          <w:szCs w:val="28"/>
        </w:rPr>
        <w:t xml:space="preserve">Установление совокупности расчетных показателей минимально допустимого уровня обеспеченности объектами местного значения городского округа,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w:t>
      </w:r>
      <w:r w:rsidRPr="00226048">
        <w:rPr>
          <w:rFonts w:ascii="PT Astra Serif" w:hAnsi="PT Astra Serif" w:cs="Arial"/>
          <w:sz w:val="28"/>
          <w:szCs w:val="28"/>
        </w:rPr>
        <w:lastRenderedPageBreak/>
        <w:t>местного значения городского округа в документах территориального планирования (в материалах генерального плана, включая карту планируемого размещения объектов местного значения), зон планируемого размещения объектов местного значения в</w:t>
      </w:r>
      <w:proofErr w:type="gramEnd"/>
      <w:r w:rsidRPr="00226048">
        <w:rPr>
          <w:rFonts w:ascii="PT Astra Serif" w:hAnsi="PT Astra Serif" w:cs="Arial"/>
          <w:sz w:val="28"/>
          <w:szCs w:val="28"/>
        </w:rPr>
        <w:t xml:space="preserve">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246917" w:rsidRPr="00226048" w:rsidRDefault="00246917" w:rsidP="00226048">
      <w:pPr>
        <w:widowControl w:val="0"/>
        <w:spacing w:line="276" w:lineRule="auto"/>
        <w:ind w:firstLine="709"/>
        <w:rPr>
          <w:rFonts w:ascii="PT Astra Serif" w:hAnsi="PT Astra Serif" w:cs="Arial"/>
          <w:sz w:val="28"/>
          <w:szCs w:val="28"/>
        </w:rPr>
      </w:pPr>
      <w:proofErr w:type="gramStart"/>
      <w:r w:rsidRPr="00226048">
        <w:rPr>
          <w:rFonts w:ascii="PT Astra Serif" w:hAnsi="PT Astra Serif" w:cs="Arial"/>
          <w:sz w:val="28"/>
          <w:szCs w:val="28"/>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w:t>
      </w:r>
      <w:proofErr w:type="gramEnd"/>
      <w:r w:rsidRPr="00226048">
        <w:rPr>
          <w:rFonts w:ascii="PT Astra Serif" w:hAnsi="PT Astra Serif" w:cs="Arial"/>
          <w:sz w:val="28"/>
          <w:szCs w:val="28"/>
        </w:rPr>
        <w:t xml:space="preserve">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246917" w:rsidRDefault="00246917" w:rsidP="00226048">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4D4ADF" w:rsidRPr="00226048" w:rsidRDefault="00246917" w:rsidP="00D2699B">
      <w:pPr>
        <w:widowControl w:val="0"/>
        <w:spacing w:line="276" w:lineRule="auto"/>
        <w:ind w:firstLine="709"/>
        <w:rPr>
          <w:rFonts w:ascii="PT Astra Serif" w:hAnsi="PT Astra Serif" w:cs="Arial"/>
          <w:sz w:val="28"/>
          <w:szCs w:val="28"/>
        </w:rPr>
      </w:pPr>
      <w:r w:rsidRPr="00226048">
        <w:rPr>
          <w:rFonts w:ascii="PT Astra Serif" w:hAnsi="PT Astra Serif" w:cs="Arial"/>
          <w:sz w:val="28"/>
          <w:szCs w:val="28"/>
        </w:rPr>
        <w:t xml:space="preserve">Перечень расчетных показателей объектов местного значения, применяемых при подготовке генерального плана (ГП) </w:t>
      </w:r>
      <w:r w:rsidR="00EA2D1C">
        <w:rPr>
          <w:rFonts w:ascii="PT Astra Serif" w:hAnsi="PT Astra Serif" w:cs="Arial"/>
          <w:sz w:val="28"/>
          <w:szCs w:val="28"/>
          <w:lang w:eastAsia="x-none"/>
        </w:rPr>
        <w:t>город Югорск</w:t>
      </w:r>
      <w:r w:rsidRPr="00226048">
        <w:rPr>
          <w:rFonts w:ascii="PT Astra Serif" w:hAnsi="PT Astra Serif" w:cs="Arial"/>
          <w:sz w:val="28"/>
          <w:szCs w:val="28"/>
        </w:rPr>
        <w:t>, документов по планировке территори</w:t>
      </w:r>
      <w:proofErr w:type="gramStart"/>
      <w:r w:rsidRPr="00226048">
        <w:rPr>
          <w:rFonts w:ascii="PT Astra Serif" w:hAnsi="PT Astra Serif" w:cs="Arial"/>
          <w:sz w:val="28"/>
          <w:szCs w:val="28"/>
        </w:rPr>
        <w:t>й(</w:t>
      </w:r>
      <w:proofErr w:type="gramEnd"/>
      <w:r w:rsidRPr="00226048">
        <w:rPr>
          <w:rFonts w:ascii="PT Astra Serif" w:hAnsi="PT Astra Serif" w:cs="Arial"/>
          <w:sz w:val="28"/>
          <w:szCs w:val="28"/>
        </w:rPr>
        <w:t>ДППТ)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918"/>
        <w:gridCol w:w="2300"/>
        <w:gridCol w:w="1076"/>
        <w:gridCol w:w="1284"/>
      </w:tblGrid>
      <w:tr w:rsidR="00246917" w:rsidRPr="004D4ADF" w:rsidTr="004D4ADF">
        <w:trPr>
          <w:cantSplit/>
          <w:tblHeader/>
          <w:jc w:val="center"/>
        </w:trPr>
        <w:tc>
          <w:tcPr>
            <w:tcW w:w="518" w:type="pct"/>
            <w:shd w:val="clear" w:color="auto" w:fill="auto"/>
            <w:vAlign w:val="center"/>
            <w:hideMark/>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 </w:t>
            </w:r>
            <w:proofErr w:type="gramStart"/>
            <w:r w:rsidRPr="004D4ADF">
              <w:rPr>
                <w:rFonts w:ascii="PT Astra Serif" w:hAnsi="PT Astra Serif" w:cs="Arial"/>
              </w:rPr>
              <w:t>п</w:t>
            </w:r>
            <w:proofErr w:type="gramEnd"/>
            <w:r w:rsidRPr="004D4ADF">
              <w:rPr>
                <w:rFonts w:ascii="PT Astra Serif" w:hAnsi="PT Astra Serif" w:cs="Arial"/>
              </w:rPr>
              <w:t>/п</w:t>
            </w:r>
          </w:p>
        </w:tc>
        <w:tc>
          <w:tcPr>
            <w:tcW w:w="2047" w:type="pct"/>
            <w:shd w:val="clear" w:color="auto" w:fill="auto"/>
            <w:vAlign w:val="center"/>
            <w:hideMark/>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Наименование расчетного показателя</w:t>
            </w:r>
          </w:p>
        </w:tc>
        <w:tc>
          <w:tcPr>
            <w:tcW w:w="1202" w:type="pct"/>
            <w:shd w:val="clear" w:color="auto" w:fill="auto"/>
            <w:vAlign w:val="center"/>
            <w:hideMark/>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Единицы измерения расчетного показателя</w:t>
            </w:r>
          </w:p>
        </w:tc>
        <w:tc>
          <w:tcPr>
            <w:tcW w:w="562" w:type="pct"/>
            <w:shd w:val="clear" w:color="auto" w:fill="auto"/>
            <w:vAlign w:val="center"/>
            <w:hideMark/>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ГП*</w:t>
            </w:r>
          </w:p>
        </w:tc>
        <w:tc>
          <w:tcPr>
            <w:tcW w:w="671" w:type="pct"/>
            <w:shd w:val="clear" w:color="auto" w:fill="auto"/>
            <w:vAlign w:val="center"/>
            <w:hideMark/>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ДППТ*</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объектами жилищного строительства, в том числе инвестиционными площадками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b/>
              </w:rPr>
            </w:pPr>
            <w:r w:rsidRPr="004D4ADF">
              <w:rPr>
                <w:rFonts w:ascii="PT Astra Serif" w:hAnsi="PT Astra Serif" w:cs="Arial"/>
              </w:rPr>
              <w:t>кв. м площади жилых помещений на человека</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объектов жилищного строительства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75112D" w:rsidP="004D4ADF">
            <w:pPr>
              <w:widowControl w:val="0"/>
              <w:ind w:firstLine="0"/>
              <w:jc w:val="center"/>
              <w:rPr>
                <w:rFonts w:ascii="PT Astra Serif" w:hAnsi="PT Astra Serif" w:cs="Arial"/>
              </w:rPr>
            </w:pPr>
            <w:r w:rsidRPr="004D4ADF">
              <w:rPr>
                <w:rFonts w:ascii="PT Astra Serif" w:hAnsi="PT Astra Serif" w:cs="Arial"/>
              </w:rPr>
              <w:t>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дошкольными образовательными организациями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место на 1 тыс. человек</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Уровень территориальной </w:t>
            </w:r>
            <w:r w:rsidRPr="004D4ADF">
              <w:rPr>
                <w:rFonts w:ascii="PT Astra Serif" w:hAnsi="PT Astra Serif" w:cs="Arial"/>
              </w:rPr>
              <w:lastRenderedPageBreak/>
              <w:t>доступности дошкольных образовательных организаций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gramStart"/>
            <w:r w:rsidRPr="004D4ADF">
              <w:rPr>
                <w:rFonts w:ascii="PT Astra Serif" w:hAnsi="PT Astra Serif" w:cs="Arial"/>
              </w:rPr>
              <w:lastRenderedPageBreak/>
              <w:t>м</w:t>
            </w:r>
            <w:proofErr w:type="gramEnd"/>
            <w:r w:rsidRPr="004D4ADF">
              <w:rPr>
                <w:rFonts w:ascii="PT Astra Serif" w:hAnsi="PT Astra Serif" w:cs="Arial"/>
              </w:rPr>
              <w:t>; мин</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дошкольных образовательных организаций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м/место</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общеобразовательными организациями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b/>
              </w:rPr>
            </w:pPr>
            <w:r w:rsidRPr="004D4ADF">
              <w:rPr>
                <w:rFonts w:ascii="PT Astra Serif" w:hAnsi="PT Astra Serif" w:cs="Arial"/>
              </w:rPr>
              <w:t>учащийся на 1 тыс. человек</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территориальной доступности общеобразовательных организаций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gramStart"/>
            <w:r w:rsidRPr="004D4ADF">
              <w:rPr>
                <w:rFonts w:ascii="PT Astra Serif" w:hAnsi="PT Astra Serif" w:cs="Arial"/>
              </w:rPr>
              <w:t>м</w:t>
            </w:r>
            <w:proofErr w:type="gramEnd"/>
            <w:r w:rsidRPr="004D4ADF">
              <w:rPr>
                <w:rFonts w:ascii="PT Astra Serif" w:hAnsi="PT Astra Serif" w:cs="Arial"/>
              </w:rPr>
              <w:t>; мин</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общеобразовательных организаций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b/>
              </w:rPr>
            </w:pPr>
            <w:r w:rsidRPr="004D4ADF">
              <w:rPr>
                <w:rFonts w:ascii="PT Astra Serif" w:hAnsi="PT Astra Serif" w:cs="Arial"/>
              </w:rPr>
              <w:t>Уровень обеспеченности организациями дополнительного образования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b/>
              </w:rPr>
            </w:pPr>
            <w:r w:rsidRPr="004D4ADF">
              <w:rPr>
                <w:rFonts w:ascii="PT Astra Serif" w:hAnsi="PT Astra Serif" w:cs="Arial"/>
              </w:rPr>
              <w:t>место на 1 тыс. человек</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территориальной доступности организаций дополнительного образования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gramStart"/>
            <w:r w:rsidRPr="004D4ADF">
              <w:rPr>
                <w:rFonts w:ascii="PT Astra Serif" w:hAnsi="PT Astra Serif" w:cs="Arial"/>
              </w:rPr>
              <w:t>м</w:t>
            </w:r>
            <w:proofErr w:type="gramEnd"/>
            <w:r w:rsidRPr="004D4ADF">
              <w:rPr>
                <w:rFonts w:ascii="PT Astra Serif" w:hAnsi="PT Astra Serif" w:cs="Arial"/>
              </w:rPr>
              <w:t>; мин</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организаций дополнительного образования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м/место</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лечебно-профилактических медицинских организаций, оказывающих медицинскую помощь в амбулаторных условиях</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лечебно-профилактических медицинских организаций, оказывающих медицинскую помощь в стационарных условиях</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медицинских организаций скорой медицинской помощи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15</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обеспеченности библиотеками</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объект</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16</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территориальной доступности библиотек</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мин</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библиотек</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w:t>
            </w:r>
            <w:proofErr w:type="spellStart"/>
            <w:r w:rsidRPr="004D4ADF">
              <w:rPr>
                <w:rFonts w:ascii="PT Astra Serif" w:hAnsi="PT Astra Serif" w:cs="Arial"/>
              </w:rPr>
              <w:t>тыс.</w:t>
            </w:r>
            <w:r w:rsidR="00246917" w:rsidRPr="004D4ADF">
              <w:rPr>
                <w:rFonts w:ascii="PT Astra Serif" w:hAnsi="PT Astra Serif" w:cs="Arial"/>
              </w:rPr>
              <w:t>ед</w:t>
            </w:r>
            <w:proofErr w:type="spellEnd"/>
            <w:r w:rsidR="00246917" w:rsidRPr="004D4ADF">
              <w:rPr>
                <w:rFonts w:ascii="PT Astra Serif" w:hAnsi="PT Astra Serif" w:cs="Arial"/>
              </w:rPr>
              <w:t>. хранения</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18</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обеспеченности учреждениями культуры клубного типа</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объект</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19</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территориальной доступности учреждений культуры клубного типа</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мин</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Размер земельного участка учреждений культуры клубного </w:t>
            </w:r>
            <w:r w:rsidRPr="004D4ADF">
              <w:rPr>
                <w:rFonts w:ascii="PT Astra Serif" w:hAnsi="PT Astra Serif" w:cs="Arial"/>
              </w:rPr>
              <w:lastRenderedPageBreak/>
              <w:t>типа</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lastRenderedPageBreak/>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r w:rsidR="00246917" w:rsidRPr="004D4ADF">
              <w:rPr>
                <w:rFonts w:ascii="PT Astra Serif" w:hAnsi="PT Astra Serif" w:cs="Arial"/>
              </w:rPr>
              <w:t>/объект</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21</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обеспеченности музеями</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объект</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музеев</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23</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территориальной доступности музеев</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мин</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24</w:t>
            </w:r>
          </w:p>
        </w:tc>
        <w:tc>
          <w:tcPr>
            <w:tcW w:w="2047"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Уровень обеспеченности выставочными залами, картинными галереями</w:t>
            </w:r>
          </w:p>
        </w:tc>
        <w:tc>
          <w:tcPr>
            <w:tcW w:w="120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объект</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выставочных залов, картинных галерей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физкультурно-спортивными залами</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площади пола/</w:t>
            </w:r>
            <w:proofErr w:type="spellStart"/>
            <w:r w:rsidRPr="004D4ADF">
              <w:rPr>
                <w:rFonts w:ascii="PT Astra Serif" w:hAnsi="PT Astra Serif" w:cs="Arial"/>
              </w:rPr>
              <w:t>тыс.</w:t>
            </w:r>
            <w:r w:rsidR="00246917" w:rsidRPr="004D4ADF">
              <w:rPr>
                <w:rFonts w:ascii="PT Astra Serif" w:hAnsi="PT Astra Serif" w:cs="Arial"/>
              </w:rPr>
              <w:t>чел</w:t>
            </w:r>
            <w:proofErr w:type="spellEnd"/>
            <w:r w:rsidR="00246917"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физкультурно-спортивных залов</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кв.м</w:t>
            </w:r>
            <w:proofErr w:type="spellEnd"/>
            <w:r w:rsidRPr="004D4ADF">
              <w:rPr>
                <w:rFonts w:ascii="PT Astra Serif" w:hAnsi="PT Astra Serif" w:cs="Arial"/>
              </w:rPr>
              <w:t>./</w:t>
            </w:r>
            <w:proofErr w:type="spellStart"/>
            <w:r w:rsidRPr="004D4ADF">
              <w:rPr>
                <w:rFonts w:ascii="PT Astra Serif" w:hAnsi="PT Astra Serif" w:cs="Arial"/>
              </w:rPr>
              <w:t>тыс</w:t>
            </w:r>
            <w:proofErr w:type="gramStart"/>
            <w:r w:rsidRPr="004D4ADF">
              <w:rPr>
                <w:rFonts w:ascii="PT Astra Serif" w:hAnsi="PT Astra Serif" w:cs="Arial"/>
              </w:rPr>
              <w:t>.ч</w:t>
            </w:r>
            <w:proofErr w:type="gramEnd"/>
            <w:r w:rsidRPr="004D4ADF">
              <w:rPr>
                <w:rFonts w:ascii="PT Astra Serif" w:hAnsi="PT Astra Serif" w:cs="Arial"/>
              </w:rPr>
              <w:t>ел</w:t>
            </w:r>
            <w:proofErr w:type="spellEnd"/>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плоскостными сооружениями</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r w:rsidRPr="004D4ADF">
              <w:rPr>
                <w:rFonts w:ascii="PT Astra Serif" w:hAnsi="PT Astra Serif" w:cs="Arial"/>
              </w:rPr>
              <w:t>кв. м/т</w:t>
            </w:r>
            <w:r w:rsidR="00246917" w:rsidRPr="004D4ADF">
              <w:rPr>
                <w:rFonts w:ascii="PT Astra Serif" w:hAnsi="PT Astra Serif" w:cs="Arial"/>
              </w:rPr>
              <w:t>ыс. чел.</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29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плоскостных сооружений</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кв.м</w:t>
            </w:r>
            <w:proofErr w:type="spellEnd"/>
            <w:r w:rsidRPr="004D4ADF">
              <w:rPr>
                <w:rFonts w:ascii="PT Astra Serif" w:hAnsi="PT Astra Serif" w:cs="Arial"/>
              </w:rPr>
              <w:t>./</w:t>
            </w:r>
            <w:proofErr w:type="spellStart"/>
            <w:r w:rsidRPr="004D4ADF">
              <w:rPr>
                <w:rFonts w:ascii="PT Astra Serif" w:hAnsi="PT Astra Serif" w:cs="Arial"/>
              </w:rPr>
              <w:t>тыс</w:t>
            </w:r>
            <w:proofErr w:type="gramStart"/>
            <w:r w:rsidRPr="004D4ADF">
              <w:rPr>
                <w:rFonts w:ascii="PT Astra Serif" w:hAnsi="PT Astra Serif" w:cs="Arial"/>
              </w:rPr>
              <w:t>.ч</w:t>
            </w:r>
            <w:proofErr w:type="gramEnd"/>
            <w:r w:rsidRPr="004D4ADF">
              <w:rPr>
                <w:rFonts w:ascii="PT Astra Serif" w:hAnsi="PT Astra Serif" w:cs="Arial"/>
              </w:rPr>
              <w:t>ел</w:t>
            </w:r>
            <w:proofErr w:type="spellEnd"/>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плавательными бассейнами</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r w:rsidR="00246917" w:rsidRPr="004D4ADF">
              <w:rPr>
                <w:rFonts w:ascii="PT Astra Serif" w:hAnsi="PT Astra Serif" w:cs="Arial"/>
              </w:rPr>
              <w:t xml:space="preserve"> зеркала воды/ тыс. чел.</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плавательных бассейнов</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r w:rsidRPr="004D4ADF">
              <w:rPr>
                <w:rFonts w:ascii="PT Astra Serif" w:hAnsi="PT Astra Serif" w:cs="Arial"/>
              </w:rPr>
              <w:t>кв. м./тыс. чел.</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Объекты добровольной и муниципальной пожарной охраны, в том числе на межселенной территории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добровольной и муниципальной пожарной охраны</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объектов добровольной и муниципальной пожарной охраны</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gramStart"/>
            <w:r w:rsidRPr="004D4ADF">
              <w:rPr>
                <w:rFonts w:ascii="PT Astra Serif" w:hAnsi="PT Astra Serif" w:cs="Arial"/>
              </w:rPr>
              <w:t>га</w:t>
            </w:r>
            <w:proofErr w:type="gramEnd"/>
            <w:r w:rsidRPr="004D4ADF">
              <w:rPr>
                <w:rFonts w:ascii="PT Astra Serif" w:hAnsi="PT Astra Serif" w:cs="Arial"/>
              </w:rPr>
              <w:t>/автомобиль</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Размер земельного участка, отводимого для подстанций напряжением свыше 35 </w:t>
            </w:r>
            <w:proofErr w:type="spellStart"/>
            <w:r w:rsidRPr="004D4ADF">
              <w:rPr>
                <w:rFonts w:ascii="PT Astra Serif" w:hAnsi="PT Astra Serif" w:cs="Arial"/>
              </w:rPr>
              <w:t>кВ</w:t>
            </w:r>
            <w:proofErr w:type="spellEnd"/>
            <w:r w:rsidRPr="004D4ADF">
              <w:rPr>
                <w:rFonts w:ascii="PT Astra Serif" w:hAnsi="PT Astra Serif" w:cs="Arial"/>
              </w:rPr>
              <w:t xml:space="preserve"> до 110 </w:t>
            </w:r>
            <w:proofErr w:type="spellStart"/>
            <w:r w:rsidRPr="004D4ADF">
              <w:rPr>
                <w:rFonts w:ascii="PT Astra Serif" w:hAnsi="PT Astra Serif" w:cs="Arial"/>
              </w:rPr>
              <w:t>кВ</w:t>
            </w:r>
            <w:proofErr w:type="spellEnd"/>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газораспределительных станций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антенно-мачтового сооружения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Полоса земли для прокладки кабелей линии связи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Полоса земли для установки опор и подвески линии связи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39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Ширина полосы земель для одного подземного трубопровода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Ширина полос земель для электрических сетей напряжением </w:t>
            </w:r>
            <w:r w:rsidRPr="004D4ADF">
              <w:rPr>
                <w:rFonts w:ascii="PT Astra Serif" w:hAnsi="PT Astra Serif" w:cs="Arial"/>
              </w:rPr>
              <w:lastRenderedPageBreak/>
              <w:t xml:space="preserve">свыше 35 </w:t>
            </w:r>
            <w:proofErr w:type="spellStart"/>
            <w:r w:rsidRPr="004D4ADF">
              <w:rPr>
                <w:rFonts w:ascii="PT Astra Serif" w:hAnsi="PT Astra Serif" w:cs="Arial"/>
              </w:rPr>
              <w:t>кВ</w:t>
            </w:r>
            <w:proofErr w:type="spellEnd"/>
            <w:r w:rsidRPr="004D4ADF">
              <w:rPr>
                <w:rFonts w:ascii="PT Astra Serif" w:hAnsi="PT Astra Serif" w:cs="Arial"/>
              </w:rPr>
              <w:t xml:space="preserve"> до 110 </w:t>
            </w:r>
            <w:proofErr w:type="spellStart"/>
            <w:r w:rsidRPr="004D4ADF">
              <w:rPr>
                <w:rFonts w:ascii="PT Astra Serif" w:hAnsi="PT Astra Serif" w:cs="Arial"/>
              </w:rPr>
              <w:t>кВ</w:t>
            </w:r>
            <w:proofErr w:type="spellEnd"/>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41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централизованным электроснабжением</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Норматив потребления коммунальных услуг по электроснабжению</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кВт*ч/чел в </w:t>
            </w:r>
            <w:proofErr w:type="spellStart"/>
            <w:proofErr w:type="gramStart"/>
            <w:r w:rsidRPr="004D4ADF">
              <w:rPr>
                <w:rFonts w:ascii="PT Astra Serif" w:hAnsi="PT Astra Serif" w:cs="Arial"/>
              </w:rPr>
              <w:t>мес</w:t>
            </w:r>
            <w:proofErr w:type="spellEnd"/>
            <w:proofErr w:type="gramEnd"/>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Размер земельного участка, отводимого для подстанций напряжением до 35 </w:t>
            </w:r>
            <w:proofErr w:type="spellStart"/>
            <w:r w:rsidRPr="004D4ADF">
              <w:rPr>
                <w:rFonts w:ascii="PT Astra Serif" w:hAnsi="PT Astra Serif" w:cs="Arial"/>
              </w:rPr>
              <w:t>кВ</w:t>
            </w:r>
            <w:proofErr w:type="spellEnd"/>
            <w:r w:rsidRPr="004D4ADF">
              <w:rPr>
                <w:rFonts w:ascii="PT Astra Serif" w:hAnsi="PT Astra Serif" w:cs="Arial"/>
              </w:rPr>
              <w:t xml:space="preserve"> включительно</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отводимого для трансформаторных подстанций и распределительных пунктов</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Ширина полос земель для электрических сетей напряжением до 35 </w:t>
            </w:r>
            <w:proofErr w:type="spellStart"/>
            <w:r w:rsidRPr="004D4ADF">
              <w:rPr>
                <w:rFonts w:ascii="PT Astra Serif" w:hAnsi="PT Astra Serif" w:cs="Arial"/>
              </w:rPr>
              <w:t>кВ</w:t>
            </w:r>
            <w:proofErr w:type="spellEnd"/>
            <w:r w:rsidRPr="004D4ADF">
              <w:rPr>
                <w:rFonts w:ascii="PT Astra Serif" w:hAnsi="PT Astra Serif" w:cs="Arial"/>
              </w:rPr>
              <w:t xml:space="preserve"> включительно</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централизованным теплоснабжением в пределах радиусов эффективного теплоснабжения источников тепла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Размер земельного участка для отдельно стоящих котельных в зависимости от </w:t>
            </w:r>
            <w:proofErr w:type="spellStart"/>
            <w:r w:rsidRPr="004D4ADF">
              <w:rPr>
                <w:rFonts w:ascii="PT Astra Serif" w:hAnsi="PT Astra Serif" w:cs="Arial"/>
              </w:rPr>
              <w:t>теплопроизводительности</w:t>
            </w:r>
            <w:proofErr w:type="spellEnd"/>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Удельные расходы тепла на отопление жилых зданий</w:t>
            </w:r>
          </w:p>
        </w:tc>
        <w:tc>
          <w:tcPr>
            <w:tcW w:w="1202" w:type="pct"/>
            <w:shd w:val="clear" w:color="auto" w:fill="auto"/>
            <w:vAlign w:val="center"/>
          </w:tcPr>
          <w:p w:rsidR="00A14818"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ккал/ч </w:t>
            </w:r>
            <w:proofErr w:type="gramStart"/>
            <w:r w:rsidRPr="004D4ADF">
              <w:rPr>
                <w:rFonts w:ascii="PT Astra Serif" w:hAnsi="PT Astra Serif" w:cs="Arial"/>
              </w:rPr>
              <w:t>на</w:t>
            </w:r>
            <w:proofErr w:type="gramEnd"/>
          </w:p>
          <w:p w:rsidR="00246917" w:rsidRPr="004D4ADF" w:rsidRDefault="00A14818" w:rsidP="004D4ADF">
            <w:pPr>
              <w:widowControl w:val="0"/>
              <w:ind w:firstLine="0"/>
              <w:jc w:val="center"/>
              <w:rPr>
                <w:rFonts w:ascii="PT Astra Serif" w:hAnsi="PT Astra Serif" w:cs="Arial"/>
              </w:rPr>
            </w:pPr>
            <w:r w:rsidRPr="004D4ADF">
              <w:rPr>
                <w:rFonts w:ascii="PT Astra Serif" w:hAnsi="PT Astra Serif" w:cs="Arial"/>
              </w:rPr>
              <w:t xml:space="preserve">1 </w:t>
            </w: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r w:rsidR="00246917" w:rsidRPr="004D4ADF">
              <w:rPr>
                <w:rFonts w:ascii="PT Astra Serif" w:hAnsi="PT Astra Serif" w:cs="Arial"/>
              </w:rPr>
              <w:t xml:space="preserve"> общей площади здания</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49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Удельные расходы тепла на отопление административных и общественных зданий</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gramStart"/>
            <w:r w:rsidRPr="004D4ADF">
              <w:rPr>
                <w:rFonts w:ascii="PT Astra Serif" w:hAnsi="PT Astra Serif" w:cs="Arial"/>
              </w:rPr>
              <w:t>ккал</w:t>
            </w:r>
            <w:proofErr w:type="gramEnd"/>
            <w:r w:rsidRPr="004D4ADF">
              <w:rPr>
                <w:rFonts w:ascii="PT Astra Serif" w:hAnsi="PT Astra Serif" w:cs="Arial"/>
              </w:rPr>
              <w:t>/ч на 1</w:t>
            </w:r>
            <w:r w:rsidR="00246917" w:rsidRPr="004D4ADF">
              <w:rPr>
                <w:rFonts w:ascii="PT Astra Serif" w:hAnsi="PT Astra Serif" w:cs="Arial"/>
              </w:rPr>
              <w:t>кв. м общей площади здания</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централизованной системой газоснабжения вне зон действия источников централизованного теплоснабжения,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Удельные расходы природного и сжиженного газа для различных коммунальных нужд</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куб</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r w:rsidR="00246917" w:rsidRPr="004D4ADF">
              <w:rPr>
                <w:rFonts w:ascii="PT Astra Serif" w:hAnsi="PT Astra Serif" w:cs="Arial"/>
              </w:rPr>
              <w:t xml:space="preserve"> на человека в год</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пунктов редуцирования газа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кв. 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газонаполнительной станции (ГНС)</w:t>
            </w:r>
          </w:p>
        </w:tc>
        <w:tc>
          <w:tcPr>
            <w:tcW w:w="1202" w:type="pct"/>
            <w:shd w:val="clear" w:color="auto" w:fill="auto"/>
            <w:vAlign w:val="center"/>
          </w:tcPr>
          <w:p w:rsidR="00246917" w:rsidRPr="004D4ADF" w:rsidRDefault="0075112D"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Размеры земельных участков газонаполнительных пунктов и </w:t>
            </w:r>
            <w:r w:rsidRPr="004D4ADF">
              <w:rPr>
                <w:rFonts w:ascii="PT Astra Serif" w:hAnsi="PT Astra Serif" w:cs="Arial"/>
              </w:rPr>
              <w:lastRenderedPageBreak/>
              <w:t>промежуточных складов баллонов не более</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55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Ширина полосы земель для одного подземного трубопровода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централизованным водоснабжением</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станций очистки воды в зависимости от их производительности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58</w:t>
            </w:r>
          </w:p>
        </w:tc>
        <w:tc>
          <w:tcPr>
            <w:tcW w:w="2047" w:type="pct"/>
            <w:shd w:val="clear" w:color="auto" w:fill="auto"/>
            <w:vAlign w:val="center"/>
          </w:tcPr>
          <w:p w:rsidR="00246917" w:rsidRPr="004D4ADF" w:rsidRDefault="0075112D" w:rsidP="004D4ADF">
            <w:pPr>
              <w:widowControl w:val="0"/>
              <w:ind w:firstLine="0"/>
              <w:jc w:val="center"/>
              <w:rPr>
                <w:rFonts w:ascii="PT Astra Serif" w:hAnsi="PT Astra Serif" w:cs="Arial"/>
              </w:rPr>
            </w:pPr>
            <w:r w:rsidRPr="004D4ADF">
              <w:rPr>
                <w:rFonts w:ascii="PT Astra Serif" w:hAnsi="PT Astra Serif" w:cs="Arial"/>
              </w:rPr>
              <w:t>П</w:t>
            </w:r>
            <w:r w:rsidR="00246917" w:rsidRPr="004D4ADF">
              <w:rPr>
                <w:rFonts w:ascii="PT Astra Serif" w:hAnsi="PT Astra Serif" w:cs="Arial"/>
              </w:rPr>
              <w:t>оказатель удельного водопотребления</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куб</w:t>
            </w:r>
            <w:proofErr w:type="gramStart"/>
            <w:r w:rsidRPr="004D4ADF">
              <w:rPr>
                <w:rFonts w:ascii="PT Astra Serif" w:hAnsi="PT Astra Serif" w:cs="Arial"/>
              </w:rPr>
              <w:t>.м</w:t>
            </w:r>
            <w:proofErr w:type="spellEnd"/>
            <w:proofErr w:type="gramEnd"/>
            <w:r w:rsidRPr="004D4ADF">
              <w:rPr>
                <w:rFonts w:ascii="PT Astra Serif" w:hAnsi="PT Astra Serif" w:cs="Arial"/>
              </w:rPr>
              <w:t>/</w:t>
            </w:r>
            <w:proofErr w:type="spellStart"/>
            <w:r w:rsidRPr="004D4ADF">
              <w:rPr>
                <w:rFonts w:ascii="PT Astra Serif" w:hAnsi="PT Astra Serif" w:cs="Arial"/>
              </w:rPr>
              <w:t>мес</w:t>
            </w:r>
            <w:proofErr w:type="spellEnd"/>
            <w:r w:rsidRPr="004D4ADF">
              <w:rPr>
                <w:rFonts w:ascii="PT Astra Serif" w:hAnsi="PT Astra Serif" w:cs="Arial"/>
              </w:rPr>
              <w:t xml:space="preserve"> (</w:t>
            </w:r>
            <w:r w:rsidR="00246917" w:rsidRPr="004D4ADF">
              <w:rPr>
                <w:rFonts w:ascii="PT Astra Serif" w:hAnsi="PT Astra Serif" w:cs="Arial"/>
              </w:rPr>
              <w:t>куб. м /год) (л/</w:t>
            </w:r>
            <w:proofErr w:type="spellStart"/>
            <w:r w:rsidR="00246917" w:rsidRPr="004D4ADF">
              <w:rPr>
                <w:rFonts w:ascii="PT Astra Serif" w:hAnsi="PT Astra Serif" w:cs="Arial"/>
              </w:rPr>
              <w:t>сут</w:t>
            </w:r>
            <w:proofErr w:type="spellEnd"/>
            <w:r w:rsidR="00246917" w:rsidRPr="004D4ADF">
              <w:rPr>
                <w:rFonts w:ascii="PT Astra Serif" w:hAnsi="PT Astra Serif" w:cs="Arial"/>
              </w:rPr>
              <w:t>) на 1 чел</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59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централизованным водоотведением для общественно-деловой и многоэтажной жилой застройки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канализационных очистных сооружений в зависимости от их производительности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Показатель удельного водоотведения</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куб</w:t>
            </w:r>
            <w:proofErr w:type="gramStart"/>
            <w:r w:rsidRPr="004D4ADF">
              <w:rPr>
                <w:rFonts w:ascii="PT Astra Serif" w:hAnsi="PT Astra Serif" w:cs="Arial"/>
              </w:rPr>
              <w:t>.м</w:t>
            </w:r>
            <w:proofErr w:type="spellEnd"/>
            <w:proofErr w:type="gramEnd"/>
            <w:r w:rsidRPr="004D4ADF">
              <w:rPr>
                <w:rFonts w:ascii="PT Astra Serif" w:hAnsi="PT Astra Serif" w:cs="Arial"/>
              </w:rPr>
              <w:t>/</w:t>
            </w:r>
            <w:proofErr w:type="spellStart"/>
            <w:r w:rsidRPr="004D4ADF">
              <w:rPr>
                <w:rFonts w:ascii="PT Astra Serif" w:hAnsi="PT Astra Serif" w:cs="Arial"/>
              </w:rPr>
              <w:t>мес</w:t>
            </w:r>
            <w:proofErr w:type="spellEnd"/>
            <w:r w:rsidRPr="004D4ADF">
              <w:rPr>
                <w:rFonts w:ascii="PT Astra Serif" w:hAnsi="PT Astra Serif" w:cs="Arial"/>
              </w:rPr>
              <w:t>(</w:t>
            </w:r>
            <w:r w:rsidR="00246917" w:rsidRPr="004D4ADF">
              <w:rPr>
                <w:rFonts w:ascii="PT Astra Serif" w:hAnsi="PT Astra Serif" w:cs="Arial"/>
              </w:rPr>
              <w:t>куб. м /год) (л/</w:t>
            </w:r>
            <w:proofErr w:type="spellStart"/>
            <w:r w:rsidR="00246917" w:rsidRPr="004D4ADF">
              <w:rPr>
                <w:rFonts w:ascii="PT Astra Serif" w:hAnsi="PT Astra Serif" w:cs="Arial"/>
              </w:rPr>
              <w:t>сут</w:t>
            </w:r>
            <w:proofErr w:type="spellEnd"/>
            <w:r w:rsidR="00246917" w:rsidRPr="004D4ADF">
              <w:rPr>
                <w:rFonts w:ascii="PT Astra Serif" w:hAnsi="PT Astra Serif" w:cs="Arial"/>
              </w:rPr>
              <w:t>) на 1 чел</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охвата населения ст</w:t>
            </w:r>
            <w:r w:rsidR="004D4ADF">
              <w:rPr>
                <w:rFonts w:ascii="PT Astra Serif" w:hAnsi="PT Astra Serif" w:cs="Arial"/>
              </w:rPr>
              <w:t>ационарной или мобильной связью</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охват</w:t>
            </w:r>
            <w:r w:rsidR="004D4ADF">
              <w:rPr>
                <w:rFonts w:ascii="PT Astra Serif" w:hAnsi="PT Astra Serif" w:cs="Arial"/>
              </w:rPr>
              <w:t>а населения доступом в интернет</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Скорость передачи данных на пользовательское оборудование с использованием волоконно-оптической линии связи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Мбит/сек</w:t>
            </w:r>
          </w:p>
        </w:tc>
        <w:tc>
          <w:tcPr>
            <w:tcW w:w="56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65</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Параметры автомобильных дорог в зависимости от категории и основного назначения</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66</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Общая площадь полосы отвода под автомобильную дорогу</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proofErr w:type="gramStart"/>
            <w:r w:rsidRPr="004D4ADF">
              <w:rPr>
                <w:rFonts w:ascii="PT Astra Serif" w:hAnsi="PT Astra Serif" w:cs="Arial"/>
              </w:rPr>
              <w:t>га</w:t>
            </w:r>
            <w:proofErr w:type="gramEnd"/>
            <w:r w:rsidRPr="004D4ADF">
              <w:rPr>
                <w:rFonts w:ascii="PT Astra Serif" w:hAnsi="PT Astra Serif" w:cs="Arial"/>
              </w:rPr>
              <w:t>/км</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67</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Параметры автовокзалов, автостанций</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68</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Размер земельного участка для размещения автовокзала, автостанции</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69</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Параметры организации общественного пассажирского транспорта</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70</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 xml:space="preserve">Уровень обеспеченности </w:t>
            </w:r>
            <w:r w:rsidRPr="004D4ADF">
              <w:rPr>
                <w:rFonts w:ascii="PT Astra Serif" w:hAnsi="PT Astra Serif" w:cs="Arial"/>
              </w:rPr>
              <w:lastRenderedPageBreak/>
              <w:t>автозаправочными станциями</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lastRenderedPageBreak/>
              <w:t xml:space="preserve">колонка / </w:t>
            </w:r>
            <w:r w:rsidRPr="004D4ADF">
              <w:rPr>
                <w:rFonts w:ascii="PT Astra Serif" w:hAnsi="PT Astra Serif" w:cs="Arial"/>
              </w:rPr>
              <w:lastRenderedPageBreak/>
              <w:t>автомобиль</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lastRenderedPageBreak/>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71</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Размер земельного участка под автозаправочную станцию</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72</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 xml:space="preserve">Уровень обеспеченности </w:t>
            </w:r>
            <w:proofErr w:type="spellStart"/>
            <w:r w:rsidRPr="004D4ADF">
              <w:rPr>
                <w:rFonts w:ascii="PT Astra Serif" w:hAnsi="PT Astra Serif" w:cs="Arial"/>
              </w:rPr>
              <w:t>автогазозаправочными</w:t>
            </w:r>
            <w:proofErr w:type="spellEnd"/>
            <w:r w:rsidRPr="004D4ADF">
              <w:rPr>
                <w:rFonts w:ascii="PT Astra Serif" w:hAnsi="PT Astra Serif" w:cs="Arial"/>
              </w:rPr>
              <w:t xml:space="preserve"> станциями</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колонка / автомобиль</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73</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 xml:space="preserve">Размер земельного участка под </w:t>
            </w:r>
            <w:proofErr w:type="spellStart"/>
            <w:r w:rsidRPr="004D4ADF">
              <w:rPr>
                <w:rFonts w:ascii="PT Astra Serif" w:hAnsi="PT Astra Serif" w:cs="Arial"/>
              </w:rPr>
              <w:t>автогазозаправочную</w:t>
            </w:r>
            <w:proofErr w:type="spellEnd"/>
            <w:r w:rsidRPr="004D4ADF">
              <w:rPr>
                <w:rFonts w:ascii="PT Astra Serif" w:hAnsi="PT Astra Serif" w:cs="Arial"/>
              </w:rPr>
              <w:t xml:space="preserve"> станцию</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FFFFFF"/>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74</w:t>
            </w:r>
          </w:p>
        </w:tc>
        <w:tc>
          <w:tcPr>
            <w:tcW w:w="2047"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 xml:space="preserve">Максимальное расстояние между </w:t>
            </w:r>
            <w:proofErr w:type="spellStart"/>
            <w:r w:rsidRPr="004D4ADF">
              <w:rPr>
                <w:rFonts w:ascii="PT Astra Serif" w:hAnsi="PT Astra Serif" w:cs="Arial"/>
              </w:rPr>
              <w:t>автокемпингами</w:t>
            </w:r>
            <w:proofErr w:type="spellEnd"/>
            <w:r w:rsidRPr="004D4ADF">
              <w:rPr>
                <w:rFonts w:ascii="PT Astra Serif" w:hAnsi="PT Astra Serif" w:cs="Arial"/>
              </w:rPr>
              <w:t>, мотелями</w:t>
            </w:r>
          </w:p>
        </w:tc>
        <w:tc>
          <w:tcPr>
            <w:tcW w:w="1202" w:type="pct"/>
            <w:shd w:val="clear" w:color="auto" w:fill="FFFFFF"/>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км</w:t>
            </w:r>
          </w:p>
        </w:tc>
        <w:tc>
          <w:tcPr>
            <w:tcW w:w="562"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FFFFFF"/>
            <w:vAlign w:val="center"/>
          </w:tcPr>
          <w:p w:rsidR="00246917" w:rsidRPr="004D4ADF" w:rsidRDefault="00246917" w:rsidP="004D4ADF">
            <w:pPr>
              <w:widowControl w:val="0"/>
              <w:autoSpaceDE w:val="0"/>
              <w:autoSpaceDN w:val="0"/>
              <w:ind w:firstLine="0"/>
              <w:jc w:val="center"/>
              <w:rPr>
                <w:rFonts w:ascii="PT Astra Serif" w:hAnsi="PT Astra Serif" w:cs="Arial"/>
              </w:rPr>
            </w:pP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Коэффициент застройки промышленной зоны</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доля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Коэффициент плотности застройки промышленной зоны</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доля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Коэффициент застройки коммунально-складской зоны</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доля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Коэффициент плотности застройки коммунально-складской зоны</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доля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79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производственных объектов лесной промышленности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производственных объектов легкой промышленности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производственных объектов пищевой промышленности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производственных объектов молочной промышленности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производственных объектов заготовки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объектов по производству строительных материалов</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объектов газовой промышленности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объектов издательской деятельности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 xml:space="preserve">Минимальная плотность застройки земельных участков объектов по </w:t>
            </w:r>
            <w:r w:rsidRPr="004D4ADF">
              <w:rPr>
                <w:rFonts w:ascii="PT Astra Serif" w:hAnsi="PT Astra Serif" w:cs="Arial"/>
                <w:lang w:eastAsia="x-none"/>
              </w:rPr>
              <w:lastRenderedPageBreak/>
              <w:t>поставкам продукции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88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89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предприятий крупного рогатого скота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свиноводческих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птицеводческих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звероводческих и кролиководческих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тепличных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прочих сельскохозяйственных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val="x-none" w:eastAsia="x-none"/>
              </w:rPr>
              <w:t>Минимальная плотность застройки земельных участков производственных объектов газового производства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b/>
                <w:bCs/>
                <w:i/>
                <w:iCs/>
                <w:color w:val="5A5A5A"/>
              </w:rPr>
            </w:pPr>
            <w:r w:rsidRPr="004D4ADF">
              <w:rPr>
                <w:rFonts w:ascii="PT Astra Serif" w:hAnsi="PT Astra Serif" w:cs="Arial"/>
                <w:snapToGrid w:val="0"/>
              </w:rPr>
              <w:t>Ширина полосы земель для одного подземного трубопровода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b/>
              </w:rPr>
            </w:pPr>
            <w:r w:rsidRPr="004D4ADF">
              <w:rPr>
                <w:rFonts w:ascii="PT Astra Serif" w:hAnsi="PT Astra Serif" w:cs="Arial"/>
                <w:snapToGrid w:val="0"/>
              </w:rPr>
              <w:t>м</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lang w:eastAsia="x-none"/>
              </w:rPr>
            </w:pPr>
            <w:r w:rsidRPr="004D4ADF">
              <w:rPr>
                <w:rFonts w:ascii="PT Astra Serif" w:hAnsi="PT Astra Serif" w:cs="Arial"/>
                <w:lang w:eastAsia="x-none"/>
              </w:rPr>
              <w:t>Минимальная плотность застройки земельных участков производственных объектов лесной промышленности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Коэффициент плотности застройки научно-производственной территориальной зоны </w:t>
            </w:r>
            <w:r w:rsidRPr="004D4ADF">
              <w:rPr>
                <w:rFonts w:ascii="PT Astra Serif" w:hAnsi="PT Astra Serif" w:cs="Arial"/>
                <w:lang w:eastAsia="x-none"/>
              </w:rPr>
              <w:t>(без учета опытных полей и полигонов, резервных территорий и санитарно-защитных зон)</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доля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99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Территория объектов массового кратковременного отдыха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b/>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посетителя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Территория объектов массового кратковременного отдыха, интенсивно используемая для активных видов отдыха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b/>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посетителя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101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Площадь участка отдельной зоны массового кратковременного отдыха,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домов отдыха (пансионатов)</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домов отдыха (пансионатов) для семей с детьми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баз отдыха предприятий и организаций, молодежных лагерей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туристских гостиниц</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туристских баз</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туристских баз для семей с детьми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мотелей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109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кемпингов</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Гостиницы</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мест на 1000 чел.</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гостиниц от 25 до 100 мест</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гостиниц от 100 до 500 мест</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 xml:space="preserve"> на 1 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предприятий крупного рогатого скота</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w:t>
            </w:r>
            <w:r w:rsidR="00AB04C3" w:rsidRPr="004D4ADF">
              <w:rPr>
                <w:rFonts w:ascii="PT Astra Serif" w:hAnsi="PT Astra Serif" w:cs="Arial"/>
              </w:rPr>
              <w:t>1</w:t>
            </w:r>
            <w:r w:rsidRPr="004D4ADF">
              <w:rPr>
                <w:rFonts w:ascii="PT Astra Serif" w:hAnsi="PT Astra Serif" w:cs="Arial"/>
              </w:rPr>
              <w:t>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свиноводческих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птицеводческих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сельскохозяйственных звероводческих и кролиководческих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Минимальная плотность застройки площадок тепличных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119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Минимальная плотность застройки </w:t>
            </w:r>
            <w:r w:rsidRPr="004D4ADF">
              <w:rPr>
                <w:rFonts w:ascii="PT Astra Serif" w:hAnsi="PT Astra Serif" w:cs="Arial"/>
              </w:rPr>
              <w:lastRenderedPageBreak/>
              <w:t>площадок прочих сельскохозяйственных предприятий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120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для кладбища смешанного и традиционного захоронения</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r w:rsidRPr="004D4ADF">
              <w:rPr>
                <w:rFonts w:ascii="PT Astra Serif" w:hAnsi="PT Astra Serif" w:cs="Arial"/>
              </w:rPr>
              <w:t>га</w:t>
            </w:r>
            <w:r w:rsidR="00F84AB8" w:rsidRPr="004D4ADF">
              <w:rPr>
                <w:rFonts w:ascii="PT Astra Serif" w:hAnsi="PT Astra Serif" w:cs="Arial"/>
              </w:rPr>
              <w:t>/1</w:t>
            </w:r>
            <w:r w:rsidR="00246917" w:rsidRPr="004D4ADF">
              <w:rPr>
                <w:rFonts w:ascii="PT Astra Serif" w:hAnsi="PT Astra Serif" w:cs="Arial"/>
              </w:rPr>
              <w:t>тыс</w:t>
            </w:r>
            <w:proofErr w:type="gramStart"/>
            <w:r w:rsidR="00246917" w:rsidRPr="004D4ADF">
              <w:rPr>
                <w:rFonts w:ascii="PT Astra Serif" w:hAnsi="PT Astra Serif" w:cs="Arial"/>
              </w:rPr>
              <w:t>.ч</w:t>
            </w:r>
            <w:proofErr w:type="gramEnd"/>
            <w:r w:rsidR="00246917" w:rsidRPr="004D4ADF">
              <w:rPr>
                <w:rFonts w:ascii="PT Astra Serif" w:hAnsi="PT Astra Serif" w:cs="Arial"/>
              </w:rPr>
              <w:t>ел.</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расстояния от мест захоронения до зданий и сооружений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кладбища для погребения после кремации</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proofErr w:type="gramStart"/>
            <w:r w:rsidRPr="004D4ADF">
              <w:rPr>
                <w:rFonts w:ascii="PT Astra Serif" w:hAnsi="PT Astra Serif" w:cs="Arial"/>
              </w:rPr>
              <w:t>га</w:t>
            </w:r>
            <w:proofErr w:type="gramEnd"/>
            <w:r w:rsidRPr="004D4ADF">
              <w:rPr>
                <w:rFonts w:ascii="PT Astra Serif" w:hAnsi="PT Astra Serif" w:cs="Arial"/>
              </w:rPr>
              <w:t>/1 тыс. чел.</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расстояния от мест захоронения до зданий и сооружений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color w:val="4F81BD"/>
                <w:highlight w:val="yellow"/>
              </w:rPr>
            </w:pPr>
            <w:r w:rsidRPr="004D4ADF">
              <w:rPr>
                <w:rFonts w:ascii="PT Astra Serif" w:hAnsi="PT Astra Serif" w:cs="Arial"/>
              </w:rPr>
              <w:t>Размер земельного участка предприятия или сооружения по транспортировке, обезвреживанию и переработке бытовых и отходов</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b/>
              </w:rPr>
            </w:pPr>
            <w:r w:rsidRPr="004D4ADF">
              <w:rPr>
                <w:rFonts w:ascii="PT Astra Serif" w:hAnsi="PT Astra Serif" w:cs="Arial"/>
              </w:rPr>
              <w:t>га/1тыс</w:t>
            </w:r>
            <w:proofErr w:type="gramStart"/>
            <w:r w:rsidRPr="004D4ADF">
              <w:rPr>
                <w:rFonts w:ascii="PT Astra Serif" w:hAnsi="PT Astra Serif" w:cs="Arial"/>
              </w:rPr>
              <w:t>.</w:t>
            </w:r>
            <w:r w:rsidR="00246917" w:rsidRPr="004D4ADF">
              <w:rPr>
                <w:rFonts w:ascii="PT Astra Serif" w:hAnsi="PT Astra Serif" w:cs="Arial"/>
              </w:rPr>
              <w:t>т</w:t>
            </w:r>
            <w:proofErr w:type="gramEnd"/>
            <w:r w:rsidR="00246917" w:rsidRPr="004D4ADF">
              <w:rPr>
                <w:rFonts w:ascii="PT Astra Serif" w:hAnsi="PT Astra Serif" w:cs="Arial"/>
              </w:rPr>
              <w:t>онн твердых бытовых отходов в год</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Плотность застройки предприятий по переработке промышленных отходов</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126</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расстояния от предприятий по переработке промышленных отходов до зданий и сооружений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127</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расстояния от участков захоронения токсичных отходов до зданий и сооружений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128</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скотомогильника (биотермической ямы)</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129</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Минимальные расстояния от установки термической утилизации биологических отходов до зданий и сооружений</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м</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130</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обеспеченности объектами озеленения общего пользования</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r w:rsidR="00246917" w:rsidRPr="004D4ADF">
              <w:rPr>
                <w:rFonts w:ascii="PT Astra Serif" w:hAnsi="PT Astra Serif" w:cs="Arial"/>
              </w:rPr>
              <w:t xml:space="preserve"> на 1 человека</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131</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Размер земельного участка объектов озеленения рекреационного назначения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га</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132</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Площадь озеленения территорий объектов рекреационного назначения</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133</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Число единовременных посетителей территории парков</w:t>
            </w:r>
          </w:p>
        </w:tc>
        <w:tc>
          <w:tcPr>
            <w:tcW w:w="1202"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человек на гектар</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134</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 xml:space="preserve">Размеры зеленых устройств декоративного назначения (зимних </w:t>
            </w:r>
            <w:r w:rsidRPr="004D4ADF">
              <w:rPr>
                <w:rFonts w:ascii="PT Astra Serif" w:hAnsi="PT Astra Serif" w:cs="Arial"/>
              </w:rPr>
              <w:lastRenderedPageBreak/>
              <w:t>садов)</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lastRenderedPageBreak/>
              <w:t>кв</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r w:rsidR="00246917" w:rsidRPr="004D4ADF">
              <w:rPr>
                <w:rFonts w:ascii="PT Astra Serif" w:hAnsi="PT Astra Serif" w:cs="Arial"/>
              </w:rPr>
              <w:t xml:space="preserve"> на посетителя</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lastRenderedPageBreak/>
              <w:t>135</w:t>
            </w:r>
          </w:p>
        </w:tc>
        <w:tc>
          <w:tcPr>
            <w:tcW w:w="2047"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Уровень территориальной доступности объектов озеленения общего пользования для населения</w:t>
            </w:r>
          </w:p>
        </w:tc>
        <w:tc>
          <w:tcPr>
            <w:tcW w:w="1202" w:type="pct"/>
            <w:shd w:val="clear" w:color="auto" w:fill="auto"/>
            <w:vAlign w:val="center"/>
          </w:tcPr>
          <w:p w:rsidR="00246917" w:rsidRPr="004D4ADF" w:rsidRDefault="00A14818" w:rsidP="004D4ADF">
            <w:pPr>
              <w:widowControl w:val="0"/>
              <w:ind w:firstLine="0"/>
              <w:jc w:val="center"/>
              <w:rPr>
                <w:rFonts w:ascii="PT Astra Serif" w:hAnsi="PT Astra Serif" w:cs="Arial"/>
              </w:rPr>
            </w:pPr>
            <w:proofErr w:type="spellStart"/>
            <w:r w:rsidRPr="004D4ADF">
              <w:rPr>
                <w:rFonts w:ascii="PT Astra Serif" w:hAnsi="PT Astra Serif" w:cs="Arial"/>
              </w:rPr>
              <w:t>мин</w:t>
            </w:r>
            <w:proofErr w:type="gramStart"/>
            <w:r w:rsidRPr="004D4ADF">
              <w:rPr>
                <w:rFonts w:ascii="PT Astra Serif" w:hAnsi="PT Astra Serif" w:cs="Arial"/>
              </w:rPr>
              <w:t>,</w:t>
            </w:r>
            <w:r w:rsidR="00246917" w:rsidRPr="004D4ADF">
              <w:rPr>
                <w:rFonts w:ascii="PT Astra Serif" w:hAnsi="PT Astra Serif" w:cs="Arial"/>
              </w:rPr>
              <w:t>м</w:t>
            </w:r>
            <w:proofErr w:type="spellEnd"/>
            <w:proofErr w:type="gramEnd"/>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136</w:t>
            </w:r>
          </w:p>
        </w:tc>
        <w:tc>
          <w:tcPr>
            <w:tcW w:w="2047"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Обеспеченность гаражами и открытыми стоянками для постоянного хранения легковых автомобилей, %</w:t>
            </w:r>
          </w:p>
        </w:tc>
        <w:tc>
          <w:tcPr>
            <w:tcW w:w="120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137</w:t>
            </w:r>
          </w:p>
        </w:tc>
        <w:tc>
          <w:tcPr>
            <w:tcW w:w="2047"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Обеспеченность открытыми стоянками для временного хранения легковых автомобилей, %</w:t>
            </w:r>
          </w:p>
        </w:tc>
        <w:tc>
          <w:tcPr>
            <w:tcW w:w="120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r w:rsidR="00246917" w:rsidRPr="004D4ADF" w:rsidTr="004D4ADF">
        <w:trPr>
          <w:jc w:val="center"/>
        </w:trPr>
        <w:tc>
          <w:tcPr>
            <w:tcW w:w="518" w:type="pct"/>
            <w:shd w:val="clear" w:color="auto" w:fill="auto"/>
            <w:vAlign w:val="center"/>
          </w:tcPr>
          <w:p w:rsidR="00246917" w:rsidRPr="004D4ADF" w:rsidRDefault="00246917" w:rsidP="004D4ADF">
            <w:pPr>
              <w:widowControl w:val="0"/>
              <w:ind w:firstLine="0"/>
              <w:jc w:val="center"/>
              <w:rPr>
                <w:rFonts w:ascii="PT Astra Serif" w:hAnsi="PT Astra Serif" w:cs="Arial"/>
              </w:rPr>
            </w:pPr>
            <w:r w:rsidRPr="004D4ADF">
              <w:rPr>
                <w:rFonts w:ascii="PT Astra Serif" w:hAnsi="PT Astra Serif" w:cs="Arial"/>
              </w:rPr>
              <w:t>138</w:t>
            </w:r>
          </w:p>
        </w:tc>
        <w:tc>
          <w:tcPr>
            <w:tcW w:w="2047"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r w:rsidRPr="004D4ADF">
              <w:rPr>
                <w:rFonts w:ascii="PT Astra Serif" w:hAnsi="PT Astra Serif" w:cs="Arial"/>
              </w:rPr>
              <w:t>Размер земельного участка гаражей и стоянок легковых автомобилей</w:t>
            </w:r>
          </w:p>
        </w:tc>
        <w:tc>
          <w:tcPr>
            <w:tcW w:w="1202" w:type="pct"/>
            <w:shd w:val="clear" w:color="auto" w:fill="auto"/>
            <w:vAlign w:val="center"/>
          </w:tcPr>
          <w:p w:rsidR="00246917" w:rsidRPr="004D4ADF" w:rsidRDefault="00246917" w:rsidP="004D4ADF">
            <w:pPr>
              <w:widowControl w:val="0"/>
              <w:autoSpaceDE w:val="0"/>
              <w:autoSpaceDN w:val="0"/>
              <w:adjustRightInd w:val="0"/>
              <w:ind w:firstLine="0"/>
              <w:jc w:val="center"/>
              <w:rPr>
                <w:rFonts w:ascii="PT Astra Serif" w:hAnsi="PT Astra Serif" w:cs="Arial"/>
              </w:rPr>
            </w:pPr>
            <w:proofErr w:type="spellStart"/>
            <w:r w:rsidRPr="004D4ADF">
              <w:rPr>
                <w:rFonts w:ascii="PT Astra Serif" w:hAnsi="PT Astra Serif" w:cs="Arial"/>
              </w:rPr>
              <w:t>кв</w:t>
            </w:r>
            <w:proofErr w:type="gramStart"/>
            <w:r w:rsidRPr="004D4ADF">
              <w:rPr>
                <w:rFonts w:ascii="PT Astra Serif" w:hAnsi="PT Astra Serif" w:cs="Arial"/>
              </w:rPr>
              <w:t>.м</w:t>
            </w:r>
            <w:proofErr w:type="spellEnd"/>
            <w:proofErr w:type="gramEnd"/>
            <w:r w:rsidRPr="004D4ADF">
              <w:rPr>
                <w:rFonts w:ascii="PT Astra Serif" w:hAnsi="PT Astra Serif" w:cs="Arial"/>
              </w:rPr>
              <w:t>/</w:t>
            </w:r>
            <w:proofErr w:type="spellStart"/>
            <w:r w:rsidRPr="004D4ADF">
              <w:rPr>
                <w:rFonts w:ascii="PT Astra Serif" w:hAnsi="PT Astra Serif" w:cs="Arial"/>
              </w:rPr>
              <w:t>машино</w:t>
            </w:r>
            <w:proofErr w:type="spellEnd"/>
            <w:r w:rsidRPr="004D4ADF">
              <w:rPr>
                <w:rFonts w:ascii="PT Astra Serif" w:hAnsi="PT Astra Serif" w:cs="Arial"/>
              </w:rPr>
              <w:t>-место</w:t>
            </w:r>
          </w:p>
        </w:tc>
        <w:tc>
          <w:tcPr>
            <w:tcW w:w="562"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c>
          <w:tcPr>
            <w:tcW w:w="671" w:type="pct"/>
            <w:shd w:val="clear" w:color="auto" w:fill="auto"/>
            <w:vAlign w:val="center"/>
          </w:tcPr>
          <w:p w:rsidR="00246917" w:rsidRPr="004D4ADF" w:rsidRDefault="00246917" w:rsidP="004D4ADF">
            <w:pPr>
              <w:widowControl w:val="0"/>
              <w:autoSpaceDE w:val="0"/>
              <w:autoSpaceDN w:val="0"/>
              <w:ind w:firstLine="0"/>
              <w:jc w:val="center"/>
              <w:rPr>
                <w:rFonts w:ascii="PT Astra Serif" w:hAnsi="PT Astra Serif" w:cs="Arial"/>
              </w:rPr>
            </w:pPr>
            <w:r w:rsidRPr="004D4ADF">
              <w:rPr>
                <w:rFonts w:ascii="PT Astra Serif" w:hAnsi="PT Astra Serif" w:cs="Arial"/>
              </w:rPr>
              <w:t>+</w:t>
            </w:r>
          </w:p>
        </w:tc>
      </w:tr>
    </w:tbl>
    <w:p w:rsidR="001172DC" w:rsidRDefault="001172DC"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Default="00A32682" w:rsidP="00A14818">
      <w:pPr>
        <w:ind w:firstLine="0"/>
        <w:rPr>
          <w:rFonts w:ascii="PT Astra Serif" w:hAnsi="PT Astra Serif"/>
          <w:sz w:val="28"/>
          <w:szCs w:val="28"/>
        </w:rPr>
      </w:pPr>
    </w:p>
    <w:p w:rsidR="00A32682" w:rsidRPr="00A32682" w:rsidRDefault="00A32682" w:rsidP="00A32682">
      <w:pPr>
        <w:jc w:val="center"/>
        <w:rPr>
          <w:rFonts w:ascii="PT Astra Serif" w:eastAsia="Calibri" w:hAnsi="PT Astra Serif"/>
          <w:b/>
          <w:sz w:val="26"/>
          <w:szCs w:val="26"/>
        </w:rPr>
      </w:pPr>
      <w:r w:rsidRPr="00A32682">
        <w:rPr>
          <w:rFonts w:ascii="PT Astra Serif" w:eastAsia="Calibri" w:hAnsi="PT Astra Serif"/>
          <w:b/>
          <w:sz w:val="26"/>
          <w:szCs w:val="26"/>
        </w:rPr>
        <w:t>Лист согласования</w:t>
      </w:r>
    </w:p>
    <w:p w:rsidR="00A32682" w:rsidRPr="00A32682" w:rsidRDefault="00A32682" w:rsidP="00A32682">
      <w:pPr>
        <w:pStyle w:val="Title"/>
        <w:spacing w:before="0" w:after="0"/>
        <w:ind w:firstLine="0"/>
        <w:rPr>
          <w:rFonts w:ascii="PT Astra Serif" w:hAnsi="PT Astra Serif"/>
          <w:sz w:val="28"/>
          <w:szCs w:val="28"/>
        </w:rPr>
      </w:pPr>
      <w:r w:rsidRPr="00A32682">
        <w:rPr>
          <w:rFonts w:ascii="PT Astra Serif" w:eastAsia="Calibri" w:hAnsi="PT Astra Serif"/>
          <w:sz w:val="26"/>
          <w:szCs w:val="26"/>
        </w:rPr>
        <w:t>к постановлению администрации города Югорска «</w:t>
      </w:r>
      <w:r w:rsidRPr="00A32682">
        <w:rPr>
          <w:rFonts w:ascii="PT Astra Serif" w:hAnsi="PT Astra Serif"/>
          <w:sz w:val="28"/>
          <w:szCs w:val="28"/>
        </w:rPr>
        <w:t>Об утверждении</w:t>
      </w:r>
    </w:p>
    <w:p w:rsidR="00D2699B" w:rsidRDefault="00A32682" w:rsidP="00A32682">
      <w:pPr>
        <w:pStyle w:val="Title"/>
        <w:spacing w:before="0" w:after="0"/>
        <w:ind w:firstLine="0"/>
        <w:rPr>
          <w:rFonts w:ascii="PT Astra Serif" w:hAnsi="PT Astra Serif"/>
          <w:sz w:val="28"/>
          <w:szCs w:val="28"/>
        </w:rPr>
      </w:pPr>
      <w:r w:rsidRPr="00A32682">
        <w:rPr>
          <w:rFonts w:ascii="PT Astra Serif" w:hAnsi="PT Astra Serif"/>
          <w:sz w:val="28"/>
          <w:szCs w:val="28"/>
        </w:rPr>
        <w:t xml:space="preserve">местных нормативов градостроительного проектирования </w:t>
      </w:r>
    </w:p>
    <w:p w:rsidR="00A32682" w:rsidRPr="00A32682" w:rsidRDefault="00A32682" w:rsidP="00A32682">
      <w:pPr>
        <w:pStyle w:val="Title"/>
        <w:spacing w:before="0" w:after="0"/>
        <w:ind w:firstLine="0"/>
        <w:rPr>
          <w:rFonts w:ascii="PT Astra Serif" w:hAnsi="PT Astra Serif"/>
          <w:sz w:val="28"/>
          <w:szCs w:val="28"/>
        </w:rPr>
      </w:pPr>
      <w:r w:rsidRPr="00A32682">
        <w:rPr>
          <w:rFonts w:ascii="PT Astra Serif" w:hAnsi="PT Astra Serif"/>
          <w:sz w:val="28"/>
          <w:szCs w:val="28"/>
        </w:rPr>
        <w:t>город</w:t>
      </w:r>
      <w:r w:rsidR="00D2699B">
        <w:rPr>
          <w:rFonts w:ascii="PT Astra Serif" w:hAnsi="PT Astra Serif"/>
          <w:sz w:val="28"/>
          <w:szCs w:val="28"/>
        </w:rPr>
        <w:t>а</w:t>
      </w:r>
      <w:r w:rsidRPr="00A32682">
        <w:rPr>
          <w:rFonts w:ascii="PT Astra Serif" w:hAnsi="PT Astra Serif"/>
          <w:sz w:val="28"/>
          <w:szCs w:val="28"/>
        </w:rPr>
        <w:t xml:space="preserve"> Югорск</w:t>
      </w:r>
      <w:r w:rsidR="00D2699B">
        <w:rPr>
          <w:rFonts w:ascii="PT Astra Serif" w:hAnsi="PT Astra Serif"/>
          <w:sz w:val="28"/>
          <w:szCs w:val="28"/>
        </w:rPr>
        <w:t>а</w:t>
      </w:r>
      <w:r w:rsidRPr="00A32682">
        <w:rPr>
          <w:rFonts w:ascii="PT Astra Serif" w:hAnsi="PT Astra Serif"/>
          <w:sz w:val="28"/>
          <w:szCs w:val="28"/>
        </w:rPr>
        <w:t>»</w:t>
      </w:r>
    </w:p>
    <w:p w:rsidR="00A32682" w:rsidRPr="00D709BD" w:rsidRDefault="00A32682" w:rsidP="00A32682">
      <w:pPr>
        <w:rPr>
          <w:rFonts w:eastAsia="Calibri"/>
          <w:b/>
        </w:rPr>
      </w:pP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1842"/>
        <w:gridCol w:w="1843"/>
        <w:gridCol w:w="2410"/>
        <w:gridCol w:w="1559"/>
        <w:gridCol w:w="2126"/>
      </w:tblGrid>
      <w:tr w:rsidR="00A32682" w:rsidRPr="00D709BD" w:rsidTr="004E785B">
        <w:trPr>
          <w:trHeight w:val="1322"/>
        </w:trPr>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4E785B">
            <w:pPr>
              <w:jc w:val="center"/>
              <w:rPr>
                <w:rFonts w:ascii="PT Astra Serif" w:eastAsia="Calibri" w:hAnsi="PT Astra Serif"/>
              </w:rPr>
            </w:pPr>
            <w:r w:rsidRPr="00D709BD">
              <w:rPr>
                <w:rFonts w:ascii="PT Astra Serif" w:eastAsia="Calibri" w:hAnsi="PT Astra Serif"/>
              </w:rPr>
              <w:t>Наименование органа (структурного подразделения) или должности</w:t>
            </w:r>
          </w:p>
        </w:tc>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4E785B">
            <w:pPr>
              <w:jc w:val="center"/>
              <w:rPr>
                <w:rFonts w:ascii="PT Astra Serif" w:eastAsia="Calibri" w:hAnsi="PT Astra Serif"/>
              </w:rPr>
            </w:pPr>
            <w:r w:rsidRPr="00D709BD">
              <w:rPr>
                <w:rFonts w:ascii="PT Astra Serif" w:eastAsia="Calibri" w:hAnsi="PT Astra Serif"/>
              </w:rPr>
              <w:t>Дата передачи на согласование и подпись лица, передавшего документ</w:t>
            </w:r>
          </w:p>
        </w:tc>
        <w:tc>
          <w:tcPr>
            <w:tcW w:w="2410" w:type="dxa"/>
            <w:tcBorders>
              <w:top w:val="single" w:sz="2" w:space="0" w:color="000000"/>
              <w:left w:val="single" w:sz="2" w:space="0" w:color="000000"/>
              <w:bottom w:val="single" w:sz="2" w:space="0" w:color="000000"/>
              <w:right w:val="nil"/>
            </w:tcBorders>
            <w:vAlign w:val="center"/>
            <w:hideMark/>
          </w:tcPr>
          <w:p w:rsidR="00A32682" w:rsidRPr="00D709BD" w:rsidRDefault="00A32682" w:rsidP="004E785B">
            <w:pPr>
              <w:jc w:val="center"/>
              <w:rPr>
                <w:rFonts w:ascii="PT Astra Serif" w:eastAsia="Calibri" w:hAnsi="PT Astra Serif"/>
              </w:rPr>
            </w:pPr>
            <w:r w:rsidRPr="00D709BD">
              <w:rPr>
                <w:rFonts w:ascii="PT Astra Serif" w:eastAsia="Calibri" w:hAnsi="PT Astra Serif"/>
              </w:rPr>
              <w:t>Дата поступления на согласование и подпись лица, принявшего документ</w:t>
            </w:r>
          </w:p>
        </w:tc>
        <w:tc>
          <w:tcPr>
            <w:tcW w:w="1559" w:type="dxa"/>
            <w:tcBorders>
              <w:top w:val="single" w:sz="2" w:space="0" w:color="000000"/>
              <w:left w:val="single" w:sz="2" w:space="0" w:color="000000"/>
              <w:bottom w:val="single" w:sz="2" w:space="0" w:color="000000"/>
              <w:right w:val="nil"/>
            </w:tcBorders>
            <w:vAlign w:val="center"/>
            <w:hideMark/>
          </w:tcPr>
          <w:p w:rsidR="00A32682" w:rsidRPr="00D709BD" w:rsidRDefault="00A32682" w:rsidP="004E785B">
            <w:pPr>
              <w:jc w:val="center"/>
              <w:rPr>
                <w:rFonts w:ascii="PT Astra Serif" w:eastAsia="Calibri" w:hAnsi="PT Astra Serif"/>
              </w:rPr>
            </w:pPr>
            <w:r w:rsidRPr="00D709BD">
              <w:rPr>
                <w:rFonts w:ascii="PT Astra Serif" w:eastAsia="Calibri" w:hAnsi="PT Astra Serif"/>
              </w:rPr>
              <w:t>Дата согласования</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32682" w:rsidRPr="00D709BD" w:rsidRDefault="00A32682" w:rsidP="004E785B">
            <w:pPr>
              <w:jc w:val="center"/>
              <w:rPr>
                <w:rFonts w:ascii="PT Astra Serif" w:eastAsia="Calibri" w:hAnsi="PT Astra Serif"/>
              </w:rPr>
            </w:pPr>
            <w:r w:rsidRPr="00D709BD">
              <w:rPr>
                <w:rFonts w:ascii="PT Astra Serif" w:eastAsia="Calibri" w:hAnsi="PT Astra Serif"/>
              </w:rPr>
              <w:t>Расшифровка подписи</w:t>
            </w:r>
          </w:p>
        </w:tc>
      </w:tr>
      <w:tr w:rsidR="00A32682" w:rsidRPr="00D709BD" w:rsidTr="004E785B">
        <w:trPr>
          <w:trHeight w:val="635"/>
        </w:trPr>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A32682">
            <w:pPr>
              <w:ind w:firstLine="0"/>
              <w:rPr>
                <w:rFonts w:ascii="PT Astra Serif" w:eastAsia="Calibri" w:hAnsi="PT Astra Serif"/>
              </w:rPr>
            </w:pPr>
            <w:r w:rsidRPr="00D709BD">
              <w:rPr>
                <w:rFonts w:ascii="PT Astra Serif" w:eastAsia="Calibri" w:hAnsi="PT Astra Serif"/>
              </w:rPr>
              <w:t xml:space="preserve">Юридический отдел </w:t>
            </w:r>
            <w:proofErr w:type="spellStart"/>
            <w:r w:rsidRPr="00D709BD">
              <w:rPr>
                <w:rFonts w:ascii="PT Astra Serif" w:eastAsia="Calibri" w:hAnsi="PT Astra Serif"/>
              </w:rPr>
              <w:t>ДМСиГ</w:t>
            </w:r>
            <w:proofErr w:type="spellEnd"/>
          </w:p>
        </w:tc>
        <w:tc>
          <w:tcPr>
            <w:tcW w:w="1843"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410"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1559"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32682" w:rsidRPr="00D709BD" w:rsidRDefault="00A32682" w:rsidP="00A32682">
            <w:pPr>
              <w:ind w:firstLine="0"/>
              <w:rPr>
                <w:rFonts w:ascii="PT Astra Serif" w:eastAsia="Calibri" w:hAnsi="PT Astra Serif"/>
              </w:rPr>
            </w:pPr>
            <w:r w:rsidRPr="00D709BD">
              <w:rPr>
                <w:rFonts w:ascii="PT Astra Serif" w:eastAsia="Calibri" w:hAnsi="PT Astra Serif"/>
              </w:rPr>
              <w:t xml:space="preserve">Н.В. </w:t>
            </w:r>
            <w:proofErr w:type="spellStart"/>
            <w:r w:rsidRPr="00D709BD">
              <w:rPr>
                <w:rFonts w:ascii="PT Astra Serif" w:eastAsia="Calibri" w:hAnsi="PT Astra Serif"/>
              </w:rPr>
              <w:t>Михай</w:t>
            </w:r>
            <w:proofErr w:type="spellEnd"/>
          </w:p>
        </w:tc>
      </w:tr>
      <w:tr w:rsidR="00A32682" w:rsidRPr="00D709BD" w:rsidTr="004E785B">
        <w:trPr>
          <w:trHeight w:val="478"/>
        </w:trPr>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A32682">
            <w:pPr>
              <w:ind w:firstLine="0"/>
              <w:rPr>
                <w:rFonts w:ascii="PT Astra Serif" w:eastAsia="Calibri" w:hAnsi="PT Astra Serif"/>
              </w:rPr>
            </w:pPr>
            <w:r>
              <w:rPr>
                <w:rFonts w:ascii="PT Astra Serif" w:eastAsia="Calibri" w:hAnsi="PT Astra Serif"/>
              </w:rPr>
              <w:lastRenderedPageBreak/>
              <w:t xml:space="preserve">И.О. Начальника </w:t>
            </w:r>
            <w:proofErr w:type="spellStart"/>
            <w:r w:rsidRPr="00D709BD">
              <w:rPr>
                <w:rFonts w:ascii="PT Astra Serif" w:eastAsia="Calibri" w:hAnsi="PT Astra Serif"/>
              </w:rPr>
              <w:t>УАиГ</w:t>
            </w:r>
            <w:proofErr w:type="spellEnd"/>
          </w:p>
        </w:tc>
        <w:tc>
          <w:tcPr>
            <w:tcW w:w="1843"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410"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1559"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32682" w:rsidRPr="00D709BD" w:rsidRDefault="00A32682" w:rsidP="00A32682">
            <w:pPr>
              <w:ind w:firstLine="0"/>
              <w:rPr>
                <w:rFonts w:ascii="PT Astra Serif" w:eastAsia="Calibri" w:hAnsi="PT Astra Serif"/>
              </w:rPr>
            </w:pPr>
            <w:r>
              <w:rPr>
                <w:rFonts w:ascii="PT Astra Serif" w:eastAsia="Calibri" w:hAnsi="PT Astra Serif"/>
              </w:rPr>
              <w:t xml:space="preserve">С.С. </w:t>
            </w:r>
            <w:proofErr w:type="spellStart"/>
            <w:r>
              <w:rPr>
                <w:rFonts w:ascii="PT Astra Serif" w:eastAsia="Calibri" w:hAnsi="PT Astra Serif"/>
              </w:rPr>
              <w:t>Телемисов</w:t>
            </w:r>
            <w:proofErr w:type="spellEnd"/>
          </w:p>
        </w:tc>
      </w:tr>
      <w:tr w:rsidR="00A32682" w:rsidRPr="00D709BD" w:rsidTr="004E785B">
        <w:trPr>
          <w:trHeight w:val="478"/>
        </w:trPr>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A32682">
            <w:pPr>
              <w:ind w:firstLine="0"/>
              <w:rPr>
                <w:rFonts w:ascii="PT Astra Serif" w:eastAsia="Calibri" w:hAnsi="PT Astra Serif"/>
              </w:rPr>
            </w:pPr>
            <w:r>
              <w:rPr>
                <w:rFonts w:ascii="PT Astra Serif" w:eastAsia="Calibri" w:hAnsi="PT Astra Serif"/>
              </w:rPr>
              <w:t xml:space="preserve">И.О. </w:t>
            </w:r>
            <w:r w:rsidRPr="00D709BD">
              <w:rPr>
                <w:rFonts w:ascii="PT Astra Serif" w:eastAsia="Calibri" w:hAnsi="PT Astra Serif"/>
              </w:rPr>
              <w:t>Перв</w:t>
            </w:r>
            <w:r>
              <w:rPr>
                <w:rFonts w:ascii="PT Astra Serif" w:eastAsia="Calibri" w:hAnsi="PT Astra Serif"/>
              </w:rPr>
              <w:t>ого</w:t>
            </w:r>
            <w:r w:rsidRPr="00D709BD">
              <w:rPr>
                <w:rFonts w:ascii="PT Astra Serif" w:eastAsia="Calibri" w:hAnsi="PT Astra Serif"/>
              </w:rPr>
              <w:t xml:space="preserve"> заместител</w:t>
            </w:r>
            <w:r>
              <w:rPr>
                <w:rFonts w:ascii="PT Astra Serif" w:eastAsia="Calibri" w:hAnsi="PT Astra Serif"/>
              </w:rPr>
              <w:t>я</w:t>
            </w:r>
            <w:r w:rsidRPr="00D709BD">
              <w:rPr>
                <w:rFonts w:ascii="PT Astra Serif" w:eastAsia="Calibri" w:hAnsi="PT Astra Serif"/>
              </w:rPr>
              <w:t xml:space="preserve"> главы города-директор</w:t>
            </w:r>
            <w:r>
              <w:rPr>
                <w:rFonts w:ascii="PT Astra Serif" w:eastAsia="Calibri" w:hAnsi="PT Astra Serif"/>
              </w:rPr>
              <w:t>а</w:t>
            </w:r>
            <w:r w:rsidRPr="00D709BD">
              <w:rPr>
                <w:rFonts w:ascii="PT Astra Serif" w:eastAsia="Calibri" w:hAnsi="PT Astra Serif"/>
              </w:rPr>
              <w:t xml:space="preserve"> </w:t>
            </w:r>
            <w:proofErr w:type="spellStart"/>
            <w:r w:rsidRPr="00D709BD">
              <w:rPr>
                <w:rFonts w:ascii="PT Astra Serif" w:eastAsia="Calibri" w:hAnsi="PT Astra Serif"/>
              </w:rPr>
              <w:t>ДМСиГ</w:t>
            </w:r>
            <w:proofErr w:type="spellEnd"/>
          </w:p>
        </w:tc>
        <w:tc>
          <w:tcPr>
            <w:tcW w:w="1843"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410"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1559"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32682" w:rsidRPr="00D709BD" w:rsidRDefault="00A32682" w:rsidP="00A32682">
            <w:pPr>
              <w:ind w:firstLine="0"/>
              <w:rPr>
                <w:rFonts w:ascii="PT Astra Serif" w:eastAsia="Calibri" w:hAnsi="PT Astra Serif"/>
              </w:rPr>
            </w:pPr>
            <w:r>
              <w:rPr>
                <w:rFonts w:ascii="PT Astra Serif" w:eastAsia="Calibri" w:hAnsi="PT Astra Serif"/>
              </w:rPr>
              <w:t>А.Т. Абдуллаев</w:t>
            </w:r>
          </w:p>
        </w:tc>
      </w:tr>
      <w:tr w:rsidR="00A32682" w:rsidRPr="00D709BD" w:rsidTr="004E785B">
        <w:trPr>
          <w:trHeight w:val="478"/>
        </w:trPr>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A32682">
            <w:pPr>
              <w:ind w:firstLine="0"/>
              <w:rPr>
                <w:rFonts w:ascii="PT Astra Serif" w:eastAsia="Calibri" w:hAnsi="PT Astra Serif"/>
              </w:rPr>
            </w:pPr>
            <w:r w:rsidRPr="00D709BD">
              <w:rPr>
                <w:rFonts w:ascii="PT Astra Serif" w:eastAsia="Calibri" w:hAnsi="PT Astra Serif"/>
              </w:rPr>
              <w:t>Юридическое управление</w:t>
            </w:r>
          </w:p>
        </w:tc>
        <w:tc>
          <w:tcPr>
            <w:tcW w:w="1843"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410"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1559"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32682" w:rsidRPr="00D709BD" w:rsidRDefault="00A32682" w:rsidP="00A32682">
            <w:pPr>
              <w:ind w:firstLine="0"/>
              <w:rPr>
                <w:rFonts w:ascii="PT Astra Serif" w:eastAsia="Calibri" w:hAnsi="PT Astra Serif"/>
              </w:rPr>
            </w:pPr>
            <w:r w:rsidRPr="00D709BD">
              <w:rPr>
                <w:rFonts w:ascii="PT Astra Serif" w:eastAsia="Calibri" w:hAnsi="PT Astra Serif"/>
              </w:rPr>
              <w:t>А.С. Власов</w:t>
            </w:r>
          </w:p>
        </w:tc>
      </w:tr>
      <w:tr w:rsidR="00A32682" w:rsidRPr="00D709BD" w:rsidTr="004E785B">
        <w:trPr>
          <w:trHeight w:val="478"/>
        </w:trPr>
        <w:tc>
          <w:tcPr>
            <w:tcW w:w="1843" w:type="dxa"/>
            <w:tcBorders>
              <w:top w:val="single" w:sz="2" w:space="0" w:color="000000"/>
              <w:left w:val="single" w:sz="2" w:space="0" w:color="000000"/>
              <w:bottom w:val="single" w:sz="2" w:space="0" w:color="000000"/>
              <w:right w:val="nil"/>
            </w:tcBorders>
            <w:vAlign w:val="center"/>
            <w:hideMark/>
          </w:tcPr>
          <w:p w:rsidR="00A32682" w:rsidRPr="00D709BD" w:rsidRDefault="00A32682" w:rsidP="00A32682">
            <w:pPr>
              <w:ind w:firstLine="0"/>
              <w:rPr>
                <w:rFonts w:ascii="PT Astra Serif" w:eastAsia="Calibri" w:hAnsi="PT Astra Serif"/>
              </w:rPr>
            </w:pPr>
            <w:r w:rsidRPr="00D709BD">
              <w:rPr>
                <w:rFonts w:ascii="PT Astra Serif" w:eastAsia="Calibri" w:hAnsi="PT Astra Serif"/>
              </w:rPr>
              <w:t xml:space="preserve">Первый заместитель главы города </w:t>
            </w:r>
          </w:p>
        </w:tc>
        <w:tc>
          <w:tcPr>
            <w:tcW w:w="1843"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410"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1559" w:type="dxa"/>
            <w:tcBorders>
              <w:top w:val="single" w:sz="2" w:space="0" w:color="000000"/>
              <w:left w:val="single" w:sz="2" w:space="0" w:color="000000"/>
              <w:bottom w:val="single" w:sz="2" w:space="0" w:color="000000"/>
              <w:right w:val="nil"/>
            </w:tcBorders>
            <w:vAlign w:val="center"/>
          </w:tcPr>
          <w:p w:rsidR="00A32682" w:rsidRPr="00D709BD" w:rsidRDefault="00A32682" w:rsidP="004E785B">
            <w:pPr>
              <w:jc w:val="center"/>
              <w:rPr>
                <w:rFonts w:ascii="PT Astra Serif" w:eastAsia="Calibri" w:hAnsi="PT Astra Serif"/>
              </w:rPr>
            </w:pP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32682" w:rsidRPr="00D709BD" w:rsidRDefault="00A32682" w:rsidP="00A32682">
            <w:pPr>
              <w:ind w:firstLine="0"/>
              <w:rPr>
                <w:rFonts w:ascii="PT Astra Serif" w:eastAsia="Calibri" w:hAnsi="PT Astra Serif"/>
              </w:rPr>
            </w:pPr>
            <w:r w:rsidRPr="00D709BD">
              <w:rPr>
                <w:rFonts w:ascii="PT Astra Serif" w:eastAsia="Calibri" w:hAnsi="PT Astra Serif"/>
              </w:rPr>
              <w:t>Д.А. Крылов</w:t>
            </w:r>
          </w:p>
        </w:tc>
      </w:tr>
    </w:tbl>
    <w:p w:rsidR="00A32682" w:rsidRPr="00D709BD" w:rsidRDefault="00A32682" w:rsidP="00A32682">
      <w:pPr>
        <w:autoSpaceDE w:val="0"/>
        <w:autoSpaceDN w:val="0"/>
        <w:adjustRightInd w:val="0"/>
        <w:ind w:firstLine="698"/>
        <w:jc w:val="right"/>
        <w:rPr>
          <w:rFonts w:ascii="PT Astra Serif" w:eastAsia="Calibri" w:hAnsi="PT Astra Serif"/>
          <w:b/>
          <w:bCs/>
          <w:color w:val="26282F"/>
          <w:sz w:val="26"/>
          <w:szCs w:val="26"/>
        </w:rPr>
      </w:pPr>
    </w:p>
    <w:p w:rsidR="00A32682" w:rsidRPr="00D709BD" w:rsidRDefault="00A32682" w:rsidP="00A32682">
      <w:pPr>
        <w:autoSpaceDE w:val="0"/>
        <w:autoSpaceDN w:val="0"/>
        <w:adjustRightInd w:val="0"/>
        <w:ind w:firstLine="698"/>
        <w:jc w:val="right"/>
        <w:rPr>
          <w:rFonts w:ascii="PT Astra Serif" w:eastAsia="Calibri" w:hAnsi="PT Astra Serif"/>
          <w:b/>
          <w:bCs/>
          <w:color w:val="26282F"/>
          <w:sz w:val="26"/>
          <w:szCs w:val="26"/>
        </w:rPr>
      </w:pPr>
    </w:p>
    <w:p w:rsidR="00A32682" w:rsidRPr="00D709BD" w:rsidRDefault="00A32682" w:rsidP="00A32682">
      <w:pPr>
        <w:autoSpaceDE w:val="0"/>
        <w:autoSpaceDN w:val="0"/>
        <w:adjustRightInd w:val="0"/>
        <w:rPr>
          <w:rFonts w:ascii="PT Astra Serif" w:eastAsia="Calibri" w:hAnsi="PT Astra Serif"/>
          <w:sz w:val="26"/>
          <w:szCs w:val="26"/>
        </w:rPr>
      </w:pPr>
      <w:r w:rsidRPr="00D709BD">
        <w:rPr>
          <w:rFonts w:ascii="PT Astra Serif" w:eastAsia="Calibri" w:hAnsi="PT Astra Serif"/>
          <w:sz w:val="26"/>
          <w:szCs w:val="26"/>
        </w:rPr>
        <w:t xml:space="preserve">Проект МПА </w:t>
      </w:r>
      <w:proofErr w:type="spellStart"/>
      <w:r w:rsidRPr="00D709BD">
        <w:rPr>
          <w:rFonts w:ascii="PT Astra Serif" w:eastAsia="Calibri" w:hAnsi="PT Astra Serif"/>
          <w:sz w:val="26"/>
          <w:szCs w:val="26"/>
        </w:rPr>
        <w:t>коррупциогенных</w:t>
      </w:r>
      <w:proofErr w:type="spellEnd"/>
      <w:r w:rsidRPr="00D709BD">
        <w:rPr>
          <w:rFonts w:ascii="PT Astra Serif" w:eastAsia="Calibri" w:hAnsi="PT Astra Serif"/>
          <w:sz w:val="26"/>
          <w:szCs w:val="26"/>
        </w:rPr>
        <w:t xml:space="preserve"> факторов не содержит:</w:t>
      </w:r>
    </w:p>
    <w:p w:rsidR="00A32682" w:rsidRPr="00D709BD" w:rsidRDefault="00A32682" w:rsidP="00A32682">
      <w:pPr>
        <w:autoSpaceDE w:val="0"/>
        <w:autoSpaceDN w:val="0"/>
        <w:adjustRightInd w:val="0"/>
        <w:rPr>
          <w:rFonts w:ascii="PT Astra Serif" w:eastAsia="Calibri" w:hAnsi="PT Astra Serif"/>
          <w:sz w:val="26"/>
          <w:szCs w:val="26"/>
        </w:rPr>
      </w:pPr>
    </w:p>
    <w:p w:rsidR="00A32682" w:rsidRPr="00D709BD" w:rsidRDefault="00A32682" w:rsidP="00A32682">
      <w:pPr>
        <w:autoSpaceDE w:val="0"/>
        <w:autoSpaceDN w:val="0"/>
        <w:adjustRightInd w:val="0"/>
        <w:rPr>
          <w:rFonts w:ascii="PT Astra Serif" w:eastAsia="Calibri" w:hAnsi="PT Astra Serif"/>
          <w:sz w:val="26"/>
          <w:szCs w:val="26"/>
        </w:rPr>
      </w:pPr>
      <w:r w:rsidRPr="00D709BD">
        <w:rPr>
          <w:rFonts w:ascii="PT Astra Serif" w:eastAsia="Calibri" w:hAnsi="PT Astra Serif"/>
          <w:sz w:val="26"/>
          <w:szCs w:val="26"/>
        </w:rPr>
        <w:t xml:space="preserve">_____________ Н.В. </w:t>
      </w:r>
      <w:proofErr w:type="spellStart"/>
      <w:r w:rsidRPr="00D709BD">
        <w:rPr>
          <w:rFonts w:ascii="PT Astra Serif" w:eastAsia="Calibri" w:hAnsi="PT Astra Serif"/>
          <w:sz w:val="26"/>
          <w:szCs w:val="26"/>
        </w:rPr>
        <w:t>Михай</w:t>
      </w:r>
      <w:proofErr w:type="spellEnd"/>
    </w:p>
    <w:p w:rsidR="00A32682" w:rsidRPr="00D709BD" w:rsidRDefault="00A32682" w:rsidP="00A32682">
      <w:pPr>
        <w:autoSpaceDE w:val="0"/>
        <w:autoSpaceDN w:val="0"/>
        <w:adjustRightInd w:val="0"/>
        <w:rPr>
          <w:rFonts w:ascii="PT Astra Serif" w:eastAsia="Calibri" w:hAnsi="PT Astra Serif"/>
          <w:sz w:val="26"/>
          <w:szCs w:val="26"/>
        </w:rPr>
      </w:pPr>
      <w:r w:rsidRPr="00D709BD">
        <w:rPr>
          <w:rFonts w:ascii="PT Astra Serif" w:eastAsia="Calibri" w:hAnsi="PT Astra Serif"/>
          <w:sz w:val="26"/>
          <w:szCs w:val="26"/>
        </w:rPr>
        <w:t>____________</w:t>
      </w:r>
      <w:r>
        <w:rPr>
          <w:rFonts w:ascii="PT Astra Serif" w:eastAsia="Calibri" w:hAnsi="PT Astra Serif"/>
        </w:rPr>
        <w:t>_А.Т. Абдуллаев</w:t>
      </w:r>
    </w:p>
    <w:p w:rsidR="00A32682" w:rsidRPr="00D709BD" w:rsidRDefault="00A32682" w:rsidP="00A32682">
      <w:pPr>
        <w:spacing w:line="360" w:lineRule="auto"/>
        <w:ind w:firstLine="708"/>
        <w:rPr>
          <w:rFonts w:ascii="PT Astra Serif" w:hAnsi="PT Astra Serif"/>
          <w:sz w:val="26"/>
          <w:szCs w:val="26"/>
        </w:rPr>
      </w:pPr>
    </w:p>
    <w:p w:rsidR="00D2699B" w:rsidRDefault="00A32682" w:rsidP="00A32682">
      <w:pPr>
        <w:spacing w:line="360" w:lineRule="auto"/>
        <w:ind w:firstLine="708"/>
        <w:rPr>
          <w:rFonts w:ascii="PT Astra Serif" w:hAnsi="PT Astra Serif"/>
          <w:sz w:val="26"/>
          <w:szCs w:val="26"/>
        </w:rPr>
      </w:pPr>
      <w:r w:rsidRPr="00D709BD">
        <w:rPr>
          <w:rFonts w:ascii="PT Astra Serif" w:hAnsi="PT Astra Serif"/>
          <w:sz w:val="26"/>
          <w:szCs w:val="26"/>
        </w:rPr>
        <w:t xml:space="preserve">Проект размещен для антикоррупционной экспертизы на сайте администрации города Югорска </w:t>
      </w:r>
      <w:proofErr w:type="gramStart"/>
      <w:r w:rsidRPr="00D709BD">
        <w:rPr>
          <w:rFonts w:ascii="PT Astra Serif" w:hAnsi="PT Astra Serif"/>
          <w:sz w:val="26"/>
          <w:szCs w:val="26"/>
        </w:rPr>
        <w:t>с</w:t>
      </w:r>
      <w:proofErr w:type="gramEnd"/>
      <w:r w:rsidRPr="00D709BD">
        <w:rPr>
          <w:rFonts w:ascii="PT Astra Serif" w:hAnsi="PT Astra Serif"/>
          <w:sz w:val="26"/>
          <w:szCs w:val="26"/>
        </w:rPr>
        <w:t xml:space="preserve"> _____________ по _____________ </w:t>
      </w:r>
    </w:p>
    <w:p w:rsidR="00A32682" w:rsidRPr="00D709BD" w:rsidRDefault="00A32682" w:rsidP="00A32682">
      <w:pPr>
        <w:spacing w:line="360" w:lineRule="auto"/>
        <w:ind w:firstLine="708"/>
        <w:rPr>
          <w:rFonts w:ascii="PT Astra Serif" w:hAnsi="PT Astra Serif"/>
          <w:sz w:val="26"/>
          <w:szCs w:val="26"/>
        </w:rPr>
      </w:pPr>
      <w:r w:rsidRPr="00D709BD">
        <w:rPr>
          <w:rFonts w:ascii="PT Astra Serif" w:hAnsi="PT Astra Serif"/>
          <w:sz w:val="26"/>
          <w:szCs w:val="26"/>
        </w:rPr>
        <w:t>Предложений и замечаний не поступало.</w:t>
      </w:r>
    </w:p>
    <w:p w:rsidR="00A32682" w:rsidRPr="004924DE" w:rsidRDefault="00A32682" w:rsidP="00A32682">
      <w:pPr>
        <w:ind w:firstLine="0"/>
        <w:jc w:val="left"/>
        <w:rPr>
          <w:rFonts w:ascii="PT Astra Serif" w:hAnsi="PT Astra Serif"/>
          <w:sz w:val="28"/>
          <w:szCs w:val="28"/>
        </w:rPr>
      </w:pPr>
    </w:p>
    <w:sectPr w:rsidR="00A32682" w:rsidRPr="004924DE" w:rsidSect="004E785B">
      <w:headerReference w:type="default" r:id="rId41"/>
      <w:footnotePr>
        <w:pos w:val="beneathText"/>
      </w:footnotePr>
      <w:pgSz w:w="11905" w:h="16837"/>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46" w:rsidRDefault="00BE5146">
      <w:r>
        <w:separator/>
      </w:r>
    </w:p>
  </w:endnote>
  <w:endnote w:type="continuationSeparator" w:id="0">
    <w:p w:rsidR="00BE5146" w:rsidRDefault="00BE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46" w:rsidRDefault="00BE5146">
      <w:r>
        <w:separator/>
      </w:r>
    </w:p>
  </w:footnote>
  <w:footnote w:type="continuationSeparator" w:id="0">
    <w:p w:rsidR="00BE5146" w:rsidRDefault="00BE5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23553"/>
      <w:docPartObj>
        <w:docPartGallery w:val="Page Numbers (Top of Page)"/>
        <w:docPartUnique/>
      </w:docPartObj>
    </w:sdtPr>
    <w:sdtEndPr>
      <w:rPr>
        <w:rFonts w:ascii="PT Astra Serif" w:hAnsi="PT Astra Serif"/>
      </w:rPr>
    </w:sdtEndPr>
    <w:sdtContent>
      <w:p w:rsidR="00BE5146" w:rsidRPr="004E785B" w:rsidRDefault="00BE5146" w:rsidP="004924DE">
        <w:pPr>
          <w:pStyle w:val="afe"/>
          <w:jc w:val="center"/>
          <w:rPr>
            <w:rFonts w:ascii="PT Astra Serif" w:hAnsi="PT Astra Serif"/>
            <w:sz w:val="20"/>
            <w:szCs w:val="20"/>
          </w:rPr>
        </w:pPr>
        <w:r w:rsidRPr="004E785B">
          <w:rPr>
            <w:rFonts w:ascii="PT Astra Serif" w:hAnsi="PT Astra Serif"/>
          </w:rPr>
          <w:fldChar w:fldCharType="begin"/>
        </w:r>
        <w:r w:rsidRPr="004E785B">
          <w:rPr>
            <w:rFonts w:ascii="PT Astra Serif" w:hAnsi="PT Astra Serif"/>
          </w:rPr>
          <w:instrText>PAGE   \* MERGEFORMAT</w:instrText>
        </w:r>
        <w:r w:rsidRPr="004E785B">
          <w:rPr>
            <w:rFonts w:ascii="PT Astra Serif" w:hAnsi="PT Astra Serif"/>
          </w:rPr>
          <w:fldChar w:fldCharType="separate"/>
        </w:r>
        <w:r w:rsidR="005A1BAD">
          <w:rPr>
            <w:rFonts w:ascii="PT Astra Serif" w:hAnsi="PT Astra Serif"/>
            <w:noProof/>
          </w:rPr>
          <w:t>132</w:t>
        </w:r>
        <w:r w:rsidRPr="004E785B">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styleLink w:val="1111111"/>
    <w:lvl w:ilvl="0">
      <w:start w:val="1"/>
      <w:numFmt w:val="decimal"/>
      <w:lvlText w:val="%1."/>
      <w:lvlJc w:val="left"/>
      <w:pPr>
        <w:tabs>
          <w:tab w:val="num" w:pos="0"/>
        </w:tabs>
        <w:ind w:left="720" w:hanging="720"/>
      </w:pPr>
      <w:rPr>
        <w:rFonts w:ascii="Symbol" w:hAnsi="Symbol" w:cs="OpenSymbol"/>
      </w:rPr>
    </w:lvl>
    <w:lvl w:ilvl="1">
      <w:start w:val="6"/>
      <w:numFmt w:val="decimal"/>
      <w:lvlText w:val="%1.%2."/>
      <w:lvlJc w:val="left"/>
      <w:pPr>
        <w:tabs>
          <w:tab w:val="num" w:pos="0"/>
        </w:tabs>
        <w:ind w:left="909" w:hanging="720"/>
      </w:pPr>
      <w:rPr>
        <w:rFonts w:ascii="Symbol" w:hAnsi="Symbol" w:cs="OpenSymbol"/>
      </w:rPr>
    </w:lvl>
    <w:lvl w:ilvl="2">
      <w:start w:val="1"/>
      <w:numFmt w:val="decimal"/>
      <w:lvlText w:val="%1.%2.%3."/>
      <w:lvlJc w:val="left"/>
      <w:pPr>
        <w:tabs>
          <w:tab w:val="num" w:pos="0"/>
        </w:tabs>
        <w:ind w:left="1098" w:hanging="720"/>
      </w:pPr>
      <w:rPr>
        <w:rFonts w:ascii="Symbol" w:hAnsi="Symbol" w:cs="OpenSymbol"/>
      </w:rPr>
    </w:lvl>
    <w:lvl w:ilvl="3">
      <w:start w:val="2"/>
      <w:numFmt w:val="decimal"/>
      <w:lvlText w:val="%1.%2.%3.%4."/>
      <w:lvlJc w:val="left"/>
      <w:pPr>
        <w:tabs>
          <w:tab w:val="num" w:pos="0"/>
        </w:tabs>
        <w:ind w:left="1287" w:hanging="720"/>
      </w:pPr>
      <w:rPr>
        <w:rFonts w:ascii="Symbol" w:hAnsi="Symbol" w:cs="OpenSymbol"/>
      </w:rPr>
    </w:lvl>
    <w:lvl w:ilvl="4">
      <w:start w:val="1"/>
      <w:numFmt w:val="decimal"/>
      <w:lvlText w:val="%1.%2.%3.%4.%5."/>
      <w:lvlJc w:val="left"/>
      <w:pPr>
        <w:tabs>
          <w:tab w:val="num" w:pos="0"/>
        </w:tabs>
        <w:ind w:left="1836" w:hanging="1080"/>
      </w:pPr>
      <w:rPr>
        <w:rFonts w:ascii="Symbol" w:hAnsi="Symbol" w:cs="OpenSymbol"/>
      </w:rPr>
    </w:lvl>
    <w:lvl w:ilvl="5">
      <w:start w:val="1"/>
      <w:numFmt w:val="decimal"/>
      <w:lvlText w:val="%1.%2.%3.%4.%5.%6."/>
      <w:lvlJc w:val="left"/>
      <w:pPr>
        <w:tabs>
          <w:tab w:val="num" w:pos="0"/>
        </w:tabs>
        <w:ind w:left="2025" w:hanging="1080"/>
      </w:pPr>
      <w:rPr>
        <w:rFonts w:ascii="Symbol" w:hAnsi="Symbol" w:cs="OpenSymbol"/>
      </w:rPr>
    </w:lvl>
    <w:lvl w:ilvl="6">
      <w:start w:val="1"/>
      <w:numFmt w:val="decimal"/>
      <w:lvlText w:val="%1.%2.%3.%4.%5.%6.%7."/>
      <w:lvlJc w:val="left"/>
      <w:pPr>
        <w:tabs>
          <w:tab w:val="num" w:pos="0"/>
        </w:tabs>
        <w:ind w:left="2574" w:hanging="1440"/>
      </w:pPr>
      <w:rPr>
        <w:rFonts w:ascii="Symbol" w:hAnsi="Symbol" w:cs="OpenSymbol"/>
      </w:rPr>
    </w:lvl>
    <w:lvl w:ilvl="7">
      <w:start w:val="1"/>
      <w:numFmt w:val="decimal"/>
      <w:lvlText w:val="%1.%2.%3.%4.%5.%6.%7.%8."/>
      <w:lvlJc w:val="left"/>
      <w:pPr>
        <w:tabs>
          <w:tab w:val="num" w:pos="0"/>
        </w:tabs>
        <w:ind w:left="2763" w:hanging="1440"/>
      </w:pPr>
      <w:rPr>
        <w:rFonts w:ascii="Symbol" w:hAnsi="Symbol" w:cs="OpenSymbol"/>
      </w:rPr>
    </w:lvl>
    <w:lvl w:ilvl="8">
      <w:start w:val="1"/>
      <w:numFmt w:val="decimal"/>
      <w:lvlText w:val="%1.%2.%3.%4.%5.%6.%7.%8.%9."/>
      <w:lvlJc w:val="left"/>
      <w:pPr>
        <w:tabs>
          <w:tab w:val="num" w:pos="0"/>
        </w:tabs>
        <w:ind w:left="3312" w:hanging="1800"/>
      </w:pPr>
      <w:rPr>
        <w:rFonts w:ascii="Symbol" w:hAnsi="Symbol" w:cs="OpenSymbol"/>
      </w:rPr>
    </w:lvl>
  </w:abstractNum>
  <w:abstractNum w:abstractNumId="2">
    <w:nsid w:val="00000003"/>
    <w:multiLevelType w:val="multilevel"/>
    <w:tmpl w:val="00000003"/>
    <w:name w:val="WW8Num3"/>
    <w:styleLink w:val="11111152"/>
    <w:lvl w:ilvl="0">
      <w:start w:val="1"/>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nsid w:val="00000005"/>
    <w:multiLevelType w:val="multilevel"/>
    <w:tmpl w:val="00000005"/>
    <w:name w:val="WW8Num5"/>
    <w:styleLink w:val="1111115"/>
    <w:lvl w:ilvl="0">
      <w:start w:val="1"/>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nsid w:val="014B4F97"/>
    <w:multiLevelType w:val="hybridMultilevel"/>
    <w:tmpl w:val="16FADC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73B038A"/>
    <w:multiLevelType w:val="hybridMultilevel"/>
    <w:tmpl w:val="3FE83056"/>
    <w:lvl w:ilvl="0" w:tplc="5978BD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91179FB"/>
    <w:multiLevelType w:val="hybridMultilevel"/>
    <w:tmpl w:val="B09A8C2E"/>
    <w:styleLink w:val="11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B37654E"/>
    <w:multiLevelType w:val="hybridMultilevel"/>
    <w:tmpl w:val="E5D22814"/>
    <w:lvl w:ilvl="0" w:tplc="2D661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06F13DB"/>
    <w:multiLevelType w:val="hybridMultilevel"/>
    <w:tmpl w:val="E1BEFB94"/>
    <w:styleLink w:val="1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10101D3"/>
    <w:multiLevelType w:val="hybridMultilevel"/>
    <w:tmpl w:val="845C57A0"/>
    <w:styleLink w:val="1ai1"/>
    <w:lvl w:ilvl="0" w:tplc="D9E4A76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35423CC"/>
    <w:multiLevelType w:val="hybridMultilevel"/>
    <w:tmpl w:val="3C12E256"/>
    <w:lvl w:ilvl="0" w:tplc="96024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202C7115"/>
    <w:multiLevelType w:val="hybridMultilevel"/>
    <w:tmpl w:val="B5FE6DD4"/>
    <w:lvl w:ilvl="0" w:tplc="FEA6C6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04C3EA2"/>
    <w:multiLevelType w:val="hybridMultilevel"/>
    <w:tmpl w:val="C4DCCC5A"/>
    <w:lvl w:ilvl="0" w:tplc="76423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1FA2709"/>
    <w:multiLevelType w:val="hybridMultilevel"/>
    <w:tmpl w:val="22B60406"/>
    <w:lvl w:ilvl="0" w:tplc="6F28EE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4714816"/>
    <w:multiLevelType w:val="hybridMultilevel"/>
    <w:tmpl w:val="C3C4D1F0"/>
    <w:lvl w:ilvl="0" w:tplc="0D889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4B9781F"/>
    <w:multiLevelType w:val="multilevel"/>
    <w:tmpl w:val="8898D92C"/>
    <w:styleLink w:val="11111153"/>
    <w:lvl w:ilvl="0">
      <w:start w:val="1"/>
      <w:numFmt w:val="decimal"/>
      <w:lvlText w:val="%1."/>
      <w:lvlJc w:val="left"/>
      <w:pPr>
        <w:ind w:left="2062" w:hanging="360"/>
      </w:pPr>
      <w:rPr>
        <w:rFonts w:cs="Times New Roman" w:hint="default"/>
      </w:rPr>
    </w:lvl>
    <w:lvl w:ilvl="1">
      <w:start w:val="1"/>
      <w:numFmt w:val="decimal"/>
      <w:isLgl/>
      <w:lvlText w:val="%1.%2."/>
      <w:lvlJc w:val="left"/>
      <w:pPr>
        <w:ind w:left="2062" w:hanging="360"/>
      </w:pPr>
      <w:rPr>
        <w:rFonts w:cs="Times New Roman" w:hint="default"/>
        <w:u w:val="single"/>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2422" w:hanging="720"/>
      </w:pPr>
      <w:rPr>
        <w:rFonts w:cs="Times New Roman" w:hint="default"/>
      </w:rPr>
    </w:lvl>
    <w:lvl w:ilvl="4">
      <w:start w:val="1"/>
      <w:numFmt w:val="decimal"/>
      <w:isLgl/>
      <w:lvlText w:val="%1.%2.%3.%4.%5."/>
      <w:lvlJc w:val="left"/>
      <w:pPr>
        <w:ind w:left="2782" w:hanging="1080"/>
      </w:pPr>
      <w:rPr>
        <w:rFonts w:cs="Times New Roman" w:hint="default"/>
      </w:rPr>
    </w:lvl>
    <w:lvl w:ilvl="5">
      <w:start w:val="1"/>
      <w:numFmt w:val="decimal"/>
      <w:isLgl/>
      <w:lvlText w:val="%1.%2.%3.%4.%5.%6."/>
      <w:lvlJc w:val="left"/>
      <w:pPr>
        <w:ind w:left="2782" w:hanging="1080"/>
      </w:pPr>
      <w:rPr>
        <w:rFonts w:cs="Times New Roman" w:hint="default"/>
      </w:rPr>
    </w:lvl>
    <w:lvl w:ilvl="6">
      <w:start w:val="1"/>
      <w:numFmt w:val="decimal"/>
      <w:isLgl/>
      <w:lvlText w:val="%1.%2.%3.%4.%5.%6.%7."/>
      <w:lvlJc w:val="left"/>
      <w:pPr>
        <w:ind w:left="3142" w:hanging="1440"/>
      </w:pPr>
      <w:rPr>
        <w:rFonts w:cs="Times New Roman" w:hint="default"/>
      </w:rPr>
    </w:lvl>
    <w:lvl w:ilvl="7">
      <w:start w:val="1"/>
      <w:numFmt w:val="decimal"/>
      <w:isLgl/>
      <w:lvlText w:val="%1.%2.%3.%4.%5.%6.%7.%8."/>
      <w:lvlJc w:val="left"/>
      <w:pPr>
        <w:ind w:left="3142" w:hanging="1440"/>
      </w:pPr>
      <w:rPr>
        <w:rFonts w:cs="Times New Roman" w:hint="default"/>
      </w:rPr>
    </w:lvl>
    <w:lvl w:ilvl="8">
      <w:start w:val="1"/>
      <w:numFmt w:val="decimal"/>
      <w:isLgl/>
      <w:lvlText w:val="%1.%2.%3.%4.%5.%6.%7.%8.%9."/>
      <w:lvlJc w:val="left"/>
      <w:pPr>
        <w:ind w:left="3502" w:hanging="1800"/>
      </w:pPr>
      <w:rPr>
        <w:rFonts w:cs="Times New Roman" w:hint="default"/>
      </w:rPr>
    </w:lvl>
  </w:abstractNum>
  <w:abstractNum w:abstractNumId="19">
    <w:nsid w:val="28CA0063"/>
    <w:multiLevelType w:val="hybridMultilevel"/>
    <w:tmpl w:val="F6CCBA70"/>
    <w:lvl w:ilvl="0" w:tplc="52EE06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1B1E79"/>
    <w:multiLevelType w:val="hybridMultilevel"/>
    <w:tmpl w:val="797020EE"/>
    <w:lvl w:ilvl="0" w:tplc="2BDA948C">
      <w:start w:val="1"/>
      <w:numFmt w:val="bullet"/>
      <w:pStyle w:val="S0"/>
      <w:lvlText w:val=""/>
      <w:lvlJc w:val="left"/>
      <w:pPr>
        <w:ind w:left="1259" w:hanging="360"/>
      </w:pPr>
      <w:rPr>
        <w:rFonts w:ascii="Symbol" w:hAnsi="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nsid w:val="2C557F61"/>
    <w:multiLevelType w:val="hybridMultilevel"/>
    <w:tmpl w:val="6764E6CE"/>
    <w:styleLink w:val="111111"/>
    <w:lvl w:ilvl="0" w:tplc="FFFFFFFF">
      <w:start w:val="1"/>
      <w:numFmt w:val="decimal"/>
      <w:pStyle w:val="a1"/>
      <w:lvlText w:val="%1"/>
      <w:lvlJc w:val="left"/>
      <w:pPr>
        <w:tabs>
          <w:tab w:val="num" w:pos="340"/>
        </w:tabs>
        <w:ind w:left="0" w:firstLine="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F5210B9"/>
    <w:multiLevelType w:val="hybridMultilevel"/>
    <w:tmpl w:val="4CE43156"/>
    <w:lvl w:ilvl="0" w:tplc="B8040E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9773DF1"/>
    <w:multiLevelType w:val="hybridMultilevel"/>
    <w:tmpl w:val="9984D588"/>
    <w:lvl w:ilvl="0" w:tplc="E5826672">
      <w:start w:val="400"/>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5">
    <w:nsid w:val="3A36696A"/>
    <w:multiLevelType w:val="hybridMultilevel"/>
    <w:tmpl w:val="E4A8BC54"/>
    <w:lvl w:ilvl="0" w:tplc="3CAC0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AED5885"/>
    <w:multiLevelType w:val="hybridMultilevel"/>
    <w:tmpl w:val="87C4CB50"/>
    <w:lvl w:ilvl="0" w:tplc="2A14C0A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3BD7609D"/>
    <w:multiLevelType w:val="hybridMultilevel"/>
    <w:tmpl w:val="BD808F28"/>
    <w:lvl w:ilvl="0" w:tplc="1332E0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3D095468"/>
    <w:multiLevelType w:val="hybridMultilevel"/>
    <w:tmpl w:val="C4208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E365904"/>
    <w:multiLevelType w:val="hybridMultilevel"/>
    <w:tmpl w:val="9E1C3708"/>
    <w:lvl w:ilvl="0" w:tplc="62389B2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3FDC1842"/>
    <w:multiLevelType w:val="hybridMultilevel"/>
    <w:tmpl w:val="3DA414A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E20B47"/>
    <w:multiLevelType w:val="hybridMultilevel"/>
    <w:tmpl w:val="F87A29FC"/>
    <w:lvl w:ilvl="0" w:tplc="948A01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9643F15"/>
    <w:multiLevelType w:val="hybridMultilevel"/>
    <w:tmpl w:val="51220E92"/>
    <w:styleLink w:val="1ai"/>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B525305"/>
    <w:multiLevelType w:val="hybridMultilevel"/>
    <w:tmpl w:val="07E40F7C"/>
    <w:lvl w:ilvl="0" w:tplc="7CA40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BDF68B4"/>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E33383D"/>
    <w:multiLevelType w:val="hybridMultilevel"/>
    <w:tmpl w:val="23BC4322"/>
    <w:lvl w:ilvl="0" w:tplc="DD3E13B8">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7">
    <w:nsid w:val="59E60585"/>
    <w:multiLevelType w:val="hybridMultilevel"/>
    <w:tmpl w:val="E78C7934"/>
    <w:lvl w:ilvl="0" w:tplc="A88A4AE0">
      <w:numFmt w:val="decimal"/>
      <w:lvlText w:val=""/>
      <w:lvlJc w:val="left"/>
    </w:lvl>
    <w:lvl w:ilvl="1" w:tplc="04190003">
      <w:numFmt w:val="decimal"/>
      <w:pStyle w:val="11"/>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8">
    <w:nsid w:val="5AE14231"/>
    <w:multiLevelType w:val="hybridMultilevel"/>
    <w:tmpl w:val="80AE2A94"/>
    <w:lvl w:ilvl="0" w:tplc="B0E251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0">
    <w:nsid w:val="5BFE7418"/>
    <w:multiLevelType w:val="hybridMultilevel"/>
    <w:tmpl w:val="8EF2810E"/>
    <w:lvl w:ilvl="0" w:tplc="B0009FF0">
      <w:numFmt w:val="decimal"/>
      <w:pStyle w:val="S5"/>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1">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2">
    <w:nsid w:val="5D8E5203"/>
    <w:multiLevelType w:val="hybridMultilevel"/>
    <w:tmpl w:val="70F49CF8"/>
    <w:lvl w:ilvl="0" w:tplc="78CC9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185671C"/>
    <w:multiLevelType w:val="hybridMultilevel"/>
    <w:tmpl w:val="72AE2070"/>
    <w:lvl w:ilvl="0" w:tplc="3DFA13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64154DA1"/>
    <w:multiLevelType w:val="hybridMultilevel"/>
    <w:tmpl w:val="D2CEBCDA"/>
    <w:lvl w:ilvl="0" w:tplc="F0FA37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65443A45"/>
    <w:multiLevelType w:val="hybridMultilevel"/>
    <w:tmpl w:val="1660E002"/>
    <w:lvl w:ilvl="0" w:tplc="CBC25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7">
    <w:nsid w:val="66A522F4"/>
    <w:multiLevelType w:val="hybridMultilevel"/>
    <w:tmpl w:val="3B1AA7AC"/>
    <w:lvl w:ilvl="0" w:tplc="FDD09BB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8">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23D6AE1"/>
    <w:multiLevelType w:val="multilevel"/>
    <w:tmpl w:val="62BC42D6"/>
    <w:styleLink w:val="11111151"/>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u w:val="none"/>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0">
    <w:nsid w:val="72754E30"/>
    <w:multiLevelType w:val="hybridMultilevel"/>
    <w:tmpl w:val="2ABE0368"/>
    <w:lvl w:ilvl="0" w:tplc="5E1855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37E0289"/>
    <w:multiLevelType w:val="hybridMultilevel"/>
    <w:tmpl w:val="88128048"/>
    <w:lvl w:ilvl="0" w:tplc="E45A0C6A">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4C1D51"/>
    <w:multiLevelType w:val="hybridMultilevel"/>
    <w:tmpl w:val="9FBEE0DE"/>
    <w:lvl w:ilvl="0" w:tplc="7360A28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3">
    <w:nsid w:val="7E456157"/>
    <w:multiLevelType w:val="hybridMultilevel"/>
    <w:tmpl w:val="75CCB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9"/>
    <w:lvlOverride w:ilvl="0">
      <w:lvl w:ilvl="0">
        <w:start w:val="1"/>
        <w:numFmt w:val="decimal"/>
        <w:lvlText w:val="%1."/>
        <w:lvlJc w:val="left"/>
        <w:pPr>
          <w:ind w:left="1211" w:hanging="360"/>
        </w:pPr>
        <w:rPr>
          <w:rFonts w:cs="Times New Roman" w:hint="default"/>
          <w:b w:val="0"/>
        </w:rPr>
      </w:lvl>
    </w:lvlOverride>
    <w:lvlOverride w:ilvl="1">
      <w:lvl w:ilvl="1">
        <w:start w:val="1"/>
        <w:numFmt w:val="decimal"/>
        <w:isLgl/>
        <w:lvlText w:val="%1.%2."/>
        <w:lvlJc w:val="left"/>
        <w:pPr>
          <w:ind w:left="502" w:hanging="360"/>
        </w:pPr>
        <w:rPr>
          <w:rFonts w:cs="Times New Roman" w:hint="default"/>
          <w:u w:val="none"/>
        </w:rPr>
      </w:lvl>
    </w:lvlOverride>
    <w:lvlOverride w:ilvl="2">
      <w:lvl w:ilvl="2">
        <w:start w:val="1"/>
        <w:numFmt w:val="decimal"/>
        <w:isLgl/>
        <w:lvlText w:val="%1.%2.%3."/>
        <w:lvlJc w:val="left"/>
        <w:pPr>
          <w:ind w:left="1429" w:hanging="720"/>
        </w:pPr>
        <w:rPr>
          <w:rFonts w:cs="Times New Roman" w:hint="default"/>
          <w:sz w:val="24"/>
          <w:szCs w:val="24"/>
        </w:rPr>
      </w:lvl>
    </w:lvlOverride>
    <w:lvlOverride w:ilvl="3">
      <w:lvl w:ilvl="3">
        <w:start w:val="1"/>
        <w:numFmt w:val="decimal"/>
        <w:isLgl/>
        <w:lvlText w:val="%1.%2.%3.%4."/>
        <w:lvlJc w:val="left"/>
        <w:pPr>
          <w:ind w:left="1429" w:hanging="720"/>
        </w:pPr>
        <w:rPr>
          <w:rFonts w:cs="Times New Roman" w:hint="default"/>
        </w:rPr>
      </w:lvl>
    </w:lvlOverride>
    <w:lvlOverride w:ilvl="4">
      <w:lvl w:ilvl="4">
        <w:start w:val="1"/>
        <w:numFmt w:val="decimal"/>
        <w:isLgl/>
        <w:lvlText w:val="%1.%2.%3.%4.%5."/>
        <w:lvlJc w:val="left"/>
        <w:pPr>
          <w:ind w:left="1789" w:hanging="1080"/>
        </w:pPr>
        <w:rPr>
          <w:rFonts w:cs="Times New Roman" w:hint="default"/>
        </w:rPr>
      </w:lvl>
    </w:lvlOverride>
    <w:lvlOverride w:ilvl="5">
      <w:lvl w:ilvl="5">
        <w:start w:val="1"/>
        <w:numFmt w:val="decimal"/>
        <w:isLgl/>
        <w:lvlText w:val="%1.%2.%3.%4.%5.%6."/>
        <w:lvlJc w:val="left"/>
        <w:pPr>
          <w:ind w:left="1789" w:hanging="1080"/>
        </w:pPr>
        <w:rPr>
          <w:rFonts w:cs="Times New Roman" w:hint="default"/>
        </w:rPr>
      </w:lvl>
    </w:lvlOverride>
    <w:lvlOverride w:ilvl="6">
      <w:lvl w:ilvl="6">
        <w:start w:val="1"/>
        <w:numFmt w:val="decimal"/>
        <w:isLgl/>
        <w:lvlText w:val="%1.%2.%3.%4.%5.%6.%7."/>
        <w:lvlJc w:val="left"/>
        <w:pPr>
          <w:ind w:left="2149" w:hanging="1440"/>
        </w:pPr>
        <w:rPr>
          <w:rFonts w:cs="Times New Roman" w:hint="default"/>
        </w:rPr>
      </w:lvl>
    </w:lvlOverride>
    <w:lvlOverride w:ilvl="7">
      <w:lvl w:ilvl="7">
        <w:start w:val="1"/>
        <w:numFmt w:val="decimal"/>
        <w:isLgl/>
        <w:lvlText w:val="%1.%2.%3.%4.%5.%6.%7.%8."/>
        <w:lvlJc w:val="left"/>
        <w:pPr>
          <w:ind w:left="2149" w:hanging="1440"/>
        </w:pPr>
        <w:rPr>
          <w:rFonts w:cs="Times New Roman" w:hint="default"/>
        </w:rPr>
      </w:lvl>
    </w:lvlOverride>
    <w:lvlOverride w:ilvl="8">
      <w:lvl w:ilvl="8">
        <w:start w:val="1"/>
        <w:numFmt w:val="decimal"/>
        <w:isLgl/>
        <w:lvlText w:val="%1.%2.%3.%4.%5.%6.%7.%8.%9."/>
        <w:lvlJc w:val="left"/>
        <w:pPr>
          <w:ind w:left="2509" w:hanging="1800"/>
        </w:pPr>
        <w:rPr>
          <w:rFonts w:cs="Times New Roman" w:hint="default"/>
        </w:rPr>
      </w:lvl>
    </w:lvlOverride>
  </w:num>
  <w:num w:numId="6">
    <w:abstractNumId w:val="11"/>
  </w:num>
  <w:num w:numId="7">
    <w:abstractNumId w:val="18"/>
  </w:num>
  <w:num w:numId="8">
    <w:abstractNumId w:val="21"/>
  </w:num>
  <w:num w:numId="9">
    <w:abstractNumId w:val="13"/>
  </w:num>
  <w:num w:numId="10">
    <w:abstractNumId w:val="36"/>
  </w:num>
  <w:num w:numId="11">
    <w:abstractNumId w:val="48"/>
  </w:num>
  <w:num w:numId="12">
    <w:abstractNumId w:val="4"/>
  </w:num>
  <w:num w:numId="13">
    <w:abstractNumId w:val="7"/>
  </w:num>
  <w:num w:numId="14">
    <w:abstractNumId w:val="34"/>
  </w:num>
  <w:num w:numId="15">
    <w:abstractNumId w:val="32"/>
  </w:num>
  <w:num w:numId="16">
    <w:abstractNumId w:val="23"/>
  </w:num>
  <w:num w:numId="17">
    <w:abstractNumId w:val="8"/>
  </w:num>
  <w:num w:numId="18">
    <w:abstractNumId w:val="39"/>
  </w:num>
  <w:num w:numId="19">
    <w:abstractNumId w:val="20"/>
  </w:num>
  <w:num w:numId="20">
    <w:abstractNumId w:val="40"/>
  </w:num>
  <w:num w:numId="21">
    <w:abstractNumId w:val="10"/>
  </w:num>
  <w:num w:numId="2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3"/>
  </w:num>
  <w:num w:numId="27">
    <w:abstractNumId w:val="5"/>
  </w:num>
  <w:num w:numId="28">
    <w:abstractNumId w:val="35"/>
  </w:num>
  <w:num w:numId="29">
    <w:abstractNumId w:val="26"/>
  </w:num>
  <w:num w:numId="30">
    <w:abstractNumId w:val="51"/>
  </w:num>
  <w:num w:numId="31">
    <w:abstractNumId w:val="30"/>
  </w:num>
  <w:num w:numId="32">
    <w:abstractNumId w:val="19"/>
  </w:num>
  <w:num w:numId="33">
    <w:abstractNumId w:val="49"/>
    <w:lvlOverride w:ilvl="0">
      <w:lvl w:ilvl="0">
        <w:start w:val="1"/>
        <w:numFmt w:val="decimal"/>
        <w:lvlText w:val="%1."/>
        <w:lvlJc w:val="left"/>
        <w:pPr>
          <w:ind w:left="1211" w:hanging="360"/>
        </w:pPr>
        <w:rPr>
          <w:rFonts w:cs="Times New Roman" w:hint="default"/>
          <w:b w:val="0"/>
        </w:rPr>
      </w:lvl>
    </w:lvlOverride>
    <w:lvlOverride w:ilvl="1">
      <w:lvl w:ilvl="1">
        <w:start w:val="1"/>
        <w:numFmt w:val="decimal"/>
        <w:isLgl/>
        <w:lvlText w:val="%1.%2."/>
        <w:lvlJc w:val="left"/>
        <w:pPr>
          <w:ind w:left="2204" w:hanging="360"/>
        </w:pPr>
        <w:rPr>
          <w:rFonts w:cs="Times New Roman" w:hint="default"/>
          <w:u w:val="none"/>
        </w:rPr>
      </w:lvl>
    </w:lvlOverride>
    <w:lvlOverride w:ilvl="2">
      <w:lvl w:ilvl="2">
        <w:start w:val="1"/>
        <w:numFmt w:val="decimal"/>
        <w:isLgl/>
        <w:lvlText w:val="%1.%2.%3."/>
        <w:lvlJc w:val="left"/>
        <w:pPr>
          <w:ind w:left="1429" w:hanging="720"/>
        </w:pPr>
        <w:rPr>
          <w:rFonts w:cs="Times New Roman" w:hint="default"/>
          <w:sz w:val="24"/>
          <w:szCs w:val="24"/>
        </w:rPr>
      </w:lvl>
    </w:lvlOverride>
    <w:lvlOverride w:ilvl="3">
      <w:lvl w:ilvl="3">
        <w:start w:val="1"/>
        <w:numFmt w:val="decimal"/>
        <w:isLgl/>
        <w:lvlText w:val="%1.%2.%3.%4."/>
        <w:lvlJc w:val="left"/>
        <w:pPr>
          <w:ind w:left="1429" w:hanging="720"/>
        </w:pPr>
        <w:rPr>
          <w:rFonts w:cs="Times New Roman" w:hint="default"/>
        </w:rPr>
      </w:lvl>
    </w:lvlOverride>
    <w:lvlOverride w:ilvl="4">
      <w:lvl w:ilvl="4">
        <w:start w:val="1"/>
        <w:numFmt w:val="decimal"/>
        <w:isLgl/>
        <w:lvlText w:val="%1.%2.%3.%4.%5."/>
        <w:lvlJc w:val="left"/>
        <w:pPr>
          <w:ind w:left="1789" w:hanging="1080"/>
        </w:pPr>
        <w:rPr>
          <w:rFonts w:cs="Times New Roman" w:hint="default"/>
        </w:rPr>
      </w:lvl>
    </w:lvlOverride>
    <w:lvlOverride w:ilvl="5">
      <w:lvl w:ilvl="5">
        <w:start w:val="1"/>
        <w:numFmt w:val="decimal"/>
        <w:isLgl/>
        <w:lvlText w:val="%1.%2.%3.%4.%5.%6."/>
        <w:lvlJc w:val="left"/>
        <w:pPr>
          <w:ind w:left="1789" w:hanging="1080"/>
        </w:pPr>
        <w:rPr>
          <w:rFonts w:cs="Times New Roman" w:hint="default"/>
        </w:rPr>
      </w:lvl>
    </w:lvlOverride>
    <w:lvlOverride w:ilvl="6">
      <w:lvl w:ilvl="6">
        <w:start w:val="1"/>
        <w:numFmt w:val="decimal"/>
        <w:isLgl/>
        <w:lvlText w:val="%1.%2.%3.%4.%5.%6.%7."/>
        <w:lvlJc w:val="left"/>
        <w:pPr>
          <w:ind w:left="2149" w:hanging="1440"/>
        </w:pPr>
        <w:rPr>
          <w:rFonts w:cs="Times New Roman" w:hint="default"/>
        </w:rPr>
      </w:lvl>
    </w:lvlOverride>
    <w:lvlOverride w:ilvl="7">
      <w:lvl w:ilvl="7">
        <w:start w:val="1"/>
        <w:numFmt w:val="decimal"/>
        <w:isLgl/>
        <w:lvlText w:val="%1.%2.%3.%4.%5.%6.%7.%8."/>
        <w:lvlJc w:val="left"/>
        <w:pPr>
          <w:ind w:left="2149" w:hanging="1440"/>
        </w:pPr>
        <w:rPr>
          <w:rFonts w:cs="Times New Roman" w:hint="default"/>
        </w:rPr>
      </w:lvl>
    </w:lvlOverride>
    <w:lvlOverride w:ilvl="8">
      <w:lvl w:ilvl="8">
        <w:start w:val="1"/>
        <w:numFmt w:val="decimal"/>
        <w:isLgl/>
        <w:lvlText w:val="%1.%2.%3.%4.%5.%6.%7.%8.%9."/>
        <w:lvlJc w:val="left"/>
        <w:pPr>
          <w:ind w:left="2509" w:hanging="1800"/>
        </w:pPr>
        <w:rPr>
          <w:rFonts w:cs="Times New Roman" w:hint="default"/>
        </w:rPr>
      </w:lvl>
    </w:lvlOverride>
  </w:num>
  <w:num w:numId="34">
    <w:abstractNumId w:val="49"/>
    <w:lvlOverride w:ilvl="0">
      <w:lvl w:ilvl="0">
        <w:start w:val="1"/>
        <w:numFmt w:val="decimal"/>
        <w:lvlText w:val="%1."/>
        <w:lvlJc w:val="left"/>
        <w:pPr>
          <w:ind w:left="1211" w:hanging="360"/>
        </w:pPr>
        <w:rPr>
          <w:rFonts w:cs="Times New Roman" w:hint="default"/>
          <w:b w:val="0"/>
        </w:rPr>
      </w:lvl>
    </w:lvlOverride>
    <w:lvlOverride w:ilvl="1">
      <w:lvl w:ilvl="1">
        <w:start w:val="1"/>
        <w:numFmt w:val="decimal"/>
        <w:isLgl/>
        <w:lvlText w:val="%1.%2."/>
        <w:lvlJc w:val="left"/>
        <w:pPr>
          <w:ind w:left="1069" w:hanging="360"/>
        </w:pPr>
        <w:rPr>
          <w:rFonts w:cs="Times New Roman" w:hint="default"/>
          <w:u w:val="none"/>
        </w:rPr>
      </w:lvl>
    </w:lvlOverride>
    <w:lvlOverride w:ilvl="2">
      <w:lvl w:ilvl="2">
        <w:start w:val="1"/>
        <w:numFmt w:val="decimal"/>
        <w:isLgl/>
        <w:lvlText w:val="%1.%2.%3."/>
        <w:lvlJc w:val="left"/>
        <w:pPr>
          <w:ind w:left="1429" w:hanging="720"/>
        </w:pPr>
        <w:rPr>
          <w:rFonts w:cs="Times New Roman" w:hint="default"/>
          <w:sz w:val="24"/>
          <w:szCs w:val="24"/>
        </w:rPr>
      </w:lvl>
    </w:lvlOverride>
    <w:lvlOverride w:ilvl="3">
      <w:lvl w:ilvl="3">
        <w:start w:val="1"/>
        <w:numFmt w:val="decimal"/>
        <w:isLgl/>
        <w:lvlText w:val="%1.%2.%3.%4."/>
        <w:lvlJc w:val="left"/>
        <w:pPr>
          <w:ind w:left="1429" w:hanging="720"/>
        </w:pPr>
        <w:rPr>
          <w:rFonts w:cs="Times New Roman" w:hint="default"/>
        </w:rPr>
      </w:lvl>
    </w:lvlOverride>
    <w:lvlOverride w:ilvl="4">
      <w:lvl w:ilvl="4">
        <w:start w:val="1"/>
        <w:numFmt w:val="decimal"/>
        <w:isLgl/>
        <w:lvlText w:val="%1.%2.%3.%4.%5."/>
        <w:lvlJc w:val="left"/>
        <w:pPr>
          <w:ind w:left="1789" w:hanging="1080"/>
        </w:pPr>
        <w:rPr>
          <w:rFonts w:cs="Times New Roman" w:hint="default"/>
        </w:rPr>
      </w:lvl>
    </w:lvlOverride>
    <w:lvlOverride w:ilvl="5">
      <w:lvl w:ilvl="5">
        <w:start w:val="1"/>
        <w:numFmt w:val="decimal"/>
        <w:isLgl/>
        <w:lvlText w:val="%1.%2.%3.%4.%5.%6."/>
        <w:lvlJc w:val="left"/>
        <w:pPr>
          <w:ind w:left="1789" w:hanging="1080"/>
        </w:pPr>
        <w:rPr>
          <w:rFonts w:cs="Times New Roman" w:hint="default"/>
        </w:rPr>
      </w:lvl>
    </w:lvlOverride>
    <w:lvlOverride w:ilvl="6">
      <w:lvl w:ilvl="6">
        <w:start w:val="1"/>
        <w:numFmt w:val="decimal"/>
        <w:isLgl/>
        <w:lvlText w:val="%1.%2.%3.%4.%5.%6.%7."/>
        <w:lvlJc w:val="left"/>
        <w:pPr>
          <w:ind w:left="2149" w:hanging="1440"/>
        </w:pPr>
        <w:rPr>
          <w:rFonts w:cs="Times New Roman" w:hint="default"/>
        </w:rPr>
      </w:lvl>
    </w:lvlOverride>
    <w:lvlOverride w:ilvl="7">
      <w:lvl w:ilvl="7">
        <w:start w:val="1"/>
        <w:numFmt w:val="decimal"/>
        <w:isLgl/>
        <w:lvlText w:val="%1.%2.%3.%4.%5.%6.%7.%8."/>
        <w:lvlJc w:val="left"/>
        <w:pPr>
          <w:ind w:left="2149" w:hanging="1440"/>
        </w:pPr>
        <w:rPr>
          <w:rFonts w:cs="Times New Roman" w:hint="default"/>
        </w:rPr>
      </w:lvl>
    </w:lvlOverride>
    <w:lvlOverride w:ilvl="8">
      <w:lvl w:ilvl="8">
        <w:start w:val="1"/>
        <w:numFmt w:val="decimal"/>
        <w:isLgl/>
        <w:lvlText w:val="%1.%2.%3.%4.%5.%6.%7.%8.%9."/>
        <w:lvlJc w:val="left"/>
        <w:pPr>
          <w:ind w:left="2509" w:hanging="1800"/>
        </w:pPr>
        <w:rPr>
          <w:rFonts w:cs="Times New Roman" w:hint="default"/>
        </w:rPr>
      </w:lvl>
    </w:lvlOverride>
  </w:num>
  <w:num w:numId="35">
    <w:abstractNumId w:val="49"/>
    <w:lvlOverride w:ilvl="0">
      <w:lvl w:ilvl="0">
        <w:start w:val="1"/>
        <w:numFmt w:val="decimal"/>
        <w:lvlText w:val="%1."/>
        <w:lvlJc w:val="left"/>
        <w:pPr>
          <w:ind w:left="1211" w:hanging="360"/>
        </w:pPr>
        <w:rPr>
          <w:rFonts w:cs="Times New Roman" w:hint="default"/>
          <w:b w:val="0"/>
        </w:rPr>
      </w:lvl>
    </w:lvlOverride>
    <w:lvlOverride w:ilvl="1">
      <w:lvl w:ilvl="1">
        <w:start w:val="1"/>
        <w:numFmt w:val="decimal"/>
        <w:isLgl/>
        <w:lvlText w:val="%1.%2."/>
        <w:lvlJc w:val="left"/>
        <w:pPr>
          <w:ind w:left="1069" w:hanging="360"/>
        </w:pPr>
        <w:rPr>
          <w:rFonts w:cs="Times New Roman" w:hint="default"/>
          <w:u w:val="none"/>
        </w:rPr>
      </w:lvl>
    </w:lvlOverride>
    <w:lvlOverride w:ilvl="2">
      <w:lvl w:ilvl="2">
        <w:start w:val="1"/>
        <w:numFmt w:val="decimal"/>
        <w:isLgl/>
        <w:lvlText w:val="%1.%2.%3."/>
        <w:lvlJc w:val="left"/>
        <w:pPr>
          <w:ind w:left="1429" w:hanging="720"/>
        </w:pPr>
        <w:rPr>
          <w:rFonts w:cs="Times New Roman" w:hint="default"/>
          <w:sz w:val="24"/>
          <w:szCs w:val="24"/>
        </w:rPr>
      </w:lvl>
    </w:lvlOverride>
    <w:lvlOverride w:ilvl="3">
      <w:lvl w:ilvl="3">
        <w:start w:val="1"/>
        <w:numFmt w:val="decimal"/>
        <w:isLgl/>
        <w:lvlText w:val="%1.%2.%3.%4."/>
        <w:lvlJc w:val="left"/>
        <w:pPr>
          <w:ind w:left="1429" w:hanging="720"/>
        </w:pPr>
        <w:rPr>
          <w:rFonts w:cs="Times New Roman" w:hint="default"/>
        </w:rPr>
      </w:lvl>
    </w:lvlOverride>
    <w:lvlOverride w:ilvl="4">
      <w:lvl w:ilvl="4">
        <w:start w:val="1"/>
        <w:numFmt w:val="decimal"/>
        <w:isLgl/>
        <w:lvlText w:val="%1.%2.%3.%4.%5."/>
        <w:lvlJc w:val="left"/>
        <w:pPr>
          <w:ind w:left="1789" w:hanging="1080"/>
        </w:pPr>
        <w:rPr>
          <w:rFonts w:cs="Times New Roman" w:hint="default"/>
        </w:rPr>
      </w:lvl>
    </w:lvlOverride>
    <w:lvlOverride w:ilvl="5">
      <w:lvl w:ilvl="5">
        <w:start w:val="1"/>
        <w:numFmt w:val="decimal"/>
        <w:isLgl/>
        <w:lvlText w:val="%1.%2.%3.%4.%5.%6."/>
        <w:lvlJc w:val="left"/>
        <w:pPr>
          <w:ind w:left="1789" w:hanging="1080"/>
        </w:pPr>
        <w:rPr>
          <w:rFonts w:cs="Times New Roman" w:hint="default"/>
        </w:rPr>
      </w:lvl>
    </w:lvlOverride>
    <w:lvlOverride w:ilvl="6">
      <w:lvl w:ilvl="6">
        <w:start w:val="1"/>
        <w:numFmt w:val="decimal"/>
        <w:isLgl/>
        <w:lvlText w:val="%1.%2.%3.%4.%5.%6.%7."/>
        <w:lvlJc w:val="left"/>
        <w:pPr>
          <w:ind w:left="2149" w:hanging="1440"/>
        </w:pPr>
        <w:rPr>
          <w:rFonts w:cs="Times New Roman" w:hint="default"/>
        </w:rPr>
      </w:lvl>
    </w:lvlOverride>
    <w:lvlOverride w:ilvl="7">
      <w:lvl w:ilvl="7">
        <w:start w:val="1"/>
        <w:numFmt w:val="decimal"/>
        <w:isLgl/>
        <w:lvlText w:val="%1.%2.%3.%4.%5.%6.%7.%8."/>
        <w:lvlJc w:val="left"/>
        <w:pPr>
          <w:ind w:left="2149" w:hanging="1440"/>
        </w:pPr>
        <w:rPr>
          <w:rFonts w:cs="Times New Roman" w:hint="default"/>
        </w:rPr>
      </w:lvl>
    </w:lvlOverride>
    <w:lvlOverride w:ilvl="8">
      <w:lvl w:ilvl="8">
        <w:start w:val="1"/>
        <w:numFmt w:val="decimal"/>
        <w:isLgl/>
        <w:lvlText w:val="%1.%2.%3.%4.%5.%6.%7.%8.%9."/>
        <w:lvlJc w:val="left"/>
        <w:pPr>
          <w:ind w:left="2509" w:hanging="1800"/>
        </w:pPr>
        <w:rPr>
          <w:rFonts w:cs="Times New Roman" w:hint="default"/>
        </w:rPr>
      </w:lvl>
    </w:lvlOverride>
  </w:num>
  <w:num w:numId="36">
    <w:abstractNumId w:val="24"/>
  </w:num>
  <w:num w:numId="37">
    <w:abstractNumId w:val="49"/>
    <w:lvlOverride w:ilvl="0">
      <w:lvl w:ilvl="0">
        <w:start w:val="1"/>
        <w:numFmt w:val="decimal"/>
        <w:lvlText w:val="%1."/>
        <w:lvlJc w:val="left"/>
        <w:pPr>
          <w:ind w:left="1211" w:hanging="360"/>
        </w:pPr>
        <w:rPr>
          <w:rFonts w:cs="Times New Roman" w:hint="default"/>
          <w:b w:val="0"/>
        </w:rPr>
      </w:lvl>
    </w:lvlOverride>
    <w:lvlOverride w:ilvl="1">
      <w:lvl w:ilvl="1">
        <w:start w:val="1"/>
        <w:numFmt w:val="decimal"/>
        <w:isLgl/>
        <w:lvlText w:val="%1.%2."/>
        <w:lvlJc w:val="left"/>
        <w:pPr>
          <w:ind w:left="1069" w:hanging="360"/>
        </w:pPr>
        <w:rPr>
          <w:rFonts w:cs="Times New Roman" w:hint="default"/>
          <w:u w:val="none"/>
        </w:rPr>
      </w:lvl>
    </w:lvlOverride>
    <w:lvlOverride w:ilvl="2">
      <w:lvl w:ilvl="2">
        <w:start w:val="1"/>
        <w:numFmt w:val="decimal"/>
        <w:isLgl/>
        <w:lvlText w:val="%1.%2.%3."/>
        <w:lvlJc w:val="left"/>
        <w:pPr>
          <w:ind w:left="1429" w:hanging="720"/>
        </w:pPr>
        <w:rPr>
          <w:rFonts w:cs="Times New Roman" w:hint="default"/>
          <w:sz w:val="24"/>
          <w:szCs w:val="24"/>
        </w:rPr>
      </w:lvl>
    </w:lvlOverride>
    <w:lvlOverride w:ilvl="3">
      <w:lvl w:ilvl="3">
        <w:start w:val="1"/>
        <w:numFmt w:val="decimal"/>
        <w:isLgl/>
        <w:lvlText w:val="%1.%2.%3.%4."/>
        <w:lvlJc w:val="left"/>
        <w:pPr>
          <w:ind w:left="1429" w:hanging="720"/>
        </w:pPr>
        <w:rPr>
          <w:rFonts w:cs="Times New Roman" w:hint="default"/>
        </w:rPr>
      </w:lvl>
    </w:lvlOverride>
    <w:lvlOverride w:ilvl="4">
      <w:lvl w:ilvl="4">
        <w:start w:val="1"/>
        <w:numFmt w:val="decimal"/>
        <w:isLgl/>
        <w:lvlText w:val="%1.%2.%3.%4.%5."/>
        <w:lvlJc w:val="left"/>
        <w:pPr>
          <w:ind w:left="1789" w:hanging="1080"/>
        </w:pPr>
        <w:rPr>
          <w:rFonts w:cs="Times New Roman" w:hint="default"/>
        </w:rPr>
      </w:lvl>
    </w:lvlOverride>
    <w:lvlOverride w:ilvl="5">
      <w:lvl w:ilvl="5">
        <w:start w:val="1"/>
        <w:numFmt w:val="decimal"/>
        <w:isLgl/>
        <w:lvlText w:val="%1.%2.%3.%4.%5.%6."/>
        <w:lvlJc w:val="left"/>
        <w:pPr>
          <w:ind w:left="1789" w:hanging="1080"/>
        </w:pPr>
        <w:rPr>
          <w:rFonts w:cs="Times New Roman" w:hint="default"/>
        </w:rPr>
      </w:lvl>
    </w:lvlOverride>
    <w:lvlOverride w:ilvl="6">
      <w:lvl w:ilvl="6">
        <w:start w:val="1"/>
        <w:numFmt w:val="decimal"/>
        <w:isLgl/>
        <w:lvlText w:val="%1.%2.%3.%4.%5.%6.%7."/>
        <w:lvlJc w:val="left"/>
        <w:pPr>
          <w:ind w:left="2149" w:hanging="1440"/>
        </w:pPr>
        <w:rPr>
          <w:rFonts w:cs="Times New Roman" w:hint="default"/>
        </w:rPr>
      </w:lvl>
    </w:lvlOverride>
    <w:lvlOverride w:ilvl="7">
      <w:lvl w:ilvl="7">
        <w:start w:val="1"/>
        <w:numFmt w:val="decimal"/>
        <w:isLgl/>
        <w:lvlText w:val="%1.%2.%3.%4.%5.%6.%7.%8."/>
        <w:lvlJc w:val="left"/>
        <w:pPr>
          <w:ind w:left="2149" w:hanging="1440"/>
        </w:pPr>
        <w:rPr>
          <w:rFonts w:cs="Times New Roman" w:hint="default"/>
        </w:rPr>
      </w:lvl>
    </w:lvlOverride>
    <w:lvlOverride w:ilvl="8">
      <w:lvl w:ilvl="8">
        <w:start w:val="1"/>
        <w:numFmt w:val="decimal"/>
        <w:isLgl/>
        <w:lvlText w:val="%1.%2.%3.%4.%5.%6.%7.%8.%9."/>
        <w:lvlJc w:val="left"/>
        <w:pPr>
          <w:ind w:left="2509" w:hanging="1800"/>
        </w:pPr>
        <w:rPr>
          <w:rFonts w:cs="Times New Roman" w:hint="default"/>
        </w:rPr>
      </w:lvl>
    </w:lvlOverride>
  </w:num>
  <w:num w:numId="38">
    <w:abstractNumId w:val="43"/>
  </w:num>
  <w:num w:numId="39">
    <w:abstractNumId w:val="14"/>
  </w:num>
  <w:num w:numId="40">
    <w:abstractNumId w:val="42"/>
  </w:num>
  <w:num w:numId="41">
    <w:abstractNumId w:val="33"/>
  </w:num>
  <w:num w:numId="42">
    <w:abstractNumId w:val="45"/>
  </w:num>
  <w:num w:numId="43">
    <w:abstractNumId w:val="50"/>
  </w:num>
  <w:num w:numId="44">
    <w:abstractNumId w:val="38"/>
  </w:num>
  <w:num w:numId="45">
    <w:abstractNumId w:val="27"/>
  </w:num>
  <w:num w:numId="46">
    <w:abstractNumId w:val="22"/>
  </w:num>
  <w:num w:numId="47">
    <w:abstractNumId w:val="9"/>
  </w:num>
  <w:num w:numId="48">
    <w:abstractNumId w:val="12"/>
  </w:num>
  <w:num w:numId="49">
    <w:abstractNumId w:val="44"/>
  </w:num>
  <w:num w:numId="50">
    <w:abstractNumId w:val="17"/>
  </w:num>
  <w:num w:numId="51">
    <w:abstractNumId w:val="52"/>
  </w:num>
  <w:num w:numId="52">
    <w:abstractNumId w:val="29"/>
  </w:num>
  <w:num w:numId="53">
    <w:abstractNumId w:val="25"/>
  </w:num>
  <w:num w:numId="54">
    <w:abstractNumId w:val="6"/>
  </w:num>
  <w:num w:numId="55">
    <w:abstractNumId w:val="47"/>
  </w:num>
  <w:num w:numId="56">
    <w:abstractNumId w:val="16"/>
  </w:num>
  <w:num w:numId="57">
    <w:abstractNumId w:val="31"/>
  </w:num>
  <w:num w:numId="58">
    <w:abstractNumId w:val="15"/>
  </w:num>
  <w:num w:numId="59">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D3"/>
    <w:rsid w:val="00067B79"/>
    <w:rsid w:val="00087673"/>
    <w:rsid w:val="00092D3E"/>
    <w:rsid w:val="000D0F46"/>
    <w:rsid w:val="001172DC"/>
    <w:rsid w:val="0013095A"/>
    <w:rsid w:val="00226048"/>
    <w:rsid w:val="00246917"/>
    <w:rsid w:val="002E5AD5"/>
    <w:rsid w:val="003343E8"/>
    <w:rsid w:val="00352676"/>
    <w:rsid w:val="003C5ADD"/>
    <w:rsid w:val="003D6BD1"/>
    <w:rsid w:val="00442DFF"/>
    <w:rsid w:val="00485788"/>
    <w:rsid w:val="004924DE"/>
    <w:rsid w:val="004B4E09"/>
    <w:rsid w:val="004D4ADF"/>
    <w:rsid w:val="004E785B"/>
    <w:rsid w:val="005076A3"/>
    <w:rsid w:val="00521FDE"/>
    <w:rsid w:val="005A1BAD"/>
    <w:rsid w:val="006649AE"/>
    <w:rsid w:val="006E6717"/>
    <w:rsid w:val="006F023B"/>
    <w:rsid w:val="00716F6A"/>
    <w:rsid w:val="007378E9"/>
    <w:rsid w:val="0075112D"/>
    <w:rsid w:val="007A3042"/>
    <w:rsid w:val="008539CF"/>
    <w:rsid w:val="00856DBB"/>
    <w:rsid w:val="00893450"/>
    <w:rsid w:val="00893D18"/>
    <w:rsid w:val="00A016E3"/>
    <w:rsid w:val="00A14818"/>
    <w:rsid w:val="00A32682"/>
    <w:rsid w:val="00AB04C3"/>
    <w:rsid w:val="00BA3E18"/>
    <w:rsid w:val="00BE3B5B"/>
    <w:rsid w:val="00BE5146"/>
    <w:rsid w:val="00C116FE"/>
    <w:rsid w:val="00C31805"/>
    <w:rsid w:val="00C47BE6"/>
    <w:rsid w:val="00CC5386"/>
    <w:rsid w:val="00D2699B"/>
    <w:rsid w:val="00D51EB6"/>
    <w:rsid w:val="00D75298"/>
    <w:rsid w:val="00DE57D3"/>
    <w:rsid w:val="00DE7816"/>
    <w:rsid w:val="00E10173"/>
    <w:rsid w:val="00E30747"/>
    <w:rsid w:val="00E36409"/>
    <w:rsid w:val="00E4454C"/>
    <w:rsid w:val="00E778D9"/>
    <w:rsid w:val="00EA2D1C"/>
    <w:rsid w:val="00F756C2"/>
    <w:rsid w:val="00F84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Обычный текст документа"/>
    <w:qFormat/>
    <w:rsid w:val="00246917"/>
    <w:pPr>
      <w:spacing w:after="0" w:line="240" w:lineRule="auto"/>
      <w:ind w:firstLine="567"/>
      <w:jc w:val="both"/>
    </w:pPr>
    <w:rPr>
      <w:rFonts w:ascii="Arial" w:eastAsia="Times New Roman" w:hAnsi="Arial" w:cs="Times New Roman"/>
      <w:sz w:val="24"/>
      <w:szCs w:val="24"/>
      <w:lang w:eastAsia="ru-RU"/>
    </w:rPr>
  </w:style>
  <w:style w:type="paragraph" w:styleId="12">
    <w:name w:val="heading 1"/>
    <w:aliases w:val="Заголовок 1 Знак Знак,Заголовок 1 Знак Знак Знак,!Части документа"/>
    <w:basedOn w:val="a4"/>
    <w:next w:val="a4"/>
    <w:link w:val="13"/>
    <w:qFormat/>
    <w:rsid w:val="00246917"/>
    <w:pPr>
      <w:jc w:val="center"/>
      <w:outlineLvl w:val="0"/>
    </w:pPr>
    <w:rPr>
      <w:rFonts w:cs="Arial"/>
      <w:b/>
      <w:bCs/>
      <w:kern w:val="32"/>
      <w:sz w:val="32"/>
      <w:szCs w:val="32"/>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Заголовок 21,!Разделы документа"/>
    <w:basedOn w:val="a4"/>
    <w:link w:val="20"/>
    <w:qFormat/>
    <w:rsid w:val="00246917"/>
    <w:pPr>
      <w:jc w:val="center"/>
      <w:outlineLvl w:val="1"/>
    </w:pPr>
    <w:rPr>
      <w:rFonts w:cs="Arial"/>
      <w:b/>
      <w:bCs/>
      <w:iCs/>
      <w:sz w:val="30"/>
      <w:szCs w:val="28"/>
    </w:rPr>
  </w:style>
  <w:style w:type="paragraph" w:styleId="3">
    <w:name w:val="heading 3"/>
    <w:aliases w:val="Знак3 Знак, Знак3, Знак3 Знак Знак Знак,Знак,ПодЗаголовок,Знак3,Знак3 Знак Знак Знак,!Главы документа"/>
    <w:basedOn w:val="a4"/>
    <w:link w:val="30"/>
    <w:qFormat/>
    <w:rsid w:val="00246917"/>
    <w:pPr>
      <w:outlineLvl w:val="2"/>
    </w:pPr>
    <w:rPr>
      <w:rFonts w:cs="Arial"/>
      <w:b/>
      <w:bCs/>
      <w:sz w:val="28"/>
      <w:szCs w:val="26"/>
    </w:rPr>
  </w:style>
  <w:style w:type="paragraph" w:styleId="4">
    <w:name w:val="heading 4"/>
    <w:aliases w:val="!Параграфы/Статьи документа"/>
    <w:basedOn w:val="a4"/>
    <w:link w:val="40"/>
    <w:qFormat/>
    <w:rsid w:val="00246917"/>
    <w:pPr>
      <w:outlineLvl w:val="3"/>
    </w:pPr>
    <w:rPr>
      <w:b/>
      <w:bCs/>
      <w:sz w:val="26"/>
      <w:szCs w:val="28"/>
    </w:rPr>
  </w:style>
  <w:style w:type="paragraph" w:styleId="5">
    <w:name w:val="heading 5"/>
    <w:basedOn w:val="a4"/>
    <w:next w:val="a4"/>
    <w:link w:val="50"/>
    <w:uiPriority w:val="9"/>
    <w:qFormat/>
    <w:rsid w:val="00246917"/>
    <w:pPr>
      <w:keepNext/>
      <w:numPr>
        <w:ilvl w:val="4"/>
        <w:numId w:val="1"/>
      </w:numPr>
      <w:jc w:val="center"/>
      <w:outlineLvl w:val="4"/>
    </w:pPr>
    <w:rPr>
      <w:sz w:val="32"/>
    </w:rPr>
  </w:style>
  <w:style w:type="paragraph" w:styleId="6">
    <w:name w:val="heading 6"/>
    <w:basedOn w:val="a4"/>
    <w:next w:val="a4"/>
    <w:link w:val="60"/>
    <w:uiPriority w:val="9"/>
    <w:qFormat/>
    <w:rsid w:val="00246917"/>
    <w:pPr>
      <w:keepNext/>
      <w:numPr>
        <w:ilvl w:val="5"/>
        <w:numId w:val="1"/>
      </w:numPr>
      <w:jc w:val="center"/>
      <w:outlineLvl w:val="5"/>
    </w:pPr>
    <w:rPr>
      <w:sz w:val="40"/>
    </w:rPr>
  </w:style>
  <w:style w:type="paragraph" w:styleId="7">
    <w:name w:val="heading 7"/>
    <w:aliases w:val="Заголовок x.x"/>
    <w:basedOn w:val="a4"/>
    <w:next w:val="a4"/>
    <w:link w:val="70"/>
    <w:uiPriority w:val="9"/>
    <w:qFormat/>
    <w:rsid w:val="00246917"/>
    <w:pPr>
      <w:spacing w:before="240" w:after="60"/>
      <w:outlineLvl w:val="6"/>
    </w:pPr>
    <w:rPr>
      <w:lang w:val="x-none" w:eastAsia="x-none"/>
    </w:rPr>
  </w:style>
  <w:style w:type="paragraph" w:styleId="8">
    <w:name w:val="heading 8"/>
    <w:basedOn w:val="a4"/>
    <w:next w:val="a4"/>
    <w:link w:val="80"/>
    <w:uiPriority w:val="9"/>
    <w:qFormat/>
    <w:rsid w:val="00246917"/>
    <w:pPr>
      <w:spacing w:before="240" w:after="60"/>
      <w:outlineLvl w:val="7"/>
    </w:pPr>
    <w:rPr>
      <w:i/>
      <w:iCs/>
      <w:lang w:val="x-none" w:eastAsia="x-none"/>
    </w:rPr>
  </w:style>
  <w:style w:type="paragraph" w:styleId="9">
    <w:name w:val="heading 9"/>
    <w:basedOn w:val="a4"/>
    <w:next w:val="a4"/>
    <w:link w:val="90"/>
    <w:uiPriority w:val="9"/>
    <w:qFormat/>
    <w:rsid w:val="00246917"/>
    <w:pPr>
      <w:spacing w:before="240" w:after="60"/>
      <w:outlineLvl w:val="8"/>
    </w:pPr>
    <w:rPr>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1 Знак Знак Знак1,Заголовок 1 Знак Знак Знак Знак,!Части документа Знак"/>
    <w:basedOn w:val="a5"/>
    <w:link w:val="12"/>
    <w:rsid w:val="00246917"/>
    <w:rPr>
      <w:rFonts w:ascii="Arial" w:eastAsia="Times New Roman" w:hAnsi="Arial" w:cs="Arial"/>
      <w:b/>
      <w:bCs/>
      <w:kern w:val="32"/>
      <w:sz w:val="32"/>
      <w:szCs w:val="32"/>
      <w:lang w:eastAsia="ru-RU"/>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Разделы документа Знак"/>
    <w:basedOn w:val="a5"/>
    <w:link w:val="2"/>
    <w:rsid w:val="00246917"/>
    <w:rPr>
      <w:rFonts w:ascii="Arial" w:eastAsia="Times New Roman" w:hAnsi="Arial" w:cs="Arial"/>
      <w:b/>
      <w:bCs/>
      <w:iCs/>
      <w:sz w:val="30"/>
      <w:szCs w:val="28"/>
      <w:lang w:eastAsia="ru-RU"/>
    </w:rPr>
  </w:style>
  <w:style w:type="character" w:customStyle="1" w:styleId="30">
    <w:name w:val="Заголовок 3 Знак"/>
    <w:aliases w:val="Знак3 Знак Знак, Знак3 Знак, Знак3 Знак Знак Знак Знак,Знак Знак,ПодЗаголовок Знак,Знак3 Знак1,Знак3 Знак Знак Знак Знак,!Главы документа Знак"/>
    <w:basedOn w:val="a5"/>
    <w:link w:val="3"/>
    <w:rsid w:val="0024691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5"/>
    <w:link w:val="4"/>
    <w:rsid w:val="00246917"/>
    <w:rPr>
      <w:rFonts w:ascii="Arial" w:eastAsia="Times New Roman" w:hAnsi="Arial" w:cs="Times New Roman"/>
      <w:b/>
      <w:bCs/>
      <w:szCs w:val="28"/>
      <w:lang w:eastAsia="ru-RU"/>
    </w:rPr>
  </w:style>
  <w:style w:type="character" w:customStyle="1" w:styleId="50">
    <w:name w:val="Заголовок 5 Знак"/>
    <w:basedOn w:val="a5"/>
    <w:link w:val="5"/>
    <w:uiPriority w:val="9"/>
    <w:rsid w:val="00246917"/>
    <w:rPr>
      <w:rFonts w:ascii="Arial" w:eastAsia="Times New Roman" w:hAnsi="Arial" w:cs="Times New Roman"/>
      <w:sz w:val="32"/>
      <w:szCs w:val="24"/>
      <w:lang w:eastAsia="ru-RU"/>
    </w:rPr>
  </w:style>
  <w:style w:type="character" w:customStyle="1" w:styleId="60">
    <w:name w:val="Заголовок 6 Знак"/>
    <w:basedOn w:val="a5"/>
    <w:link w:val="6"/>
    <w:uiPriority w:val="9"/>
    <w:rsid w:val="00246917"/>
    <w:rPr>
      <w:rFonts w:ascii="Arial" w:eastAsia="Times New Roman" w:hAnsi="Arial" w:cs="Times New Roman"/>
      <w:sz w:val="40"/>
      <w:szCs w:val="24"/>
      <w:lang w:eastAsia="ru-RU"/>
    </w:rPr>
  </w:style>
  <w:style w:type="character" w:customStyle="1" w:styleId="70">
    <w:name w:val="Заголовок 7 Знак"/>
    <w:aliases w:val="Заголовок x.x Знак"/>
    <w:basedOn w:val="a5"/>
    <w:link w:val="7"/>
    <w:uiPriority w:val="9"/>
    <w:rsid w:val="00246917"/>
    <w:rPr>
      <w:rFonts w:ascii="Arial" w:eastAsia="Times New Roman" w:hAnsi="Arial" w:cs="Times New Roman"/>
      <w:sz w:val="24"/>
      <w:szCs w:val="24"/>
      <w:lang w:val="x-none" w:eastAsia="x-none"/>
    </w:rPr>
  </w:style>
  <w:style w:type="character" w:customStyle="1" w:styleId="80">
    <w:name w:val="Заголовок 8 Знак"/>
    <w:basedOn w:val="a5"/>
    <w:link w:val="8"/>
    <w:uiPriority w:val="9"/>
    <w:rsid w:val="00246917"/>
    <w:rPr>
      <w:rFonts w:ascii="Arial" w:eastAsia="Times New Roman" w:hAnsi="Arial" w:cs="Times New Roman"/>
      <w:i/>
      <w:iCs/>
      <w:sz w:val="24"/>
      <w:szCs w:val="24"/>
      <w:lang w:val="x-none" w:eastAsia="x-none"/>
    </w:rPr>
  </w:style>
  <w:style w:type="character" w:customStyle="1" w:styleId="90">
    <w:name w:val="Заголовок 9 Знак"/>
    <w:basedOn w:val="a5"/>
    <w:link w:val="9"/>
    <w:uiPriority w:val="9"/>
    <w:rsid w:val="00246917"/>
    <w:rPr>
      <w:rFonts w:ascii="Arial" w:eastAsia="Times New Roman" w:hAnsi="Arial" w:cs="Times New Roman"/>
      <w:sz w:val="22"/>
      <w:lang w:val="x-none" w:eastAsia="x-none"/>
    </w:rPr>
  </w:style>
  <w:style w:type="character" w:customStyle="1" w:styleId="WW8Num2z0">
    <w:name w:val="WW8Num2z0"/>
    <w:rsid w:val="00246917"/>
    <w:rPr>
      <w:rFonts w:ascii="Symbol" w:hAnsi="Symbol" w:cs="OpenSymbol"/>
    </w:rPr>
  </w:style>
  <w:style w:type="character" w:customStyle="1" w:styleId="WW8Num8z0">
    <w:name w:val="WW8Num8z0"/>
    <w:rsid w:val="00246917"/>
    <w:rPr>
      <w:b/>
    </w:rPr>
  </w:style>
  <w:style w:type="character" w:customStyle="1" w:styleId="Absatz-Standardschriftart">
    <w:name w:val="Absatz-Standardschriftart"/>
    <w:rsid w:val="00246917"/>
  </w:style>
  <w:style w:type="character" w:customStyle="1" w:styleId="WW8Num1z0">
    <w:name w:val="WW8Num1z0"/>
    <w:rsid w:val="00246917"/>
    <w:rPr>
      <w:rFonts w:ascii="Times New Roman" w:eastAsia="Times New Roman" w:hAnsi="Times New Roman" w:cs="Times New Roman"/>
    </w:rPr>
  </w:style>
  <w:style w:type="character" w:customStyle="1" w:styleId="WW8Num6z0">
    <w:name w:val="WW8Num6z0"/>
    <w:rsid w:val="00246917"/>
    <w:rPr>
      <w:rFonts w:ascii="Symbol" w:hAnsi="Symbol" w:cs="OpenSymbol"/>
    </w:rPr>
  </w:style>
  <w:style w:type="character" w:customStyle="1" w:styleId="WW8Num7z0">
    <w:name w:val="WW8Num7z0"/>
    <w:rsid w:val="00246917"/>
    <w:rPr>
      <w:rFonts w:ascii="Symbol" w:hAnsi="Symbol" w:cs="OpenSymbol"/>
    </w:rPr>
  </w:style>
  <w:style w:type="character" w:customStyle="1" w:styleId="WW8Num15z0">
    <w:name w:val="WW8Num15z0"/>
    <w:rsid w:val="00246917"/>
    <w:rPr>
      <w:b/>
    </w:rPr>
  </w:style>
  <w:style w:type="character" w:customStyle="1" w:styleId="WW8Num16z0">
    <w:name w:val="WW8Num16z0"/>
    <w:rsid w:val="00246917"/>
    <w:rPr>
      <w:color w:val="auto"/>
    </w:rPr>
  </w:style>
  <w:style w:type="character" w:customStyle="1" w:styleId="WW8Num19z0">
    <w:name w:val="WW8Num19z0"/>
    <w:rsid w:val="00246917"/>
    <w:rPr>
      <w:rFonts w:eastAsia="Times New Roman"/>
      <w:b w:val="0"/>
    </w:rPr>
  </w:style>
  <w:style w:type="character" w:customStyle="1" w:styleId="WW8Num21z0">
    <w:name w:val="WW8Num21z0"/>
    <w:rsid w:val="00246917"/>
    <w:rPr>
      <w:rFonts w:ascii="Times New Roman" w:eastAsia="MS Mincho" w:hAnsi="Times New Roman" w:cs="Times New Roman"/>
    </w:rPr>
  </w:style>
  <w:style w:type="character" w:customStyle="1" w:styleId="WW8Num21z1">
    <w:name w:val="WW8Num21z1"/>
    <w:rsid w:val="00246917"/>
    <w:rPr>
      <w:rFonts w:ascii="Courier New" w:hAnsi="Courier New"/>
    </w:rPr>
  </w:style>
  <w:style w:type="character" w:customStyle="1" w:styleId="WW8Num21z2">
    <w:name w:val="WW8Num21z2"/>
    <w:rsid w:val="00246917"/>
    <w:rPr>
      <w:rFonts w:ascii="Wingdings" w:hAnsi="Wingdings"/>
    </w:rPr>
  </w:style>
  <w:style w:type="character" w:customStyle="1" w:styleId="WW8Num21z3">
    <w:name w:val="WW8Num21z3"/>
    <w:rsid w:val="00246917"/>
    <w:rPr>
      <w:rFonts w:ascii="Symbol" w:hAnsi="Symbol"/>
    </w:rPr>
  </w:style>
  <w:style w:type="character" w:customStyle="1" w:styleId="WW8Num28z0">
    <w:name w:val="WW8Num28z0"/>
    <w:rsid w:val="00246917"/>
    <w:rPr>
      <w:rFonts w:ascii="Times New Roman" w:eastAsia="MS Mincho" w:hAnsi="Times New Roman" w:cs="Times New Roman"/>
    </w:rPr>
  </w:style>
  <w:style w:type="character" w:customStyle="1" w:styleId="WW8Num28z1">
    <w:name w:val="WW8Num28z1"/>
    <w:rsid w:val="00246917"/>
    <w:rPr>
      <w:rFonts w:ascii="Courier New" w:hAnsi="Courier New"/>
    </w:rPr>
  </w:style>
  <w:style w:type="character" w:customStyle="1" w:styleId="WW8Num28z2">
    <w:name w:val="WW8Num28z2"/>
    <w:rsid w:val="00246917"/>
    <w:rPr>
      <w:rFonts w:ascii="Wingdings" w:hAnsi="Wingdings"/>
    </w:rPr>
  </w:style>
  <w:style w:type="character" w:customStyle="1" w:styleId="WW8Num28z3">
    <w:name w:val="WW8Num28z3"/>
    <w:rsid w:val="00246917"/>
    <w:rPr>
      <w:rFonts w:ascii="Symbol" w:hAnsi="Symbol"/>
    </w:rPr>
  </w:style>
  <w:style w:type="character" w:customStyle="1" w:styleId="21">
    <w:name w:val="Основной шрифт абзаца2"/>
    <w:rsid w:val="00246917"/>
  </w:style>
  <w:style w:type="character" w:customStyle="1" w:styleId="110">
    <w:name w:val="Заголовок 1 Знак1"/>
    <w:rsid w:val="00246917"/>
    <w:rPr>
      <w:b/>
      <w:bCs/>
      <w:sz w:val="28"/>
      <w:szCs w:val="28"/>
      <w:lang w:val="ru-RU" w:eastAsia="ar-SA" w:bidi="ar-SA"/>
    </w:rPr>
  </w:style>
  <w:style w:type="character" w:customStyle="1" w:styleId="WW8Num3z0">
    <w:name w:val="WW8Num3z0"/>
    <w:rsid w:val="00246917"/>
    <w:rPr>
      <w:rFonts w:ascii="Symbol" w:hAnsi="Symbol" w:cs="OpenSymbol"/>
    </w:rPr>
  </w:style>
  <w:style w:type="character" w:customStyle="1" w:styleId="WW-Absatz-Standardschriftart">
    <w:name w:val="WW-Absatz-Standardschriftart"/>
    <w:rsid w:val="00246917"/>
  </w:style>
  <w:style w:type="character" w:customStyle="1" w:styleId="WW8Num5z0">
    <w:name w:val="WW8Num5z0"/>
    <w:rsid w:val="00246917"/>
    <w:rPr>
      <w:rFonts w:ascii="Symbol" w:hAnsi="Symbol" w:cs="OpenSymbol"/>
    </w:rPr>
  </w:style>
  <w:style w:type="character" w:customStyle="1" w:styleId="WW-Absatz-Standardschriftart1">
    <w:name w:val="WW-Absatz-Standardschriftart1"/>
    <w:rsid w:val="00246917"/>
  </w:style>
  <w:style w:type="character" w:customStyle="1" w:styleId="WW-Absatz-Standardschriftart11">
    <w:name w:val="WW-Absatz-Standardschriftart11"/>
    <w:rsid w:val="00246917"/>
  </w:style>
  <w:style w:type="character" w:customStyle="1" w:styleId="WW-Absatz-Standardschriftart111">
    <w:name w:val="WW-Absatz-Standardschriftart111"/>
    <w:rsid w:val="00246917"/>
  </w:style>
  <w:style w:type="character" w:customStyle="1" w:styleId="WW-Absatz-Standardschriftart1111">
    <w:name w:val="WW-Absatz-Standardschriftart1111"/>
    <w:rsid w:val="00246917"/>
  </w:style>
  <w:style w:type="character" w:customStyle="1" w:styleId="WW-Absatz-Standardschriftart11111">
    <w:name w:val="WW-Absatz-Standardschriftart11111"/>
    <w:rsid w:val="00246917"/>
  </w:style>
  <w:style w:type="character" w:customStyle="1" w:styleId="WW-Absatz-Standardschriftart111111">
    <w:name w:val="WW-Absatz-Standardschriftart111111"/>
    <w:rsid w:val="00246917"/>
  </w:style>
  <w:style w:type="character" w:customStyle="1" w:styleId="WW-Absatz-Standardschriftart1111111">
    <w:name w:val="WW-Absatz-Standardschriftart1111111"/>
    <w:rsid w:val="00246917"/>
  </w:style>
  <w:style w:type="character" w:customStyle="1" w:styleId="WW-Absatz-Standardschriftart11111111">
    <w:name w:val="WW-Absatz-Standardschriftart11111111"/>
    <w:rsid w:val="00246917"/>
  </w:style>
  <w:style w:type="character" w:customStyle="1" w:styleId="WW-Absatz-Standardschriftart111111111">
    <w:name w:val="WW-Absatz-Standardschriftart111111111"/>
    <w:rsid w:val="00246917"/>
  </w:style>
  <w:style w:type="character" w:customStyle="1" w:styleId="14">
    <w:name w:val="Основной шрифт абзаца1"/>
    <w:rsid w:val="00246917"/>
  </w:style>
  <w:style w:type="character" w:styleId="a8">
    <w:name w:val="Strong"/>
    <w:uiPriority w:val="22"/>
    <w:qFormat/>
    <w:rsid w:val="00246917"/>
    <w:rPr>
      <w:b/>
      <w:bCs/>
    </w:rPr>
  </w:style>
  <w:style w:type="character" w:customStyle="1" w:styleId="15">
    <w:name w:val="Гиперссылка1"/>
    <w:rsid w:val="00246917"/>
    <w:rPr>
      <w:color w:val="0000FF"/>
      <w:u w:val="single"/>
    </w:rPr>
  </w:style>
  <w:style w:type="character" w:customStyle="1" w:styleId="a9">
    <w:name w:val="Гипертекстовая ссылка"/>
    <w:uiPriority w:val="99"/>
    <w:rsid w:val="00246917"/>
    <w:rPr>
      <w:b/>
      <w:bCs/>
      <w:color w:val="008000"/>
      <w:sz w:val="20"/>
      <w:szCs w:val="20"/>
      <w:u w:val="single"/>
    </w:rPr>
  </w:style>
  <w:style w:type="character" w:customStyle="1" w:styleId="aa">
    <w:name w:val="Символ нумерации"/>
    <w:rsid w:val="00246917"/>
  </w:style>
  <w:style w:type="character" w:customStyle="1" w:styleId="ab">
    <w:name w:val="Маркеры списка"/>
    <w:rsid w:val="00246917"/>
    <w:rPr>
      <w:rFonts w:ascii="OpenSymbol" w:eastAsia="OpenSymbol" w:hAnsi="OpenSymbol" w:cs="OpenSymbol"/>
    </w:rPr>
  </w:style>
  <w:style w:type="character" w:styleId="ac">
    <w:name w:val="page number"/>
    <w:basedOn w:val="21"/>
    <w:rsid w:val="00246917"/>
  </w:style>
  <w:style w:type="character" w:customStyle="1" w:styleId="ad">
    <w:name w:val="Цветовое выделение"/>
    <w:uiPriority w:val="99"/>
    <w:rsid w:val="00246917"/>
    <w:rPr>
      <w:b/>
      <w:bCs/>
      <w:color w:val="000080"/>
      <w:sz w:val="20"/>
      <w:szCs w:val="20"/>
    </w:rPr>
  </w:style>
  <w:style w:type="character" w:customStyle="1" w:styleId="22">
    <w:name w:val="Гиперссылка2"/>
    <w:rsid w:val="00246917"/>
    <w:rPr>
      <w:color w:val="0000FF"/>
      <w:u w:val="single"/>
    </w:rPr>
  </w:style>
  <w:style w:type="character" w:styleId="ae">
    <w:name w:val="FollowedHyperlink"/>
    <w:uiPriority w:val="99"/>
    <w:rsid w:val="00246917"/>
    <w:rPr>
      <w:color w:val="006699"/>
      <w:u w:val="single"/>
    </w:rPr>
  </w:style>
  <w:style w:type="character" w:customStyle="1" w:styleId="16">
    <w:name w:val="Знак Знак1"/>
    <w:rsid w:val="00246917"/>
    <w:rPr>
      <w:b/>
      <w:bCs/>
      <w:sz w:val="28"/>
      <w:szCs w:val="28"/>
      <w:lang w:val="ru-RU" w:eastAsia="ar-SA" w:bidi="ar-SA"/>
    </w:rPr>
  </w:style>
  <w:style w:type="character" w:customStyle="1" w:styleId="a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uiPriority w:val="99"/>
    <w:rsid w:val="00246917"/>
    <w:rPr>
      <w:sz w:val="24"/>
      <w:szCs w:val="24"/>
    </w:rPr>
  </w:style>
  <w:style w:type="paragraph" w:customStyle="1" w:styleId="af0">
    <w:name w:val="Заголовок"/>
    <w:basedOn w:val="a4"/>
    <w:next w:val="af1"/>
    <w:uiPriority w:val="99"/>
    <w:rsid w:val="00246917"/>
    <w:pPr>
      <w:keepNext/>
      <w:spacing w:before="240" w:after="120"/>
    </w:pPr>
    <w:rPr>
      <w:rFonts w:eastAsia="Lucida Sans Unicode" w:cs="Tahoma"/>
      <w:sz w:val="28"/>
      <w:szCs w:val="28"/>
    </w:rPr>
  </w:style>
  <w:style w:type="paragraph" w:styleId="a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4"/>
    <w:link w:val="17"/>
    <w:uiPriority w:val="99"/>
    <w:rsid w:val="00246917"/>
    <w:pPr>
      <w:spacing w:after="120"/>
    </w:pPr>
    <w:rPr>
      <w:lang w:val="x-none"/>
    </w:rPr>
  </w:style>
  <w:style w:type="character" w:customStyle="1" w:styleId="17">
    <w:name w:val="Основной текст Знак1"/>
    <w:aliases w:val=" Знак1 Знак Знак Знак Знак Знак1, Знак1 Знак Знак Знак Знак2, Знак1 Знак Знак1,bt Знак Знак1,Основной текст Знак Знак Знак1,bt Знак2,Îñíîâíîé òåêñò Çíàê Çíàê Знак1,Iniiaiie oaeno Ciae Ciae Знак1,Body Text Char Знак1,Òàáë òåêñò Знак1"/>
    <w:basedOn w:val="a5"/>
    <w:link w:val="af1"/>
    <w:uiPriority w:val="99"/>
    <w:rsid w:val="00246917"/>
    <w:rPr>
      <w:rFonts w:ascii="Arial" w:eastAsia="Times New Roman" w:hAnsi="Arial" w:cs="Times New Roman"/>
      <w:sz w:val="24"/>
      <w:szCs w:val="24"/>
      <w:lang w:val="x-none" w:eastAsia="ru-RU"/>
    </w:rPr>
  </w:style>
  <w:style w:type="paragraph" w:styleId="af2">
    <w:name w:val="List"/>
    <w:basedOn w:val="af1"/>
    <w:link w:val="af3"/>
    <w:rsid w:val="00246917"/>
    <w:rPr>
      <w:rFonts w:cs="Tahoma"/>
    </w:rPr>
  </w:style>
  <w:style w:type="paragraph" w:customStyle="1" w:styleId="23">
    <w:name w:val="Название2"/>
    <w:basedOn w:val="a4"/>
    <w:rsid w:val="00246917"/>
    <w:pPr>
      <w:suppressLineNumbers/>
      <w:spacing w:before="120" w:after="120"/>
    </w:pPr>
    <w:rPr>
      <w:rFonts w:cs="Tahoma"/>
      <w:i/>
      <w:iCs/>
      <w:sz w:val="20"/>
    </w:rPr>
  </w:style>
  <w:style w:type="paragraph" w:customStyle="1" w:styleId="24">
    <w:name w:val="Указатель2"/>
    <w:basedOn w:val="a4"/>
    <w:rsid w:val="00246917"/>
    <w:pPr>
      <w:suppressLineNumbers/>
    </w:pPr>
    <w:rPr>
      <w:rFonts w:cs="Tahoma"/>
    </w:rPr>
  </w:style>
  <w:style w:type="paragraph" w:customStyle="1" w:styleId="18">
    <w:name w:val="Название1"/>
    <w:basedOn w:val="a4"/>
    <w:rsid w:val="00246917"/>
    <w:pPr>
      <w:suppressLineNumbers/>
      <w:spacing w:before="120" w:after="120"/>
    </w:pPr>
    <w:rPr>
      <w:rFonts w:cs="Tahoma"/>
      <w:i/>
      <w:iCs/>
    </w:rPr>
  </w:style>
  <w:style w:type="paragraph" w:customStyle="1" w:styleId="19">
    <w:name w:val="Указатель1"/>
    <w:basedOn w:val="a4"/>
    <w:rsid w:val="00246917"/>
    <w:pPr>
      <w:suppressLineNumbers/>
    </w:pPr>
    <w:rPr>
      <w:rFonts w:cs="Tahoma"/>
    </w:rPr>
  </w:style>
  <w:style w:type="paragraph" w:styleId="af4">
    <w:name w:val="Balloon Text"/>
    <w:aliases w:val=" Знак5"/>
    <w:basedOn w:val="a4"/>
    <w:link w:val="af5"/>
    <w:uiPriority w:val="99"/>
    <w:rsid w:val="00246917"/>
    <w:rPr>
      <w:rFonts w:ascii="Tahoma" w:hAnsi="Tahoma" w:cs="Tahoma"/>
      <w:sz w:val="16"/>
      <w:szCs w:val="16"/>
    </w:rPr>
  </w:style>
  <w:style w:type="character" w:customStyle="1" w:styleId="af5">
    <w:name w:val="Текст выноски Знак"/>
    <w:aliases w:val=" Знак5 Знак"/>
    <w:basedOn w:val="a5"/>
    <w:link w:val="af4"/>
    <w:uiPriority w:val="99"/>
    <w:rsid w:val="00246917"/>
    <w:rPr>
      <w:rFonts w:ascii="Tahoma" w:eastAsia="Times New Roman" w:hAnsi="Tahoma" w:cs="Tahoma"/>
      <w:sz w:val="16"/>
      <w:szCs w:val="16"/>
      <w:lang w:eastAsia="ru-RU"/>
    </w:rPr>
  </w:style>
  <w:style w:type="paragraph" w:customStyle="1" w:styleId="ConsNormal">
    <w:name w:val="ConsNormal"/>
    <w:link w:val="ConsNormal0"/>
    <w:rsid w:val="00246917"/>
    <w:pPr>
      <w:widowControl w:val="0"/>
      <w:suppressAutoHyphens/>
      <w:autoSpaceDE w:val="0"/>
      <w:spacing w:after="0" w:line="240" w:lineRule="auto"/>
      <w:ind w:firstLine="720"/>
    </w:pPr>
    <w:rPr>
      <w:rFonts w:ascii="Arial" w:eastAsia="Arial" w:hAnsi="Arial" w:cs="Arial"/>
      <w:sz w:val="20"/>
      <w:szCs w:val="20"/>
      <w:lang w:eastAsia="ar-SA"/>
    </w:rPr>
  </w:style>
  <w:style w:type="paragraph" w:styleId="af6">
    <w:name w:val="Normal (Web)"/>
    <w:basedOn w:val="a4"/>
    <w:uiPriority w:val="99"/>
    <w:rsid w:val="00246917"/>
    <w:pPr>
      <w:spacing w:before="60" w:after="280"/>
      <w:ind w:firstLine="210"/>
    </w:pPr>
    <w:rPr>
      <w:color w:val="001060"/>
      <w:sz w:val="20"/>
      <w:szCs w:val="20"/>
    </w:rPr>
  </w:style>
  <w:style w:type="paragraph" w:customStyle="1" w:styleId="af7">
    <w:name w:val="Содержимое таблицы"/>
    <w:basedOn w:val="a4"/>
    <w:rsid w:val="00246917"/>
    <w:pPr>
      <w:suppressLineNumbers/>
    </w:pPr>
  </w:style>
  <w:style w:type="paragraph" w:customStyle="1" w:styleId="af8">
    <w:name w:val="Заголовок таблицы"/>
    <w:basedOn w:val="af7"/>
    <w:rsid w:val="00246917"/>
    <w:pPr>
      <w:jc w:val="center"/>
    </w:pPr>
    <w:rPr>
      <w:b/>
      <w:bCs/>
    </w:rPr>
  </w:style>
  <w:style w:type="paragraph" w:styleId="af9">
    <w:name w:val="Body Text Indent"/>
    <w:aliases w:val="Основной текст 1,Основной текст 11"/>
    <w:basedOn w:val="a4"/>
    <w:link w:val="1a"/>
    <w:uiPriority w:val="99"/>
    <w:rsid w:val="00246917"/>
    <w:pPr>
      <w:widowControl w:val="0"/>
      <w:tabs>
        <w:tab w:val="left" w:pos="996"/>
      </w:tabs>
      <w:ind w:firstLine="720"/>
    </w:pPr>
  </w:style>
  <w:style w:type="character" w:customStyle="1" w:styleId="afa">
    <w:name w:val="Основной текст с отступом Знак"/>
    <w:aliases w:val="Основной текст 1 Знак,Основной текст 11 Знак"/>
    <w:basedOn w:val="a5"/>
    <w:uiPriority w:val="99"/>
    <w:rsid w:val="00246917"/>
    <w:rPr>
      <w:rFonts w:ascii="Arial" w:eastAsia="Times New Roman" w:hAnsi="Arial" w:cs="Times New Roman"/>
      <w:sz w:val="24"/>
      <w:szCs w:val="24"/>
      <w:lang w:eastAsia="ru-RU"/>
    </w:rPr>
  </w:style>
  <w:style w:type="paragraph" w:customStyle="1" w:styleId="220">
    <w:name w:val="Основной текст с отступом 22"/>
    <w:basedOn w:val="a4"/>
    <w:rsid w:val="00246917"/>
    <w:pPr>
      <w:shd w:val="clear" w:color="auto" w:fill="FFFFFF"/>
      <w:ind w:firstLine="540"/>
    </w:pPr>
  </w:style>
  <w:style w:type="paragraph" w:customStyle="1" w:styleId="32">
    <w:name w:val="Основной текст с отступом 32"/>
    <w:basedOn w:val="a4"/>
    <w:rsid w:val="00246917"/>
    <w:pPr>
      <w:ind w:firstLine="540"/>
    </w:pPr>
  </w:style>
  <w:style w:type="paragraph" w:customStyle="1" w:styleId="ConsNonformat">
    <w:name w:val="ConsNonformat"/>
    <w:link w:val="ConsNonformat0"/>
    <w:rsid w:val="0024691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Title">
    <w:name w:val="ConsTitle"/>
    <w:rsid w:val="00246917"/>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Cell">
    <w:name w:val="ConsCell"/>
    <w:rsid w:val="00246917"/>
    <w:pPr>
      <w:widowControl w:val="0"/>
      <w:suppressAutoHyphens/>
      <w:autoSpaceDE w:val="0"/>
      <w:spacing w:after="0" w:line="240" w:lineRule="auto"/>
    </w:pPr>
    <w:rPr>
      <w:rFonts w:ascii="Arial" w:eastAsia="Arial" w:hAnsi="Arial" w:cs="Arial"/>
      <w:sz w:val="20"/>
      <w:szCs w:val="20"/>
      <w:lang w:eastAsia="ar-SA"/>
    </w:rPr>
  </w:style>
  <w:style w:type="paragraph" w:customStyle="1" w:styleId="afb">
    <w:name w:val="Îáû÷íûé"/>
    <w:rsid w:val="00246917"/>
    <w:pPr>
      <w:suppressAutoHyphens/>
      <w:spacing w:after="0" w:line="240" w:lineRule="auto"/>
    </w:pPr>
    <w:rPr>
      <w:rFonts w:ascii="Times New Roman" w:eastAsia="Arial" w:hAnsi="Times New Roman" w:cs="Times New Roman"/>
      <w:sz w:val="20"/>
      <w:szCs w:val="20"/>
      <w:lang w:val="en-US" w:eastAsia="ar-SA"/>
    </w:rPr>
  </w:style>
  <w:style w:type="paragraph" w:customStyle="1" w:styleId="1b">
    <w:name w:val="Цитата1"/>
    <w:basedOn w:val="a4"/>
    <w:rsid w:val="00246917"/>
    <w:pPr>
      <w:tabs>
        <w:tab w:val="left" w:pos="11160"/>
      </w:tabs>
      <w:spacing w:before="120"/>
      <w:ind w:left="360" w:right="333" w:firstLine="0"/>
    </w:pPr>
    <w:rPr>
      <w:b/>
      <w:bCs/>
    </w:rPr>
  </w:style>
  <w:style w:type="paragraph" w:styleId="afc">
    <w:name w:val="footer"/>
    <w:aliases w:val=" Знак, Знак6, Знак14"/>
    <w:basedOn w:val="a4"/>
    <w:link w:val="afd"/>
    <w:uiPriority w:val="99"/>
    <w:rsid w:val="00246917"/>
    <w:pPr>
      <w:tabs>
        <w:tab w:val="center" w:pos="4677"/>
        <w:tab w:val="right" w:pos="9355"/>
      </w:tabs>
    </w:pPr>
  </w:style>
  <w:style w:type="character" w:customStyle="1" w:styleId="afd">
    <w:name w:val="Нижний колонтитул Знак"/>
    <w:aliases w:val=" Знак Знак, Знак6 Знак, Знак14 Знак"/>
    <w:basedOn w:val="a5"/>
    <w:link w:val="afc"/>
    <w:uiPriority w:val="99"/>
    <w:rsid w:val="00246917"/>
    <w:rPr>
      <w:rFonts w:ascii="Arial" w:eastAsia="Times New Roman" w:hAnsi="Arial" w:cs="Times New Roman"/>
      <w:sz w:val="24"/>
      <w:szCs w:val="24"/>
      <w:lang w:eastAsia="ru-RU"/>
    </w:rPr>
  </w:style>
  <w:style w:type="paragraph" w:customStyle="1" w:styleId="210">
    <w:name w:val="Основной текст 21"/>
    <w:basedOn w:val="a4"/>
    <w:rsid w:val="00246917"/>
    <w:pPr>
      <w:widowControl w:val="0"/>
      <w:autoSpaceDE w:val="0"/>
      <w:ind w:left="540" w:firstLine="720"/>
    </w:pPr>
    <w:rPr>
      <w:color w:val="FF0000"/>
      <w:sz w:val="22"/>
      <w:szCs w:val="22"/>
    </w:rPr>
  </w:style>
  <w:style w:type="paragraph" w:styleId="afe">
    <w:name w:val="header"/>
    <w:aliases w:val=" Знак4, Знак8,ВерхКолонтитул"/>
    <w:basedOn w:val="a4"/>
    <w:link w:val="aff"/>
    <w:uiPriority w:val="99"/>
    <w:rsid w:val="00246917"/>
    <w:pPr>
      <w:tabs>
        <w:tab w:val="center" w:pos="4677"/>
        <w:tab w:val="right" w:pos="9355"/>
      </w:tabs>
    </w:pPr>
  </w:style>
  <w:style w:type="character" w:customStyle="1" w:styleId="aff">
    <w:name w:val="Верхний колонтитул Знак"/>
    <w:aliases w:val=" Знак4 Знак, Знак8 Знак,ВерхКолонтитул Знак"/>
    <w:basedOn w:val="a5"/>
    <w:link w:val="afe"/>
    <w:uiPriority w:val="99"/>
    <w:rsid w:val="00246917"/>
    <w:rPr>
      <w:rFonts w:ascii="Arial" w:eastAsia="Times New Roman" w:hAnsi="Arial" w:cs="Times New Roman"/>
      <w:sz w:val="24"/>
      <w:szCs w:val="24"/>
      <w:lang w:eastAsia="ru-RU"/>
    </w:rPr>
  </w:style>
  <w:style w:type="paragraph" w:customStyle="1" w:styleId="aff0">
    <w:name w:val="Таблица"/>
    <w:basedOn w:val="a4"/>
    <w:rsid w:val="00246917"/>
  </w:style>
  <w:style w:type="paragraph" w:customStyle="1" w:styleId="320">
    <w:name w:val="Основной текст 32"/>
    <w:basedOn w:val="a4"/>
    <w:rsid w:val="00246917"/>
    <w:pPr>
      <w:spacing w:after="120"/>
    </w:pPr>
    <w:rPr>
      <w:sz w:val="16"/>
      <w:szCs w:val="16"/>
    </w:rPr>
  </w:style>
  <w:style w:type="paragraph" w:customStyle="1" w:styleId="0">
    <w:name w:val="Заголовок 0"/>
    <w:rsid w:val="00246917"/>
    <w:pPr>
      <w:suppressAutoHyphens/>
      <w:spacing w:after="0" w:line="240" w:lineRule="auto"/>
      <w:jc w:val="center"/>
    </w:pPr>
    <w:rPr>
      <w:rFonts w:ascii="Arial" w:eastAsia="Arial" w:hAnsi="Arial" w:cs="Times New Roman"/>
      <w:sz w:val="28"/>
      <w:szCs w:val="20"/>
      <w:lang w:eastAsia="ar-SA"/>
    </w:rPr>
  </w:style>
  <w:style w:type="paragraph" w:customStyle="1" w:styleId="aff1">
    <w:name w:val="Стиль"/>
    <w:rsid w:val="00246917"/>
    <w:pPr>
      <w:widowControl w:val="0"/>
      <w:suppressAutoHyphens/>
      <w:autoSpaceDE w:val="0"/>
      <w:spacing w:after="0" w:line="240" w:lineRule="auto"/>
    </w:pPr>
    <w:rPr>
      <w:rFonts w:ascii="Times New Roman" w:eastAsia="Arial" w:hAnsi="Times New Roman" w:cs="Times New Roman"/>
      <w:spacing w:val="-1"/>
      <w:kern w:val="1"/>
      <w:sz w:val="24"/>
      <w:szCs w:val="20"/>
    </w:rPr>
  </w:style>
  <w:style w:type="paragraph" w:customStyle="1" w:styleId="Heading">
    <w:name w:val="Heading"/>
    <w:rsid w:val="00246917"/>
    <w:pPr>
      <w:widowControl w:val="0"/>
      <w:suppressAutoHyphens/>
      <w:overflowPunct w:val="0"/>
      <w:autoSpaceDE w:val="0"/>
      <w:spacing w:after="0" w:line="240" w:lineRule="auto"/>
      <w:textAlignment w:val="baseline"/>
    </w:pPr>
    <w:rPr>
      <w:rFonts w:ascii="Arial" w:eastAsia="Arial" w:hAnsi="Arial" w:cs="Times New Roman"/>
      <w:b/>
      <w:sz w:val="22"/>
      <w:szCs w:val="20"/>
      <w:lang w:eastAsia="ar-SA"/>
    </w:rPr>
  </w:style>
  <w:style w:type="paragraph" w:customStyle="1" w:styleId="aff2">
    <w:name w:val="Таблицы (моноширинный)"/>
    <w:basedOn w:val="a4"/>
    <w:next w:val="a4"/>
    <w:uiPriority w:val="99"/>
    <w:rsid w:val="00246917"/>
    <w:pPr>
      <w:widowControl w:val="0"/>
      <w:autoSpaceDE w:val="0"/>
    </w:pPr>
    <w:rPr>
      <w:rFonts w:ascii="Courier New" w:hAnsi="Courier New" w:cs="Courier New"/>
      <w:sz w:val="20"/>
      <w:szCs w:val="20"/>
    </w:rPr>
  </w:style>
  <w:style w:type="paragraph" w:styleId="HTML">
    <w:name w:val="HTML Preformatted"/>
    <w:basedOn w:val="a4"/>
    <w:link w:val="HTML0"/>
    <w:uiPriority w:val="99"/>
    <w:rsid w:val="0024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uiPriority w:val="99"/>
    <w:rsid w:val="00246917"/>
    <w:rPr>
      <w:rFonts w:ascii="Courier New" w:eastAsia="Times New Roman" w:hAnsi="Courier New" w:cs="Courier New"/>
      <w:sz w:val="20"/>
      <w:szCs w:val="20"/>
      <w:lang w:eastAsia="ru-RU"/>
    </w:rPr>
  </w:style>
  <w:style w:type="paragraph" w:customStyle="1" w:styleId="sml">
    <w:name w:val="sml"/>
    <w:basedOn w:val="a4"/>
    <w:rsid w:val="00246917"/>
    <w:pPr>
      <w:spacing w:before="60" w:after="280"/>
      <w:ind w:firstLine="210"/>
      <w:jc w:val="center"/>
    </w:pPr>
    <w:rPr>
      <w:b/>
      <w:bCs/>
      <w:color w:val="001060"/>
      <w:sz w:val="17"/>
      <w:szCs w:val="17"/>
    </w:rPr>
  </w:style>
  <w:style w:type="paragraph" w:customStyle="1" w:styleId="1c">
    <w:name w:val="Текст1"/>
    <w:basedOn w:val="a4"/>
    <w:rsid w:val="00246917"/>
    <w:pPr>
      <w:autoSpaceDE w:val="0"/>
    </w:pPr>
    <w:rPr>
      <w:rFonts w:ascii="Courier New" w:hAnsi="Courier New" w:cs="Courier New"/>
      <w:sz w:val="20"/>
      <w:szCs w:val="20"/>
    </w:rPr>
  </w:style>
  <w:style w:type="paragraph" w:customStyle="1" w:styleId="FR2">
    <w:name w:val="FR2"/>
    <w:rsid w:val="00246917"/>
    <w:pPr>
      <w:widowControl w:val="0"/>
      <w:suppressAutoHyphens/>
      <w:autoSpaceDE w:val="0"/>
      <w:spacing w:after="0" w:line="254" w:lineRule="auto"/>
      <w:ind w:firstLine="160"/>
      <w:jc w:val="both"/>
    </w:pPr>
    <w:rPr>
      <w:rFonts w:ascii="Times New Roman" w:eastAsia="Arial" w:hAnsi="Times New Roman" w:cs="Times New Roman"/>
      <w:sz w:val="18"/>
      <w:szCs w:val="18"/>
      <w:lang w:eastAsia="ar-SA"/>
    </w:rPr>
  </w:style>
  <w:style w:type="paragraph" w:styleId="aff3">
    <w:name w:val="Title"/>
    <w:basedOn w:val="a4"/>
    <w:next w:val="aff4"/>
    <w:link w:val="aff5"/>
    <w:qFormat/>
    <w:rsid w:val="00246917"/>
    <w:pPr>
      <w:autoSpaceDE w:val="0"/>
      <w:jc w:val="center"/>
    </w:pPr>
    <w:rPr>
      <w:b/>
      <w:bCs/>
    </w:rPr>
  </w:style>
  <w:style w:type="character" w:customStyle="1" w:styleId="aff5">
    <w:name w:val="Название Знак"/>
    <w:basedOn w:val="a5"/>
    <w:link w:val="aff3"/>
    <w:rsid w:val="00246917"/>
    <w:rPr>
      <w:rFonts w:ascii="Arial" w:eastAsia="Times New Roman" w:hAnsi="Arial" w:cs="Times New Roman"/>
      <w:b/>
      <w:bCs/>
      <w:sz w:val="24"/>
      <w:szCs w:val="24"/>
      <w:lang w:eastAsia="ru-RU"/>
    </w:rPr>
  </w:style>
  <w:style w:type="paragraph" w:styleId="aff4">
    <w:name w:val="Subtitle"/>
    <w:basedOn w:val="af0"/>
    <w:next w:val="af1"/>
    <w:link w:val="aff6"/>
    <w:qFormat/>
    <w:rsid w:val="00246917"/>
    <w:pPr>
      <w:jc w:val="center"/>
    </w:pPr>
    <w:rPr>
      <w:i/>
      <w:iCs/>
    </w:rPr>
  </w:style>
  <w:style w:type="character" w:customStyle="1" w:styleId="aff6">
    <w:name w:val="Подзаголовок Знак"/>
    <w:basedOn w:val="a5"/>
    <w:link w:val="aff4"/>
    <w:rsid w:val="00246917"/>
    <w:rPr>
      <w:rFonts w:ascii="Arial" w:eastAsia="Lucida Sans Unicode" w:hAnsi="Arial" w:cs="Tahoma"/>
      <w:i/>
      <w:iCs/>
      <w:sz w:val="28"/>
      <w:szCs w:val="28"/>
      <w:lang w:eastAsia="ru-RU"/>
    </w:rPr>
  </w:style>
  <w:style w:type="paragraph" w:customStyle="1" w:styleId="81">
    <w:name w:val="Обычный (веб)8"/>
    <w:basedOn w:val="a4"/>
    <w:rsid w:val="00246917"/>
    <w:pPr>
      <w:spacing w:before="120" w:after="120"/>
    </w:pPr>
  </w:style>
  <w:style w:type="paragraph" w:customStyle="1" w:styleId="211">
    <w:name w:val="Основной текст с отступом 21"/>
    <w:basedOn w:val="a4"/>
    <w:rsid w:val="00246917"/>
    <w:pPr>
      <w:spacing w:line="360" w:lineRule="auto"/>
      <w:ind w:firstLine="720"/>
    </w:pPr>
    <w:rPr>
      <w:sz w:val="20"/>
      <w:szCs w:val="20"/>
    </w:rPr>
  </w:style>
  <w:style w:type="paragraph" w:customStyle="1" w:styleId="31">
    <w:name w:val="Основной текст с отступом 31"/>
    <w:basedOn w:val="a4"/>
    <w:rsid w:val="00246917"/>
    <w:pPr>
      <w:ind w:firstLine="720"/>
    </w:pPr>
    <w:rPr>
      <w:sz w:val="16"/>
      <w:szCs w:val="20"/>
    </w:rPr>
  </w:style>
  <w:style w:type="paragraph" w:customStyle="1" w:styleId="aff7">
    <w:name w:val="Заголовок статьи"/>
    <w:basedOn w:val="a4"/>
    <w:next w:val="a4"/>
    <w:uiPriority w:val="99"/>
    <w:rsid w:val="00246917"/>
    <w:pPr>
      <w:autoSpaceDE w:val="0"/>
      <w:ind w:left="1612" w:hanging="892"/>
    </w:pPr>
    <w:rPr>
      <w:rFonts w:cs="Arial"/>
    </w:rPr>
  </w:style>
  <w:style w:type="paragraph" w:customStyle="1" w:styleId="310">
    <w:name w:val="Основной текст 31"/>
    <w:basedOn w:val="a4"/>
    <w:rsid w:val="00246917"/>
  </w:style>
  <w:style w:type="character" w:customStyle="1" w:styleId="apple-converted-space">
    <w:name w:val="apple-converted-space"/>
    <w:rsid w:val="00246917"/>
  </w:style>
  <w:style w:type="numbering" w:customStyle="1" w:styleId="1d">
    <w:name w:val="Нет списка1"/>
    <w:next w:val="a7"/>
    <w:uiPriority w:val="99"/>
    <w:semiHidden/>
    <w:unhideWhenUsed/>
    <w:rsid w:val="00246917"/>
  </w:style>
  <w:style w:type="character" w:customStyle="1" w:styleId="aff8">
    <w:name w:val="Активная гипертекстовая ссылка"/>
    <w:uiPriority w:val="99"/>
    <w:rsid w:val="00246917"/>
    <w:rPr>
      <w:rFonts w:cs="Times New Roman"/>
      <w:b w:val="0"/>
      <w:bCs w:val="0"/>
      <w:color w:val="106BBE"/>
      <w:sz w:val="20"/>
      <w:szCs w:val="20"/>
      <w:u w:val="single"/>
    </w:rPr>
  </w:style>
  <w:style w:type="paragraph" w:customStyle="1" w:styleId="aff9">
    <w:name w:val="Внимание"/>
    <w:basedOn w:val="a4"/>
    <w:next w:val="a4"/>
    <w:uiPriority w:val="99"/>
    <w:rsid w:val="00246917"/>
    <w:pPr>
      <w:widowControl w:val="0"/>
      <w:autoSpaceDE w:val="0"/>
      <w:autoSpaceDN w:val="0"/>
      <w:adjustRightInd w:val="0"/>
      <w:spacing w:before="240" w:after="240"/>
      <w:ind w:left="420" w:right="420" w:firstLine="300"/>
    </w:pPr>
    <w:rPr>
      <w:rFonts w:cs="Arial"/>
      <w:shd w:val="clear" w:color="auto" w:fill="F5F3DA"/>
    </w:rPr>
  </w:style>
  <w:style w:type="paragraph" w:customStyle="1" w:styleId="affa">
    <w:name w:val="Внимание: криминал!!"/>
    <w:basedOn w:val="aff9"/>
    <w:next w:val="a4"/>
    <w:uiPriority w:val="99"/>
    <w:rsid w:val="00246917"/>
  </w:style>
  <w:style w:type="paragraph" w:customStyle="1" w:styleId="affb">
    <w:name w:val="Внимание: недобросовестность!"/>
    <w:basedOn w:val="aff9"/>
    <w:next w:val="a4"/>
    <w:uiPriority w:val="99"/>
    <w:rsid w:val="00246917"/>
  </w:style>
  <w:style w:type="character" w:customStyle="1" w:styleId="affc">
    <w:name w:val="Выделение для Базового Поиска"/>
    <w:uiPriority w:val="99"/>
    <w:rsid w:val="00246917"/>
    <w:rPr>
      <w:rFonts w:cs="Times New Roman"/>
      <w:b/>
      <w:bCs/>
      <w:color w:val="0058A9"/>
      <w:sz w:val="20"/>
      <w:szCs w:val="20"/>
    </w:rPr>
  </w:style>
  <w:style w:type="character" w:customStyle="1" w:styleId="affd">
    <w:name w:val="Выделение для Базового Поиска (курсив)"/>
    <w:uiPriority w:val="99"/>
    <w:rsid w:val="00246917"/>
    <w:rPr>
      <w:rFonts w:cs="Times New Roman"/>
      <w:b/>
      <w:bCs/>
      <w:i/>
      <w:iCs/>
      <w:color w:val="0058A9"/>
      <w:sz w:val="20"/>
      <w:szCs w:val="20"/>
    </w:rPr>
  </w:style>
  <w:style w:type="paragraph" w:customStyle="1" w:styleId="affe">
    <w:name w:val="Дочерний элемент списка"/>
    <w:basedOn w:val="a4"/>
    <w:next w:val="a4"/>
    <w:uiPriority w:val="99"/>
    <w:rsid w:val="00246917"/>
    <w:pPr>
      <w:widowControl w:val="0"/>
      <w:autoSpaceDE w:val="0"/>
      <w:autoSpaceDN w:val="0"/>
      <w:adjustRightInd w:val="0"/>
    </w:pPr>
    <w:rPr>
      <w:rFonts w:cs="Arial"/>
      <w:color w:val="868381"/>
      <w:sz w:val="20"/>
      <w:szCs w:val="20"/>
    </w:rPr>
  </w:style>
  <w:style w:type="paragraph" w:customStyle="1" w:styleId="afff">
    <w:name w:val="Основное меню (преемственное)"/>
    <w:basedOn w:val="a4"/>
    <w:next w:val="a4"/>
    <w:uiPriority w:val="99"/>
    <w:rsid w:val="00246917"/>
    <w:pPr>
      <w:widowControl w:val="0"/>
      <w:autoSpaceDE w:val="0"/>
      <w:autoSpaceDN w:val="0"/>
      <w:adjustRightInd w:val="0"/>
      <w:ind w:firstLine="720"/>
    </w:pPr>
    <w:rPr>
      <w:rFonts w:ascii="Verdana" w:hAnsi="Verdana" w:cs="Verdana"/>
      <w:sz w:val="22"/>
      <w:szCs w:val="22"/>
    </w:rPr>
  </w:style>
  <w:style w:type="paragraph" w:customStyle="1" w:styleId="afff0">
    <w:name w:val="Заголовок группы контролов"/>
    <w:basedOn w:val="a4"/>
    <w:next w:val="a4"/>
    <w:uiPriority w:val="99"/>
    <w:rsid w:val="00246917"/>
    <w:pPr>
      <w:widowControl w:val="0"/>
      <w:autoSpaceDE w:val="0"/>
      <w:autoSpaceDN w:val="0"/>
      <w:adjustRightInd w:val="0"/>
      <w:ind w:firstLine="720"/>
    </w:pPr>
    <w:rPr>
      <w:rFonts w:cs="Arial"/>
      <w:b/>
      <w:bCs/>
      <w:color w:val="000000"/>
    </w:rPr>
  </w:style>
  <w:style w:type="paragraph" w:customStyle="1" w:styleId="afff1">
    <w:name w:val="Заголовок для информации об изменениях"/>
    <w:basedOn w:val="12"/>
    <w:next w:val="a4"/>
    <w:uiPriority w:val="99"/>
    <w:rsid w:val="00246917"/>
    <w:pPr>
      <w:widowControl w:val="0"/>
      <w:autoSpaceDE w:val="0"/>
      <w:autoSpaceDN w:val="0"/>
      <w:adjustRightInd w:val="0"/>
      <w:spacing w:after="108"/>
      <w:ind w:firstLine="0"/>
      <w:outlineLvl w:val="9"/>
    </w:pPr>
    <w:rPr>
      <w:b w:val="0"/>
      <w:bCs w:val="0"/>
      <w:color w:val="26282F"/>
      <w:sz w:val="18"/>
      <w:szCs w:val="18"/>
      <w:shd w:val="clear" w:color="auto" w:fill="FFFFFF"/>
    </w:rPr>
  </w:style>
  <w:style w:type="paragraph" w:customStyle="1" w:styleId="afff2">
    <w:name w:val="Заголовок распахивающейся части диалога"/>
    <w:basedOn w:val="a4"/>
    <w:next w:val="a4"/>
    <w:uiPriority w:val="99"/>
    <w:rsid w:val="00246917"/>
    <w:pPr>
      <w:widowControl w:val="0"/>
      <w:autoSpaceDE w:val="0"/>
      <w:autoSpaceDN w:val="0"/>
      <w:adjustRightInd w:val="0"/>
      <w:ind w:firstLine="720"/>
    </w:pPr>
    <w:rPr>
      <w:rFonts w:cs="Arial"/>
      <w:i/>
      <w:iCs/>
      <w:color w:val="000080"/>
      <w:sz w:val="22"/>
      <w:szCs w:val="22"/>
    </w:rPr>
  </w:style>
  <w:style w:type="character" w:customStyle="1" w:styleId="afff3">
    <w:name w:val="Заголовок своего сообщения"/>
    <w:uiPriority w:val="99"/>
    <w:rsid w:val="00246917"/>
    <w:rPr>
      <w:rFonts w:cs="Times New Roman"/>
      <w:b/>
      <w:bCs/>
      <w:color w:val="26282F"/>
      <w:sz w:val="20"/>
      <w:szCs w:val="20"/>
    </w:rPr>
  </w:style>
  <w:style w:type="character" w:customStyle="1" w:styleId="afff4">
    <w:name w:val="Заголовок чужого сообщения"/>
    <w:uiPriority w:val="99"/>
    <w:rsid w:val="00246917"/>
    <w:rPr>
      <w:rFonts w:cs="Times New Roman"/>
      <w:b/>
      <w:bCs/>
      <w:color w:val="FF0000"/>
      <w:sz w:val="20"/>
      <w:szCs w:val="20"/>
    </w:rPr>
  </w:style>
  <w:style w:type="paragraph" w:customStyle="1" w:styleId="afff5">
    <w:name w:val="Заголовок ЭР (левое окно)"/>
    <w:basedOn w:val="a4"/>
    <w:next w:val="a4"/>
    <w:uiPriority w:val="99"/>
    <w:rsid w:val="00246917"/>
    <w:pPr>
      <w:widowControl w:val="0"/>
      <w:autoSpaceDE w:val="0"/>
      <w:autoSpaceDN w:val="0"/>
      <w:adjustRightInd w:val="0"/>
      <w:spacing w:before="300" w:after="250"/>
      <w:jc w:val="center"/>
    </w:pPr>
    <w:rPr>
      <w:rFonts w:cs="Arial"/>
      <w:b/>
      <w:bCs/>
      <w:color w:val="26282F"/>
      <w:sz w:val="26"/>
      <w:szCs w:val="26"/>
    </w:rPr>
  </w:style>
  <w:style w:type="paragraph" w:customStyle="1" w:styleId="afff6">
    <w:name w:val="Заголовок ЭР (правое окно)"/>
    <w:basedOn w:val="afff5"/>
    <w:next w:val="a4"/>
    <w:uiPriority w:val="99"/>
    <w:rsid w:val="00246917"/>
    <w:pPr>
      <w:spacing w:after="0"/>
      <w:jc w:val="left"/>
    </w:pPr>
  </w:style>
  <w:style w:type="paragraph" w:customStyle="1" w:styleId="afff7">
    <w:name w:val="Интерактивный заголовок"/>
    <w:basedOn w:val="af0"/>
    <w:next w:val="a4"/>
    <w:uiPriority w:val="99"/>
    <w:rsid w:val="00246917"/>
    <w:pPr>
      <w:keepNext w:val="0"/>
      <w:widowControl w:val="0"/>
      <w:autoSpaceDE w:val="0"/>
      <w:autoSpaceDN w:val="0"/>
      <w:adjustRightInd w:val="0"/>
      <w:spacing w:before="0" w:after="0"/>
      <w:ind w:firstLine="720"/>
    </w:pPr>
    <w:rPr>
      <w:rFonts w:ascii="Verdana" w:eastAsia="Times New Roman" w:hAnsi="Verdana" w:cs="Verdana"/>
      <w:b/>
      <w:bCs/>
      <w:color w:val="0058A9"/>
      <w:sz w:val="22"/>
      <w:szCs w:val="22"/>
      <w:u w:val="single"/>
      <w:shd w:val="clear" w:color="auto" w:fill="F0F0F0"/>
    </w:rPr>
  </w:style>
  <w:style w:type="paragraph" w:customStyle="1" w:styleId="afff8">
    <w:name w:val="Текст информации об изменениях"/>
    <w:basedOn w:val="a4"/>
    <w:next w:val="a4"/>
    <w:uiPriority w:val="99"/>
    <w:rsid w:val="00246917"/>
    <w:pPr>
      <w:widowControl w:val="0"/>
      <w:autoSpaceDE w:val="0"/>
      <w:autoSpaceDN w:val="0"/>
      <w:adjustRightInd w:val="0"/>
      <w:ind w:firstLine="720"/>
    </w:pPr>
    <w:rPr>
      <w:rFonts w:cs="Arial"/>
      <w:color w:val="353842"/>
      <w:sz w:val="18"/>
      <w:szCs w:val="18"/>
    </w:rPr>
  </w:style>
  <w:style w:type="paragraph" w:customStyle="1" w:styleId="afff9">
    <w:name w:val="Информация об изменениях"/>
    <w:basedOn w:val="afff8"/>
    <w:next w:val="a4"/>
    <w:uiPriority w:val="99"/>
    <w:rsid w:val="00246917"/>
    <w:pPr>
      <w:spacing w:before="180"/>
      <w:ind w:left="360" w:right="360" w:firstLine="0"/>
    </w:pPr>
    <w:rPr>
      <w:shd w:val="clear" w:color="auto" w:fill="EAEFED"/>
    </w:rPr>
  </w:style>
  <w:style w:type="paragraph" w:customStyle="1" w:styleId="afffa">
    <w:name w:val="Текст (справка)"/>
    <w:basedOn w:val="a4"/>
    <w:next w:val="a4"/>
    <w:uiPriority w:val="99"/>
    <w:rsid w:val="00246917"/>
    <w:pPr>
      <w:widowControl w:val="0"/>
      <w:autoSpaceDE w:val="0"/>
      <w:autoSpaceDN w:val="0"/>
      <w:adjustRightInd w:val="0"/>
      <w:ind w:left="170" w:right="170"/>
    </w:pPr>
    <w:rPr>
      <w:rFonts w:cs="Arial"/>
    </w:rPr>
  </w:style>
  <w:style w:type="paragraph" w:customStyle="1" w:styleId="afffb">
    <w:name w:val="Комментарий"/>
    <w:basedOn w:val="afffa"/>
    <w:next w:val="a4"/>
    <w:uiPriority w:val="99"/>
    <w:rsid w:val="00246917"/>
    <w:pPr>
      <w:spacing w:before="75"/>
      <w:ind w:right="0"/>
    </w:pPr>
    <w:rPr>
      <w:color w:val="353842"/>
      <w:shd w:val="clear" w:color="auto" w:fill="F0F0F0"/>
    </w:rPr>
  </w:style>
  <w:style w:type="paragraph" w:customStyle="1" w:styleId="afffc">
    <w:name w:val="Информация об изменениях документа"/>
    <w:basedOn w:val="afffb"/>
    <w:next w:val="a4"/>
    <w:uiPriority w:val="99"/>
    <w:rsid w:val="00246917"/>
    <w:rPr>
      <w:i/>
      <w:iCs/>
    </w:rPr>
  </w:style>
  <w:style w:type="paragraph" w:customStyle="1" w:styleId="afffd">
    <w:name w:val="Текст (лев. подпись)"/>
    <w:basedOn w:val="a4"/>
    <w:next w:val="a4"/>
    <w:uiPriority w:val="99"/>
    <w:rsid w:val="00246917"/>
    <w:pPr>
      <w:widowControl w:val="0"/>
      <w:autoSpaceDE w:val="0"/>
      <w:autoSpaceDN w:val="0"/>
      <w:adjustRightInd w:val="0"/>
    </w:pPr>
    <w:rPr>
      <w:rFonts w:cs="Arial"/>
    </w:rPr>
  </w:style>
  <w:style w:type="paragraph" w:customStyle="1" w:styleId="afffe">
    <w:name w:val="Колонтитул (левый)"/>
    <w:basedOn w:val="afffd"/>
    <w:next w:val="a4"/>
    <w:uiPriority w:val="99"/>
    <w:rsid w:val="00246917"/>
    <w:rPr>
      <w:sz w:val="14"/>
      <w:szCs w:val="14"/>
    </w:rPr>
  </w:style>
  <w:style w:type="paragraph" w:customStyle="1" w:styleId="affff">
    <w:name w:val="Текст (прав. подпись)"/>
    <w:basedOn w:val="a4"/>
    <w:next w:val="a4"/>
    <w:uiPriority w:val="99"/>
    <w:rsid w:val="00246917"/>
    <w:pPr>
      <w:widowControl w:val="0"/>
      <w:autoSpaceDE w:val="0"/>
      <w:autoSpaceDN w:val="0"/>
      <w:adjustRightInd w:val="0"/>
      <w:jc w:val="right"/>
    </w:pPr>
    <w:rPr>
      <w:rFonts w:cs="Arial"/>
    </w:rPr>
  </w:style>
  <w:style w:type="paragraph" w:customStyle="1" w:styleId="affff0">
    <w:name w:val="Колонтитул (правый)"/>
    <w:basedOn w:val="affff"/>
    <w:next w:val="a4"/>
    <w:uiPriority w:val="99"/>
    <w:rsid w:val="00246917"/>
    <w:rPr>
      <w:sz w:val="14"/>
      <w:szCs w:val="14"/>
    </w:rPr>
  </w:style>
  <w:style w:type="paragraph" w:customStyle="1" w:styleId="affff1">
    <w:name w:val="Комментарий пользователя"/>
    <w:basedOn w:val="afffb"/>
    <w:next w:val="a4"/>
    <w:uiPriority w:val="99"/>
    <w:rsid w:val="00246917"/>
    <w:pPr>
      <w:jc w:val="left"/>
    </w:pPr>
    <w:rPr>
      <w:shd w:val="clear" w:color="auto" w:fill="FFDFE0"/>
    </w:rPr>
  </w:style>
  <w:style w:type="paragraph" w:customStyle="1" w:styleId="affff2">
    <w:name w:val="Куда обратиться?"/>
    <w:basedOn w:val="aff9"/>
    <w:next w:val="a4"/>
    <w:uiPriority w:val="99"/>
    <w:rsid w:val="00246917"/>
  </w:style>
  <w:style w:type="paragraph" w:customStyle="1" w:styleId="affff3">
    <w:name w:val="Моноширинный"/>
    <w:basedOn w:val="a4"/>
    <w:next w:val="a4"/>
    <w:uiPriority w:val="99"/>
    <w:rsid w:val="00246917"/>
    <w:pPr>
      <w:widowControl w:val="0"/>
      <w:autoSpaceDE w:val="0"/>
      <w:autoSpaceDN w:val="0"/>
      <w:adjustRightInd w:val="0"/>
    </w:pPr>
    <w:rPr>
      <w:rFonts w:ascii="Courier New" w:hAnsi="Courier New" w:cs="Courier New"/>
    </w:rPr>
  </w:style>
  <w:style w:type="character" w:customStyle="1" w:styleId="affff4">
    <w:name w:val="Найденные слова"/>
    <w:uiPriority w:val="99"/>
    <w:rsid w:val="00246917"/>
    <w:rPr>
      <w:rFonts w:cs="Times New Roman"/>
      <w:b w:val="0"/>
      <w:bCs w:val="0"/>
      <w:color w:val="26282F"/>
      <w:sz w:val="20"/>
      <w:szCs w:val="20"/>
      <w:shd w:val="clear" w:color="auto" w:fill="FFF580"/>
    </w:rPr>
  </w:style>
  <w:style w:type="character" w:customStyle="1" w:styleId="affff5">
    <w:name w:val="Не вступил в силу"/>
    <w:uiPriority w:val="99"/>
    <w:rsid w:val="00246917"/>
    <w:rPr>
      <w:rFonts w:cs="Times New Roman"/>
      <w:b w:val="0"/>
      <w:bCs w:val="0"/>
      <w:color w:val="000000"/>
      <w:sz w:val="20"/>
      <w:szCs w:val="20"/>
      <w:shd w:val="clear" w:color="auto" w:fill="D8EDE8"/>
    </w:rPr>
  </w:style>
  <w:style w:type="paragraph" w:customStyle="1" w:styleId="affff6">
    <w:name w:val="Необходимые документы"/>
    <w:basedOn w:val="aff9"/>
    <w:next w:val="a4"/>
    <w:uiPriority w:val="99"/>
    <w:rsid w:val="00246917"/>
    <w:pPr>
      <w:ind w:firstLine="118"/>
    </w:pPr>
  </w:style>
  <w:style w:type="paragraph" w:customStyle="1" w:styleId="affff7">
    <w:name w:val="Нормальный (таблица)"/>
    <w:basedOn w:val="a4"/>
    <w:next w:val="a4"/>
    <w:uiPriority w:val="99"/>
    <w:rsid w:val="00246917"/>
    <w:pPr>
      <w:widowControl w:val="0"/>
      <w:autoSpaceDE w:val="0"/>
      <w:autoSpaceDN w:val="0"/>
      <w:adjustRightInd w:val="0"/>
    </w:pPr>
    <w:rPr>
      <w:rFonts w:cs="Arial"/>
    </w:rPr>
  </w:style>
  <w:style w:type="paragraph" w:customStyle="1" w:styleId="affff8">
    <w:name w:val="Оглавление"/>
    <w:basedOn w:val="aff2"/>
    <w:next w:val="a4"/>
    <w:link w:val="affff9"/>
    <w:rsid w:val="00246917"/>
    <w:pPr>
      <w:autoSpaceDN w:val="0"/>
      <w:adjustRightInd w:val="0"/>
      <w:ind w:left="140"/>
      <w:jc w:val="left"/>
    </w:pPr>
    <w:rPr>
      <w:sz w:val="24"/>
      <w:szCs w:val="24"/>
    </w:rPr>
  </w:style>
  <w:style w:type="character" w:customStyle="1" w:styleId="affffa">
    <w:name w:val="Опечатки"/>
    <w:uiPriority w:val="99"/>
    <w:rsid w:val="00246917"/>
    <w:rPr>
      <w:color w:val="FF0000"/>
    </w:rPr>
  </w:style>
  <w:style w:type="paragraph" w:customStyle="1" w:styleId="affffb">
    <w:name w:val="Переменная часть"/>
    <w:basedOn w:val="afff"/>
    <w:next w:val="a4"/>
    <w:uiPriority w:val="99"/>
    <w:rsid w:val="00246917"/>
    <w:rPr>
      <w:sz w:val="18"/>
      <w:szCs w:val="18"/>
    </w:rPr>
  </w:style>
  <w:style w:type="paragraph" w:customStyle="1" w:styleId="affffc">
    <w:name w:val="Подвал для информации об изменениях"/>
    <w:basedOn w:val="12"/>
    <w:next w:val="a4"/>
    <w:uiPriority w:val="99"/>
    <w:rsid w:val="00246917"/>
    <w:pPr>
      <w:widowControl w:val="0"/>
      <w:autoSpaceDE w:val="0"/>
      <w:autoSpaceDN w:val="0"/>
      <w:adjustRightInd w:val="0"/>
      <w:spacing w:before="108" w:after="108"/>
      <w:ind w:firstLine="0"/>
      <w:outlineLvl w:val="9"/>
    </w:pPr>
    <w:rPr>
      <w:b w:val="0"/>
      <w:bCs w:val="0"/>
      <w:color w:val="26282F"/>
      <w:sz w:val="18"/>
      <w:szCs w:val="18"/>
    </w:rPr>
  </w:style>
  <w:style w:type="paragraph" w:customStyle="1" w:styleId="affffd">
    <w:name w:val="Подзаголовок для информации об изменениях"/>
    <w:basedOn w:val="afff8"/>
    <w:next w:val="a4"/>
    <w:uiPriority w:val="99"/>
    <w:rsid w:val="00246917"/>
    <w:rPr>
      <w:b/>
      <w:bCs/>
    </w:rPr>
  </w:style>
  <w:style w:type="paragraph" w:customStyle="1" w:styleId="affffe">
    <w:name w:val="Подчёркнуный текст"/>
    <w:basedOn w:val="a4"/>
    <w:next w:val="a4"/>
    <w:uiPriority w:val="99"/>
    <w:rsid w:val="00246917"/>
    <w:pPr>
      <w:widowControl w:val="0"/>
      <w:autoSpaceDE w:val="0"/>
      <w:autoSpaceDN w:val="0"/>
      <w:adjustRightInd w:val="0"/>
      <w:ind w:firstLine="720"/>
    </w:pPr>
    <w:rPr>
      <w:rFonts w:cs="Arial"/>
    </w:rPr>
  </w:style>
  <w:style w:type="paragraph" w:customStyle="1" w:styleId="afffff">
    <w:name w:val="Постоянная часть"/>
    <w:basedOn w:val="afff"/>
    <w:next w:val="a4"/>
    <w:uiPriority w:val="99"/>
    <w:rsid w:val="00246917"/>
    <w:rPr>
      <w:sz w:val="20"/>
      <w:szCs w:val="20"/>
    </w:rPr>
  </w:style>
  <w:style w:type="paragraph" w:customStyle="1" w:styleId="afffff0">
    <w:name w:val="Прижатый влево"/>
    <w:basedOn w:val="a4"/>
    <w:next w:val="a4"/>
    <w:uiPriority w:val="99"/>
    <w:rsid w:val="00246917"/>
    <w:pPr>
      <w:widowControl w:val="0"/>
      <w:autoSpaceDE w:val="0"/>
      <w:autoSpaceDN w:val="0"/>
      <w:adjustRightInd w:val="0"/>
    </w:pPr>
    <w:rPr>
      <w:rFonts w:cs="Arial"/>
    </w:rPr>
  </w:style>
  <w:style w:type="paragraph" w:customStyle="1" w:styleId="afffff1">
    <w:name w:val="Пример."/>
    <w:basedOn w:val="aff9"/>
    <w:next w:val="a4"/>
    <w:uiPriority w:val="99"/>
    <w:rsid w:val="00246917"/>
  </w:style>
  <w:style w:type="paragraph" w:customStyle="1" w:styleId="afffff2">
    <w:name w:val="Примечание."/>
    <w:basedOn w:val="aff9"/>
    <w:next w:val="a4"/>
    <w:uiPriority w:val="99"/>
    <w:rsid w:val="00246917"/>
  </w:style>
  <w:style w:type="character" w:customStyle="1" w:styleId="afffff3">
    <w:name w:val="Продолжение ссылки"/>
    <w:uiPriority w:val="99"/>
    <w:rsid w:val="00246917"/>
    <w:rPr>
      <w:rFonts w:cs="Times New Roman"/>
      <w:b w:val="0"/>
      <w:bCs w:val="0"/>
      <w:color w:val="106BBE"/>
      <w:sz w:val="20"/>
      <w:szCs w:val="20"/>
      <w:u w:val="single"/>
    </w:rPr>
  </w:style>
  <w:style w:type="paragraph" w:customStyle="1" w:styleId="afffff4">
    <w:name w:val="Словарная статья"/>
    <w:basedOn w:val="a4"/>
    <w:next w:val="a4"/>
    <w:uiPriority w:val="99"/>
    <w:rsid w:val="00246917"/>
    <w:pPr>
      <w:widowControl w:val="0"/>
      <w:autoSpaceDE w:val="0"/>
      <w:autoSpaceDN w:val="0"/>
      <w:adjustRightInd w:val="0"/>
      <w:ind w:right="118"/>
    </w:pPr>
    <w:rPr>
      <w:rFonts w:cs="Arial"/>
    </w:rPr>
  </w:style>
  <w:style w:type="character" w:customStyle="1" w:styleId="afffff5">
    <w:name w:val="Сравнение редакций"/>
    <w:uiPriority w:val="99"/>
    <w:rsid w:val="00246917"/>
    <w:rPr>
      <w:rFonts w:cs="Times New Roman"/>
      <w:b w:val="0"/>
      <w:bCs w:val="0"/>
      <w:color w:val="26282F"/>
      <w:sz w:val="20"/>
      <w:szCs w:val="20"/>
    </w:rPr>
  </w:style>
  <w:style w:type="character" w:customStyle="1" w:styleId="afffff6">
    <w:name w:val="Сравнение редакций. Добавленный фрагмент"/>
    <w:uiPriority w:val="99"/>
    <w:rsid w:val="00246917"/>
    <w:rPr>
      <w:color w:val="000000"/>
      <w:shd w:val="clear" w:color="auto" w:fill="C1D7FF"/>
    </w:rPr>
  </w:style>
  <w:style w:type="character" w:customStyle="1" w:styleId="afffff7">
    <w:name w:val="Сравнение редакций. Удаленный фрагмент"/>
    <w:uiPriority w:val="99"/>
    <w:rsid w:val="00246917"/>
    <w:rPr>
      <w:color w:val="000000"/>
      <w:shd w:val="clear" w:color="auto" w:fill="C4C413"/>
    </w:rPr>
  </w:style>
  <w:style w:type="paragraph" w:customStyle="1" w:styleId="afffff8">
    <w:name w:val="Ссылка на официальную публикацию"/>
    <w:basedOn w:val="a4"/>
    <w:next w:val="a4"/>
    <w:uiPriority w:val="99"/>
    <w:rsid w:val="00246917"/>
    <w:pPr>
      <w:widowControl w:val="0"/>
      <w:autoSpaceDE w:val="0"/>
      <w:autoSpaceDN w:val="0"/>
      <w:adjustRightInd w:val="0"/>
      <w:ind w:firstLine="720"/>
    </w:pPr>
    <w:rPr>
      <w:rFonts w:cs="Arial"/>
    </w:rPr>
  </w:style>
  <w:style w:type="paragraph" w:customStyle="1" w:styleId="afffff9">
    <w:name w:val="Текст в таблице"/>
    <w:basedOn w:val="affff7"/>
    <w:next w:val="a4"/>
    <w:uiPriority w:val="99"/>
    <w:rsid w:val="00246917"/>
    <w:pPr>
      <w:ind w:firstLine="500"/>
    </w:pPr>
  </w:style>
  <w:style w:type="paragraph" w:customStyle="1" w:styleId="afffffa">
    <w:name w:val="Текст ЭР (см. также)"/>
    <w:basedOn w:val="a4"/>
    <w:next w:val="a4"/>
    <w:uiPriority w:val="99"/>
    <w:rsid w:val="00246917"/>
    <w:pPr>
      <w:widowControl w:val="0"/>
      <w:autoSpaceDE w:val="0"/>
      <w:autoSpaceDN w:val="0"/>
      <w:adjustRightInd w:val="0"/>
      <w:spacing w:before="200"/>
    </w:pPr>
    <w:rPr>
      <w:rFonts w:cs="Arial"/>
      <w:sz w:val="20"/>
      <w:szCs w:val="20"/>
    </w:rPr>
  </w:style>
  <w:style w:type="paragraph" w:customStyle="1" w:styleId="afffffb">
    <w:name w:val="Технический комментарий"/>
    <w:basedOn w:val="a4"/>
    <w:next w:val="a4"/>
    <w:uiPriority w:val="99"/>
    <w:rsid w:val="00246917"/>
    <w:pPr>
      <w:widowControl w:val="0"/>
      <w:autoSpaceDE w:val="0"/>
      <w:autoSpaceDN w:val="0"/>
      <w:adjustRightInd w:val="0"/>
    </w:pPr>
    <w:rPr>
      <w:rFonts w:cs="Arial"/>
      <w:color w:val="463F31"/>
      <w:shd w:val="clear" w:color="auto" w:fill="FFFFA6"/>
    </w:rPr>
  </w:style>
  <w:style w:type="character" w:customStyle="1" w:styleId="afffffc">
    <w:name w:val="Утратил силу"/>
    <w:uiPriority w:val="99"/>
    <w:rsid w:val="00246917"/>
    <w:rPr>
      <w:rFonts w:cs="Times New Roman"/>
      <w:b w:val="0"/>
      <w:bCs w:val="0"/>
      <w:strike/>
      <w:color w:val="666600"/>
      <w:sz w:val="20"/>
      <w:szCs w:val="20"/>
    </w:rPr>
  </w:style>
  <w:style w:type="paragraph" w:customStyle="1" w:styleId="afffffd">
    <w:name w:val="Формула"/>
    <w:basedOn w:val="a4"/>
    <w:next w:val="a4"/>
    <w:uiPriority w:val="99"/>
    <w:rsid w:val="00246917"/>
    <w:pPr>
      <w:widowControl w:val="0"/>
      <w:autoSpaceDE w:val="0"/>
      <w:autoSpaceDN w:val="0"/>
      <w:adjustRightInd w:val="0"/>
      <w:spacing w:before="240" w:after="240"/>
      <w:ind w:left="420" w:right="420" w:firstLine="300"/>
    </w:pPr>
    <w:rPr>
      <w:rFonts w:cs="Arial"/>
      <w:shd w:val="clear" w:color="auto" w:fill="F5F3DA"/>
    </w:rPr>
  </w:style>
  <w:style w:type="paragraph" w:customStyle="1" w:styleId="afffffe">
    <w:name w:val="Центрированный (таблица)"/>
    <w:basedOn w:val="affff7"/>
    <w:next w:val="a4"/>
    <w:uiPriority w:val="99"/>
    <w:rsid w:val="00246917"/>
    <w:pPr>
      <w:jc w:val="center"/>
    </w:pPr>
  </w:style>
  <w:style w:type="paragraph" w:customStyle="1" w:styleId="-">
    <w:name w:val="ЭР-содержание (правое окно)"/>
    <w:basedOn w:val="a4"/>
    <w:next w:val="a4"/>
    <w:uiPriority w:val="99"/>
    <w:rsid w:val="00246917"/>
    <w:pPr>
      <w:widowControl w:val="0"/>
      <w:autoSpaceDE w:val="0"/>
      <w:autoSpaceDN w:val="0"/>
      <w:adjustRightInd w:val="0"/>
      <w:spacing w:before="300"/>
    </w:pPr>
    <w:rPr>
      <w:rFonts w:cs="Arial"/>
    </w:rPr>
  </w:style>
  <w:style w:type="character" w:customStyle="1" w:styleId="FontStyle13">
    <w:name w:val="Font Style13"/>
    <w:rsid w:val="00246917"/>
    <w:rPr>
      <w:rFonts w:ascii="Times New Roman" w:hAnsi="Times New Roman"/>
      <w:sz w:val="22"/>
    </w:rPr>
  </w:style>
  <w:style w:type="paragraph" w:styleId="affffff">
    <w:name w:val="List Paragraph"/>
    <w:basedOn w:val="a4"/>
    <w:link w:val="affffff0"/>
    <w:uiPriority w:val="34"/>
    <w:qFormat/>
    <w:rsid w:val="00246917"/>
    <w:pPr>
      <w:spacing w:line="360" w:lineRule="auto"/>
      <w:ind w:left="720" w:firstLine="680"/>
      <w:contextualSpacing/>
    </w:pPr>
    <w:rPr>
      <w:rFonts w:eastAsia="Calibri"/>
      <w:szCs w:val="22"/>
      <w:lang w:val="x-none" w:eastAsia="en-US"/>
    </w:rPr>
  </w:style>
  <w:style w:type="paragraph" w:customStyle="1" w:styleId="S6">
    <w:name w:val="S_Обычный"/>
    <w:basedOn w:val="a4"/>
    <w:link w:val="S7"/>
    <w:qFormat/>
    <w:rsid w:val="00246917"/>
    <w:pPr>
      <w:spacing w:line="360" w:lineRule="auto"/>
      <w:ind w:firstLine="709"/>
    </w:pPr>
    <w:rPr>
      <w:szCs w:val="20"/>
      <w:lang w:val="x-none"/>
    </w:rPr>
  </w:style>
  <w:style w:type="character" w:customStyle="1" w:styleId="S7">
    <w:name w:val="S_Обычный Знак"/>
    <w:link w:val="S6"/>
    <w:locked/>
    <w:rsid w:val="00246917"/>
    <w:rPr>
      <w:rFonts w:ascii="Arial" w:eastAsia="Times New Roman" w:hAnsi="Arial" w:cs="Times New Roman"/>
      <w:sz w:val="24"/>
      <w:szCs w:val="20"/>
      <w:lang w:val="x-none" w:eastAsia="ru-RU"/>
    </w:rPr>
  </w:style>
  <w:style w:type="table" w:styleId="affffff1">
    <w:name w:val="Table Grid"/>
    <w:basedOn w:val="a6"/>
    <w:uiPriority w:val="99"/>
    <w:rsid w:val="0024691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9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fff2">
    <w:name w:val="TOC Heading"/>
    <w:basedOn w:val="12"/>
    <w:next w:val="a4"/>
    <w:uiPriority w:val="39"/>
    <w:qFormat/>
    <w:rsid w:val="00246917"/>
    <w:pPr>
      <w:keepLines/>
      <w:tabs>
        <w:tab w:val="left" w:pos="426"/>
      </w:tabs>
      <w:spacing w:before="480" w:line="276" w:lineRule="auto"/>
      <w:ind w:firstLine="0"/>
      <w:jc w:val="left"/>
      <w:outlineLvl w:val="9"/>
    </w:pPr>
    <w:rPr>
      <w:rFonts w:ascii="Cambria" w:hAnsi="Cambria"/>
      <w:color w:val="365F91"/>
      <w:lang w:val="x-none"/>
    </w:rPr>
  </w:style>
  <w:style w:type="paragraph" w:styleId="1e">
    <w:name w:val="toc 1"/>
    <w:basedOn w:val="a4"/>
    <w:next w:val="a4"/>
    <w:autoRedefine/>
    <w:uiPriority w:val="39"/>
    <w:qFormat/>
    <w:rsid w:val="00246917"/>
    <w:pPr>
      <w:tabs>
        <w:tab w:val="left" w:pos="1100"/>
        <w:tab w:val="right" w:leader="dot" w:pos="9912"/>
      </w:tabs>
      <w:spacing w:line="720" w:lineRule="auto"/>
      <w:ind w:firstLine="680"/>
    </w:pPr>
    <w:rPr>
      <w:rFonts w:eastAsia="Calibri"/>
      <w:szCs w:val="22"/>
      <w:lang w:eastAsia="en-US"/>
    </w:rPr>
  </w:style>
  <w:style w:type="paragraph" w:styleId="25">
    <w:name w:val="toc 2"/>
    <w:basedOn w:val="a4"/>
    <w:next w:val="a4"/>
    <w:autoRedefine/>
    <w:uiPriority w:val="39"/>
    <w:qFormat/>
    <w:rsid w:val="00246917"/>
    <w:pPr>
      <w:tabs>
        <w:tab w:val="left" w:pos="1760"/>
        <w:tab w:val="right" w:leader="dot" w:pos="9912"/>
      </w:tabs>
      <w:ind w:firstLine="920"/>
    </w:pPr>
    <w:rPr>
      <w:rFonts w:eastAsia="Calibri"/>
      <w:szCs w:val="22"/>
      <w:lang w:eastAsia="en-US"/>
    </w:rPr>
  </w:style>
  <w:style w:type="character" w:styleId="affffff3">
    <w:name w:val="Hyperlink"/>
    <w:rsid w:val="00246917"/>
    <w:rPr>
      <w:color w:val="0000FF"/>
      <w:u w:val="none"/>
    </w:rPr>
  </w:style>
  <w:style w:type="paragraph" w:customStyle="1" w:styleId="100">
    <w:name w:val="Табличный_слева_10"/>
    <w:basedOn w:val="a4"/>
    <w:qFormat/>
    <w:rsid w:val="00246917"/>
    <w:rPr>
      <w:sz w:val="20"/>
    </w:rPr>
  </w:style>
  <w:style w:type="paragraph" w:customStyle="1" w:styleId="affffff4">
    <w:name w:val="Абзац"/>
    <w:basedOn w:val="a4"/>
    <w:link w:val="affffff5"/>
    <w:qFormat/>
    <w:rsid w:val="00246917"/>
    <w:pPr>
      <w:spacing w:before="120" w:after="60"/>
    </w:pPr>
    <w:rPr>
      <w:lang w:val="x-none" w:eastAsia="x-none"/>
    </w:rPr>
  </w:style>
  <w:style w:type="character" w:customStyle="1" w:styleId="affffff5">
    <w:name w:val="Абзац Знак"/>
    <w:link w:val="affffff4"/>
    <w:rsid w:val="00246917"/>
    <w:rPr>
      <w:rFonts w:ascii="Arial" w:eastAsia="Times New Roman" w:hAnsi="Arial" w:cs="Times New Roman"/>
      <w:sz w:val="24"/>
      <w:szCs w:val="24"/>
      <w:lang w:val="x-none" w:eastAsia="x-none"/>
    </w:rPr>
  </w:style>
  <w:style w:type="character" w:customStyle="1" w:styleId="af3">
    <w:name w:val="Список Знак"/>
    <w:link w:val="af2"/>
    <w:rsid w:val="00246917"/>
    <w:rPr>
      <w:rFonts w:ascii="Arial" w:eastAsia="Times New Roman" w:hAnsi="Arial" w:cs="Tahoma"/>
      <w:sz w:val="24"/>
      <w:szCs w:val="24"/>
      <w:lang w:val="x-none" w:eastAsia="ru-RU"/>
    </w:rPr>
  </w:style>
  <w:style w:type="paragraph" w:customStyle="1" w:styleId="ConsPlusCell">
    <w:name w:val="ConsPlusCell"/>
    <w:uiPriority w:val="99"/>
    <w:rsid w:val="00246917"/>
    <w:pPr>
      <w:widowControl w:val="0"/>
      <w:autoSpaceDE w:val="0"/>
      <w:autoSpaceDN w:val="0"/>
      <w:adjustRightInd w:val="0"/>
      <w:spacing w:after="0" w:line="240" w:lineRule="auto"/>
    </w:pPr>
    <w:rPr>
      <w:rFonts w:ascii="Calibri" w:eastAsia="Times New Roman" w:hAnsi="Calibri" w:cs="Calibri"/>
      <w:sz w:val="22"/>
      <w:lang w:eastAsia="ru-RU"/>
    </w:rPr>
  </w:style>
  <w:style w:type="paragraph" w:customStyle="1" w:styleId="a1">
    <w:name w:val="Табличный_нумерованный"/>
    <w:basedOn w:val="a4"/>
    <w:link w:val="affffff6"/>
    <w:rsid w:val="00246917"/>
    <w:pPr>
      <w:numPr>
        <w:numId w:val="8"/>
      </w:numPr>
    </w:pPr>
    <w:rPr>
      <w:sz w:val="22"/>
      <w:szCs w:val="22"/>
      <w:lang w:val="x-none" w:eastAsia="x-none"/>
    </w:rPr>
  </w:style>
  <w:style w:type="numbering" w:customStyle="1" w:styleId="1111115">
    <w:name w:val="1 / 1.1 / 1.1.15"/>
    <w:basedOn w:val="a7"/>
    <w:next w:val="111111"/>
    <w:rsid w:val="00246917"/>
    <w:pPr>
      <w:numPr>
        <w:numId w:val="4"/>
      </w:numPr>
    </w:pPr>
  </w:style>
  <w:style w:type="numbering" w:styleId="111111">
    <w:name w:val="Outline List 2"/>
    <w:basedOn w:val="a7"/>
    <w:uiPriority w:val="99"/>
    <w:semiHidden/>
    <w:unhideWhenUsed/>
    <w:rsid w:val="00246917"/>
    <w:pPr>
      <w:numPr>
        <w:numId w:val="8"/>
      </w:numPr>
    </w:pPr>
  </w:style>
  <w:style w:type="paragraph" w:styleId="33">
    <w:name w:val="toc 3"/>
    <w:basedOn w:val="a4"/>
    <w:next w:val="a4"/>
    <w:autoRedefine/>
    <w:uiPriority w:val="39"/>
    <w:unhideWhenUsed/>
    <w:qFormat/>
    <w:rsid w:val="00246917"/>
    <w:pPr>
      <w:spacing w:after="100"/>
      <w:ind w:left="480"/>
    </w:pPr>
  </w:style>
  <w:style w:type="paragraph" w:styleId="41">
    <w:name w:val="toc 4"/>
    <w:basedOn w:val="a4"/>
    <w:next w:val="a4"/>
    <w:autoRedefine/>
    <w:uiPriority w:val="39"/>
    <w:unhideWhenUsed/>
    <w:rsid w:val="00246917"/>
    <w:pPr>
      <w:spacing w:after="100"/>
      <w:ind w:left="720"/>
    </w:pPr>
  </w:style>
  <w:style w:type="paragraph" w:customStyle="1" w:styleId="a">
    <w:name w:val="Список нумерованный"/>
    <w:basedOn w:val="a4"/>
    <w:rsid w:val="00246917"/>
    <w:pPr>
      <w:numPr>
        <w:numId w:val="12"/>
      </w:numPr>
      <w:spacing w:before="120"/>
    </w:pPr>
  </w:style>
  <w:style w:type="paragraph" w:customStyle="1" w:styleId="affffff7">
    <w:name w:val="Табличный"/>
    <w:basedOn w:val="a4"/>
    <w:rsid w:val="00246917"/>
    <w:pPr>
      <w:keepNext/>
      <w:widowControl w:val="0"/>
      <w:spacing w:before="60" w:after="60"/>
      <w:jc w:val="center"/>
    </w:pPr>
    <w:rPr>
      <w:b/>
      <w:sz w:val="22"/>
      <w:szCs w:val="20"/>
    </w:rPr>
  </w:style>
  <w:style w:type="paragraph" w:customStyle="1" w:styleId="affffff8">
    <w:name w:val="Содержание"/>
    <w:basedOn w:val="a4"/>
    <w:rsid w:val="00246917"/>
    <w:pPr>
      <w:widowControl w:val="0"/>
      <w:spacing w:before="240" w:after="240"/>
      <w:jc w:val="center"/>
    </w:pPr>
    <w:rPr>
      <w:b/>
      <w:caps/>
      <w:szCs w:val="20"/>
    </w:rPr>
  </w:style>
  <w:style w:type="paragraph" w:styleId="afff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6"/>
    <w:qFormat/>
    <w:rsid w:val="00246917"/>
    <w:pPr>
      <w:spacing w:before="120" w:after="120"/>
      <w:jc w:val="center"/>
    </w:pPr>
    <w:rPr>
      <w:b/>
      <w:bCs/>
      <w:lang w:val="x-none" w:eastAsia="x-none"/>
    </w:rPr>
  </w:style>
  <w:style w:type="paragraph" w:customStyle="1" w:styleId="affffffa">
    <w:name w:val="Название таблицы"/>
    <w:basedOn w:val="affffff9"/>
    <w:rsid w:val="00246917"/>
    <w:pPr>
      <w:keepNext/>
      <w:spacing w:after="0"/>
      <w:jc w:val="left"/>
    </w:pPr>
    <w:rPr>
      <w:szCs w:val="22"/>
    </w:rPr>
  </w:style>
  <w:style w:type="paragraph" w:customStyle="1" w:styleId="affffffb">
    <w:name w:val="Табличный_заголовки"/>
    <w:basedOn w:val="a4"/>
    <w:qFormat/>
    <w:rsid w:val="00246917"/>
    <w:pPr>
      <w:keepNext/>
      <w:keepLines/>
      <w:jc w:val="center"/>
    </w:pPr>
    <w:rPr>
      <w:b/>
      <w:sz w:val="22"/>
      <w:szCs w:val="22"/>
    </w:rPr>
  </w:style>
  <w:style w:type="paragraph" w:customStyle="1" w:styleId="affffffc">
    <w:name w:val="Табличный_центр"/>
    <w:basedOn w:val="a4"/>
    <w:rsid w:val="00246917"/>
    <w:pPr>
      <w:jc w:val="center"/>
    </w:pPr>
    <w:rPr>
      <w:sz w:val="22"/>
      <w:szCs w:val="22"/>
    </w:rPr>
  </w:style>
  <w:style w:type="paragraph" w:customStyle="1" w:styleId="1">
    <w:name w:val="Список 1)"/>
    <w:basedOn w:val="a4"/>
    <w:rsid w:val="00246917"/>
    <w:pPr>
      <w:numPr>
        <w:numId w:val="10"/>
      </w:numPr>
      <w:spacing w:after="60"/>
    </w:pPr>
  </w:style>
  <w:style w:type="character" w:customStyle="1" w:styleId="affffff6">
    <w:name w:val="Табличный_нумерованный Знак"/>
    <w:link w:val="a1"/>
    <w:rsid w:val="00246917"/>
    <w:rPr>
      <w:rFonts w:ascii="Arial" w:eastAsia="Times New Roman" w:hAnsi="Arial" w:cs="Times New Roman"/>
      <w:sz w:val="22"/>
      <w:lang w:val="x-none" w:eastAsia="x-none"/>
    </w:rPr>
  </w:style>
  <w:style w:type="paragraph" w:styleId="51">
    <w:name w:val="toc 5"/>
    <w:basedOn w:val="a4"/>
    <w:next w:val="a4"/>
    <w:autoRedefine/>
    <w:rsid w:val="00246917"/>
    <w:pPr>
      <w:ind w:left="960"/>
    </w:pPr>
    <w:rPr>
      <w:sz w:val="18"/>
      <w:szCs w:val="18"/>
    </w:rPr>
  </w:style>
  <w:style w:type="paragraph" w:styleId="61">
    <w:name w:val="toc 6"/>
    <w:basedOn w:val="a4"/>
    <w:next w:val="a4"/>
    <w:autoRedefine/>
    <w:rsid w:val="00246917"/>
    <w:pPr>
      <w:ind w:left="1200"/>
    </w:pPr>
    <w:rPr>
      <w:sz w:val="18"/>
      <w:szCs w:val="18"/>
    </w:rPr>
  </w:style>
  <w:style w:type="paragraph" w:styleId="71">
    <w:name w:val="toc 7"/>
    <w:basedOn w:val="a4"/>
    <w:next w:val="a4"/>
    <w:autoRedefine/>
    <w:rsid w:val="00246917"/>
    <w:pPr>
      <w:ind w:left="1440"/>
    </w:pPr>
    <w:rPr>
      <w:sz w:val="18"/>
      <w:szCs w:val="18"/>
    </w:rPr>
  </w:style>
  <w:style w:type="paragraph" w:styleId="82">
    <w:name w:val="toc 8"/>
    <w:basedOn w:val="a4"/>
    <w:next w:val="a4"/>
    <w:autoRedefine/>
    <w:rsid w:val="00246917"/>
    <w:pPr>
      <w:ind w:left="1680"/>
    </w:pPr>
    <w:rPr>
      <w:sz w:val="18"/>
      <w:szCs w:val="18"/>
    </w:rPr>
  </w:style>
  <w:style w:type="paragraph" w:styleId="91">
    <w:name w:val="toc 9"/>
    <w:basedOn w:val="a4"/>
    <w:next w:val="a4"/>
    <w:autoRedefine/>
    <w:rsid w:val="00246917"/>
    <w:pPr>
      <w:ind w:left="1920"/>
    </w:pPr>
    <w:rPr>
      <w:sz w:val="18"/>
      <w:szCs w:val="18"/>
    </w:rPr>
  </w:style>
  <w:style w:type="paragraph" w:styleId="affffffd">
    <w:name w:val="toa heading"/>
    <w:basedOn w:val="a4"/>
    <w:next w:val="a4"/>
    <w:semiHidden/>
    <w:rsid w:val="00246917"/>
    <w:pPr>
      <w:spacing w:before="40" w:after="20"/>
      <w:jc w:val="center"/>
    </w:pPr>
    <w:rPr>
      <w:b/>
      <w:sz w:val="22"/>
      <w:szCs w:val="20"/>
    </w:rPr>
  </w:style>
  <w:style w:type="paragraph" w:styleId="affffffe">
    <w:name w:val="annotation text"/>
    <w:aliases w:val="!Равноширинный текст документа"/>
    <w:basedOn w:val="a4"/>
    <w:link w:val="afffffff"/>
    <w:semiHidden/>
    <w:rsid w:val="00246917"/>
    <w:rPr>
      <w:rFonts w:ascii="Courier" w:hAnsi="Courier"/>
      <w:sz w:val="22"/>
      <w:szCs w:val="20"/>
    </w:rPr>
  </w:style>
  <w:style w:type="character" w:customStyle="1" w:styleId="afffffff">
    <w:name w:val="Текст примечания Знак"/>
    <w:aliases w:val="!Равноширинный текст документа Знак"/>
    <w:basedOn w:val="a5"/>
    <w:link w:val="affffffe"/>
    <w:semiHidden/>
    <w:rsid w:val="00246917"/>
    <w:rPr>
      <w:rFonts w:ascii="Courier" w:eastAsia="Times New Roman" w:hAnsi="Courier" w:cs="Times New Roman"/>
      <w:sz w:val="22"/>
      <w:szCs w:val="20"/>
      <w:lang w:eastAsia="ru-RU"/>
    </w:rPr>
  </w:style>
  <w:style w:type="paragraph" w:styleId="afffffff0">
    <w:name w:val="annotation subject"/>
    <w:basedOn w:val="affffffe"/>
    <w:next w:val="affffffe"/>
    <w:link w:val="afffffff1"/>
    <w:semiHidden/>
    <w:rsid w:val="00246917"/>
    <w:pPr>
      <w:ind w:firstLine="284"/>
    </w:pPr>
    <w:rPr>
      <w:b/>
      <w:bCs/>
    </w:rPr>
  </w:style>
  <w:style w:type="character" w:customStyle="1" w:styleId="afffffff1">
    <w:name w:val="Тема примечания Знак"/>
    <w:basedOn w:val="afffffff"/>
    <w:link w:val="afffffff0"/>
    <w:semiHidden/>
    <w:rsid w:val="00246917"/>
    <w:rPr>
      <w:rFonts w:ascii="Courier" w:eastAsia="Times New Roman" w:hAnsi="Courier" w:cs="Times New Roman"/>
      <w:b/>
      <w:bCs/>
      <w:sz w:val="22"/>
      <w:szCs w:val="20"/>
      <w:lang w:eastAsia="ru-RU"/>
    </w:rPr>
  </w:style>
  <w:style w:type="paragraph" w:customStyle="1" w:styleId="a3">
    <w:name w:val="Требования"/>
    <w:basedOn w:val="a4"/>
    <w:rsid w:val="00246917"/>
    <w:pPr>
      <w:numPr>
        <w:ilvl w:val="1"/>
        <w:numId w:val="11"/>
      </w:numPr>
      <w:spacing w:before="120" w:after="60"/>
      <w:ind w:left="0" w:firstLine="567"/>
      <w:outlineLvl w:val="1"/>
    </w:pPr>
    <w:rPr>
      <w:bCs/>
      <w:i/>
      <w:iCs/>
    </w:rPr>
  </w:style>
  <w:style w:type="paragraph" w:customStyle="1" w:styleId="a0">
    <w:name w:val="Список а)"/>
    <w:basedOn w:val="af2"/>
    <w:rsid w:val="00246917"/>
    <w:pPr>
      <w:numPr>
        <w:numId w:val="9"/>
      </w:numPr>
      <w:spacing w:after="60"/>
    </w:pPr>
    <w:rPr>
      <w:rFonts w:cs="Times New Roman"/>
      <w:snapToGrid w:val="0"/>
      <w:lang w:eastAsia="x-none"/>
    </w:rPr>
  </w:style>
  <w:style w:type="paragraph" w:styleId="afffffff2">
    <w:name w:val="Document Map"/>
    <w:basedOn w:val="a4"/>
    <w:link w:val="afffffff3"/>
    <w:semiHidden/>
    <w:rsid w:val="00246917"/>
    <w:pPr>
      <w:widowControl w:val="0"/>
      <w:shd w:val="clear" w:color="auto" w:fill="000080"/>
    </w:pPr>
    <w:rPr>
      <w:rFonts w:ascii="Tahoma" w:hAnsi="Tahoma"/>
      <w:szCs w:val="20"/>
      <w:lang w:val="x-none" w:eastAsia="x-none"/>
    </w:rPr>
  </w:style>
  <w:style w:type="character" w:customStyle="1" w:styleId="afffffff3">
    <w:name w:val="Схема документа Знак"/>
    <w:basedOn w:val="a5"/>
    <w:link w:val="afffffff2"/>
    <w:semiHidden/>
    <w:rsid w:val="00246917"/>
    <w:rPr>
      <w:rFonts w:ascii="Tahoma" w:eastAsia="Times New Roman" w:hAnsi="Tahoma" w:cs="Times New Roman"/>
      <w:sz w:val="24"/>
      <w:szCs w:val="20"/>
      <w:shd w:val="clear" w:color="auto" w:fill="000080"/>
      <w:lang w:val="x-none" w:eastAsia="x-none"/>
    </w:rPr>
  </w:style>
  <w:style w:type="character" w:styleId="afffffff4">
    <w:name w:val="annotation reference"/>
    <w:semiHidden/>
    <w:rsid w:val="00246917"/>
    <w:rPr>
      <w:sz w:val="16"/>
      <w:szCs w:val="16"/>
    </w:rPr>
  </w:style>
  <w:style w:type="paragraph" w:customStyle="1" w:styleId="afffffff5">
    <w:name w:val="Табличный_слева"/>
    <w:basedOn w:val="a4"/>
    <w:rsid w:val="00246917"/>
    <w:rPr>
      <w:sz w:val="22"/>
      <w:szCs w:val="22"/>
    </w:rPr>
  </w:style>
  <w:style w:type="paragraph" w:customStyle="1" w:styleId="1f">
    <w:name w:val="Обычный 1"/>
    <w:basedOn w:val="a4"/>
    <w:next w:val="a4"/>
    <w:semiHidden/>
    <w:rsid w:val="00246917"/>
    <w:pPr>
      <w:tabs>
        <w:tab w:val="num" w:pos="360"/>
      </w:tabs>
      <w:spacing w:before="120"/>
      <w:ind w:left="360" w:hanging="360"/>
    </w:pPr>
    <w:rPr>
      <w:szCs w:val="20"/>
    </w:rPr>
  </w:style>
  <w:style w:type="table" w:customStyle="1" w:styleId="1f0">
    <w:name w:val="Сетка таблицы1"/>
    <w:basedOn w:val="a6"/>
    <w:next w:val="affffff1"/>
    <w:rsid w:val="00246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Обычный влево"/>
    <w:basedOn w:val="1f"/>
    <w:rsid w:val="00246917"/>
    <w:pPr>
      <w:tabs>
        <w:tab w:val="clear" w:pos="360"/>
      </w:tabs>
      <w:spacing w:before="0"/>
      <w:ind w:left="0" w:firstLine="0"/>
      <w:jc w:val="left"/>
    </w:pPr>
  </w:style>
  <w:style w:type="paragraph" w:customStyle="1" w:styleId="afffffff7">
    <w:name w:val="Табличный_по ширине"/>
    <w:basedOn w:val="afffffff5"/>
    <w:rsid w:val="00246917"/>
  </w:style>
  <w:style w:type="paragraph" w:customStyle="1" w:styleId="101">
    <w:name w:val="Табличный_центр_10"/>
    <w:basedOn w:val="a4"/>
    <w:qFormat/>
    <w:rsid w:val="00246917"/>
    <w:pPr>
      <w:jc w:val="center"/>
    </w:pPr>
    <w:rPr>
      <w:sz w:val="20"/>
    </w:rPr>
  </w:style>
  <w:style w:type="paragraph" w:customStyle="1" w:styleId="102">
    <w:name w:val="Табличный_по ширине_10"/>
    <w:basedOn w:val="a4"/>
    <w:qFormat/>
    <w:rsid w:val="00246917"/>
    <w:rPr>
      <w:sz w:val="20"/>
    </w:rPr>
  </w:style>
  <w:style w:type="paragraph" w:customStyle="1" w:styleId="10">
    <w:name w:val="Табличный_нумерованный_10"/>
    <w:basedOn w:val="a4"/>
    <w:qFormat/>
    <w:rsid w:val="00246917"/>
    <w:pPr>
      <w:numPr>
        <w:numId w:val="13"/>
      </w:numPr>
    </w:pPr>
    <w:rPr>
      <w:sz w:val="20"/>
    </w:rPr>
  </w:style>
  <w:style w:type="paragraph" w:customStyle="1" w:styleId="103">
    <w:name w:val="Табличный_заголовки_10"/>
    <w:basedOn w:val="affffff4"/>
    <w:qFormat/>
    <w:rsid w:val="00246917"/>
    <w:pPr>
      <w:jc w:val="center"/>
    </w:pPr>
    <w:rPr>
      <w:b/>
      <w:sz w:val="20"/>
    </w:rPr>
  </w:style>
  <w:style w:type="character" w:styleId="afffffff8">
    <w:name w:val="Emphasis"/>
    <w:uiPriority w:val="20"/>
    <w:qFormat/>
    <w:rsid w:val="00246917"/>
    <w:rPr>
      <w:b/>
      <w:bCs/>
      <w:i/>
      <w:iCs/>
      <w:color w:val="5A5A5A"/>
    </w:rPr>
  </w:style>
  <w:style w:type="paragraph" w:styleId="afffffff9">
    <w:name w:val="No Spacing"/>
    <w:basedOn w:val="a4"/>
    <w:link w:val="afffffffa"/>
    <w:uiPriority w:val="1"/>
    <w:qFormat/>
    <w:rsid w:val="00246917"/>
    <w:pPr>
      <w:spacing w:line="360" w:lineRule="auto"/>
      <w:ind w:firstLine="680"/>
    </w:pPr>
    <w:rPr>
      <w:lang w:val="x-none" w:eastAsia="x-none"/>
    </w:rPr>
  </w:style>
  <w:style w:type="paragraph" w:styleId="27">
    <w:name w:val="Quote"/>
    <w:basedOn w:val="a4"/>
    <w:next w:val="a4"/>
    <w:link w:val="28"/>
    <w:uiPriority w:val="29"/>
    <w:qFormat/>
    <w:rsid w:val="00246917"/>
    <w:pPr>
      <w:spacing w:line="360" w:lineRule="auto"/>
      <w:ind w:firstLine="680"/>
    </w:pPr>
    <w:rPr>
      <w:rFonts w:ascii="Cambria" w:hAnsi="Cambria"/>
      <w:i/>
      <w:iCs/>
      <w:color w:val="5A5A5A"/>
      <w:lang w:val="x-none" w:eastAsia="x-none"/>
    </w:rPr>
  </w:style>
  <w:style w:type="character" w:customStyle="1" w:styleId="28">
    <w:name w:val="Цитата 2 Знак"/>
    <w:basedOn w:val="a5"/>
    <w:link w:val="27"/>
    <w:uiPriority w:val="29"/>
    <w:rsid w:val="00246917"/>
    <w:rPr>
      <w:rFonts w:ascii="Cambria" w:eastAsia="Times New Roman" w:hAnsi="Cambria" w:cs="Times New Roman"/>
      <w:i/>
      <w:iCs/>
      <w:color w:val="5A5A5A"/>
      <w:sz w:val="24"/>
      <w:szCs w:val="24"/>
      <w:lang w:val="x-none" w:eastAsia="x-none"/>
    </w:rPr>
  </w:style>
  <w:style w:type="paragraph" w:styleId="afffffffb">
    <w:name w:val="Intense Quote"/>
    <w:basedOn w:val="a4"/>
    <w:next w:val="a4"/>
    <w:link w:val="afffffffc"/>
    <w:uiPriority w:val="30"/>
    <w:qFormat/>
    <w:rsid w:val="0024691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lang w:val="x-none" w:eastAsia="x-none"/>
    </w:rPr>
  </w:style>
  <w:style w:type="character" w:customStyle="1" w:styleId="afffffffc">
    <w:name w:val="Выделенная цитата Знак"/>
    <w:basedOn w:val="a5"/>
    <w:link w:val="afffffffb"/>
    <w:uiPriority w:val="30"/>
    <w:rsid w:val="00246917"/>
    <w:rPr>
      <w:rFonts w:ascii="Cambria" w:eastAsia="Times New Roman" w:hAnsi="Cambria" w:cs="Times New Roman"/>
      <w:i/>
      <w:iCs/>
      <w:color w:val="F4F4F4"/>
      <w:sz w:val="24"/>
      <w:szCs w:val="24"/>
      <w:shd w:val="clear" w:color="auto" w:fill="4F81BD"/>
      <w:lang w:val="x-none" w:eastAsia="x-none"/>
    </w:rPr>
  </w:style>
  <w:style w:type="character" w:styleId="afffffffd">
    <w:name w:val="Subtle Emphasis"/>
    <w:uiPriority w:val="19"/>
    <w:qFormat/>
    <w:rsid w:val="00246917"/>
    <w:rPr>
      <w:i/>
      <w:iCs/>
      <w:color w:val="5A5A5A"/>
    </w:rPr>
  </w:style>
  <w:style w:type="character" w:styleId="afffffffe">
    <w:name w:val="Intense Emphasis"/>
    <w:uiPriority w:val="21"/>
    <w:qFormat/>
    <w:rsid w:val="00246917"/>
    <w:rPr>
      <w:b/>
      <w:bCs/>
      <w:i/>
      <w:iCs/>
      <w:color w:val="4F81BD"/>
      <w:sz w:val="22"/>
      <w:szCs w:val="22"/>
    </w:rPr>
  </w:style>
  <w:style w:type="character" w:styleId="affffffff">
    <w:name w:val="Subtle Reference"/>
    <w:uiPriority w:val="31"/>
    <w:qFormat/>
    <w:rsid w:val="00246917"/>
    <w:rPr>
      <w:color w:val="auto"/>
      <w:u w:val="single" w:color="9BBB59"/>
    </w:rPr>
  </w:style>
  <w:style w:type="character" w:styleId="affffffff0">
    <w:name w:val="Intense Reference"/>
    <w:uiPriority w:val="32"/>
    <w:qFormat/>
    <w:rsid w:val="00246917"/>
    <w:rPr>
      <w:b/>
      <w:bCs/>
      <w:color w:val="76923C"/>
      <w:u w:val="single" w:color="9BBB59"/>
    </w:rPr>
  </w:style>
  <w:style w:type="character" w:styleId="affffffff1">
    <w:name w:val="Book Title"/>
    <w:uiPriority w:val="33"/>
    <w:qFormat/>
    <w:rsid w:val="00246917"/>
    <w:rPr>
      <w:rFonts w:ascii="Cambria" w:eastAsia="Times New Roman" w:hAnsi="Cambria" w:cs="Times New Roman"/>
      <w:b/>
      <w:bCs/>
      <w:i/>
      <w:iCs/>
      <w:color w:val="auto"/>
    </w:rPr>
  </w:style>
  <w:style w:type="paragraph" w:styleId="affffffff2">
    <w:name w:val="List Bullet"/>
    <w:basedOn w:val="a4"/>
    <w:unhideWhenUsed/>
    <w:rsid w:val="00246917"/>
    <w:pPr>
      <w:spacing w:line="360" w:lineRule="auto"/>
      <w:ind w:left="1571" w:hanging="360"/>
      <w:contextualSpacing/>
    </w:pPr>
  </w:style>
  <w:style w:type="paragraph" w:styleId="affffff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4"/>
    <w:link w:val="affffffff4"/>
    <w:uiPriority w:val="99"/>
    <w:rsid w:val="00246917"/>
    <w:pPr>
      <w:spacing w:before="120" w:after="120" w:line="360" w:lineRule="auto"/>
    </w:pPr>
    <w:rPr>
      <w:sz w:val="20"/>
      <w:szCs w:val="20"/>
      <w:lang w:val="x-none" w:eastAsia="x-none"/>
    </w:rPr>
  </w:style>
  <w:style w:type="character" w:customStyle="1" w:styleId="affffff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5"/>
    <w:link w:val="affffffff3"/>
    <w:uiPriority w:val="99"/>
    <w:rsid w:val="00246917"/>
    <w:rPr>
      <w:rFonts w:ascii="Arial" w:eastAsia="Times New Roman" w:hAnsi="Arial" w:cs="Times New Roman"/>
      <w:sz w:val="20"/>
      <w:szCs w:val="20"/>
      <w:lang w:val="x-none" w:eastAsia="x-none"/>
    </w:rPr>
  </w:style>
  <w:style w:type="character" w:styleId="affffffff5">
    <w:name w:val="footnote reference"/>
    <w:aliases w:val="Знак сноски-FN,Знак сноски 1,Ciae niinee-FN,Referencia nota al pie,Ссылка на сноску 45,Appel note de bas de page"/>
    <w:uiPriority w:val="99"/>
    <w:rsid w:val="00246917"/>
    <w:rPr>
      <w:vertAlign w:val="superscript"/>
    </w:rPr>
  </w:style>
  <w:style w:type="paragraph" w:styleId="29">
    <w:name w:val="Body Text 2"/>
    <w:aliases w:val=" Знак1"/>
    <w:basedOn w:val="a4"/>
    <w:link w:val="2a"/>
    <w:uiPriority w:val="99"/>
    <w:rsid w:val="00246917"/>
    <w:pPr>
      <w:spacing w:line="360" w:lineRule="auto"/>
      <w:ind w:firstLine="680"/>
      <w:jc w:val="center"/>
    </w:pPr>
    <w:rPr>
      <w:b/>
      <w:bCs/>
      <w:caps/>
      <w:lang w:val="x-none" w:eastAsia="x-none"/>
    </w:rPr>
  </w:style>
  <w:style w:type="character" w:customStyle="1" w:styleId="2a">
    <w:name w:val="Основной текст 2 Знак"/>
    <w:aliases w:val=" Знак1 Знак1"/>
    <w:basedOn w:val="a5"/>
    <w:link w:val="29"/>
    <w:uiPriority w:val="99"/>
    <w:rsid w:val="00246917"/>
    <w:rPr>
      <w:rFonts w:ascii="Arial" w:eastAsia="Times New Roman" w:hAnsi="Arial" w:cs="Times New Roman"/>
      <w:b/>
      <w:bCs/>
      <w:caps/>
      <w:sz w:val="24"/>
      <w:szCs w:val="24"/>
      <w:lang w:val="x-none" w:eastAsia="x-none"/>
    </w:rPr>
  </w:style>
  <w:style w:type="numbering" w:customStyle="1" w:styleId="1111111">
    <w:name w:val="1 / 1.1 / 1.1.11"/>
    <w:basedOn w:val="a7"/>
    <w:next w:val="111111"/>
    <w:rsid w:val="00246917"/>
    <w:pPr>
      <w:numPr>
        <w:numId w:val="2"/>
      </w:numPr>
    </w:pPr>
  </w:style>
  <w:style w:type="paragraph" w:styleId="2b">
    <w:name w:val="Body Text Indent 2"/>
    <w:basedOn w:val="a4"/>
    <w:link w:val="2c"/>
    <w:rsid w:val="00246917"/>
    <w:pPr>
      <w:spacing w:after="120" w:line="480" w:lineRule="auto"/>
      <w:ind w:left="283" w:firstLine="680"/>
    </w:pPr>
    <w:rPr>
      <w:lang w:val="x-none" w:eastAsia="x-none"/>
    </w:rPr>
  </w:style>
  <w:style w:type="character" w:customStyle="1" w:styleId="2c">
    <w:name w:val="Основной текст с отступом 2 Знак"/>
    <w:basedOn w:val="a5"/>
    <w:link w:val="2b"/>
    <w:rsid w:val="00246917"/>
    <w:rPr>
      <w:rFonts w:ascii="Arial" w:eastAsia="Times New Roman" w:hAnsi="Arial" w:cs="Times New Roman"/>
      <w:sz w:val="24"/>
      <w:szCs w:val="24"/>
      <w:lang w:val="x-none" w:eastAsia="x-none"/>
    </w:rPr>
  </w:style>
  <w:style w:type="numbering" w:styleId="1ai">
    <w:name w:val="Outline List 1"/>
    <w:basedOn w:val="a7"/>
    <w:rsid w:val="00246917"/>
    <w:pPr>
      <w:numPr>
        <w:numId w:val="15"/>
      </w:numPr>
    </w:pPr>
  </w:style>
  <w:style w:type="paragraph" w:styleId="34">
    <w:name w:val="Body Text 3"/>
    <w:basedOn w:val="a4"/>
    <w:link w:val="35"/>
    <w:rsid w:val="00246917"/>
    <w:pPr>
      <w:spacing w:after="120" w:line="360" w:lineRule="auto"/>
      <w:ind w:firstLine="680"/>
    </w:pPr>
    <w:rPr>
      <w:sz w:val="16"/>
      <w:szCs w:val="16"/>
      <w:lang w:val="x-none" w:eastAsia="x-none"/>
    </w:rPr>
  </w:style>
  <w:style w:type="character" w:customStyle="1" w:styleId="35">
    <w:name w:val="Основной текст 3 Знак"/>
    <w:basedOn w:val="a5"/>
    <w:link w:val="34"/>
    <w:rsid w:val="00246917"/>
    <w:rPr>
      <w:rFonts w:ascii="Arial" w:eastAsia="Times New Roman" w:hAnsi="Arial" w:cs="Times New Roman"/>
      <w:sz w:val="16"/>
      <w:szCs w:val="16"/>
      <w:lang w:val="x-none" w:eastAsia="x-none"/>
    </w:rPr>
  </w:style>
  <w:style w:type="paragraph" w:styleId="36">
    <w:name w:val="Body Text Indent 3"/>
    <w:basedOn w:val="a4"/>
    <w:link w:val="37"/>
    <w:rsid w:val="00246917"/>
    <w:pPr>
      <w:spacing w:line="360" w:lineRule="auto"/>
      <w:ind w:left="708" w:firstLine="709"/>
    </w:pPr>
    <w:rPr>
      <w:sz w:val="28"/>
      <w:szCs w:val="28"/>
      <w:lang w:val="x-none" w:eastAsia="x-none"/>
    </w:rPr>
  </w:style>
  <w:style w:type="character" w:customStyle="1" w:styleId="37">
    <w:name w:val="Основной текст с отступом 3 Знак"/>
    <w:basedOn w:val="a5"/>
    <w:link w:val="36"/>
    <w:rsid w:val="00246917"/>
    <w:rPr>
      <w:rFonts w:ascii="Arial" w:eastAsia="Times New Roman" w:hAnsi="Arial" w:cs="Times New Roman"/>
      <w:sz w:val="28"/>
      <w:szCs w:val="28"/>
      <w:lang w:val="x-none" w:eastAsia="x-none"/>
    </w:rPr>
  </w:style>
  <w:style w:type="paragraph" w:styleId="affffffff6">
    <w:name w:val="Block Text"/>
    <w:basedOn w:val="a4"/>
    <w:rsid w:val="00246917"/>
    <w:pPr>
      <w:spacing w:line="360" w:lineRule="auto"/>
      <w:ind w:left="526" w:right="43" w:firstLine="709"/>
    </w:pPr>
    <w:rPr>
      <w:sz w:val="28"/>
      <w:szCs w:val="28"/>
    </w:rPr>
  </w:style>
  <w:style w:type="character" w:styleId="affffffff7">
    <w:name w:val="line number"/>
    <w:rsid w:val="00246917"/>
    <w:rPr>
      <w:sz w:val="18"/>
      <w:szCs w:val="18"/>
    </w:rPr>
  </w:style>
  <w:style w:type="paragraph" w:styleId="2d">
    <w:name w:val="List 2"/>
    <w:basedOn w:val="af2"/>
    <w:rsid w:val="00246917"/>
    <w:pPr>
      <w:spacing w:after="240" w:line="240" w:lineRule="atLeast"/>
      <w:ind w:left="1800" w:hanging="360"/>
    </w:pPr>
    <w:rPr>
      <w:rFonts w:cs="Arial"/>
      <w:spacing w:val="-5"/>
      <w:sz w:val="20"/>
      <w:szCs w:val="20"/>
      <w:lang w:eastAsia="en-US"/>
    </w:rPr>
  </w:style>
  <w:style w:type="paragraph" w:styleId="38">
    <w:name w:val="List 3"/>
    <w:basedOn w:val="af2"/>
    <w:rsid w:val="00246917"/>
    <w:pPr>
      <w:spacing w:after="240" w:line="240" w:lineRule="atLeast"/>
      <w:ind w:left="2160" w:hanging="360"/>
    </w:pPr>
    <w:rPr>
      <w:rFonts w:cs="Arial"/>
      <w:spacing w:val="-5"/>
      <w:sz w:val="20"/>
      <w:szCs w:val="20"/>
      <w:lang w:eastAsia="en-US"/>
    </w:rPr>
  </w:style>
  <w:style w:type="paragraph" w:styleId="42">
    <w:name w:val="List 4"/>
    <w:basedOn w:val="af2"/>
    <w:rsid w:val="00246917"/>
    <w:pPr>
      <w:spacing w:after="240" w:line="240" w:lineRule="atLeast"/>
      <w:ind w:left="2520" w:hanging="360"/>
    </w:pPr>
    <w:rPr>
      <w:rFonts w:cs="Arial"/>
      <w:spacing w:val="-5"/>
      <w:sz w:val="20"/>
      <w:szCs w:val="20"/>
      <w:lang w:eastAsia="en-US"/>
    </w:rPr>
  </w:style>
  <w:style w:type="paragraph" w:styleId="52">
    <w:name w:val="List 5"/>
    <w:basedOn w:val="af2"/>
    <w:rsid w:val="00246917"/>
    <w:pPr>
      <w:spacing w:after="240" w:line="240" w:lineRule="atLeast"/>
      <w:ind w:left="2880" w:hanging="360"/>
    </w:pPr>
    <w:rPr>
      <w:rFonts w:cs="Arial"/>
      <w:spacing w:val="-5"/>
      <w:sz w:val="20"/>
      <w:szCs w:val="20"/>
      <w:lang w:eastAsia="en-US"/>
    </w:rPr>
  </w:style>
  <w:style w:type="paragraph" w:styleId="2e">
    <w:name w:val="List Bullet 2"/>
    <w:basedOn w:val="affffffff2"/>
    <w:autoRedefine/>
    <w:rsid w:val="00246917"/>
    <w:pPr>
      <w:tabs>
        <w:tab w:val="num" w:pos="360"/>
      </w:tabs>
      <w:spacing w:after="240" w:line="240" w:lineRule="atLeast"/>
      <w:ind w:left="1800"/>
      <w:contextualSpacing w:val="0"/>
    </w:pPr>
    <w:rPr>
      <w:rFonts w:cs="Arial"/>
      <w:spacing w:val="-5"/>
      <w:sz w:val="20"/>
      <w:szCs w:val="20"/>
      <w:lang w:eastAsia="en-US"/>
    </w:rPr>
  </w:style>
  <w:style w:type="paragraph" w:styleId="39">
    <w:name w:val="List Bullet 3"/>
    <w:basedOn w:val="affffffff2"/>
    <w:autoRedefine/>
    <w:rsid w:val="00246917"/>
    <w:pPr>
      <w:tabs>
        <w:tab w:val="num" w:pos="360"/>
      </w:tabs>
      <w:spacing w:after="240" w:line="240" w:lineRule="atLeast"/>
      <w:ind w:left="2160"/>
      <w:contextualSpacing w:val="0"/>
    </w:pPr>
    <w:rPr>
      <w:rFonts w:cs="Arial"/>
      <w:spacing w:val="-5"/>
      <w:sz w:val="20"/>
      <w:szCs w:val="20"/>
      <w:lang w:eastAsia="en-US"/>
    </w:rPr>
  </w:style>
  <w:style w:type="paragraph" w:styleId="43">
    <w:name w:val="List Bullet 4"/>
    <w:basedOn w:val="affffffff2"/>
    <w:autoRedefine/>
    <w:rsid w:val="00246917"/>
    <w:pPr>
      <w:tabs>
        <w:tab w:val="num" w:pos="360"/>
      </w:tabs>
      <w:spacing w:after="240" w:line="240" w:lineRule="atLeast"/>
      <w:ind w:left="2520"/>
      <w:contextualSpacing w:val="0"/>
    </w:pPr>
    <w:rPr>
      <w:rFonts w:cs="Arial"/>
      <w:spacing w:val="-5"/>
      <w:sz w:val="20"/>
      <w:szCs w:val="20"/>
      <w:lang w:eastAsia="en-US"/>
    </w:rPr>
  </w:style>
  <w:style w:type="paragraph" w:styleId="53">
    <w:name w:val="List Bullet 5"/>
    <w:basedOn w:val="affffffff2"/>
    <w:autoRedefine/>
    <w:rsid w:val="00246917"/>
    <w:pPr>
      <w:tabs>
        <w:tab w:val="num" w:pos="360"/>
      </w:tabs>
      <w:spacing w:after="240" w:line="240" w:lineRule="atLeast"/>
      <w:ind w:left="2880"/>
      <w:contextualSpacing w:val="0"/>
    </w:pPr>
    <w:rPr>
      <w:rFonts w:cs="Arial"/>
      <w:spacing w:val="-5"/>
      <w:sz w:val="20"/>
      <w:szCs w:val="20"/>
      <w:lang w:eastAsia="en-US"/>
    </w:rPr>
  </w:style>
  <w:style w:type="paragraph" w:styleId="affffffff8">
    <w:name w:val="List Continue"/>
    <w:basedOn w:val="af2"/>
    <w:rsid w:val="00246917"/>
    <w:pPr>
      <w:spacing w:after="240" w:line="240" w:lineRule="atLeast"/>
      <w:ind w:left="1440"/>
    </w:pPr>
    <w:rPr>
      <w:rFonts w:cs="Arial"/>
      <w:spacing w:val="-5"/>
      <w:sz w:val="20"/>
      <w:szCs w:val="20"/>
      <w:lang w:eastAsia="en-US"/>
    </w:rPr>
  </w:style>
  <w:style w:type="paragraph" w:styleId="2f">
    <w:name w:val="List Continue 2"/>
    <w:basedOn w:val="affffffff8"/>
    <w:rsid w:val="00246917"/>
    <w:pPr>
      <w:ind w:left="2160"/>
    </w:pPr>
  </w:style>
  <w:style w:type="paragraph" w:styleId="3a">
    <w:name w:val="List Continue 3"/>
    <w:basedOn w:val="affffffff8"/>
    <w:rsid w:val="00246917"/>
    <w:pPr>
      <w:ind w:left="2520"/>
    </w:pPr>
  </w:style>
  <w:style w:type="paragraph" w:styleId="44">
    <w:name w:val="List Continue 4"/>
    <w:basedOn w:val="affffffff8"/>
    <w:rsid w:val="00246917"/>
    <w:pPr>
      <w:ind w:left="2880"/>
    </w:pPr>
  </w:style>
  <w:style w:type="paragraph" w:styleId="54">
    <w:name w:val="List Continue 5"/>
    <w:basedOn w:val="affffffff8"/>
    <w:rsid w:val="00246917"/>
    <w:pPr>
      <w:ind w:left="3240"/>
    </w:pPr>
  </w:style>
  <w:style w:type="paragraph" w:styleId="affffffff9">
    <w:name w:val="List Number"/>
    <w:basedOn w:val="a4"/>
    <w:rsid w:val="00246917"/>
    <w:pPr>
      <w:spacing w:before="100" w:beforeAutospacing="1" w:after="100" w:afterAutospacing="1" w:line="360" w:lineRule="auto"/>
      <w:ind w:firstLine="709"/>
    </w:pPr>
    <w:rPr>
      <w:sz w:val="28"/>
      <w:szCs w:val="28"/>
    </w:rPr>
  </w:style>
  <w:style w:type="paragraph" w:styleId="2f0">
    <w:name w:val="List Number 2"/>
    <w:basedOn w:val="affffffff9"/>
    <w:rsid w:val="00246917"/>
    <w:pPr>
      <w:spacing w:before="0" w:beforeAutospacing="0" w:after="240" w:afterAutospacing="0" w:line="240" w:lineRule="atLeast"/>
      <w:ind w:left="1800" w:hanging="360"/>
    </w:pPr>
    <w:rPr>
      <w:rFonts w:cs="Arial"/>
      <w:spacing w:val="-5"/>
      <w:sz w:val="20"/>
      <w:szCs w:val="20"/>
      <w:lang w:eastAsia="en-US"/>
    </w:rPr>
  </w:style>
  <w:style w:type="paragraph" w:styleId="3b">
    <w:name w:val="List Number 3"/>
    <w:basedOn w:val="affffffff9"/>
    <w:rsid w:val="00246917"/>
    <w:pPr>
      <w:tabs>
        <w:tab w:val="num" w:pos="720"/>
      </w:tabs>
      <w:spacing w:before="0" w:beforeAutospacing="0" w:after="240" w:afterAutospacing="0" w:line="240" w:lineRule="atLeast"/>
      <w:ind w:left="2160"/>
    </w:pPr>
    <w:rPr>
      <w:rFonts w:cs="Arial"/>
      <w:spacing w:val="-5"/>
      <w:sz w:val="20"/>
      <w:szCs w:val="20"/>
      <w:lang w:eastAsia="en-US"/>
    </w:rPr>
  </w:style>
  <w:style w:type="paragraph" w:styleId="45">
    <w:name w:val="List Number 4"/>
    <w:basedOn w:val="affffffff9"/>
    <w:rsid w:val="00246917"/>
    <w:pPr>
      <w:spacing w:before="0" w:beforeAutospacing="0" w:after="240" w:afterAutospacing="0" w:line="240" w:lineRule="atLeast"/>
      <w:ind w:left="2520" w:hanging="360"/>
    </w:pPr>
    <w:rPr>
      <w:rFonts w:cs="Arial"/>
      <w:spacing w:val="-5"/>
      <w:sz w:val="20"/>
      <w:szCs w:val="20"/>
      <w:lang w:eastAsia="en-US"/>
    </w:rPr>
  </w:style>
  <w:style w:type="paragraph" w:styleId="55">
    <w:name w:val="List Number 5"/>
    <w:basedOn w:val="affffffff9"/>
    <w:rsid w:val="00246917"/>
    <w:pPr>
      <w:spacing w:before="0" w:beforeAutospacing="0" w:after="240" w:afterAutospacing="0" w:line="240" w:lineRule="atLeast"/>
      <w:ind w:left="2880" w:hanging="360"/>
    </w:pPr>
    <w:rPr>
      <w:rFonts w:cs="Arial"/>
      <w:spacing w:val="-5"/>
      <w:sz w:val="20"/>
      <w:szCs w:val="20"/>
      <w:lang w:eastAsia="en-US"/>
    </w:rPr>
  </w:style>
  <w:style w:type="paragraph" w:styleId="affffffffa">
    <w:name w:val="Message Header"/>
    <w:basedOn w:val="af1"/>
    <w:link w:val="affffffffb"/>
    <w:rsid w:val="00246917"/>
    <w:pPr>
      <w:keepLines/>
      <w:tabs>
        <w:tab w:val="left" w:pos="3600"/>
        <w:tab w:val="left" w:pos="4680"/>
      </w:tabs>
      <w:spacing w:line="280" w:lineRule="exact"/>
      <w:ind w:left="1080" w:right="2160" w:hanging="1080"/>
    </w:pPr>
    <w:rPr>
      <w:sz w:val="20"/>
      <w:szCs w:val="20"/>
      <w:lang w:eastAsia="x-none"/>
    </w:rPr>
  </w:style>
  <w:style w:type="character" w:customStyle="1" w:styleId="affffffffb">
    <w:name w:val="Шапка Знак"/>
    <w:basedOn w:val="a5"/>
    <w:link w:val="affffffffa"/>
    <w:rsid w:val="00246917"/>
    <w:rPr>
      <w:rFonts w:ascii="Arial" w:eastAsia="Times New Roman" w:hAnsi="Arial" w:cs="Times New Roman"/>
      <w:sz w:val="20"/>
      <w:szCs w:val="20"/>
      <w:lang w:val="x-none" w:eastAsia="x-none"/>
    </w:rPr>
  </w:style>
  <w:style w:type="paragraph" w:styleId="affffffffc">
    <w:name w:val="Normal Indent"/>
    <w:basedOn w:val="a4"/>
    <w:rsid w:val="00246917"/>
    <w:pPr>
      <w:spacing w:line="360" w:lineRule="auto"/>
      <w:ind w:left="1440" w:firstLine="709"/>
    </w:pPr>
    <w:rPr>
      <w:rFonts w:cs="Arial"/>
      <w:spacing w:val="-5"/>
      <w:sz w:val="20"/>
      <w:szCs w:val="20"/>
      <w:lang w:eastAsia="en-US"/>
    </w:rPr>
  </w:style>
  <w:style w:type="paragraph" w:styleId="HTML1">
    <w:name w:val="HTML Address"/>
    <w:basedOn w:val="a4"/>
    <w:link w:val="HTML2"/>
    <w:rsid w:val="00246917"/>
    <w:pPr>
      <w:spacing w:line="360" w:lineRule="auto"/>
      <w:ind w:left="1080" w:firstLine="709"/>
    </w:pPr>
    <w:rPr>
      <w:i/>
      <w:iCs/>
      <w:spacing w:val="-5"/>
      <w:sz w:val="20"/>
      <w:szCs w:val="20"/>
      <w:lang w:val="x-none" w:eastAsia="x-none"/>
    </w:rPr>
  </w:style>
  <w:style w:type="character" w:customStyle="1" w:styleId="HTML2">
    <w:name w:val="Адрес HTML Знак"/>
    <w:basedOn w:val="a5"/>
    <w:link w:val="HTML1"/>
    <w:rsid w:val="00246917"/>
    <w:rPr>
      <w:rFonts w:ascii="Arial" w:eastAsia="Times New Roman" w:hAnsi="Arial" w:cs="Times New Roman"/>
      <w:i/>
      <w:iCs/>
      <w:spacing w:val="-5"/>
      <w:sz w:val="20"/>
      <w:szCs w:val="20"/>
      <w:lang w:val="x-none" w:eastAsia="x-none"/>
    </w:rPr>
  </w:style>
  <w:style w:type="paragraph" w:styleId="affffffffd">
    <w:name w:val="envelope address"/>
    <w:basedOn w:val="a4"/>
    <w:rsid w:val="00246917"/>
    <w:pPr>
      <w:framePr w:w="7920" w:h="1980" w:hRule="exact" w:hSpace="180" w:wrap="auto" w:hAnchor="page" w:xAlign="center" w:yAlign="bottom"/>
      <w:spacing w:line="360" w:lineRule="auto"/>
      <w:ind w:left="2880" w:firstLine="709"/>
    </w:pPr>
    <w:rPr>
      <w:rFonts w:cs="Arial"/>
      <w:spacing w:val="-5"/>
      <w:sz w:val="28"/>
      <w:szCs w:val="28"/>
      <w:lang w:eastAsia="en-US"/>
    </w:rPr>
  </w:style>
  <w:style w:type="character" w:styleId="HTML3">
    <w:name w:val="HTML Acronym"/>
    <w:rsid w:val="00246917"/>
    <w:rPr>
      <w:lang w:val="ru-RU"/>
    </w:rPr>
  </w:style>
  <w:style w:type="paragraph" w:styleId="affffffffe">
    <w:name w:val="Date"/>
    <w:basedOn w:val="a4"/>
    <w:next w:val="a4"/>
    <w:link w:val="afffffffff"/>
    <w:rsid w:val="00246917"/>
    <w:pPr>
      <w:spacing w:line="360" w:lineRule="auto"/>
      <w:ind w:left="1080" w:firstLine="709"/>
    </w:pPr>
    <w:rPr>
      <w:spacing w:val="-5"/>
      <w:sz w:val="20"/>
      <w:szCs w:val="20"/>
      <w:lang w:val="x-none" w:eastAsia="x-none"/>
    </w:rPr>
  </w:style>
  <w:style w:type="character" w:customStyle="1" w:styleId="afffffffff">
    <w:name w:val="Дата Знак"/>
    <w:basedOn w:val="a5"/>
    <w:link w:val="affffffffe"/>
    <w:rsid w:val="00246917"/>
    <w:rPr>
      <w:rFonts w:ascii="Arial" w:eastAsia="Times New Roman" w:hAnsi="Arial" w:cs="Times New Roman"/>
      <w:spacing w:val="-5"/>
      <w:sz w:val="20"/>
      <w:szCs w:val="20"/>
      <w:lang w:val="x-none" w:eastAsia="x-none"/>
    </w:rPr>
  </w:style>
  <w:style w:type="paragraph" w:styleId="afffffffff0">
    <w:name w:val="Note Heading"/>
    <w:basedOn w:val="a4"/>
    <w:next w:val="a4"/>
    <w:link w:val="afffffffff1"/>
    <w:rsid w:val="00246917"/>
    <w:pPr>
      <w:spacing w:line="360" w:lineRule="auto"/>
      <w:ind w:left="1080" w:firstLine="709"/>
    </w:pPr>
    <w:rPr>
      <w:spacing w:val="-5"/>
      <w:sz w:val="20"/>
      <w:szCs w:val="20"/>
      <w:lang w:val="x-none" w:eastAsia="x-none"/>
    </w:rPr>
  </w:style>
  <w:style w:type="character" w:customStyle="1" w:styleId="afffffffff1">
    <w:name w:val="Заголовок записки Знак"/>
    <w:basedOn w:val="a5"/>
    <w:link w:val="afffffffff0"/>
    <w:rsid w:val="00246917"/>
    <w:rPr>
      <w:rFonts w:ascii="Arial" w:eastAsia="Times New Roman" w:hAnsi="Arial" w:cs="Times New Roman"/>
      <w:spacing w:val="-5"/>
      <w:sz w:val="20"/>
      <w:szCs w:val="20"/>
      <w:lang w:val="x-none" w:eastAsia="x-none"/>
    </w:rPr>
  </w:style>
  <w:style w:type="character" w:styleId="HTML4">
    <w:name w:val="HTML Keyboard"/>
    <w:rsid w:val="00246917"/>
    <w:rPr>
      <w:rFonts w:ascii="Courier New" w:hAnsi="Courier New" w:cs="Courier New"/>
      <w:sz w:val="20"/>
      <w:szCs w:val="20"/>
      <w:lang w:val="ru-RU"/>
    </w:rPr>
  </w:style>
  <w:style w:type="character" w:styleId="HTML5">
    <w:name w:val="HTML Code"/>
    <w:rsid w:val="00246917"/>
    <w:rPr>
      <w:rFonts w:ascii="Courier New" w:hAnsi="Courier New" w:cs="Courier New"/>
      <w:sz w:val="20"/>
      <w:szCs w:val="20"/>
      <w:lang w:val="ru-RU"/>
    </w:rPr>
  </w:style>
  <w:style w:type="paragraph" w:styleId="afffffffff2">
    <w:name w:val="Body Text First Indent"/>
    <w:basedOn w:val="af1"/>
    <w:link w:val="afffffffff3"/>
    <w:rsid w:val="00246917"/>
    <w:pPr>
      <w:spacing w:line="360" w:lineRule="auto"/>
      <w:ind w:left="1080" w:firstLine="210"/>
    </w:pPr>
    <w:rPr>
      <w:spacing w:val="-5"/>
      <w:lang w:eastAsia="x-none"/>
    </w:rPr>
  </w:style>
  <w:style w:type="character" w:customStyle="1" w:styleId="afffffffff3">
    <w:name w:val="Красная строка Знак"/>
    <w:basedOn w:val="17"/>
    <w:link w:val="afffffffff2"/>
    <w:rsid w:val="00246917"/>
    <w:rPr>
      <w:rFonts w:ascii="Arial" w:eastAsia="Times New Roman" w:hAnsi="Arial" w:cs="Times New Roman"/>
      <w:spacing w:val="-5"/>
      <w:sz w:val="24"/>
      <w:szCs w:val="24"/>
      <w:lang w:val="x-none" w:eastAsia="x-none"/>
    </w:rPr>
  </w:style>
  <w:style w:type="paragraph" w:styleId="2f1">
    <w:name w:val="Body Text First Indent 2"/>
    <w:basedOn w:val="af9"/>
    <w:link w:val="2f2"/>
    <w:rsid w:val="00246917"/>
    <w:pPr>
      <w:widowControl/>
      <w:tabs>
        <w:tab w:val="clear" w:pos="996"/>
      </w:tabs>
      <w:spacing w:after="120" w:line="360" w:lineRule="auto"/>
      <w:ind w:left="283" w:firstLine="210"/>
      <w:jc w:val="left"/>
    </w:pPr>
    <w:rPr>
      <w:spacing w:val="-5"/>
      <w:lang w:val="x-none" w:eastAsia="x-none"/>
    </w:rPr>
  </w:style>
  <w:style w:type="character" w:customStyle="1" w:styleId="2f2">
    <w:name w:val="Красная строка 2 Знак"/>
    <w:basedOn w:val="afa"/>
    <w:link w:val="2f1"/>
    <w:rsid w:val="00246917"/>
    <w:rPr>
      <w:rFonts w:ascii="Arial" w:eastAsia="Times New Roman" w:hAnsi="Arial" w:cs="Times New Roman"/>
      <w:spacing w:val="-5"/>
      <w:sz w:val="24"/>
      <w:szCs w:val="24"/>
      <w:lang w:val="x-none" w:eastAsia="x-none"/>
    </w:rPr>
  </w:style>
  <w:style w:type="character" w:customStyle="1" w:styleId="1a">
    <w:name w:val="Основной текст с отступом Знак1"/>
    <w:aliases w:val="Основной текст 1 Знак1,Основной текст 11 Знак1"/>
    <w:link w:val="af9"/>
    <w:uiPriority w:val="99"/>
    <w:rsid w:val="00246917"/>
    <w:rPr>
      <w:rFonts w:ascii="Arial" w:eastAsia="Times New Roman" w:hAnsi="Arial" w:cs="Times New Roman"/>
      <w:sz w:val="24"/>
      <w:szCs w:val="24"/>
      <w:lang w:eastAsia="ru-RU"/>
    </w:rPr>
  </w:style>
  <w:style w:type="character" w:styleId="HTML6">
    <w:name w:val="HTML Sample"/>
    <w:rsid w:val="00246917"/>
    <w:rPr>
      <w:rFonts w:ascii="Courier New" w:hAnsi="Courier New" w:cs="Courier New"/>
      <w:lang w:val="ru-RU"/>
    </w:rPr>
  </w:style>
  <w:style w:type="paragraph" w:styleId="2f3">
    <w:name w:val="envelope return"/>
    <w:basedOn w:val="a4"/>
    <w:rsid w:val="00246917"/>
    <w:pPr>
      <w:spacing w:line="360" w:lineRule="auto"/>
      <w:ind w:left="1080" w:firstLine="709"/>
    </w:pPr>
    <w:rPr>
      <w:rFonts w:cs="Arial"/>
      <w:spacing w:val="-5"/>
      <w:sz w:val="20"/>
      <w:szCs w:val="20"/>
      <w:lang w:eastAsia="en-US"/>
    </w:rPr>
  </w:style>
  <w:style w:type="character" w:styleId="HTML7">
    <w:name w:val="HTML Definition"/>
    <w:rsid w:val="00246917"/>
    <w:rPr>
      <w:i/>
      <w:iCs/>
      <w:lang w:val="ru-RU"/>
    </w:rPr>
  </w:style>
  <w:style w:type="character" w:styleId="HTML8">
    <w:name w:val="HTML Variable"/>
    <w:aliases w:val="!Ссылки в документе"/>
    <w:rsid w:val="00246917"/>
    <w:rPr>
      <w:rFonts w:ascii="Arial" w:hAnsi="Arial"/>
      <w:b w:val="0"/>
      <w:i w:val="0"/>
      <w:iCs/>
      <w:color w:val="0000FF"/>
      <w:sz w:val="24"/>
      <w:u w:val="none"/>
    </w:rPr>
  </w:style>
  <w:style w:type="character" w:styleId="HTML9">
    <w:name w:val="HTML Typewriter"/>
    <w:rsid w:val="00246917"/>
    <w:rPr>
      <w:rFonts w:ascii="Courier New" w:hAnsi="Courier New" w:cs="Courier New"/>
      <w:sz w:val="20"/>
      <w:szCs w:val="20"/>
      <w:lang w:val="ru-RU"/>
    </w:rPr>
  </w:style>
  <w:style w:type="paragraph" w:styleId="afffffffff4">
    <w:name w:val="Signature"/>
    <w:basedOn w:val="a4"/>
    <w:link w:val="afffffffff5"/>
    <w:rsid w:val="00246917"/>
    <w:pPr>
      <w:spacing w:line="360" w:lineRule="auto"/>
      <w:ind w:left="4252" w:firstLine="709"/>
    </w:pPr>
    <w:rPr>
      <w:spacing w:val="-5"/>
      <w:sz w:val="20"/>
      <w:szCs w:val="20"/>
      <w:lang w:val="x-none" w:eastAsia="x-none"/>
    </w:rPr>
  </w:style>
  <w:style w:type="character" w:customStyle="1" w:styleId="afffffffff5">
    <w:name w:val="Подпись Знак"/>
    <w:basedOn w:val="a5"/>
    <w:link w:val="afffffffff4"/>
    <w:rsid w:val="00246917"/>
    <w:rPr>
      <w:rFonts w:ascii="Arial" w:eastAsia="Times New Roman" w:hAnsi="Arial" w:cs="Times New Roman"/>
      <w:spacing w:val="-5"/>
      <w:sz w:val="20"/>
      <w:szCs w:val="20"/>
      <w:lang w:val="x-none" w:eastAsia="x-none"/>
    </w:rPr>
  </w:style>
  <w:style w:type="paragraph" w:styleId="afffffffff6">
    <w:name w:val="Salutation"/>
    <w:basedOn w:val="a4"/>
    <w:next w:val="a4"/>
    <w:link w:val="afffffffff7"/>
    <w:rsid w:val="00246917"/>
    <w:pPr>
      <w:spacing w:line="360" w:lineRule="auto"/>
      <w:ind w:left="1080" w:firstLine="709"/>
    </w:pPr>
    <w:rPr>
      <w:spacing w:val="-5"/>
      <w:sz w:val="20"/>
      <w:szCs w:val="20"/>
      <w:lang w:val="x-none" w:eastAsia="x-none"/>
    </w:rPr>
  </w:style>
  <w:style w:type="character" w:customStyle="1" w:styleId="afffffffff7">
    <w:name w:val="Приветствие Знак"/>
    <w:basedOn w:val="a5"/>
    <w:link w:val="afffffffff6"/>
    <w:rsid w:val="00246917"/>
    <w:rPr>
      <w:rFonts w:ascii="Arial" w:eastAsia="Times New Roman" w:hAnsi="Arial" w:cs="Times New Roman"/>
      <w:spacing w:val="-5"/>
      <w:sz w:val="20"/>
      <w:szCs w:val="20"/>
      <w:lang w:val="x-none" w:eastAsia="x-none"/>
    </w:rPr>
  </w:style>
  <w:style w:type="paragraph" w:styleId="afffffffff8">
    <w:name w:val="Closing"/>
    <w:basedOn w:val="a4"/>
    <w:link w:val="afffffffff9"/>
    <w:rsid w:val="00246917"/>
    <w:pPr>
      <w:spacing w:line="360" w:lineRule="auto"/>
      <w:ind w:left="4252" w:firstLine="709"/>
    </w:pPr>
    <w:rPr>
      <w:spacing w:val="-5"/>
      <w:sz w:val="20"/>
      <w:szCs w:val="20"/>
      <w:lang w:val="x-none" w:eastAsia="x-none"/>
    </w:rPr>
  </w:style>
  <w:style w:type="character" w:customStyle="1" w:styleId="afffffffff9">
    <w:name w:val="Прощание Знак"/>
    <w:basedOn w:val="a5"/>
    <w:link w:val="afffffffff8"/>
    <w:rsid w:val="00246917"/>
    <w:rPr>
      <w:rFonts w:ascii="Arial" w:eastAsia="Times New Roman" w:hAnsi="Arial" w:cs="Times New Roman"/>
      <w:spacing w:val="-5"/>
      <w:sz w:val="20"/>
      <w:szCs w:val="20"/>
      <w:lang w:val="x-none" w:eastAsia="x-none"/>
    </w:rPr>
  </w:style>
  <w:style w:type="paragraph" w:styleId="afffffffffa">
    <w:name w:val="Plain Text"/>
    <w:basedOn w:val="a4"/>
    <w:link w:val="afffffffffb"/>
    <w:uiPriority w:val="99"/>
    <w:rsid w:val="00246917"/>
    <w:pPr>
      <w:spacing w:line="360" w:lineRule="auto"/>
      <w:ind w:left="1080" w:firstLine="709"/>
    </w:pPr>
    <w:rPr>
      <w:rFonts w:ascii="Courier New" w:hAnsi="Courier New"/>
      <w:spacing w:val="-5"/>
      <w:sz w:val="20"/>
      <w:szCs w:val="20"/>
      <w:lang w:val="x-none" w:eastAsia="x-none"/>
    </w:rPr>
  </w:style>
  <w:style w:type="character" w:customStyle="1" w:styleId="afffffffffb">
    <w:name w:val="Текст Знак"/>
    <w:basedOn w:val="a5"/>
    <w:link w:val="afffffffffa"/>
    <w:uiPriority w:val="99"/>
    <w:rsid w:val="00246917"/>
    <w:rPr>
      <w:rFonts w:ascii="Courier New" w:eastAsia="Times New Roman" w:hAnsi="Courier New" w:cs="Times New Roman"/>
      <w:spacing w:val="-5"/>
      <w:sz w:val="20"/>
      <w:szCs w:val="20"/>
      <w:lang w:val="x-none" w:eastAsia="x-none"/>
    </w:rPr>
  </w:style>
  <w:style w:type="character" w:styleId="HTMLa">
    <w:name w:val="HTML Cite"/>
    <w:rsid w:val="00246917"/>
    <w:rPr>
      <w:i/>
      <w:iCs/>
      <w:lang w:val="ru-RU"/>
    </w:rPr>
  </w:style>
  <w:style w:type="paragraph" w:styleId="afffffffffc">
    <w:name w:val="E-mail Signature"/>
    <w:basedOn w:val="a4"/>
    <w:link w:val="afffffffffd"/>
    <w:rsid w:val="00246917"/>
    <w:pPr>
      <w:spacing w:line="360" w:lineRule="auto"/>
      <w:ind w:left="1080" w:firstLine="709"/>
    </w:pPr>
    <w:rPr>
      <w:spacing w:val="-5"/>
      <w:sz w:val="20"/>
      <w:szCs w:val="20"/>
      <w:lang w:val="x-none" w:eastAsia="x-none"/>
    </w:rPr>
  </w:style>
  <w:style w:type="character" w:customStyle="1" w:styleId="afffffffffd">
    <w:name w:val="Электронная подпись Знак"/>
    <w:basedOn w:val="a5"/>
    <w:link w:val="afffffffffc"/>
    <w:rsid w:val="00246917"/>
    <w:rPr>
      <w:rFonts w:ascii="Arial" w:eastAsia="Times New Roman" w:hAnsi="Arial" w:cs="Times New Roman"/>
      <w:spacing w:val="-5"/>
      <w:sz w:val="20"/>
      <w:szCs w:val="20"/>
      <w:lang w:val="x-none" w:eastAsia="x-none"/>
    </w:rPr>
  </w:style>
  <w:style w:type="table" w:styleId="-1">
    <w:name w:val="Table Web 1"/>
    <w:basedOn w:val="a6"/>
    <w:rsid w:val="002469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246917"/>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24691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e">
    <w:name w:val="Table Elegant"/>
    <w:basedOn w:val="a6"/>
    <w:rsid w:val="002469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6"/>
    <w:rsid w:val="00246917"/>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6"/>
    <w:rsid w:val="00246917"/>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246917"/>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6"/>
    <w:rsid w:val="00246917"/>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246917"/>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246917"/>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246917"/>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246917"/>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6"/>
    <w:rsid w:val="00246917"/>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246917"/>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
    <w:name w:val="Table Contemporary"/>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0">
    <w:name w:val="Table Professional"/>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1">
    <w:name w:val="Outline List 3"/>
    <w:basedOn w:val="a7"/>
    <w:rsid w:val="00246917"/>
  </w:style>
  <w:style w:type="table" w:styleId="1f6">
    <w:name w:val="Table Columns 1"/>
    <w:basedOn w:val="a6"/>
    <w:rsid w:val="00246917"/>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6"/>
    <w:rsid w:val="00246917"/>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rsid w:val="00246917"/>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246917"/>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246917"/>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246917"/>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2">
    <w:name w:val="Table Theme"/>
    <w:basedOn w:val="a6"/>
    <w:rsid w:val="00246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6"/>
    <w:rsid w:val="00246917"/>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6"/>
    <w:rsid w:val="00246917"/>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rsid w:val="00246917"/>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f3">
    <w:name w:val="endnote text"/>
    <w:basedOn w:val="a4"/>
    <w:link w:val="affffffffff4"/>
    <w:uiPriority w:val="99"/>
    <w:rsid w:val="00246917"/>
    <w:pPr>
      <w:spacing w:line="360" w:lineRule="auto"/>
      <w:ind w:firstLine="680"/>
    </w:pPr>
    <w:rPr>
      <w:sz w:val="20"/>
      <w:szCs w:val="20"/>
      <w:lang w:val="x-none" w:eastAsia="x-none"/>
    </w:rPr>
  </w:style>
  <w:style w:type="character" w:customStyle="1" w:styleId="affffffffff4">
    <w:name w:val="Текст концевой сноски Знак"/>
    <w:basedOn w:val="a5"/>
    <w:link w:val="affffffffff3"/>
    <w:uiPriority w:val="99"/>
    <w:rsid w:val="00246917"/>
    <w:rPr>
      <w:rFonts w:ascii="Arial" w:eastAsia="Times New Roman" w:hAnsi="Arial" w:cs="Times New Roman"/>
      <w:sz w:val="20"/>
      <w:szCs w:val="20"/>
      <w:lang w:val="x-none" w:eastAsia="x-none"/>
    </w:rPr>
  </w:style>
  <w:style w:type="character" w:styleId="affffffffff5">
    <w:name w:val="endnote reference"/>
    <w:rsid w:val="00246917"/>
    <w:rPr>
      <w:vertAlign w:val="superscript"/>
    </w:rPr>
  </w:style>
  <w:style w:type="table" w:styleId="2-5">
    <w:name w:val="Medium Shading 2 Accent 5"/>
    <w:basedOn w:val="a6"/>
    <w:uiPriority w:val="64"/>
    <w:rsid w:val="00246917"/>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8">
    <w:name w:val="S_Титульный"/>
    <w:basedOn w:val="a4"/>
    <w:rsid w:val="00246917"/>
    <w:pPr>
      <w:spacing w:line="360" w:lineRule="auto"/>
      <w:ind w:left="3240"/>
      <w:jc w:val="right"/>
    </w:pPr>
    <w:rPr>
      <w:b/>
      <w:sz w:val="32"/>
      <w:szCs w:val="32"/>
    </w:rPr>
  </w:style>
  <w:style w:type="paragraph" w:customStyle="1" w:styleId="affffffffff6">
    <w:name w:val="ТЕКСТ ГРАД"/>
    <w:basedOn w:val="a4"/>
    <w:link w:val="affffffffff7"/>
    <w:qFormat/>
    <w:rsid w:val="00246917"/>
    <w:pPr>
      <w:spacing w:line="360" w:lineRule="auto"/>
      <w:ind w:firstLine="709"/>
    </w:pPr>
    <w:rPr>
      <w:lang w:val="x-none" w:eastAsia="x-none"/>
    </w:rPr>
  </w:style>
  <w:style w:type="character" w:customStyle="1" w:styleId="affffffffff7">
    <w:name w:val="ТЕКСТ ГРАД Знак"/>
    <w:link w:val="affffffffff6"/>
    <w:rsid w:val="00246917"/>
    <w:rPr>
      <w:rFonts w:ascii="Arial" w:eastAsia="Times New Roman" w:hAnsi="Arial" w:cs="Times New Roman"/>
      <w:sz w:val="24"/>
      <w:szCs w:val="24"/>
      <w:lang w:val="x-none" w:eastAsia="x-none"/>
    </w:rPr>
  </w:style>
  <w:style w:type="paragraph" w:customStyle="1" w:styleId="affffffffff8">
    <w:name w:val="ООО  «Институт Территориального Планирования"/>
    <w:basedOn w:val="a4"/>
    <w:link w:val="affffffffff9"/>
    <w:qFormat/>
    <w:rsid w:val="00246917"/>
    <w:pPr>
      <w:spacing w:line="360" w:lineRule="auto"/>
      <w:ind w:left="709"/>
      <w:jc w:val="right"/>
    </w:pPr>
    <w:rPr>
      <w:lang w:val="x-none" w:eastAsia="x-none"/>
    </w:rPr>
  </w:style>
  <w:style w:type="character" w:customStyle="1" w:styleId="affffffffff9">
    <w:name w:val="ООО  «Институт Территориального Планирования Знак"/>
    <w:link w:val="affffffffff8"/>
    <w:rsid w:val="00246917"/>
    <w:rPr>
      <w:rFonts w:ascii="Arial" w:eastAsia="Times New Roman" w:hAnsi="Arial" w:cs="Times New Roman"/>
      <w:sz w:val="24"/>
      <w:szCs w:val="24"/>
      <w:lang w:val="x-none" w:eastAsia="x-none"/>
    </w:rPr>
  </w:style>
  <w:style w:type="paragraph" w:customStyle="1" w:styleId="S9">
    <w:name w:val="S_Обычный в таблице"/>
    <w:basedOn w:val="a4"/>
    <w:link w:val="Sa"/>
    <w:rsid w:val="00246917"/>
    <w:pPr>
      <w:spacing w:line="360" w:lineRule="auto"/>
      <w:jc w:val="center"/>
    </w:pPr>
    <w:rPr>
      <w:lang w:val="x-none" w:eastAsia="x-none"/>
    </w:rPr>
  </w:style>
  <w:style w:type="character" w:customStyle="1" w:styleId="Sa">
    <w:name w:val="S_Обычный в таблице Знак"/>
    <w:link w:val="S9"/>
    <w:rsid w:val="00246917"/>
    <w:rPr>
      <w:rFonts w:ascii="Arial" w:eastAsia="Times New Roman" w:hAnsi="Arial" w:cs="Times New Roman"/>
      <w:sz w:val="24"/>
      <w:szCs w:val="24"/>
      <w:lang w:val="x-none" w:eastAsia="x-none"/>
    </w:rPr>
  </w:style>
  <w:style w:type="character" w:styleId="affffffffffa">
    <w:name w:val="Placeholder Text"/>
    <w:uiPriority w:val="99"/>
    <w:semiHidden/>
    <w:rsid w:val="00246917"/>
    <w:rPr>
      <w:color w:val="808080"/>
    </w:rPr>
  </w:style>
  <w:style w:type="paragraph" w:styleId="affffffffffb">
    <w:name w:val="Revision"/>
    <w:hidden/>
    <w:uiPriority w:val="99"/>
    <w:semiHidden/>
    <w:rsid w:val="00246917"/>
    <w:pPr>
      <w:spacing w:after="0" w:line="240" w:lineRule="auto"/>
    </w:pPr>
    <w:rPr>
      <w:rFonts w:ascii="Times New Roman" w:eastAsia="Times New Roman" w:hAnsi="Times New Roman" w:cs="Times New Roman"/>
      <w:sz w:val="24"/>
      <w:szCs w:val="24"/>
      <w:lang w:eastAsia="ru-RU"/>
    </w:rPr>
  </w:style>
  <w:style w:type="paragraph" w:customStyle="1" w:styleId="Sb">
    <w:name w:val="S_Обложка_проект"/>
    <w:basedOn w:val="a4"/>
    <w:rsid w:val="00246917"/>
    <w:pPr>
      <w:spacing w:line="360" w:lineRule="auto"/>
      <w:ind w:left="3240"/>
      <w:jc w:val="right"/>
    </w:pPr>
    <w:rPr>
      <w:caps/>
    </w:rPr>
  </w:style>
  <w:style w:type="paragraph" w:customStyle="1" w:styleId="S21">
    <w:name w:val="S_Титульный 2"/>
    <w:basedOn w:val="a4"/>
    <w:rsid w:val="00246917"/>
    <w:pPr>
      <w:shd w:val="clear" w:color="auto" w:fill="FFFFFF"/>
      <w:snapToGrid w:val="0"/>
      <w:jc w:val="center"/>
    </w:pPr>
    <w:rPr>
      <w:rFonts w:eastAsia="Calibri"/>
    </w:rPr>
  </w:style>
  <w:style w:type="paragraph" w:customStyle="1" w:styleId="S2">
    <w:name w:val="S_Заголовок 2"/>
    <w:basedOn w:val="2"/>
    <w:autoRedefine/>
    <w:rsid w:val="00246917"/>
    <w:pPr>
      <w:numPr>
        <w:ilvl w:val="1"/>
        <w:numId w:val="16"/>
      </w:numPr>
      <w:spacing w:line="360" w:lineRule="auto"/>
      <w:jc w:val="both"/>
    </w:pPr>
    <w:rPr>
      <w:szCs w:val="24"/>
      <w:lang w:val="x-none"/>
    </w:rPr>
  </w:style>
  <w:style w:type="paragraph" w:customStyle="1" w:styleId="S3">
    <w:name w:val="S_Заголовок 3"/>
    <w:basedOn w:val="3"/>
    <w:rsid w:val="00246917"/>
    <w:pPr>
      <w:numPr>
        <w:ilvl w:val="2"/>
        <w:numId w:val="16"/>
      </w:numPr>
      <w:spacing w:line="360" w:lineRule="auto"/>
    </w:pPr>
    <w:rPr>
      <w:rFonts w:ascii="Times New Roman" w:hAnsi="Times New Roman" w:cs="Times New Roman"/>
      <w:bCs w:val="0"/>
      <w:u w:val="single"/>
      <w:lang w:val="x-none"/>
    </w:rPr>
  </w:style>
  <w:style w:type="paragraph" w:customStyle="1" w:styleId="S4">
    <w:name w:val="S_Заголовок 4"/>
    <w:basedOn w:val="4"/>
    <w:link w:val="S40"/>
    <w:rsid w:val="00246917"/>
    <w:pPr>
      <w:numPr>
        <w:ilvl w:val="3"/>
        <w:numId w:val="16"/>
      </w:numPr>
      <w:jc w:val="left"/>
    </w:pPr>
    <w:rPr>
      <w:rFonts w:ascii="Times New Roman" w:hAnsi="Times New Roman"/>
      <w:b w:val="0"/>
      <w:bCs w:val="0"/>
      <w:i/>
      <w:lang w:val="x-none" w:eastAsia="x-none"/>
    </w:rPr>
  </w:style>
  <w:style w:type="paragraph" w:customStyle="1" w:styleId="S1">
    <w:name w:val="S_Заголовок 1"/>
    <w:basedOn w:val="a4"/>
    <w:qFormat/>
    <w:rsid w:val="00246917"/>
    <w:pPr>
      <w:numPr>
        <w:numId w:val="16"/>
      </w:numPr>
      <w:jc w:val="center"/>
    </w:pPr>
    <w:rPr>
      <w:b/>
      <w:caps/>
    </w:rPr>
  </w:style>
  <w:style w:type="paragraph" w:customStyle="1" w:styleId="affffffffffc">
    <w:name w:val="ГРАД Основной текст"/>
    <w:basedOn w:val="a4"/>
    <w:link w:val="affffffffffd"/>
    <w:autoRedefine/>
    <w:rsid w:val="00246917"/>
    <w:pPr>
      <w:tabs>
        <w:tab w:val="left" w:pos="540"/>
        <w:tab w:val="left" w:pos="1260"/>
        <w:tab w:val="left" w:pos="1620"/>
      </w:tabs>
      <w:ind w:firstLine="709"/>
    </w:pPr>
    <w:rPr>
      <w:rFonts w:eastAsia="Calibri"/>
      <w:bCs/>
      <w:spacing w:val="4"/>
      <w:w w:val="109"/>
      <w:szCs w:val="28"/>
      <w:lang w:val="x-none" w:eastAsia="x-none" w:bidi="en-US"/>
    </w:rPr>
  </w:style>
  <w:style w:type="character" w:customStyle="1" w:styleId="affffffffffd">
    <w:name w:val="ГРАД Основной текст Знак Знак"/>
    <w:link w:val="affffffffffc"/>
    <w:rsid w:val="00246917"/>
    <w:rPr>
      <w:rFonts w:ascii="Arial" w:eastAsia="Calibri" w:hAnsi="Arial" w:cs="Times New Roman"/>
      <w:bCs/>
      <w:spacing w:val="4"/>
      <w:w w:val="109"/>
      <w:sz w:val="24"/>
      <w:szCs w:val="28"/>
      <w:lang w:val="x-none" w:eastAsia="x-none" w:bidi="en-US"/>
    </w:rPr>
  </w:style>
  <w:style w:type="paragraph" w:customStyle="1" w:styleId="affffffffffe">
    <w:name w:val="ГРАД Список маркированный"/>
    <w:basedOn w:val="affffffff2"/>
    <w:autoRedefine/>
    <w:rsid w:val="00246917"/>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4"/>
    <w:link w:val="Sc"/>
    <w:autoRedefine/>
    <w:rsid w:val="00246917"/>
    <w:pPr>
      <w:numPr>
        <w:numId w:val="17"/>
      </w:numPr>
      <w:tabs>
        <w:tab w:val="left" w:pos="992"/>
      </w:tabs>
      <w:spacing w:line="360" w:lineRule="auto"/>
      <w:ind w:left="0" w:firstLine="709"/>
    </w:pPr>
    <w:rPr>
      <w:lang w:val="x-none" w:eastAsia="x-none"/>
    </w:rPr>
  </w:style>
  <w:style w:type="character" w:customStyle="1" w:styleId="apple-style-span">
    <w:name w:val="apple-style-span"/>
    <w:rsid w:val="00246917"/>
  </w:style>
  <w:style w:type="paragraph" w:customStyle="1" w:styleId="ConsPlusTitle">
    <w:name w:val="ConsPlusTitle"/>
    <w:uiPriority w:val="99"/>
    <w:rsid w:val="00246917"/>
    <w:pPr>
      <w:widowControl w:val="0"/>
      <w:autoSpaceDE w:val="0"/>
      <w:autoSpaceDN w:val="0"/>
      <w:adjustRightInd w:val="0"/>
      <w:spacing w:after="0" w:line="240" w:lineRule="auto"/>
    </w:pPr>
    <w:rPr>
      <w:rFonts w:ascii="Calibri" w:eastAsia="Times New Roman" w:hAnsi="Calibri" w:cs="Calibri"/>
      <w:b/>
      <w:bCs/>
      <w:sz w:val="22"/>
      <w:lang w:eastAsia="ru-RU"/>
    </w:rPr>
  </w:style>
  <w:style w:type="character" w:customStyle="1" w:styleId="Sc">
    <w:name w:val="S_Нумерованный Знак Знак"/>
    <w:link w:val="S"/>
    <w:locked/>
    <w:rsid w:val="00246917"/>
    <w:rPr>
      <w:rFonts w:ascii="Arial" w:eastAsia="Times New Roman" w:hAnsi="Arial" w:cs="Times New Roman"/>
      <w:sz w:val="24"/>
      <w:szCs w:val="24"/>
      <w:lang w:val="x-none" w:eastAsia="x-none"/>
    </w:rPr>
  </w:style>
  <w:style w:type="paragraph" w:customStyle="1" w:styleId="ConsPlusNormal">
    <w:name w:val="ConsPlusNormal"/>
    <w:link w:val="ConsPlusNormal0"/>
    <w:rsid w:val="002469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0">
    <w:name w:val="Font Style20"/>
    <w:rsid w:val="00246917"/>
    <w:rPr>
      <w:rFonts w:ascii="Times New Roman" w:hAnsi="Times New Roman" w:cs="Times New Roman"/>
      <w:sz w:val="22"/>
      <w:szCs w:val="22"/>
    </w:rPr>
  </w:style>
  <w:style w:type="paragraph" w:customStyle="1" w:styleId="S0">
    <w:name w:val="S_Маркированный"/>
    <w:basedOn w:val="affffffff2"/>
    <w:qFormat/>
    <w:rsid w:val="00246917"/>
    <w:pPr>
      <w:numPr>
        <w:numId w:val="19"/>
      </w:numPr>
      <w:spacing w:before="120" w:after="60" w:line="240" w:lineRule="auto"/>
      <w:ind w:left="924" w:hanging="357"/>
      <w:contextualSpacing w:val="0"/>
    </w:pPr>
    <w:rPr>
      <w:w w:val="109"/>
    </w:rPr>
  </w:style>
  <w:style w:type="character" w:customStyle="1" w:styleId="afffffffffff">
    <w:name w:val="Символ сноски"/>
    <w:rsid w:val="00246917"/>
  </w:style>
  <w:style w:type="paragraph" w:customStyle="1" w:styleId="afffffffffff0">
    <w:name w:val="Раздел МНГП"/>
    <w:basedOn w:val="12"/>
    <w:qFormat/>
    <w:rsid w:val="00246917"/>
    <w:pPr>
      <w:keepLines/>
      <w:spacing w:before="480"/>
      <w:ind w:firstLine="0"/>
    </w:pPr>
    <w:rPr>
      <w:caps/>
      <w:sz w:val="24"/>
      <w:lang w:val="x-none" w:eastAsia="en-US"/>
    </w:rPr>
  </w:style>
  <w:style w:type="paragraph" w:customStyle="1" w:styleId="afffffffffff1">
    <w:name w:val="раздел МНГП"/>
    <w:basedOn w:val="12"/>
    <w:qFormat/>
    <w:rsid w:val="00246917"/>
    <w:pPr>
      <w:keepLines/>
      <w:spacing w:before="480"/>
      <w:ind w:firstLine="0"/>
    </w:pPr>
    <w:rPr>
      <w:caps/>
      <w:color w:val="000000"/>
      <w:sz w:val="24"/>
      <w:lang w:val="x-none" w:eastAsia="en-US"/>
    </w:rPr>
  </w:style>
  <w:style w:type="paragraph" w:customStyle="1" w:styleId="a2">
    <w:name w:val="глава МНГП"/>
    <w:basedOn w:val="2"/>
    <w:qFormat/>
    <w:rsid w:val="00246917"/>
    <w:pPr>
      <w:keepLines/>
      <w:numPr>
        <w:ilvl w:val="1"/>
        <w:numId w:val="18"/>
      </w:numPr>
      <w:spacing w:before="200" w:line="276" w:lineRule="auto"/>
      <w:jc w:val="both"/>
    </w:pPr>
    <w:rPr>
      <w:b w:val="0"/>
      <w:bCs w:val="0"/>
      <w:szCs w:val="24"/>
      <w:lang w:val="x-none" w:eastAsia="en-US"/>
    </w:rPr>
  </w:style>
  <w:style w:type="paragraph" w:customStyle="1" w:styleId="ConsPlusNonformat">
    <w:name w:val="ConsPlusNonformat"/>
    <w:uiPriority w:val="99"/>
    <w:rsid w:val="0024691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4"/>
    <w:rsid w:val="00246917"/>
    <w:pPr>
      <w:spacing w:before="100" w:beforeAutospacing="1" w:after="100" w:afterAutospacing="1"/>
    </w:pPr>
  </w:style>
  <w:style w:type="paragraph" w:customStyle="1" w:styleId="xl66">
    <w:name w:val="xl66"/>
    <w:basedOn w:val="a4"/>
    <w:rsid w:val="00246917"/>
    <w:pPr>
      <w:pBdr>
        <w:top w:val="single" w:sz="4" w:space="0" w:color="000000"/>
        <w:left w:val="single" w:sz="4" w:space="0" w:color="000000"/>
      </w:pBdr>
      <w:spacing w:before="100" w:beforeAutospacing="1" w:after="100" w:afterAutospacing="1"/>
      <w:jc w:val="center"/>
    </w:pPr>
  </w:style>
  <w:style w:type="paragraph" w:customStyle="1" w:styleId="xl67">
    <w:name w:val="xl67"/>
    <w:basedOn w:val="a4"/>
    <w:rsid w:val="00246917"/>
    <w:pPr>
      <w:pBdr>
        <w:top w:val="single" w:sz="4" w:space="0" w:color="000000"/>
        <w:left w:val="single" w:sz="4" w:space="0" w:color="000000"/>
      </w:pBdr>
      <w:spacing w:before="100" w:beforeAutospacing="1" w:after="100" w:afterAutospacing="1"/>
      <w:jc w:val="center"/>
    </w:pPr>
  </w:style>
  <w:style w:type="paragraph" w:customStyle="1" w:styleId="xl68">
    <w:name w:val="xl68"/>
    <w:basedOn w:val="a4"/>
    <w:rsid w:val="00246917"/>
    <w:pPr>
      <w:pBdr>
        <w:top w:val="single" w:sz="4" w:space="0" w:color="000000"/>
        <w:left w:val="single" w:sz="4" w:space="0" w:color="000000"/>
      </w:pBdr>
      <w:spacing w:before="100" w:beforeAutospacing="1" w:after="100" w:afterAutospacing="1"/>
    </w:pPr>
  </w:style>
  <w:style w:type="paragraph" w:customStyle="1" w:styleId="xl69">
    <w:name w:val="xl69"/>
    <w:basedOn w:val="a4"/>
    <w:rsid w:val="00246917"/>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4"/>
    <w:rsid w:val="00246917"/>
    <w:pPr>
      <w:pBdr>
        <w:left w:val="single" w:sz="4" w:space="0" w:color="000000"/>
      </w:pBdr>
      <w:spacing w:before="100" w:beforeAutospacing="1" w:after="100" w:afterAutospacing="1"/>
    </w:pPr>
  </w:style>
  <w:style w:type="paragraph" w:customStyle="1" w:styleId="xl71">
    <w:name w:val="xl71"/>
    <w:basedOn w:val="a4"/>
    <w:rsid w:val="00246917"/>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4"/>
    <w:rsid w:val="00246917"/>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4"/>
    <w:rsid w:val="00246917"/>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4"/>
    <w:rsid w:val="00246917"/>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4"/>
    <w:rsid w:val="00246917"/>
    <w:pPr>
      <w:pBdr>
        <w:left w:val="single" w:sz="4" w:space="0" w:color="000000"/>
      </w:pBdr>
      <w:spacing w:before="100" w:beforeAutospacing="1" w:after="100" w:afterAutospacing="1"/>
      <w:jc w:val="center"/>
    </w:pPr>
  </w:style>
  <w:style w:type="paragraph" w:customStyle="1" w:styleId="xl76">
    <w:name w:val="xl76"/>
    <w:basedOn w:val="a4"/>
    <w:rsid w:val="00246917"/>
    <w:pPr>
      <w:spacing w:before="100" w:beforeAutospacing="1" w:after="100" w:afterAutospacing="1"/>
      <w:jc w:val="center"/>
    </w:pPr>
  </w:style>
  <w:style w:type="paragraph" w:customStyle="1" w:styleId="xl77">
    <w:name w:val="xl77"/>
    <w:basedOn w:val="a4"/>
    <w:rsid w:val="00246917"/>
    <w:pPr>
      <w:pBdr>
        <w:left w:val="single" w:sz="4" w:space="0" w:color="000000"/>
      </w:pBdr>
      <w:spacing w:before="100" w:beforeAutospacing="1" w:after="100" w:afterAutospacing="1"/>
      <w:jc w:val="center"/>
    </w:pPr>
  </w:style>
  <w:style w:type="paragraph" w:customStyle="1" w:styleId="xl78">
    <w:name w:val="xl78"/>
    <w:basedOn w:val="a4"/>
    <w:rsid w:val="00246917"/>
    <w:pPr>
      <w:pBdr>
        <w:left w:val="single" w:sz="4" w:space="0" w:color="auto"/>
        <w:right w:val="single" w:sz="4" w:space="0" w:color="auto"/>
      </w:pBdr>
      <w:spacing w:before="100" w:beforeAutospacing="1" w:after="100" w:afterAutospacing="1"/>
    </w:pPr>
  </w:style>
  <w:style w:type="paragraph" w:customStyle="1" w:styleId="xl79">
    <w:name w:val="xl79"/>
    <w:basedOn w:val="a4"/>
    <w:rsid w:val="00246917"/>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4"/>
    <w:rsid w:val="00246917"/>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b">
    <w:name w:val="Стиль2"/>
    <w:basedOn w:val="6"/>
    <w:qFormat/>
    <w:rsid w:val="00246917"/>
    <w:pPr>
      <w:keepNext w:val="0"/>
      <w:numPr>
        <w:ilvl w:val="0"/>
        <w:numId w:val="0"/>
      </w:numPr>
      <w:spacing w:before="240" w:after="60" w:line="276" w:lineRule="auto"/>
      <w:ind w:left="714" w:hanging="357"/>
      <w:jc w:val="left"/>
    </w:pPr>
    <w:rPr>
      <w:b/>
      <w:bCs/>
      <w:sz w:val="24"/>
      <w:szCs w:val="22"/>
      <w:lang w:val="x-none" w:eastAsia="en-US"/>
    </w:rPr>
  </w:style>
  <w:style w:type="numbering" w:customStyle="1" w:styleId="111">
    <w:name w:val="Нет списка11"/>
    <w:next w:val="a7"/>
    <w:uiPriority w:val="99"/>
    <w:semiHidden/>
    <w:unhideWhenUsed/>
    <w:rsid w:val="00246917"/>
  </w:style>
  <w:style w:type="numbering" w:customStyle="1" w:styleId="2fc">
    <w:name w:val="Нет списка2"/>
    <w:next w:val="a7"/>
    <w:uiPriority w:val="99"/>
    <w:semiHidden/>
    <w:unhideWhenUsed/>
    <w:rsid w:val="00246917"/>
  </w:style>
  <w:style w:type="character" w:customStyle="1" w:styleId="ConsPlusNormal0">
    <w:name w:val="ConsPlusNormal Знак"/>
    <w:link w:val="ConsPlusNormal"/>
    <w:locked/>
    <w:rsid w:val="00246917"/>
    <w:rPr>
      <w:rFonts w:ascii="Arial" w:eastAsia="Times New Roman" w:hAnsi="Arial" w:cs="Arial"/>
      <w:sz w:val="20"/>
      <w:szCs w:val="20"/>
      <w:lang w:eastAsia="ru-RU"/>
    </w:rPr>
  </w:style>
  <w:style w:type="paragraph" w:customStyle="1" w:styleId="1466">
    <w:name w:val="1466"/>
    <w:basedOn w:val="a4"/>
    <w:rsid w:val="00246917"/>
    <w:pPr>
      <w:autoSpaceDE w:val="0"/>
      <w:autoSpaceDN w:val="0"/>
      <w:spacing w:before="120" w:after="120"/>
      <w:jc w:val="center"/>
    </w:pPr>
    <w:rPr>
      <w:b/>
      <w:bCs/>
      <w:sz w:val="28"/>
      <w:szCs w:val="28"/>
    </w:rPr>
  </w:style>
  <w:style w:type="paragraph" w:customStyle="1" w:styleId="FORMATTEXT">
    <w:name w:val=".FORMATTEXT"/>
    <w:rsid w:val="002469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246917"/>
  </w:style>
  <w:style w:type="character" w:customStyle="1" w:styleId="afffffffffff2">
    <w:name w:val="Основной текст_"/>
    <w:link w:val="2fd"/>
    <w:rsid w:val="00246917"/>
    <w:rPr>
      <w:shd w:val="clear" w:color="auto" w:fill="FFFFFF"/>
    </w:rPr>
  </w:style>
  <w:style w:type="paragraph" w:customStyle="1" w:styleId="2fd">
    <w:name w:val="Основной текст2"/>
    <w:basedOn w:val="a4"/>
    <w:link w:val="afffffffffff2"/>
    <w:rsid w:val="00246917"/>
    <w:pPr>
      <w:shd w:val="clear" w:color="auto" w:fill="FFFFFF"/>
      <w:spacing w:before="360" w:after="60" w:line="274" w:lineRule="exact"/>
    </w:pPr>
    <w:rPr>
      <w:rFonts w:ascii="PT Astra Serif" w:eastAsiaTheme="minorHAnsi" w:hAnsi="PT Astra Serif" w:cstheme="minorBidi"/>
      <w:sz w:val="26"/>
      <w:szCs w:val="22"/>
      <w:lang w:eastAsia="en-US"/>
    </w:rPr>
  </w:style>
  <w:style w:type="character" w:customStyle="1" w:styleId="130">
    <w:name w:val="Основной текст (13)_"/>
    <w:link w:val="131"/>
    <w:rsid w:val="00246917"/>
    <w:rPr>
      <w:sz w:val="17"/>
      <w:szCs w:val="17"/>
      <w:shd w:val="clear" w:color="auto" w:fill="FFFFFF"/>
    </w:rPr>
  </w:style>
  <w:style w:type="paragraph" w:customStyle="1" w:styleId="131">
    <w:name w:val="Основной текст (13)"/>
    <w:basedOn w:val="a4"/>
    <w:link w:val="130"/>
    <w:rsid w:val="00246917"/>
    <w:pPr>
      <w:shd w:val="clear" w:color="auto" w:fill="FFFFFF"/>
      <w:spacing w:after="120" w:line="206" w:lineRule="exact"/>
      <w:ind w:hanging="260"/>
    </w:pPr>
    <w:rPr>
      <w:rFonts w:ascii="PT Astra Serif" w:eastAsiaTheme="minorHAnsi" w:hAnsi="PT Astra Serif" w:cstheme="minorBidi"/>
      <w:sz w:val="17"/>
      <w:szCs w:val="17"/>
      <w:lang w:eastAsia="en-US"/>
    </w:rPr>
  </w:style>
  <w:style w:type="character" w:customStyle="1" w:styleId="150">
    <w:name w:val="Основной текст (15)_"/>
    <w:link w:val="151"/>
    <w:rsid w:val="00246917"/>
    <w:rPr>
      <w:sz w:val="19"/>
      <w:szCs w:val="19"/>
      <w:shd w:val="clear" w:color="auto" w:fill="FFFFFF"/>
    </w:rPr>
  </w:style>
  <w:style w:type="character" w:customStyle="1" w:styleId="affff9">
    <w:name w:val="Оглавление_"/>
    <w:link w:val="affff8"/>
    <w:rsid w:val="00246917"/>
    <w:rPr>
      <w:rFonts w:ascii="Courier New" w:eastAsia="Times New Roman" w:hAnsi="Courier New" w:cs="Courier New"/>
      <w:sz w:val="24"/>
      <w:szCs w:val="24"/>
      <w:lang w:eastAsia="ru-RU"/>
    </w:rPr>
  </w:style>
  <w:style w:type="paragraph" w:customStyle="1" w:styleId="151">
    <w:name w:val="Основной текст (15)"/>
    <w:basedOn w:val="a4"/>
    <w:link w:val="150"/>
    <w:rsid w:val="00246917"/>
    <w:pPr>
      <w:shd w:val="clear" w:color="auto" w:fill="FFFFFF"/>
      <w:spacing w:line="0" w:lineRule="atLeast"/>
      <w:ind w:hanging="520"/>
    </w:pPr>
    <w:rPr>
      <w:rFonts w:ascii="PT Astra Serif" w:eastAsiaTheme="minorHAnsi" w:hAnsi="PT Astra Serif" w:cstheme="minorBidi"/>
      <w:sz w:val="19"/>
      <w:szCs w:val="19"/>
      <w:lang w:eastAsia="en-US"/>
    </w:rPr>
  </w:style>
  <w:style w:type="paragraph" w:customStyle="1" w:styleId="Sd">
    <w:name w:val="S_Отступ"/>
    <w:basedOn w:val="a4"/>
    <w:rsid w:val="00246917"/>
    <w:pPr>
      <w:spacing w:line="360" w:lineRule="auto"/>
      <w:ind w:firstLine="709"/>
    </w:pPr>
    <w:rPr>
      <w:bCs/>
      <w:szCs w:val="32"/>
    </w:rPr>
  </w:style>
  <w:style w:type="character" w:customStyle="1" w:styleId="ConsNonformat0">
    <w:name w:val="ConsNonformat Знак"/>
    <w:link w:val="ConsNonformat"/>
    <w:locked/>
    <w:rsid w:val="00246917"/>
    <w:rPr>
      <w:rFonts w:ascii="Courier New" w:eastAsia="Arial" w:hAnsi="Courier New" w:cs="Courier New"/>
      <w:sz w:val="20"/>
      <w:szCs w:val="20"/>
      <w:lang w:eastAsia="ar-SA"/>
    </w:rPr>
  </w:style>
  <w:style w:type="paragraph" w:customStyle="1" w:styleId="BinomialTheorem">
    <w:name w:val="Binomial Theorem"/>
    <w:rsid w:val="00246917"/>
    <w:rPr>
      <w:rFonts w:ascii="Calibri" w:eastAsia="Times New Roman" w:hAnsi="Calibri" w:cs="Times New Roman"/>
      <w:sz w:val="22"/>
      <w:lang w:eastAsia="ru-RU"/>
    </w:rPr>
  </w:style>
  <w:style w:type="paragraph" w:customStyle="1" w:styleId="font5">
    <w:name w:val="font5"/>
    <w:basedOn w:val="a4"/>
    <w:rsid w:val="00246917"/>
    <w:pPr>
      <w:spacing w:before="100" w:beforeAutospacing="1" w:after="100" w:afterAutospacing="1"/>
    </w:pPr>
    <w:rPr>
      <w:color w:val="000000"/>
    </w:rPr>
  </w:style>
  <w:style w:type="paragraph" w:customStyle="1" w:styleId="xl63">
    <w:name w:val="xl63"/>
    <w:basedOn w:val="a4"/>
    <w:rsid w:val="00246917"/>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24691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4"/>
    <w:rsid w:val="00246917"/>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4"/>
    <w:rsid w:val="00246917"/>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4"/>
    <w:rsid w:val="00246917"/>
    <w:pPr>
      <w:pBdr>
        <w:top w:val="single" w:sz="4" w:space="0" w:color="auto"/>
        <w:left w:val="single" w:sz="8" w:space="0" w:color="auto"/>
      </w:pBdr>
      <w:spacing w:before="100" w:beforeAutospacing="1" w:after="100" w:afterAutospacing="1"/>
    </w:pPr>
  </w:style>
  <w:style w:type="paragraph" w:customStyle="1" w:styleId="xl84">
    <w:name w:val="xl84"/>
    <w:basedOn w:val="a4"/>
    <w:rsid w:val="00246917"/>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4"/>
    <w:rsid w:val="00246917"/>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4"/>
    <w:rsid w:val="0024691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4"/>
    <w:rsid w:val="0024691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4"/>
    <w:rsid w:val="0024691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fffff9"/>
    <w:qFormat/>
    <w:rsid w:val="00246917"/>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4"/>
    <w:qFormat/>
    <w:rsid w:val="00246917"/>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246917"/>
    <w:rPr>
      <w:rFonts w:ascii="Arial" w:eastAsia="Arial" w:hAnsi="Arial" w:cs="Arial"/>
      <w:sz w:val="20"/>
      <w:szCs w:val="20"/>
      <w:lang w:eastAsia="ar-SA"/>
    </w:rPr>
  </w:style>
  <w:style w:type="paragraph" w:customStyle="1" w:styleId="Se">
    <w:name w:val="S_Список литературы"/>
    <w:basedOn w:val="S6"/>
    <w:autoRedefine/>
    <w:rsid w:val="00246917"/>
    <w:pPr>
      <w:spacing w:line="240" w:lineRule="auto"/>
      <w:ind w:left="1418" w:firstLine="0"/>
    </w:pPr>
    <w:rPr>
      <w:rFonts w:eastAsia="Calibri" w:cs="Arial"/>
      <w:lang w:eastAsia="en-US"/>
    </w:rPr>
  </w:style>
  <w:style w:type="table" w:customStyle="1" w:styleId="112">
    <w:name w:val="Сетка таблицы11"/>
    <w:basedOn w:val="a6"/>
    <w:next w:val="affffff1"/>
    <w:uiPriority w:val="59"/>
    <w:rsid w:val="002469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3">
    <w:name w:val="_абзац"/>
    <w:basedOn w:val="a4"/>
    <w:link w:val="afffffffffff4"/>
    <w:qFormat/>
    <w:rsid w:val="00246917"/>
    <w:pPr>
      <w:spacing w:line="276" w:lineRule="auto"/>
      <w:ind w:firstLine="709"/>
    </w:pPr>
    <w:rPr>
      <w:lang w:val="x-none" w:eastAsia="x-none"/>
    </w:rPr>
  </w:style>
  <w:style w:type="character" w:customStyle="1" w:styleId="afffffffffff4">
    <w:name w:val="_абзац Знак"/>
    <w:link w:val="afffffffffff3"/>
    <w:rsid w:val="00246917"/>
    <w:rPr>
      <w:rFonts w:ascii="Arial" w:eastAsia="Times New Roman" w:hAnsi="Arial" w:cs="Times New Roman"/>
      <w:sz w:val="24"/>
      <w:szCs w:val="24"/>
      <w:lang w:val="x-none" w:eastAsia="x-none"/>
    </w:rPr>
  </w:style>
  <w:style w:type="character" w:customStyle="1" w:styleId="affffff0">
    <w:name w:val="Абзац списка Знак"/>
    <w:link w:val="affffff"/>
    <w:uiPriority w:val="34"/>
    <w:locked/>
    <w:rsid w:val="00246917"/>
    <w:rPr>
      <w:rFonts w:ascii="Arial" w:eastAsia="Calibri" w:hAnsi="Arial" w:cs="Times New Roman"/>
      <w:sz w:val="24"/>
      <w:lang w:val="x-none"/>
    </w:rPr>
  </w:style>
  <w:style w:type="paragraph" w:customStyle="1" w:styleId="S5">
    <w:name w:val="S_Таблица"/>
    <w:basedOn w:val="a4"/>
    <w:link w:val="Sf"/>
    <w:autoRedefine/>
    <w:rsid w:val="00246917"/>
    <w:pPr>
      <w:numPr>
        <w:numId w:val="20"/>
      </w:numPr>
      <w:ind w:right="-158"/>
      <w:jc w:val="right"/>
    </w:pPr>
    <w:rPr>
      <w:lang w:val="x-none" w:eastAsia="x-none"/>
    </w:rPr>
  </w:style>
  <w:style w:type="character" w:customStyle="1" w:styleId="afffffffa">
    <w:name w:val="Без интервала Знак"/>
    <w:link w:val="afffffff9"/>
    <w:uiPriority w:val="1"/>
    <w:rsid w:val="00246917"/>
    <w:rPr>
      <w:rFonts w:ascii="Arial" w:eastAsia="Times New Roman" w:hAnsi="Arial" w:cs="Times New Roman"/>
      <w:sz w:val="24"/>
      <w:szCs w:val="24"/>
      <w:lang w:val="x-none" w:eastAsia="x-none"/>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f9"/>
    <w:locked/>
    <w:rsid w:val="00246917"/>
    <w:rPr>
      <w:rFonts w:ascii="Arial" w:eastAsia="Times New Roman" w:hAnsi="Arial" w:cs="Times New Roman"/>
      <w:b/>
      <w:bCs/>
      <w:sz w:val="24"/>
      <w:szCs w:val="24"/>
      <w:lang w:val="x-none" w:eastAsia="x-none"/>
    </w:rPr>
  </w:style>
  <w:style w:type="paragraph" w:customStyle="1" w:styleId="S50">
    <w:name w:val="S_Заголовок 5"/>
    <w:basedOn w:val="a4"/>
    <w:autoRedefine/>
    <w:uiPriority w:val="99"/>
    <w:qFormat/>
    <w:rsid w:val="00246917"/>
    <w:pPr>
      <w:spacing w:line="276" w:lineRule="auto"/>
    </w:pPr>
  </w:style>
  <w:style w:type="paragraph" w:customStyle="1" w:styleId="s00">
    <w:name w:val="s0"/>
    <w:basedOn w:val="a4"/>
    <w:rsid w:val="00246917"/>
    <w:pPr>
      <w:spacing w:before="100" w:beforeAutospacing="1" w:after="100" w:afterAutospacing="1"/>
    </w:pPr>
  </w:style>
  <w:style w:type="paragraph" w:customStyle="1" w:styleId="afffffffffff5">
    <w:name w:val="Список нумерованный Знак"/>
    <w:basedOn w:val="a4"/>
    <w:semiHidden/>
    <w:rsid w:val="00246917"/>
    <w:pPr>
      <w:tabs>
        <w:tab w:val="num" w:pos="153"/>
        <w:tab w:val="left" w:pos="1260"/>
      </w:tabs>
      <w:spacing w:line="360" w:lineRule="auto"/>
      <w:ind w:left="153" w:hanging="153"/>
    </w:pPr>
  </w:style>
  <w:style w:type="paragraph" w:styleId="afffffffffff6">
    <w:name w:val="table of figures"/>
    <w:basedOn w:val="a4"/>
    <w:next w:val="a4"/>
    <w:rsid w:val="00246917"/>
  </w:style>
  <w:style w:type="paragraph" w:styleId="afffffffffff7">
    <w:name w:val="Bibliography"/>
    <w:basedOn w:val="a4"/>
    <w:next w:val="a4"/>
    <w:uiPriority w:val="37"/>
    <w:semiHidden/>
    <w:unhideWhenUsed/>
    <w:rsid w:val="00246917"/>
  </w:style>
  <w:style w:type="paragraph" w:styleId="afffffffffff8">
    <w:name w:val="table of authorities"/>
    <w:basedOn w:val="a4"/>
    <w:next w:val="a4"/>
    <w:rsid w:val="00246917"/>
    <w:pPr>
      <w:ind w:left="240" w:hanging="240"/>
    </w:pPr>
  </w:style>
  <w:style w:type="paragraph" w:styleId="afffffffffff9">
    <w:name w:val="macro"/>
    <w:link w:val="afffffffffffa"/>
    <w:rsid w:val="002469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fa">
    <w:name w:val="Текст макроса Знак"/>
    <w:basedOn w:val="a5"/>
    <w:link w:val="afffffffffff9"/>
    <w:rsid w:val="00246917"/>
    <w:rPr>
      <w:rFonts w:ascii="Courier New" w:eastAsia="Times New Roman" w:hAnsi="Courier New" w:cs="Courier New"/>
      <w:sz w:val="20"/>
      <w:szCs w:val="20"/>
      <w:lang w:eastAsia="ru-RU"/>
    </w:rPr>
  </w:style>
  <w:style w:type="paragraph" w:styleId="1f8">
    <w:name w:val="index 1"/>
    <w:basedOn w:val="a4"/>
    <w:next w:val="a4"/>
    <w:autoRedefine/>
    <w:rsid w:val="00246917"/>
    <w:pPr>
      <w:ind w:left="240" w:hanging="240"/>
    </w:pPr>
  </w:style>
  <w:style w:type="paragraph" w:styleId="afffffffffffb">
    <w:name w:val="index heading"/>
    <w:basedOn w:val="a4"/>
    <w:next w:val="1f8"/>
    <w:rsid w:val="00246917"/>
    <w:rPr>
      <w:rFonts w:ascii="Cambria" w:hAnsi="Cambria"/>
      <w:b/>
      <w:bCs/>
    </w:rPr>
  </w:style>
  <w:style w:type="paragraph" w:styleId="2fe">
    <w:name w:val="index 2"/>
    <w:basedOn w:val="a4"/>
    <w:next w:val="a4"/>
    <w:autoRedefine/>
    <w:rsid w:val="00246917"/>
    <w:pPr>
      <w:ind w:left="480" w:hanging="240"/>
    </w:pPr>
  </w:style>
  <w:style w:type="paragraph" w:styleId="3f2">
    <w:name w:val="index 3"/>
    <w:basedOn w:val="a4"/>
    <w:next w:val="a4"/>
    <w:autoRedefine/>
    <w:rsid w:val="00246917"/>
    <w:pPr>
      <w:ind w:left="720" w:hanging="240"/>
    </w:pPr>
  </w:style>
  <w:style w:type="paragraph" w:styleId="49">
    <w:name w:val="index 4"/>
    <w:basedOn w:val="a4"/>
    <w:next w:val="a4"/>
    <w:autoRedefine/>
    <w:rsid w:val="00246917"/>
    <w:pPr>
      <w:ind w:left="960" w:hanging="240"/>
    </w:pPr>
  </w:style>
  <w:style w:type="paragraph" w:styleId="58">
    <w:name w:val="index 5"/>
    <w:basedOn w:val="a4"/>
    <w:next w:val="a4"/>
    <w:autoRedefine/>
    <w:rsid w:val="00246917"/>
    <w:pPr>
      <w:ind w:left="1200" w:hanging="240"/>
    </w:pPr>
  </w:style>
  <w:style w:type="paragraph" w:styleId="63">
    <w:name w:val="index 6"/>
    <w:basedOn w:val="a4"/>
    <w:next w:val="a4"/>
    <w:autoRedefine/>
    <w:rsid w:val="00246917"/>
    <w:pPr>
      <w:ind w:left="1440" w:hanging="240"/>
    </w:pPr>
  </w:style>
  <w:style w:type="paragraph" w:styleId="73">
    <w:name w:val="index 7"/>
    <w:basedOn w:val="a4"/>
    <w:next w:val="a4"/>
    <w:autoRedefine/>
    <w:rsid w:val="00246917"/>
    <w:pPr>
      <w:ind w:left="1680" w:hanging="240"/>
    </w:pPr>
  </w:style>
  <w:style w:type="paragraph" w:styleId="84">
    <w:name w:val="index 8"/>
    <w:basedOn w:val="a4"/>
    <w:next w:val="a4"/>
    <w:autoRedefine/>
    <w:rsid w:val="00246917"/>
    <w:pPr>
      <w:ind w:left="1920" w:hanging="240"/>
    </w:pPr>
  </w:style>
  <w:style w:type="paragraph" w:styleId="92">
    <w:name w:val="index 9"/>
    <w:basedOn w:val="a4"/>
    <w:next w:val="a4"/>
    <w:autoRedefine/>
    <w:rsid w:val="00246917"/>
    <w:pPr>
      <w:ind w:left="2160" w:hanging="240"/>
    </w:pPr>
  </w:style>
  <w:style w:type="numbering" w:customStyle="1" w:styleId="11111111">
    <w:name w:val="1 / 1.1 / 1.1.111"/>
    <w:basedOn w:val="a7"/>
    <w:next w:val="111111"/>
    <w:rsid w:val="00246917"/>
    <w:pPr>
      <w:numPr>
        <w:numId w:val="13"/>
      </w:numPr>
    </w:pPr>
  </w:style>
  <w:style w:type="numbering" w:customStyle="1" w:styleId="1ai1">
    <w:name w:val="1 / a / i1"/>
    <w:basedOn w:val="a7"/>
    <w:next w:val="1ai"/>
    <w:rsid w:val="00246917"/>
    <w:pPr>
      <w:numPr>
        <w:numId w:val="6"/>
      </w:numPr>
    </w:pPr>
  </w:style>
  <w:style w:type="character" w:customStyle="1" w:styleId="fts-hit">
    <w:name w:val="fts-hit"/>
    <w:rsid w:val="00246917"/>
  </w:style>
  <w:style w:type="paragraph" w:customStyle="1" w:styleId="11">
    <w:name w:val="Маркированный_1"/>
    <w:basedOn w:val="a4"/>
    <w:semiHidden/>
    <w:rsid w:val="00246917"/>
    <w:pPr>
      <w:numPr>
        <w:ilvl w:val="1"/>
        <w:numId w:val="22"/>
      </w:numPr>
      <w:tabs>
        <w:tab w:val="left" w:pos="900"/>
      </w:tabs>
      <w:spacing w:line="360" w:lineRule="auto"/>
      <w:ind w:firstLine="720"/>
    </w:pPr>
    <w:rPr>
      <w:rFonts w:eastAsia="Calibri"/>
      <w:lang w:val="x-none" w:eastAsia="en-US"/>
    </w:rPr>
  </w:style>
  <w:style w:type="paragraph" w:customStyle="1" w:styleId="afffffffffffc">
    <w:name w:val="Закладка"/>
    <w:basedOn w:val="12"/>
    <w:link w:val="afffffffffffd"/>
    <w:qFormat/>
    <w:rsid w:val="00246917"/>
    <w:pPr>
      <w:autoSpaceDE w:val="0"/>
      <w:autoSpaceDN w:val="0"/>
      <w:adjustRightInd w:val="0"/>
      <w:ind w:firstLine="540"/>
      <w:jc w:val="both"/>
    </w:pPr>
    <w:rPr>
      <w:color w:val="365F91"/>
      <w:sz w:val="24"/>
      <w:lang w:val="x-none" w:eastAsia="x-none"/>
    </w:rPr>
  </w:style>
  <w:style w:type="character" w:customStyle="1" w:styleId="afffffffffffd">
    <w:name w:val="Закладка Знак"/>
    <w:link w:val="afffffffffffc"/>
    <w:rsid w:val="00246917"/>
    <w:rPr>
      <w:rFonts w:ascii="Arial" w:eastAsia="Times New Roman" w:hAnsi="Arial" w:cs="Arial"/>
      <w:b/>
      <w:bCs/>
      <w:color w:val="365F91"/>
      <w:kern w:val="32"/>
      <w:sz w:val="24"/>
      <w:szCs w:val="32"/>
      <w:lang w:val="x-none" w:eastAsia="x-none"/>
    </w:rPr>
  </w:style>
  <w:style w:type="paragraph" w:customStyle="1" w:styleId="1f9">
    <w:name w:val="Абзац списка1"/>
    <w:basedOn w:val="a4"/>
    <w:rsid w:val="00246917"/>
    <w:pPr>
      <w:spacing w:after="200" w:line="276" w:lineRule="auto"/>
      <w:ind w:left="720"/>
      <w:contextualSpacing/>
    </w:pPr>
    <w:rPr>
      <w:rFonts w:ascii="Calibri" w:eastAsia="Calibri" w:hAnsi="Calibri"/>
      <w:sz w:val="22"/>
      <w:szCs w:val="22"/>
      <w:lang w:eastAsia="en-US"/>
    </w:rPr>
  </w:style>
  <w:style w:type="character" w:customStyle="1" w:styleId="Sf">
    <w:name w:val="S_Таблица Знак"/>
    <w:link w:val="S5"/>
    <w:locked/>
    <w:rsid w:val="00246917"/>
    <w:rPr>
      <w:rFonts w:ascii="Arial" w:eastAsia="Times New Roman" w:hAnsi="Arial" w:cs="Times New Roman"/>
      <w:sz w:val="24"/>
      <w:szCs w:val="24"/>
      <w:lang w:val="x-none" w:eastAsia="x-none"/>
    </w:rPr>
  </w:style>
  <w:style w:type="paragraph" w:customStyle="1" w:styleId="afffffffffffe">
    <w:name w:val="Основной"/>
    <w:basedOn w:val="af9"/>
    <w:rsid w:val="00246917"/>
    <w:pPr>
      <w:widowControl/>
      <w:tabs>
        <w:tab w:val="clear" w:pos="996"/>
      </w:tabs>
      <w:ind w:firstLine="680"/>
    </w:pPr>
    <w:rPr>
      <w:sz w:val="28"/>
      <w:lang w:val="x-none"/>
    </w:rPr>
  </w:style>
  <w:style w:type="paragraph" w:customStyle="1" w:styleId="64">
    <w:name w:val="заголовок 6"/>
    <w:basedOn w:val="a4"/>
    <w:next w:val="a4"/>
    <w:rsid w:val="00246917"/>
    <w:pPr>
      <w:keepNext/>
      <w:autoSpaceDE w:val="0"/>
      <w:autoSpaceDN w:val="0"/>
      <w:jc w:val="center"/>
    </w:pPr>
    <w:rPr>
      <w:rFonts w:ascii="Courier New" w:hAnsi="Courier New" w:cs="Courier New"/>
    </w:rPr>
  </w:style>
  <w:style w:type="paragraph" w:customStyle="1" w:styleId="textn">
    <w:name w:val="textn"/>
    <w:basedOn w:val="a4"/>
    <w:rsid w:val="00246917"/>
    <w:pPr>
      <w:spacing w:before="100" w:beforeAutospacing="1" w:after="100" w:afterAutospacing="1"/>
    </w:pPr>
  </w:style>
  <w:style w:type="paragraph" w:customStyle="1" w:styleId="affffffffffff">
    <w:name w:val="Табличный_справа"/>
    <w:basedOn w:val="a4"/>
    <w:rsid w:val="00246917"/>
    <w:pPr>
      <w:jc w:val="right"/>
    </w:pPr>
    <w:rPr>
      <w:sz w:val="22"/>
      <w:szCs w:val="22"/>
    </w:rPr>
  </w:style>
  <w:style w:type="paragraph" w:customStyle="1" w:styleId="ConsPlusDocList">
    <w:name w:val="ConsPlusDocList"/>
    <w:uiPriority w:val="99"/>
    <w:rsid w:val="00246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1">
    <w:name w:val="1 / 1.1 / 1.1.1111"/>
    <w:basedOn w:val="a7"/>
    <w:next w:val="111111"/>
    <w:rsid w:val="00246917"/>
  </w:style>
  <w:style w:type="numbering" w:customStyle="1" w:styleId="1ai11">
    <w:name w:val="1 / a / i11"/>
    <w:basedOn w:val="a7"/>
    <w:next w:val="1ai"/>
    <w:rsid w:val="00246917"/>
  </w:style>
  <w:style w:type="numbering" w:customStyle="1" w:styleId="1fa">
    <w:name w:val="Статья / Раздел1"/>
    <w:basedOn w:val="a7"/>
    <w:next w:val="affffffffff1"/>
    <w:rsid w:val="00246917"/>
  </w:style>
  <w:style w:type="table" w:customStyle="1" w:styleId="2-51">
    <w:name w:val="Средняя заливка 2 - Акцент 51"/>
    <w:basedOn w:val="a6"/>
    <w:next w:val="2-5"/>
    <w:uiPriority w:val="64"/>
    <w:rsid w:val="00246917"/>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0">
    <w:name w:val="Нет списка111"/>
    <w:next w:val="a7"/>
    <w:uiPriority w:val="99"/>
    <w:semiHidden/>
    <w:unhideWhenUsed/>
    <w:rsid w:val="00246917"/>
  </w:style>
  <w:style w:type="numbering" w:customStyle="1" w:styleId="212">
    <w:name w:val="Нет списка21"/>
    <w:next w:val="a7"/>
    <w:uiPriority w:val="99"/>
    <w:semiHidden/>
    <w:unhideWhenUsed/>
    <w:rsid w:val="00246917"/>
  </w:style>
  <w:style w:type="character" w:customStyle="1" w:styleId="ep">
    <w:name w:val="ep"/>
    <w:rsid w:val="00246917"/>
  </w:style>
  <w:style w:type="paragraph" w:customStyle="1" w:styleId="S20">
    <w:name w:val="S_Нумерованный 2"/>
    <w:basedOn w:val="a4"/>
    <w:autoRedefine/>
    <w:rsid w:val="00246917"/>
    <w:pPr>
      <w:numPr>
        <w:numId w:val="23"/>
      </w:numPr>
      <w:tabs>
        <w:tab w:val="left" w:pos="680"/>
      </w:tabs>
      <w:spacing w:line="360" w:lineRule="auto"/>
    </w:pPr>
  </w:style>
  <w:style w:type="numbering" w:customStyle="1" w:styleId="1111111111">
    <w:name w:val="1 / 1.1 / 1.1.11111"/>
    <w:basedOn w:val="a7"/>
    <w:next w:val="111111"/>
    <w:rsid w:val="00246917"/>
    <w:pPr>
      <w:numPr>
        <w:numId w:val="21"/>
      </w:numPr>
    </w:pPr>
  </w:style>
  <w:style w:type="numbering" w:customStyle="1" w:styleId="1ai111">
    <w:name w:val="1 / a / i111"/>
    <w:basedOn w:val="a7"/>
    <w:next w:val="1ai"/>
    <w:rsid w:val="00246917"/>
    <w:pPr>
      <w:numPr>
        <w:numId w:val="14"/>
      </w:numPr>
    </w:pPr>
  </w:style>
  <w:style w:type="table" w:customStyle="1" w:styleId="2-511">
    <w:name w:val="Средняя заливка 2 - Акцент 511"/>
    <w:basedOn w:val="a6"/>
    <w:next w:val="2-5"/>
    <w:uiPriority w:val="64"/>
    <w:rsid w:val="00246917"/>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246917"/>
    <w:rPr>
      <w:rFonts w:ascii="Times New Roman" w:eastAsia="Times New Roman" w:hAnsi="Times New Roman" w:cs="Times New Roman"/>
      <w:i/>
      <w:szCs w:val="28"/>
      <w:lang w:val="x-none" w:eastAsia="x-none"/>
    </w:rPr>
  </w:style>
  <w:style w:type="paragraph" w:customStyle="1" w:styleId="S31">
    <w:name w:val="S_Нумерованный_3.1"/>
    <w:basedOn w:val="S6"/>
    <w:autoRedefine/>
    <w:rsid w:val="00246917"/>
    <w:pPr>
      <w:numPr>
        <w:numId w:val="24"/>
      </w:numPr>
      <w:tabs>
        <w:tab w:val="num" w:pos="360"/>
      </w:tabs>
      <w:ind w:firstLine="567"/>
    </w:pPr>
    <w:rPr>
      <w:color w:val="FF0000"/>
      <w:lang w:eastAsia="en-US"/>
    </w:rPr>
  </w:style>
  <w:style w:type="numbering" w:customStyle="1" w:styleId="11111151">
    <w:name w:val="1 / 1.1 / 1.1.151"/>
    <w:basedOn w:val="a7"/>
    <w:next w:val="111111"/>
    <w:rsid w:val="00246917"/>
    <w:pPr>
      <w:numPr>
        <w:numId w:val="59"/>
      </w:numPr>
    </w:pPr>
  </w:style>
  <w:style w:type="paragraph" w:customStyle="1" w:styleId="3f3">
    <w:name w:val="Основной текст3"/>
    <w:basedOn w:val="a4"/>
    <w:rsid w:val="00246917"/>
    <w:pPr>
      <w:widowControl w:val="0"/>
      <w:shd w:val="clear" w:color="auto" w:fill="FFFFFF"/>
      <w:spacing w:after="60" w:line="240" w:lineRule="exact"/>
      <w:ind w:hanging="2020"/>
      <w:jc w:val="center"/>
    </w:pPr>
    <w:rPr>
      <w:rFonts w:ascii="Bookman Old Style" w:eastAsia="Bookman Old Style" w:hAnsi="Bookman Old Style"/>
      <w:sz w:val="18"/>
      <w:szCs w:val="18"/>
      <w:lang w:val="x-none" w:eastAsia="x-none"/>
    </w:rPr>
  </w:style>
  <w:style w:type="numbering" w:customStyle="1" w:styleId="11111152">
    <w:name w:val="1 / 1.1 / 1.1.152"/>
    <w:basedOn w:val="a7"/>
    <w:next w:val="111111"/>
    <w:rsid w:val="00246917"/>
    <w:pPr>
      <w:numPr>
        <w:numId w:val="3"/>
      </w:numPr>
    </w:pPr>
  </w:style>
  <w:style w:type="numbering" w:customStyle="1" w:styleId="11111153">
    <w:name w:val="1 / 1.1 / 1.1.153"/>
    <w:basedOn w:val="a7"/>
    <w:next w:val="111111"/>
    <w:rsid w:val="00246917"/>
    <w:pPr>
      <w:numPr>
        <w:numId w:val="7"/>
      </w:numPr>
    </w:pPr>
  </w:style>
  <w:style w:type="numbering" w:customStyle="1" w:styleId="3f4">
    <w:name w:val="Нет списка3"/>
    <w:next w:val="a7"/>
    <w:uiPriority w:val="99"/>
    <w:semiHidden/>
    <w:unhideWhenUsed/>
    <w:rsid w:val="00246917"/>
  </w:style>
  <w:style w:type="paragraph" w:customStyle="1" w:styleId="Title">
    <w:name w:val="Title!Название НПА"/>
    <w:basedOn w:val="a4"/>
    <w:rsid w:val="00246917"/>
    <w:pPr>
      <w:spacing w:before="240" w:after="60"/>
      <w:jc w:val="center"/>
      <w:outlineLvl w:val="0"/>
    </w:pPr>
    <w:rPr>
      <w:rFonts w:cs="Arial"/>
      <w:b/>
      <w:bCs/>
      <w:kern w:val="28"/>
      <w:sz w:val="32"/>
      <w:szCs w:val="32"/>
    </w:rPr>
  </w:style>
  <w:style w:type="paragraph" w:customStyle="1" w:styleId="Application">
    <w:name w:val="Application!Приложение"/>
    <w:rsid w:val="0024691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4691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46917"/>
    <w:pPr>
      <w:spacing w:after="0" w:line="240" w:lineRule="auto"/>
      <w:jc w:val="center"/>
    </w:pPr>
    <w:rPr>
      <w:rFonts w:ascii="Arial" w:eastAsia="Times New Roman" w:hAnsi="Arial" w:cs="Arial"/>
      <w:b/>
      <w:bCs/>
      <w:kern w:val="28"/>
      <w:sz w:val="24"/>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Обычный текст документа"/>
    <w:qFormat/>
    <w:rsid w:val="00246917"/>
    <w:pPr>
      <w:spacing w:after="0" w:line="240" w:lineRule="auto"/>
      <w:ind w:firstLine="567"/>
      <w:jc w:val="both"/>
    </w:pPr>
    <w:rPr>
      <w:rFonts w:ascii="Arial" w:eastAsia="Times New Roman" w:hAnsi="Arial" w:cs="Times New Roman"/>
      <w:sz w:val="24"/>
      <w:szCs w:val="24"/>
      <w:lang w:eastAsia="ru-RU"/>
    </w:rPr>
  </w:style>
  <w:style w:type="paragraph" w:styleId="12">
    <w:name w:val="heading 1"/>
    <w:aliases w:val="Заголовок 1 Знак Знак,Заголовок 1 Знак Знак Знак,!Части документа"/>
    <w:basedOn w:val="a4"/>
    <w:next w:val="a4"/>
    <w:link w:val="13"/>
    <w:qFormat/>
    <w:rsid w:val="00246917"/>
    <w:pPr>
      <w:jc w:val="center"/>
      <w:outlineLvl w:val="0"/>
    </w:pPr>
    <w:rPr>
      <w:rFonts w:cs="Arial"/>
      <w:b/>
      <w:bCs/>
      <w:kern w:val="32"/>
      <w:sz w:val="32"/>
      <w:szCs w:val="32"/>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Заголовок 21,!Разделы документа"/>
    <w:basedOn w:val="a4"/>
    <w:link w:val="20"/>
    <w:qFormat/>
    <w:rsid w:val="00246917"/>
    <w:pPr>
      <w:jc w:val="center"/>
      <w:outlineLvl w:val="1"/>
    </w:pPr>
    <w:rPr>
      <w:rFonts w:cs="Arial"/>
      <w:b/>
      <w:bCs/>
      <w:iCs/>
      <w:sz w:val="30"/>
      <w:szCs w:val="28"/>
    </w:rPr>
  </w:style>
  <w:style w:type="paragraph" w:styleId="3">
    <w:name w:val="heading 3"/>
    <w:aliases w:val="Знак3 Знак, Знак3, Знак3 Знак Знак Знак,Знак,ПодЗаголовок,Знак3,Знак3 Знак Знак Знак,!Главы документа"/>
    <w:basedOn w:val="a4"/>
    <w:link w:val="30"/>
    <w:qFormat/>
    <w:rsid w:val="00246917"/>
    <w:pPr>
      <w:outlineLvl w:val="2"/>
    </w:pPr>
    <w:rPr>
      <w:rFonts w:cs="Arial"/>
      <w:b/>
      <w:bCs/>
      <w:sz w:val="28"/>
      <w:szCs w:val="26"/>
    </w:rPr>
  </w:style>
  <w:style w:type="paragraph" w:styleId="4">
    <w:name w:val="heading 4"/>
    <w:aliases w:val="!Параграфы/Статьи документа"/>
    <w:basedOn w:val="a4"/>
    <w:link w:val="40"/>
    <w:qFormat/>
    <w:rsid w:val="00246917"/>
    <w:pPr>
      <w:outlineLvl w:val="3"/>
    </w:pPr>
    <w:rPr>
      <w:b/>
      <w:bCs/>
      <w:sz w:val="26"/>
      <w:szCs w:val="28"/>
    </w:rPr>
  </w:style>
  <w:style w:type="paragraph" w:styleId="5">
    <w:name w:val="heading 5"/>
    <w:basedOn w:val="a4"/>
    <w:next w:val="a4"/>
    <w:link w:val="50"/>
    <w:uiPriority w:val="9"/>
    <w:qFormat/>
    <w:rsid w:val="00246917"/>
    <w:pPr>
      <w:keepNext/>
      <w:numPr>
        <w:ilvl w:val="4"/>
        <w:numId w:val="1"/>
      </w:numPr>
      <w:jc w:val="center"/>
      <w:outlineLvl w:val="4"/>
    </w:pPr>
    <w:rPr>
      <w:sz w:val="32"/>
    </w:rPr>
  </w:style>
  <w:style w:type="paragraph" w:styleId="6">
    <w:name w:val="heading 6"/>
    <w:basedOn w:val="a4"/>
    <w:next w:val="a4"/>
    <w:link w:val="60"/>
    <w:uiPriority w:val="9"/>
    <w:qFormat/>
    <w:rsid w:val="00246917"/>
    <w:pPr>
      <w:keepNext/>
      <w:numPr>
        <w:ilvl w:val="5"/>
        <w:numId w:val="1"/>
      </w:numPr>
      <w:jc w:val="center"/>
      <w:outlineLvl w:val="5"/>
    </w:pPr>
    <w:rPr>
      <w:sz w:val="40"/>
    </w:rPr>
  </w:style>
  <w:style w:type="paragraph" w:styleId="7">
    <w:name w:val="heading 7"/>
    <w:aliases w:val="Заголовок x.x"/>
    <w:basedOn w:val="a4"/>
    <w:next w:val="a4"/>
    <w:link w:val="70"/>
    <w:uiPriority w:val="9"/>
    <w:qFormat/>
    <w:rsid w:val="00246917"/>
    <w:pPr>
      <w:spacing w:before="240" w:after="60"/>
      <w:outlineLvl w:val="6"/>
    </w:pPr>
    <w:rPr>
      <w:lang w:val="x-none" w:eastAsia="x-none"/>
    </w:rPr>
  </w:style>
  <w:style w:type="paragraph" w:styleId="8">
    <w:name w:val="heading 8"/>
    <w:basedOn w:val="a4"/>
    <w:next w:val="a4"/>
    <w:link w:val="80"/>
    <w:uiPriority w:val="9"/>
    <w:qFormat/>
    <w:rsid w:val="00246917"/>
    <w:pPr>
      <w:spacing w:before="240" w:after="60"/>
      <w:outlineLvl w:val="7"/>
    </w:pPr>
    <w:rPr>
      <w:i/>
      <w:iCs/>
      <w:lang w:val="x-none" w:eastAsia="x-none"/>
    </w:rPr>
  </w:style>
  <w:style w:type="paragraph" w:styleId="9">
    <w:name w:val="heading 9"/>
    <w:basedOn w:val="a4"/>
    <w:next w:val="a4"/>
    <w:link w:val="90"/>
    <w:uiPriority w:val="9"/>
    <w:qFormat/>
    <w:rsid w:val="00246917"/>
    <w:pPr>
      <w:spacing w:before="240" w:after="60"/>
      <w:outlineLvl w:val="8"/>
    </w:pPr>
    <w:rPr>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1 Знак Знак Знак1,Заголовок 1 Знак Знак Знак Знак,!Части документа Знак"/>
    <w:basedOn w:val="a5"/>
    <w:link w:val="12"/>
    <w:rsid w:val="00246917"/>
    <w:rPr>
      <w:rFonts w:ascii="Arial" w:eastAsia="Times New Roman" w:hAnsi="Arial" w:cs="Arial"/>
      <w:b/>
      <w:bCs/>
      <w:kern w:val="32"/>
      <w:sz w:val="32"/>
      <w:szCs w:val="32"/>
      <w:lang w:eastAsia="ru-RU"/>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Разделы документа Знак"/>
    <w:basedOn w:val="a5"/>
    <w:link w:val="2"/>
    <w:rsid w:val="00246917"/>
    <w:rPr>
      <w:rFonts w:ascii="Arial" w:eastAsia="Times New Roman" w:hAnsi="Arial" w:cs="Arial"/>
      <w:b/>
      <w:bCs/>
      <w:iCs/>
      <w:sz w:val="30"/>
      <w:szCs w:val="28"/>
      <w:lang w:eastAsia="ru-RU"/>
    </w:rPr>
  </w:style>
  <w:style w:type="character" w:customStyle="1" w:styleId="30">
    <w:name w:val="Заголовок 3 Знак"/>
    <w:aliases w:val="Знак3 Знак Знак, Знак3 Знак, Знак3 Знак Знак Знак Знак,Знак Знак,ПодЗаголовок Знак,Знак3 Знак1,Знак3 Знак Знак Знак Знак,!Главы документа Знак"/>
    <w:basedOn w:val="a5"/>
    <w:link w:val="3"/>
    <w:rsid w:val="0024691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5"/>
    <w:link w:val="4"/>
    <w:rsid w:val="00246917"/>
    <w:rPr>
      <w:rFonts w:ascii="Arial" w:eastAsia="Times New Roman" w:hAnsi="Arial" w:cs="Times New Roman"/>
      <w:b/>
      <w:bCs/>
      <w:szCs w:val="28"/>
      <w:lang w:eastAsia="ru-RU"/>
    </w:rPr>
  </w:style>
  <w:style w:type="character" w:customStyle="1" w:styleId="50">
    <w:name w:val="Заголовок 5 Знак"/>
    <w:basedOn w:val="a5"/>
    <w:link w:val="5"/>
    <w:uiPriority w:val="9"/>
    <w:rsid w:val="00246917"/>
    <w:rPr>
      <w:rFonts w:ascii="Arial" w:eastAsia="Times New Roman" w:hAnsi="Arial" w:cs="Times New Roman"/>
      <w:sz w:val="32"/>
      <w:szCs w:val="24"/>
      <w:lang w:eastAsia="ru-RU"/>
    </w:rPr>
  </w:style>
  <w:style w:type="character" w:customStyle="1" w:styleId="60">
    <w:name w:val="Заголовок 6 Знак"/>
    <w:basedOn w:val="a5"/>
    <w:link w:val="6"/>
    <w:uiPriority w:val="9"/>
    <w:rsid w:val="00246917"/>
    <w:rPr>
      <w:rFonts w:ascii="Arial" w:eastAsia="Times New Roman" w:hAnsi="Arial" w:cs="Times New Roman"/>
      <w:sz w:val="40"/>
      <w:szCs w:val="24"/>
      <w:lang w:eastAsia="ru-RU"/>
    </w:rPr>
  </w:style>
  <w:style w:type="character" w:customStyle="1" w:styleId="70">
    <w:name w:val="Заголовок 7 Знак"/>
    <w:aliases w:val="Заголовок x.x Знак"/>
    <w:basedOn w:val="a5"/>
    <w:link w:val="7"/>
    <w:uiPriority w:val="9"/>
    <w:rsid w:val="00246917"/>
    <w:rPr>
      <w:rFonts w:ascii="Arial" w:eastAsia="Times New Roman" w:hAnsi="Arial" w:cs="Times New Roman"/>
      <w:sz w:val="24"/>
      <w:szCs w:val="24"/>
      <w:lang w:val="x-none" w:eastAsia="x-none"/>
    </w:rPr>
  </w:style>
  <w:style w:type="character" w:customStyle="1" w:styleId="80">
    <w:name w:val="Заголовок 8 Знак"/>
    <w:basedOn w:val="a5"/>
    <w:link w:val="8"/>
    <w:uiPriority w:val="9"/>
    <w:rsid w:val="00246917"/>
    <w:rPr>
      <w:rFonts w:ascii="Arial" w:eastAsia="Times New Roman" w:hAnsi="Arial" w:cs="Times New Roman"/>
      <w:i/>
      <w:iCs/>
      <w:sz w:val="24"/>
      <w:szCs w:val="24"/>
      <w:lang w:val="x-none" w:eastAsia="x-none"/>
    </w:rPr>
  </w:style>
  <w:style w:type="character" w:customStyle="1" w:styleId="90">
    <w:name w:val="Заголовок 9 Знак"/>
    <w:basedOn w:val="a5"/>
    <w:link w:val="9"/>
    <w:uiPriority w:val="9"/>
    <w:rsid w:val="00246917"/>
    <w:rPr>
      <w:rFonts w:ascii="Arial" w:eastAsia="Times New Roman" w:hAnsi="Arial" w:cs="Times New Roman"/>
      <w:sz w:val="22"/>
      <w:lang w:val="x-none" w:eastAsia="x-none"/>
    </w:rPr>
  </w:style>
  <w:style w:type="character" w:customStyle="1" w:styleId="WW8Num2z0">
    <w:name w:val="WW8Num2z0"/>
    <w:rsid w:val="00246917"/>
    <w:rPr>
      <w:rFonts w:ascii="Symbol" w:hAnsi="Symbol" w:cs="OpenSymbol"/>
    </w:rPr>
  </w:style>
  <w:style w:type="character" w:customStyle="1" w:styleId="WW8Num8z0">
    <w:name w:val="WW8Num8z0"/>
    <w:rsid w:val="00246917"/>
    <w:rPr>
      <w:b/>
    </w:rPr>
  </w:style>
  <w:style w:type="character" w:customStyle="1" w:styleId="Absatz-Standardschriftart">
    <w:name w:val="Absatz-Standardschriftart"/>
    <w:rsid w:val="00246917"/>
  </w:style>
  <w:style w:type="character" w:customStyle="1" w:styleId="WW8Num1z0">
    <w:name w:val="WW8Num1z0"/>
    <w:rsid w:val="00246917"/>
    <w:rPr>
      <w:rFonts w:ascii="Times New Roman" w:eastAsia="Times New Roman" w:hAnsi="Times New Roman" w:cs="Times New Roman"/>
    </w:rPr>
  </w:style>
  <w:style w:type="character" w:customStyle="1" w:styleId="WW8Num6z0">
    <w:name w:val="WW8Num6z0"/>
    <w:rsid w:val="00246917"/>
    <w:rPr>
      <w:rFonts w:ascii="Symbol" w:hAnsi="Symbol" w:cs="OpenSymbol"/>
    </w:rPr>
  </w:style>
  <w:style w:type="character" w:customStyle="1" w:styleId="WW8Num7z0">
    <w:name w:val="WW8Num7z0"/>
    <w:rsid w:val="00246917"/>
    <w:rPr>
      <w:rFonts w:ascii="Symbol" w:hAnsi="Symbol" w:cs="OpenSymbol"/>
    </w:rPr>
  </w:style>
  <w:style w:type="character" w:customStyle="1" w:styleId="WW8Num15z0">
    <w:name w:val="WW8Num15z0"/>
    <w:rsid w:val="00246917"/>
    <w:rPr>
      <w:b/>
    </w:rPr>
  </w:style>
  <w:style w:type="character" w:customStyle="1" w:styleId="WW8Num16z0">
    <w:name w:val="WW8Num16z0"/>
    <w:rsid w:val="00246917"/>
    <w:rPr>
      <w:color w:val="auto"/>
    </w:rPr>
  </w:style>
  <w:style w:type="character" w:customStyle="1" w:styleId="WW8Num19z0">
    <w:name w:val="WW8Num19z0"/>
    <w:rsid w:val="00246917"/>
    <w:rPr>
      <w:rFonts w:eastAsia="Times New Roman"/>
      <w:b w:val="0"/>
    </w:rPr>
  </w:style>
  <w:style w:type="character" w:customStyle="1" w:styleId="WW8Num21z0">
    <w:name w:val="WW8Num21z0"/>
    <w:rsid w:val="00246917"/>
    <w:rPr>
      <w:rFonts w:ascii="Times New Roman" w:eastAsia="MS Mincho" w:hAnsi="Times New Roman" w:cs="Times New Roman"/>
    </w:rPr>
  </w:style>
  <w:style w:type="character" w:customStyle="1" w:styleId="WW8Num21z1">
    <w:name w:val="WW8Num21z1"/>
    <w:rsid w:val="00246917"/>
    <w:rPr>
      <w:rFonts w:ascii="Courier New" w:hAnsi="Courier New"/>
    </w:rPr>
  </w:style>
  <w:style w:type="character" w:customStyle="1" w:styleId="WW8Num21z2">
    <w:name w:val="WW8Num21z2"/>
    <w:rsid w:val="00246917"/>
    <w:rPr>
      <w:rFonts w:ascii="Wingdings" w:hAnsi="Wingdings"/>
    </w:rPr>
  </w:style>
  <w:style w:type="character" w:customStyle="1" w:styleId="WW8Num21z3">
    <w:name w:val="WW8Num21z3"/>
    <w:rsid w:val="00246917"/>
    <w:rPr>
      <w:rFonts w:ascii="Symbol" w:hAnsi="Symbol"/>
    </w:rPr>
  </w:style>
  <w:style w:type="character" w:customStyle="1" w:styleId="WW8Num28z0">
    <w:name w:val="WW8Num28z0"/>
    <w:rsid w:val="00246917"/>
    <w:rPr>
      <w:rFonts w:ascii="Times New Roman" w:eastAsia="MS Mincho" w:hAnsi="Times New Roman" w:cs="Times New Roman"/>
    </w:rPr>
  </w:style>
  <w:style w:type="character" w:customStyle="1" w:styleId="WW8Num28z1">
    <w:name w:val="WW8Num28z1"/>
    <w:rsid w:val="00246917"/>
    <w:rPr>
      <w:rFonts w:ascii="Courier New" w:hAnsi="Courier New"/>
    </w:rPr>
  </w:style>
  <w:style w:type="character" w:customStyle="1" w:styleId="WW8Num28z2">
    <w:name w:val="WW8Num28z2"/>
    <w:rsid w:val="00246917"/>
    <w:rPr>
      <w:rFonts w:ascii="Wingdings" w:hAnsi="Wingdings"/>
    </w:rPr>
  </w:style>
  <w:style w:type="character" w:customStyle="1" w:styleId="WW8Num28z3">
    <w:name w:val="WW8Num28z3"/>
    <w:rsid w:val="00246917"/>
    <w:rPr>
      <w:rFonts w:ascii="Symbol" w:hAnsi="Symbol"/>
    </w:rPr>
  </w:style>
  <w:style w:type="character" w:customStyle="1" w:styleId="21">
    <w:name w:val="Основной шрифт абзаца2"/>
    <w:rsid w:val="00246917"/>
  </w:style>
  <w:style w:type="character" w:customStyle="1" w:styleId="110">
    <w:name w:val="Заголовок 1 Знак1"/>
    <w:rsid w:val="00246917"/>
    <w:rPr>
      <w:b/>
      <w:bCs/>
      <w:sz w:val="28"/>
      <w:szCs w:val="28"/>
      <w:lang w:val="ru-RU" w:eastAsia="ar-SA" w:bidi="ar-SA"/>
    </w:rPr>
  </w:style>
  <w:style w:type="character" w:customStyle="1" w:styleId="WW8Num3z0">
    <w:name w:val="WW8Num3z0"/>
    <w:rsid w:val="00246917"/>
    <w:rPr>
      <w:rFonts w:ascii="Symbol" w:hAnsi="Symbol" w:cs="OpenSymbol"/>
    </w:rPr>
  </w:style>
  <w:style w:type="character" w:customStyle="1" w:styleId="WW-Absatz-Standardschriftart">
    <w:name w:val="WW-Absatz-Standardschriftart"/>
    <w:rsid w:val="00246917"/>
  </w:style>
  <w:style w:type="character" w:customStyle="1" w:styleId="WW8Num5z0">
    <w:name w:val="WW8Num5z0"/>
    <w:rsid w:val="00246917"/>
    <w:rPr>
      <w:rFonts w:ascii="Symbol" w:hAnsi="Symbol" w:cs="OpenSymbol"/>
    </w:rPr>
  </w:style>
  <w:style w:type="character" w:customStyle="1" w:styleId="WW-Absatz-Standardschriftart1">
    <w:name w:val="WW-Absatz-Standardschriftart1"/>
    <w:rsid w:val="00246917"/>
  </w:style>
  <w:style w:type="character" w:customStyle="1" w:styleId="WW-Absatz-Standardschriftart11">
    <w:name w:val="WW-Absatz-Standardschriftart11"/>
    <w:rsid w:val="00246917"/>
  </w:style>
  <w:style w:type="character" w:customStyle="1" w:styleId="WW-Absatz-Standardschriftart111">
    <w:name w:val="WW-Absatz-Standardschriftart111"/>
    <w:rsid w:val="00246917"/>
  </w:style>
  <w:style w:type="character" w:customStyle="1" w:styleId="WW-Absatz-Standardschriftart1111">
    <w:name w:val="WW-Absatz-Standardschriftart1111"/>
    <w:rsid w:val="00246917"/>
  </w:style>
  <w:style w:type="character" w:customStyle="1" w:styleId="WW-Absatz-Standardschriftart11111">
    <w:name w:val="WW-Absatz-Standardschriftart11111"/>
    <w:rsid w:val="00246917"/>
  </w:style>
  <w:style w:type="character" w:customStyle="1" w:styleId="WW-Absatz-Standardschriftart111111">
    <w:name w:val="WW-Absatz-Standardschriftart111111"/>
    <w:rsid w:val="00246917"/>
  </w:style>
  <w:style w:type="character" w:customStyle="1" w:styleId="WW-Absatz-Standardschriftart1111111">
    <w:name w:val="WW-Absatz-Standardschriftart1111111"/>
    <w:rsid w:val="00246917"/>
  </w:style>
  <w:style w:type="character" w:customStyle="1" w:styleId="WW-Absatz-Standardschriftart11111111">
    <w:name w:val="WW-Absatz-Standardschriftart11111111"/>
    <w:rsid w:val="00246917"/>
  </w:style>
  <w:style w:type="character" w:customStyle="1" w:styleId="WW-Absatz-Standardschriftart111111111">
    <w:name w:val="WW-Absatz-Standardschriftart111111111"/>
    <w:rsid w:val="00246917"/>
  </w:style>
  <w:style w:type="character" w:customStyle="1" w:styleId="14">
    <w:name w:val="Основной шрифт абзаца1"/>
    <w:rsid w:val="00246917"/>
  </w:style>
  <w:style w:type="character" w:styleId="a8">
    <w:name w:val="Strong"/>
    <w:uiPriority w:val="22"/>
    <w:qFormat/>
    <w:rsid w:val="00246917"/>
    <w:rPr>
      <w:b/>
      <w:bCs/>
    </w:rPr>
  </w:style>
  <w:style w:type="character" w:customStyle="1" w:styleId="15">
    <w:name w:val="Гиперссылка1"/>
    <w:rsid w:val="00246917"/>
    <w:rPr>
      <w:color w:val="0000FF"/>
      <w:u w:val="single"/>
    </w:rPr>
  </w:style>
  <w:style w:type="character" w:customStyle="1" w:styleId="a9">
    <w:name w:val="Гипертекстовая ссылка"/>
    <w:uiPriority w:val="99"/>
    <w:rsid w:val="00246917"/>
    <w:rPr>
      <w:b/>
      <w:bCs/>
      <w:color w:val="008000"/>
      <w:sz w:val="20"/>
      <w:szCs w:val="20"/>
      <w:u w:val="single"/>
    </w:rPr>
  </w:style>
  <w:style w:type="character" w:customStyle="1" w:styleId="aa">
    <w:name w:val="Символ нумерации"/>
    <w:rsid w:val="00246917"/>
  </w:style>
  <w:style w:type="character" w:customStyle="1" w:styleId="ab">
    <w:name w:val="Маркеры списка"/>
    <w:rsid w:val="00246917"/>
    <w:rPr>
      <w:rFonts w:ascii="OpenSymbol" w:eastAsia="OpenSymbol" w:hAnsi="OpenSymbol" w:cs="OpenSymbol"/>
    </w:rPr>
  </w:style>
  <w:style w:type="character" w:styleId="ac">
    <w:name w:val="page number"/>
    <w:basedOn w:val="21"/>
    <w:rsid w:val="00246917"/>
  </w:style>
  <w:style w:type="character" w:customStyle="1" w:styleId="ad">
    <w:name w:val="Цветовое выделение"/>
    <w:uiPriority w:val="99"/>
    <w:rsid w:val="00246917"/>
    <w:rPr>
      <w:b/>
      <w:bCs/>
      <w:color w:val="000080"/>
      <w:sz w:val="20"/>
      <w:szCs w:val="20"/>
    </w:rPr>
  </w:style>
  <w:style w:type="character" w:customStyle="1" w:styleId="22">
    <w:name w:val="Гиперссылка2"/>
    <w:rsid w:val="00246917"/>
    <w:rPr>
      <w:color w:val="0000FF"/>
      <w:u w:val="single"/>
    </w:rPr>
  </w:style>
  <w:style w:type="character" w:styleId="ae">
    <w:name w:val="FollowedHyperlink"/>
    <w:uiPriority w:val="99"/>
    <w:rsid w:val="00246917"/>
    <w:rPr>
      <w:color w:val="006699"/>
      <w:u w:val="single"/>
    </w:rPr>
  </w:style>
  <w:style w:type="character" w:customStyle="1" w:styleId="16">
    <w:name w:val="Знак Знак1"/>
    <w:rsid w:val="00246917"/>
    <w:rPr>
      <w:b/>
      <w:bCs/>
      <w:sz w:val="28"/>
      <w:szCs w:val="28"/>
      <w:lang w:val="ru-RU" w:eastAsia="ar-SA" w:bidi="ar-SA"/>
    </w:rPr>
  </w:style>
  <w:style w:type="character" w:customStyle="1" w:styleId="a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uiPriority w:val="99"/>
    <w:rsid w:val="00246917"/>
    <w:rPr>
      <w:sz w:val="24"/>
      <w:szCs w:val="24"/>
    </w:rPr>
  </w:style>
  <w:style w:type="paragraph" w:customStyle="1" w:styleId="af0">
    <w:name w:val="Заголовок"/>
    <w:basedOn w:val="a4"/>
    <w:next w:val="af1"/>
    <w:uiPriority w:val="99"/>
    <w:rsid w:val="00246917"/>
    <w:pPr>
      <w:keepNext/>
      <w:spacing w:before="240" w:after="120"/>
    </w:pPr>
    <w:rPr>
      <w:rFonts w:eastAsia="Lucida Sans Unicode" w:cs="Tahoma"/>
      <w:sz w:val="28"/>
      <w:szCs w:val="28"/>
    </w:rPr>
  </w:style>
  <w:style w:type="paragraph" w:styleId="a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4"/>
    <w:link w:val="17"/>
    <w:uiPriority w:val="99"/>
    <w:rsid w:val="00246917"/>
    <w:pPr>
      <w:spacing w:after="120"/>
    </w:pPr>
    <w:rPr>
      <w:lang w:val="x-none"/>
    </w:rPr>
  </w:style>
  <w:style w:type="character" w:customStyle="1" w:styleId="17">
    <w:name w:val="Основной текст Знак1"/>
    <w:aliases w:val=" Знак1 Знак Знак Знак Знак Знак1, Знак1 Знак Знак Знак Знак2, Знак1 Знак Знак1,bt Знак Знак1,Основной текст Знак Знак Знак1,bt Знак2,Îñíîâíîé òåêñò Çíàê Çíàê Знак1,Iniiaiie oaeno Ciae Ciae Знак1,Body Text Char Знак1,Òàáë òåêñò Знак1"/>
    <w:basedOn w:val="a5"/>
    <w:link w:val="af1"/>
    <w:uiPriority w:val="99"/>
    <w:rsid w:val="00246917"/>
    <w:rPr>
      <w:rFonts w:ascii="Arial" w:eastAsia="Times New Roman" w:hAnsi="Arial" w:cs="Times New Roman"/>
      <w:sz w:val="24"/>
      <w:szCs w:val="24"/>
      <w:lang w:val="x-none" w:eastAsia="ru-RU"/>
    </w:rPr>
  </w:style>
  <w:style w:type="paragraph" w:styleId="af2">
    <w:name w:val="List"/>
    <w:basedOn w:val="af1"/>
    <w:link w:val="af3"/>
    <w:rsid w:val="00246917"/>
    <w:rPr>
      <w:rFonts w:cs="Tahoma"/>
    </w:rPr>
  </w:style>
  <w:style w:type="paragraph" w:customStyle="1" w:styleId="23">
    <w:name w:val="Название2"/>
    <w:basedOn w:val="a4"/>
    <w:rsid w:val="00246917"/>
    <w:pPr>
      <w:suppressLineNumbers/>
      <w:spacing w:before="120" w:after="120"/>
    </w:pPr>
    <w:rPr>
      <w:rFonts w:cs="Tahoma"/>
      <w:i/>
      <w:iCs/>
      <w:sz w:val="20"/>
    </w:rPr>
  </w:style>
  <w:style w:type="paragraph" w:customStyle="1" w:styleId="24">
    <w:name w:val="Указатель2"/>
    <w:basedOn w:val="a4"/>
    <w:rsid w:val="00246917"/>
    <w:pPr>
      <w:suppressLineNumbers/>
    </w:pPr>
    <w:rPr>
      <w:rFonts w:cs="Tahoma"/>
    </w:rPr>
  </w:style>
  <w:style w:type="paragraph" w:customStyle="1" w:styleId="18">
    <w:name w:val="Название1"/>
    <w:basedOn w:val="a4"/>
    <w:rsid w:val="00246917"/>
    <w:pPr>
      <w:suppressLineNumbers/>
      <w:spacing w:before="120" w:after="120"/>
    </w:pPr>
    <w:rPr>
      <w:rFonts w:cs="Tahoma"/>
      <w:i/>
      <w:iCs/>
    </w:rPr>
  </w:style>
  <w:style w:type="paragraph" w:customStyle="1" w:styleId="19">
    <w:name w:val="Указатель1"/>
    <w:basedOn w:val="a4"/>
    <w:rsid w:val="00246917"/>
    <w:pPr>
      <w:suppressLineNumbers/>
    </w:pPr>
    <w:rPr>
      <w:rFonts w:cs="Tahoma"/>
    </w:rPr>
  </w:style>
  <w:style w:type="paragraph" w:styleId="af4">
    <w:name w:val="Balloon Text"/>
    <w:aliases w:val=" Знак5"/>
    <w:basedOn w:val="a4"/>
    <w:link w:val="af5"/>
    <w:uiPriority w:val="99"/>
    <w:rsid w:val="00246917"/>
    <w:rPr>
      <w:rFonts w:ascii="Tahoma" w:hAnsi="Tahoma" w:cs="Tahoma"/>
      <w:sz w:val="16"/>
      <w:szCs w:val="16"/>
    </w:rPr>
  </w:style>
  <w:style w:type="character" w:customStyle="1" w:styleId="af5">
    <w:name w:val="Текст выноски Знак"/>
    <w:aliases w:val=" Знак5 Знак"/>
    <w:basedOn w:val="a5"/>
    <w:link w:val="af4"/>
    <w:uiPriority w:val="99"/>
    <w:rsid w:val="00246917"/>
    <w:rPr>
      <w:rFonts w:ascii="Tahoma" w:eastAsia="Times New Roman" w:hAnsi="Tahoma" w:cs="Tahoma"/>
      <w:sz w:val="16"/>
      <w:szCs w:val="16"/>
      <w:lang w:eastAsia="ru-RU"/>
    </w:rPr>
  </w:style>
  <w:style w:type="paragraph" w:customStyle="1" w:styleId="ConsNormal">
    <w:name w:val="ConsNormal"/>
    <w:link w:val="ConsNormal0"/>
    <w:rsid w:val="00246917"/>
    <w:pPr>
      <w:widowControl w:val="0"/>
      <w:suppressAutoHyphens/>
      <w:autoSpaceDE w:val="0"/>
      <w:spacing w:after="0" w:line="240" w:lineRule="auto"/>
      <w:ind w:firstLine="720"/>
    </w:pPr>
    <w:rPr>
      <w:rFonts w:ascii="Arial" w:eastAsia="Arial" w:hAnsi="Arial" w:cs="Arial"/>
      <w:sz w:val="20"/>
      <w:szCs w:val="20"/>
      <w:lang w:eastAsia="ar-SA"/>
    </w:rPr>
  </w:style>
  <w:style w:type="paragraph" w:styleId="af6">
    <w:name w:val="Normal (Web)"/>
    <w:basedOn w:val="a4"/>
    <w:uiPriority w:val="99"/>
    <w:rsid w:val="00246917"/>
    <w:pPr>
      <w:spacing w:before="60" w:after="280"/>
      <w:ind w:firstLine="210"/>
    </w:pPr>
    <w:rPr>
      <w:color w:val="001060"/>
      <w:sz w:val="20"/>
      <w:szCs w:val="20"/>
    </w:rPr>
  </w:style>
  <w:style w:type="paragraph" w:customStyle="1" w:styleId="af7">
    <w:name w:val="Содержимое таблицы"/>
    <w:basedOn w:val="a4"/>
    <w:rsid w:val="00246917"/>
    <w:pPr>
      <w:suppressLineNumbers/>
    </w:pPr>
  </w:style>
  <w:style w:type="paragraph" w:customStyle="1" w:styleId="af8">
    <w:name w:val="Заголовок таблицы"/>
    <w:basedOn w:val="af7"/>
    <w:rsid w:val="00246917"/>
    <w:pPr>
      <w:jc w:val="center"/>
    </w:pPr>
    <w:rPr>
      <w:b/>
      <w:bCs/>
    </w:rPr>
  </w:style>
  <w:style w:type="paragraph" w:styleId="af9">
    <w:name w:val="Body Text Indent"/>
    <w:aliases w:val="Основной текст 1,Основной текст 11"/>
    <w:basedOn w:val="a4"/>
    <w:link w:val="1a"/>
    <w:uiPriority w:val="99"/>
    <w:rsid w:val="00246917"/>
    <w:pPr>
      <w:widowControl w:val="0"/>
      <w:tabs>
        <w:tab w:val="left" w:pos="996"/>
      </w:tabs>
      <w:ind w:firstLine="720"/>
    </w:pPr>
  </w:style>
  <w:style w:type="character" w:customStyle="1" w:styleId="afa">
    <w:name w:val="Основной текст с отступом Знак"/>
    <w:aliases w:val="Основной текст 1 Знак,Основной текст 11 Знак"/>
    <w:basedOn w:val="a5"/>
    <w:uiPriority w:val="99"/>
    <w:rsid w:val="00246917"/>
    <w:rPr>
      <w:rFonts w:ascii="Arial" w:eastAsia="Times New Roman" w:hAnsi="Arial" w:cs="Times New Roman"/>
      <w:sz w:val="24"/>
      <w:szCs w:val="24"/>
      <w:lang w:eastAsia="ru-RU"/>
    </w:rPr>
  </w:style>
  <w:style w:type="paragraph" w:customStyle="1" w:styleId="220">
    <w:name w:val="Основной текст с отступом 22"/>
    <w:basedOn w:val="a4"/>
    <w:rsid w:val="00246917"/>
    <w:pPr>
      <w:shd w:val="clear" w:color="auto" w:fill="FFFFFF"/>
      <w:ind w:firstLine="540"/>
    </w:pPr>
  </w:style>
  <w:style w:type="paragraph" w:customStyle="1" w:styleId="32">
    <w:name w:val="Основной текст с отступом 32"/>
    <w:basedOn w:val="a4"/>
    <w:rsid w:val="00246917"/>
    <w:pPr>
      <w:ind w:firstLine="540"/>
    </w:pPr>
  </w:style>
  <w:style w:type="paragraph" w:customStyle="1" w:styleId="ConsNonformat">
    <w:name w:val="ConsNonformat"/>
    <w:link w:val="ConsNonformat0"/>
    <w:rsid w:val="0024691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Title">
    <w:name w:val="ConsTitle"/>
    <w:rsid w:val="00246917"/>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Cell">
    <w:name w:val="ConsCell"/>
    <w:rsid w:val="00246917"/>
    <w:pPr>
      <w:widowControl w:val="0"/>
      <w:suppressAutoHyphens/>
      <w:autoSpaceDE w:val="0"/>
      <w:spacing w:after="0" w:line="240" w:lineRule="auto"/>
    </w:pPr>
    <w:rPr>
      <w:rFonts w:ascii="Arial" w:eastAsia="Arial" w:hAnsi="Arial" w:cs="Arial"/>
      <w:sz w:val="20"/>
      <w:szCs w:val="20"/>
      <w:lang w:eastAsia="ar-SA"/>
    </w:rPr>
  </w:style>
  <w:style w:type="paragraph" w:customStyle="1" w:styleId="afb">
    <w:name w:val="Îáû÷íûé"/>
    <w:rsid w:val="00246917"/>
    <w:pPr>
      <w:suppressAutoHyphens/>
      <w:spacing w:after="0" w:line="240" w:lineRule="auto"/>
    </w:pPr>
    <w:rPr>
      <w:rFonts w:ascii="Times New Roman" w:eastAsia="Arial" w:hAnsi="Times New Roman" w:cs="Times New Roman"/>
      <w:sz w:val="20"/>
      <w:szCs w:val="20"/>
      <w:lang w:val="en-US" w:eastAsia="ar-SA"/>
    </w:rPr>
  </w:style>
  <w:style w:type="paragraph" w:customStyle="1" w:styleId="1b">
    <w:name w:val="Цитата1"/>
    <w:basedOn w:val="a4"/>
    <w:rsid w:val="00246917"/>
    <w:pPr>
      <w:tabs>
        <w:tab w:val="left" w:pos="11160"/>
      </w:tabs>
      <w:spacing w:before="120"/>
      <w:ind w:left="360" w:right="333" w:firstLine="0"/>
    </w:pPr>
    <w:rPr>
      <w:b/>
      <w:bCs/>
    </w:rPr>
  </w:style>
  <w:style w:type="paragraph" w:styleId="afc">
    <w:name w:val="footer"/>
    <w:aliases w:val=" Знак, Знак6, Знак14"/>
    <w:basedOn w:val="a4"/>
    <w:link w:val="afd"/>
    <w:uiPriority w:val="99"/>
    <w:rsid w:val="00246917"/>
    <w:pPr>
      <w:tabs>
        <w:tab w:val="center" w:pos="4677"/>
        <w:tab w:val="right" w:pos="9355"/>
      </w:tabs>
    </w:pPr>
  </w:style>
  <w:style w:type="character" w:customStyle="1" w:styleId="afd">
    <w:name w:val="Нижний колонтитул Знак"/>
    <w:aliases w:val=" Знак Знак, Знак6 Знак, Знак14 Знак"/>
    <w:basedOn w:val="a5"/>
    <w:link w:val="afc"/>
    <w:uiPriority w:val="99"/>
    <w:rsid w:val="00246917"/>
    <w:rPr>
      <w:rFonts w:ascii="Arial" w:eastAsia="Times New Roman" w:hAnsi="Arial" w:cs="Times New Roman"/>
      <w:sz w:val="24"/>
      <w:szCs w:val="24"/>
      <w:lang w:eastAsia="ru-RU"/>
    </w:rPr>
  </w:style>
  <w:style w:type="paragraph" w:customStyle="1" w:styleId="210">
    <w:name w:val="Основной текст 21"/>
    <w:basedOn w:val="a4"/>
    <w:rsid w:val="00246917"/>
    <w:pPr>
      <w:widowControl w:val="0"/>
      <w:autoSpaceDE w:val="0"/>
      <w:ind w:left="540" w:firstLine="720"/>
    </w:pPr>
    <w:rPr>
      <w:color w:val="FF0000"/>
      <w:sz w:val="22"/>
      <w:szCs w:val="22"/>
    </w:rPr>
  </w:style>
  <w:style w:type="paragraph" w:styleId="afe">
    <w:name w:val="header"/>
    <w:aliases w:val=" Знак4, Знак8,ВерхКолонтитул"/>
    <w:basedOn w:val="a4"/>
    <w:link w:val="aff"/>
    <w:uiPriority w:val="99"/>
    <w:rsid w:val="00246917"/>
    <w:pPr>
      <w:tabs>
        <w:tab w:val="center" w:pos="4677"/>
        <w:tab w:val="right" w:pos="9355"/>
      </w:tabs>
    </w:pPr>
  </w:style>
  <w:style w:type="character" w:customStyle="1" w:styleId="aff">
    <w:name w:val="Верхний колонтитул Знак"/>
    <w:aliases w:val=" Знак4 Знак, Знак8 Знак,ВерхКолонтитул Знак"/>
    <w:basedOn w:val="a5"/>
    <w:link w:val="afe"/>
    <w:uiPriority w:val="99"/>
    <w:rsid w:val="00246917"/>
    <w:rPr>
      <w:rFonts w:ascii="Arial" w:eastAsia="Times New Roman" w:hAnsi="Arial" w:cs="Times New Roman"/>
      <w:sz w:val="24"/>
      <w:szCs w:val="24"/>
      <w:lang w:eastAsia="ru-RU"/>
    </w:rPr>
  </w:style>
  <w:style w:type="paragraph" w:customStyle="1" w:styleId="aff0">
    <w:name w:val="Таблица"/>
    <w:basedOn w:val="a4"/>
    <w:rsid w:val="00246917"/>
  </w:style>
  <w:style w:type="paragraph" w:customStyle="1" w:styleId="320">
    <w:name w:val="Основной текст 32"/>
    <w:basedOn w:val="a4"/>
    <w:rsid w:val="00246917"/>
    <w:pPr>
      <w:spacing w:after="120"/>
    </w:pPr>
    <w:rPr>
      <w:sz w:val="16"/>
      <w:szCs w:val="16"/>
    </w:rPr>
  </w:style>
  <w:style w:type="paragraph" w:customStyle="1" w:styleId="0">
    <w:name w:val="Заголовок 0"/>
    <w:rsid w:val="00246917"/>
    <w:pPr>
      <w:suppressAutoHyphens/>
      <w:spacing w:after="0" w:line="240" w:lineRule="auto"/>
      <w:jc w:val="center"/>
    </w:pPr>
    <w:rPr>
      <w:rFonts w:ascii="Arial" w:eastAsia="Arial" w:hAnsi="Arial" w:cs="Times New Roman"/>
      <w:sz w:val="28"/>
      <w:szCs w:val="20"/>
      <w:lang w:eastAsia="ar-SA"/>
    </w:rPr>
  </w:style>
  <w:style w:type="paragraph" w:customStyle="1" w:styleId="aff1">
    <w:name w:val="Стиль"/>
    <w:rsid w:val="00246917"/>
    <w:pPr>
      <w:widowControl w:val="0"/>
      <w:suppressAutoHyphens/>
      <w:autoSpaceDE w:val="0"/>
      <w:spacing w:after="0" w:line="240" w:lineRule="auto"/>
    </w:pPr>
    <w:rPr>
      <w:rFonts w:ascii="Times New Roman" w:eastAsia="Arial" w:hAnsi="Times New Roman" w:cs="Times New Roman"/>
      <w:spacing w:val="-1"/>
      <w:kern w:val="1"/>
      <w:sz w:val="24"/>
      <w:szCs w:val="20"/>
    </w:rPr>
  </w:style>
  <w:style w:type="paragraph" w:customStyle="1" w:styleId="Heading">
    <w:name w:val="Heading"/>
    <w:rsid w:val="00246917"/>
    <w:pPr>
      <w:widowControl w:val="0"/>
      <w:suppressAutoHyphens/>
      <w:overflowPunct w:val="0"/>
      <w:autoSpaceDE w:val="0"/>
      <w:spacing w:after="0" w:line="240" w:lineRule="auto"/>
      <w:textAlignment w:val="baseline"/>
    </w:pPr>
    <w:rPr>
      <w:rFonts w:ascii="Arial" w:eastAsia="Arial" w:hAnsi="Arial" w:cs="Times New Roman"/>
      <w:b/>
      <w:sz w:val="22"/>
      <w:szCs w:val="20"/>
      <w:lang w:eastAsia="ar-SA"/>
    </w:rPr>
  </w:style>
  <w:style w:type="paragraph" w:customStyle="1" w:styleId="aff2">
    <w:name w:val="Таблицы (моноширинный)"/>
    <w:basedOn w:val="a4"/>
    <w:next w:val="a4"/>
    <w:uiPriority w:val="99"/>
    <w:rsid w:val="00246917"/>
    <w:pPr>
      <w:widowControl w:val="0"/>
      <w:autoSpaceDE w:val="0"/>
    </w:pPr>
    <w:rPr>
      <w:rFonts w:ascii="Courier New" w:hAnsi="Courier New" w:cs="Courier New"/>
      <w:sz w:val="20"/>
      <w:szCs w:val="20"/>
    </w:rPr>
  </w:style>
  <w:style w:type="paragraph" w:styleId="HTML">
    <w:name w:val="HTML Preformatted"/>
    <w:basedOn w:val="a4"/>
    <w:link w:val="HTML0"/>
    <w:uiPriority w:val="99"/>
    <w:rsid w:val="0024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uiPriority w:val="99"/>
    <w:rsid w:val="00246917"/>
    <w:rPr>
      <w:rFonts w:ascii="Courier New" w:eastAsia="Times New Roman" w:hAnsi="Courier New" w:cs="Courier New"/>
      <w:sz w:val="20"/>
      <w:szCs w:val="20"/>
      <w:lang w:eastAsia="ru-RU"/>
    </w:rPr>
  </w:style>
  <w:style w:type="paragraph" w:customStyle="1" w:styleId="sml">
    <w:name w:val="sml"/>
    <w:basedOn w:val="a4"/>
    <w:rsid w:val="00246917"/>
    <w:pPr>
      <w:spacing w:before="60" w:after="280"/>
      <w:ind w:firstLine="210"/>
      <w:jc w:val="center"/>
    </w:pPr>
    <w:rPr>
      <w:b/>
      <w:bCs/>
      <w:color w:val="001060"/>
      <w:sz w:val="17"/>
      <w:szCs w:val="17"/>
    </w:rPr>
  </w:style>
  <w:style w:type="paragraph" w:customStyle="1" w:styleId="1c">
    <w:name w:val="Текст1"/>
    <w:basedOn w:val="a4"/>
    <w:rsid w:val="00246917"/>
    <w:pPr>
      <w:autoSpaceDE w:val="0"/>
    </w:pPr>
    <w:rPr>
      <w:rFonts w:ascii="Courier New" w:hAnsi="Courier New" w:cs="Courier New"/>
      <w:sz w:val="20"/>
      <w:szCs w:val="20"/>
    </w:rPr>
  </w:style>
  <w:style w:type="paragraph" w:customStyle="1" w:styleId="FR2">
    <w:name w:val="FR2"/>
    <w:rsid w:val="00246917"/>
    <w:pPr>
      <w:widowControl w:val="0"/>
      <w:suppressAutoHyphens/>
      <w:autoSpaceDE w:val="0"/>
      <w:spacing w:after="0" w:line="254" w:lineRule="auto"/>
      <w:ind w:firstLine="160"/>
      <w:jc w:val="both"/>
    </w:pPr>
    <w:rPr>
      <w:rFonts w:ascii="Times New Roman" w:eastAsia="Arial" w:hAnsi="Times New Roman" w:cs="Times New Roman"/>
      <w:sz w:val="18"/>
      <w:szCs w:val="18"/>
      <w:lang w:eastAsia="ar-SA"/>
    </w:rPr>
  </w:style>
  <w:style w:type="paragraph" w:styleId="aff3">
    <w:name w:val="Title"/>
    <w:basedOn w:val="a4"/>
    <w:next w:val="aff4"/>
    <w:link w:val="aff5"/>
    <w:qFormat/>
    <w:rsid w:val="00246917"/>
    <w:pPr>
      <w:autoSpaceDE w:val="0"/>
      <w:jc w:val="center"/>
    </w:pPr>
    <w:rPr>
      <w:b/>
      <w:bCs/>
    </w:rPr>
  </w:style>
  <w:style w:type="character" w:customStyle="1" w:styleId="aff5">
    <w:name w:val="Название Знак"/>
    <w:basedOn w:val="a5"/>
    <w:link w:val="aff3"/>
    <w:rsid w:val="00246917"/>
    <w:rPr>
      <w:rFonts w:ascii="Arial" w:eastAsia="Times New Roman" w:hAnsi="Arial" w:cs="Times New Roman"/>
      <w:b/>
      <w:bCs/>
      <w:sz w:val="24"/>
      <w:szCs w:val="24"/>
      <w:lang w:eastAsia="ru-RU"/>
    </w:rPr>
  </w:style>
  <w:style w:type="paragraph" w:styleId="aff4">
    <w:name w:val="Subtitle"/>
    <w:basedOn w:val="af0"/>
    <w:next w:val="af1"/>
    <w:link w:val="aff6"/>
    <w:qFormat/>
    <w:rsid w:val="00246917"/>
    <w:pPr>
      <w:jc w:val="center"/>
    </w:pPr>
    <w:rPr>
      <w:i/>
      <w:iCs/>
    </w:rPr>
  </w:style>
  <w:style w:type="character" w:customStyle="1" w:styleId="aff6">
    <w:name w:val="Подзаголовок Знак"/>
    <w:basedOn w:val="a5"/>
    <w:link w:val="aff4"/>
    <w:rsid w:val="00246917"/>
    <w:rPr>
      <w:rFonts w:ascii="Arial" w:eastAsia="Lucida Sans Unicode" w:hAnsi="Arial" w:cs="Tahoma"/>
      <w:i/>
      <w:iCs/>
      <w:sz w:val="28"/>
      <w:szCs w:val="28"/>
      <w:lang w:eastAsia="ru-RU"/>
    </w:rPr>
  </w:style>
  <w:style w:type="paragraph" w:customStyle="1" w:styleId="81">
    <w:name w:val="Обычный (веб)8"/>
    <w:basedOn w:val="a4"/>
    <w:rsid w:val="00246917"/>
    <w:pPr>
      <w:spacing w:before="120" w:after="120"/>
    </w:pPr>
  </w:style>
  <w:style w:type="paragraph" w:customStyle="1" w:styleId="211">
    <w:name w:val="Основной текст с отступом 21"/>
    <w:basedOn w:val="a4"/>
    <w:rsid w:val="00246917"/>
    <w:pPr>
      <w:spacing w:line="360" w:lineRule="auto"/>
      <w:ind w:firstLine="720"/>
    </w:pPr>
    <w:rPr>
      <w:sz w:val="20"/>
      <w:szCs w:val="20"/>
    </w:rPr>
  </w:style>
  <w:style w:type="paragraph" w:customStyle="1" w:styleId="31">
    <w:name w:val="Основной текст с отступом 31"/>
    <w:basedOn w:val="a4"/>
    <w:rsid w:val="00246917"/>
    <w:pPr>
      <w:ind w:firstLine="720"/>
    </w:pPr>
    <w:rPr>
      <w:sz w:val="16"/>
      <w:szCs w:val="20"/>
    </w:rPr>
  </w:style>
  <w:style w:type="paragraph" w:customStyle="1" w:styleId="aff7">
    <w:name w:val="Заголовок статьи"/>
    <w:basedOn w:val="a4"/>
    <w:next w:val="a4"/>
    <w:uiPriority w:val="99"/>
    <w:rsid w:val="00246917"/>
    <w:pPr>
      <w:autoSpaceDE w:val="0"/>
      <w:ind w:left="1612" w:hanging="892"/>
    </w:pPr>
    <w:rPr>
      <w:rFonts w:cs="Arial"/>
    </w:rPr>
  </w:style>
  <w:style w:type="paragraph" w:customStyle="1" w:styleId="310">
    <w:name w:val="Основной текст 31"/>
    <w:basedOn w:val="a4"/>
    <w:rsid w:val="00246917"/>
  </w:style>
  <w:style w:type="character" w:customStyle="1" w:styleId="apple-converted-space">
    <w:name w:val="apple-converted-space"/>
    <w:rsid w:val="00246917"/>
  </w:style>
  <w:style w:type="numbering" w:customStyle="1" w:styleId="1d">
    <w:name w:val="Нет списка1"/>
    <w:next w:val="a7"/>
    <w:uiPriority w:val="99"/>
    <w:semiHidden/>
    <w:unhideWhenUsed/>
    <w:rsid w:val="00246917"/>
  </w:style>
  <w:style w:type="character" w:customStyle="1" w:styleId="aff8">
    <w:name w:val="Активная гипертекстовая ссылка"/>
    <w:uiPriority w:val="99"/>
    <w:rsid w:val="00246917"/>
    <w:rPr>
      <w:rFonts w:cs="Times New Roman"/>
      <w:b w:val="0"/>
      <w:bCs w:val="0"/>
      <w:color w:val="106BBE"/>
      <w:sz w:val="20"/>
      <w:szCs w:val="20"/>
      <w:u w:val="single"/>
    </w:rPr>
  </w:style>
  <w:style w:type="paragraph" w:customStyle="1" w:styleId="aff9">
    <w:name w:val="Внимание"/>
    <w:basedOn w:val="a4"/>
    <w:next w:val="a4"/>
    <w:uiPriority w:val="99"/>
    <w:rsid w:val="00246917"/>
    <w:pPr>
      <w:widowControl w:val="0"/>
      <w:autoSpaceDE w:val="0"/>
      <w:autoSpaceDN w:val="0"/>
      <w:adjustRightInd w:val="0"/>
      <w:spacing w:before="240" w:after="240"/>
      <w:ind w:left="420" w:right="420" w:firstLine="300"/>
    </w:pPr>
    <w:rPr>
      <w:rFonts w:cs="Arial"/>
      <w:shd w:val="clear" w:color="auto" w:fill="F5F3DA"/>
    </w:rPr>
  </w:style>
  <w:style w:type="paragraph" w:customStyle="1" w:styleId="affa">
    <w:name w:val="Внимание: криминал!!"/>
    <w:basedOn w:val="aff9"/>
    <w:next w:val="a4"/>
    <w:uiPriority w:val="99"/>
    <w:rsid w:val="00246917"/>
  </w:style>
  <w:style w:type="paragraph" w:customStyle="1" w:styleId="affb">
    <w:name w:val="Внимание: недобросовестность!"/>
    <w:basedOn w:val="aff9"/>
    <w:next w:val="a4"/>
    <w:uiPriority w:val="99"/>
    <w:rsid w:val="00246917"/>
  </w:style>
  <w:style w:type="character" w:customStyle="1" w:styleId="affc">
    <w:name w:val="Выделение для Базового Поиска"/>
    <w:uiPriority w:val="99"/>
    <w:rsid w:val="00246917"/>
    <w:rPr>
      <w:rFonts w:cs="Times New Roman"/>
      <w:b/>
      <w:bCs/>
      <w:color w:val="0058A9"/>
      <w:sz w:val="20"/>
      <w:szCs w:val="20"/>
    </w:rPr>
  </w:style>
  <w:style w:type="character" w:customStyle="1" w:styleId="affd">
    <w:name w:val="Выделение для Базового Поиска (курсив)"/>
    <w:uiPriority w:val="99"/>
    <w:rsid w:val="00246917"/>
    <w:rPr>
      <w:rFonts w:cs="Times New Roman"/>
      <w:b/>
      <w:bCs/>
      <w:i/>
      <w:iCs/>
      <w:color w:val="0058A9"/>
      <w:sz w:val="20"/>
      <w:szCs w:val="20"/>
    </w:rPr>
  </w:style>
  <w:style w:type="paragraph" w:customStyle="1" w:styleId="affe">
    <w:name w:val="Дочерний элемент списка"/>
    <w:basedOn w:val="a4"/>
    <w:next w:val="a4"/>
    <w:uiPriority w:val="99"/>
    <w:rsid w:val="00246917"/>
    <w:pPr>
      <w:widowControl w:val="0"/>
      <w:autoSpaceDE w:val="0"/>
      <w:autoSpaceDN w:val="0"/>
      <w:adjustRightInd w:val="0"/>
    </w:pPr>
    <w:rPr>
      <w:rFonts w:cs="Arial"/>
      <w:color w:val="868381"/>
      <w:sz w:val="20"/>
      <w:szCs w:val="20"/>
    </w:rPr>
  </w:style>
  <w:style w:type="paragraph" w:customStyle="1" w:styleId="afff">
    <w:name w:val="Основное меню (преемственное)"/>
    <w:basedOn w:val="a4"/>
    <w:next w:val="a4"/>
    <w:uiPriority w:val="99"/>
    <w:rsid w:val="00246917"/>
    <w:pPr>
      <w:widowControl w:val="0"/>
      <w:autoSpaceDE w:val="0"/>
      <w:autoSpaceDN w:val="0"/>
      <w:adjustRightInd w:val="0"/>
      <w:ind w:firstLine="720"/>
    </w:pPr>
    <w:rPr>
      <w:rFonts w:ascii="Verdana" w:hAnsi="Verdana" w:cs="Verdana"/>
      <w:sz w:val="22"/>
      <w:szCs w:val="22"/>
    </w:rPr>
  </w:style>
  <w:style w:type="paragraph" w:customStyle="1" w:styleId="afff0">
    <w:name w:val="Заголовок группы контролов"/>
    <w:basedOn w:val="a4"/>
    <w:next w:val="a4"/>
    <w:uiPriority w:val="99"/>
    <w:rsid w:val="00246917"/>
    <w:pPr>
      <w:widowControl w:val="0"/>
      <w:autoSpaceDE w:val="0"/>
      <w:autoSpaceDN w:val="0"/>
      <w:adjustRightInd w:val="0"/>
      <w:ind w:firstLine="720"/>
    </w:pPr>
    <w:rPr>
      <w:rFonts w:cs="Arial"/>
      <w:b/>
      <w:bCs/>
      <w:color w:val="000000"/>
    </w:rPr>
  </w:style>
  <w:style w:type="paragraph" w:customStyle="1" w:styleId="afff1">
    <w:name w:val="Заголовок для информации об изменениях"/>
    <w:basedOn w:val="12"/>
    <w:next w:val="a4"/>
    <w:uiPriority w:val="99"/>
    <w:rsid w:val="00246917"/>
    <w:pPr>
      <w:widowControl w:val="0"/>
      <w:autoSpaceDE w:val="0"/>
      <w:autoSpaceDN w:val="0"/>
      <w:adjustRightInd w:val="0"/>
      <w:spacing w:after="108"/>
      <w:ind w:firstLine="0"/>
      <w:outlineLvl w:val="9"/>
    </w:pPr>
    <w:rPr>
      <w:b w:val="0"/>
      <w:bCs w:val="0"/>
      <w:color w:val="26282F"/>
      <w:sz w:val="18"/>
      <w:szCs w:val="18"/>
      <w:shd w:val="clear" w:color="auto" w:fill="FFFFFF"/>
    </w:rPr>
  </w:style>
  <w:style w:type="paragraph" w:customStyle="1" w:styleId="afff2">
    <w:name w:val="Заголовок распахивающейся части диалога"/>
    <w:basedOn w:val="a4"/>
    <w:next w:val="a4"/>
    <w:uiPriority w:val="99"/>
    <w:rsid w:val="00246917"/>
    <w:pPr>
      <w:widowControl w:val="0"/>
      <w:autoSpaceDE w:val="0"/>
      <w:autoSpaceDN w:val="0"/>
      <w:adjustRightInd w:val="0"/>
      <w:ind w:firstLine="720"/>
    </w:pPr>
    <w:rPr>
      <w:rFonts w:cs="Arial"/>
      <w:i/>
      <w:iCs/>
      <w:color w:val="000080"/>
      <w:sz w:val="22"/>
      <w:szCs w:val="22"/>
    </w:rPr>
  </w:style>
  <w:style w:type="character" w:customStyle="1" w:styleId="afff3">
    <w:name w:val="Заголовок своего сообщения"/>
    <w:uiPriority w:val="99"/>
    <w:rsid w:val="00246917"/>
    <w:rPr>
      <w:rFonts w:cs="Times New Roman"/>
      <w:b/>
      <w:bCs/>
      <w:color w:val="26282F"/>
      <w:sz w:val="20"/>
      <w:szCs w:val="20"/>
    </w:rPr>
  </w:style>
  <w:style w:type="character" w:customStyle="1" w:styleId="afff4">
    <w:name w:val="Заголовок чужого сообщения"/>
    <w:uiPriority w:val="99"/>
    <w:rsid w:val="00246917"/>
    <w:rPr>
      <w:rFonts w:cs="Times New Roman"/>
      <w:b/>
      <w:bCs/>
      <w:color w:val="FF0000"/>
      <w:sz w:val="20"/>
      <w:szCs w:val="20"/>
    </w:rPr>
  </w:style>
  <w:style w:type="paragraph" w:customStyle="1" w:styleId="afff5">
    <w:name w:val="Заголовок ЭР (левое окно)"/>
    <w:basedOn w:val="a4"/>
    <w:next w:val="a4"/>
    <w:uiPriority w:val="99"/>
    <w:rsid w:val="00246917"/>
    <w:pPr>
      <w:widowControl w:val="0"/>
      <w:autoSpaceDE w:val="0"/>
      <w:autoSpaceDN w:val="0"/>
      <w:adjustRightInd w:val="0"/>
      <w:spacing w:before="300" w:after="250"/>
      <w:jc w:val="center"/>
    </w:pPr>
    <w:rPr>
      <w:rFonts w:cs="Arial"/>
      <w:b/>
      <w:bCs/>
      <w:color w:val="26282F"/>
      <w:sz w:val="26"/>
      <w:szCs w:val="26"/>
    </w:rPr>
  </w:style>
  <w:style w:type="paragraph" w:customStyle="1" w:styleId="afff6">
    <w:name w:val="Заголовок ЭР (правое окно)"/>
    <w:basedOn w:val="afff5"/>
    <w:next w:val="a4"/>
    <w:uiPriority w:val="99"/>
    <w:rsid w:val="00246917"/>
    <w:pPr>
      <w:spacing w:after="0"/>
      <w:jc w:val="left"/>
    </w:pPr>
  </w:style>
  <w:style w:type="paragraph" w:customStyle="1" w:styleId="afff7">
    <w:name w:val="Интерактивный заголовок"/>
    <w:basedOn w:val="af0"/>
    <w:next w:val="a4"/>
    <w:uiPriority w:val="99"/>
    <w:rsid w:val="00246917"/>
    <w:pPr>
      <w:keepNext w:val="0"/>
      <w:widowControl w:val="0"/>
      <w:autoSpaceDE w:val="0"/>
      <w:autoSpaceDN w:val="0"/>
      <w:adjustRightInd w:val="0"/>
      <w:spacing w:before="0" w:after="0"/>
      <w:ind w:firstLine="720"/>
    </w:pPr>
    <w:rPr>
      <w:rFonts w:ascii="Verdana" w:eastAsia="Times New Roman" w:hAnsi="Verdana" w:cs="Verdana"/>
      <w:b/>
      <w:bCs/>
      <w:color w:val="0058A9"/>
      <w:sz w:val="22"/>
      <w:szCs w:val="22"/>
      <w:u w:val="single"/>
      <w:shd w:val="clear" w:color="auto" w:fill="F0F0F0"/>
    </w:rPr>
  </w:style>
  <w:style w:type="paragraph" w:customStyle="1" w:styleId="afff8">
    <w:name w:val="Текст информации об изменениях"/>
    <w:basedOn w:val="a4"/>
    <w:next w:val="a4"/>
    <w:uiPriority w:val="99"/>
    <w:rsid w:val="00246917"/>
    <w:pPr>
      <w:widowControl w:val="0"/>
      <w:autoSpaceDE w:val="0"/>
      <w:autoSpaceDN w:val="0"/>
      <w:adjustRightInd w:val="0"/>
      <w:ind w:firstLine="720"/>
    </w:pPr>
    <w:rPr>
      <w:rFonts w:cs="Arial"/>
      <w:color w:val="353842"/>
      <w:sz w:val="18"/>
      <w:szCs w:val="18"/>
    </w:rPr>
  </w:style>
  <w:style w:type="paragraph" w:customStyle="1" w:styleId="afff9">
    <w:name w:val="Информация об изменениях"/>
    <w:basedOn w:val="afff8"/>
    <w:next w:val="a4"/>
    <w:uiPriority w:val="99"/>
    <w:rsid w:val="00246917"/>
    <w:pPr>
      <w:spacing w:before="180"/>
      <w:ind w:left="360" w:right="360" w:firstLine="0"/>
    </w:pPr>
    <w:rPr>
      <w:shd w:val="clear" w:color="auto" w:fill="EAEFED"/>
    </w:rPr>
  </w:style>
  <w:style w:type="paragraph" w:customStyle="1" w:styleId="afffa">
    <w:name w:val="Текст (справка)"/>
    <w:basedOn w:val="a4"/>
    <w:next w:val="a4"/>
    <w:uiPriority w:val="99"/>
    <w:rsid w:val="00246917"/>
    <w:pPr>
      <w:widowControl w:val="0"/>
      <w:autoSpaceDE w:val="0"/>
      <w:autoSpaceDN w:val="0"/>
      <w:adjustRightInd w:val="0"/>
      <w:ind w:left="170" w:right="170"/>
    </w:pPr>
    <w:rPr>
      <w:rFonts w:cs="Arial"/>
    </w:rPr>
  </w:style>
  <w:style w:type="paragraph" w:customStyle="1" w:styleId="afffb">
    <w:name w:val="Комментарий"/>
    <w:basedOn w:val="afffa"/>
    <w:next w:val="a4"/>
    <w:uiPriority w:val="99"/>
    <w:rsid w:val="00246917"/>
    <w:pPr>
      <w:spacing w:before="75"/>
      <w:ind w:right="0"/>
    </w:pPr>
    <w:rPr>
      <w:color w:val="353842"/>
      <w:shd w:val="clear" w:color="auto" w:fill="F0F0F0"/>
    </w:rPr>
  </w:style>
  <w:style w:type="paragraph" w:customStyle="1" w:styleId="afffc">
    <w:name w:val="Информация об изменениях документа"/>
    <w:basedOn w:val="afffb"/>
    <w:next w:val="a4"/>
    <w:uiPriority w:val="99"/>
    <w:rsid w:val="00246917"/>
    <w:rPr>
      <w:i/>
      <w:iCs/>
    </w:rPr>
  </w:style>
  <w:style w:type="paragraph" w:customStyle="1" w:styleId="afffd">
    <w:name w:val="Текст (лев. подпись)"/>
    <w:basedOn w:val="a4"/>
    <w:next w:val="a4"/>
    <w:uiPriority w:val="99"/>
    <w:rsid w:val="00246917"/>
    <w:pPr>
      <w:widowControl w:val="0"/>
      <w:autoSpaceDE w:val="0"/>
      <w:autoSpaceDN w:val="0"/>
      <w:adjustRightInd w:val="0"/>
    </w:pPr>
    <w:rPr>
      <w:rFonts w:cs="Arial"/>
    </w:rPr>
  </w:style>
  <w:style w:type="paragraph" w:customStyle="1" w:styleId="afffe">
    <w:name w:val="Колонтитул (левый)"/>
    <w:basedOn w:val="afffd"/>
    <w:next w:val="a4"/>
    <w:uiPriority w:val="99"/>
    <w:rsid w:val="00246917"/>
    <w:rPr>
      <w:sz w:val="14"/>
      <w:szCs w:val="14"/>
    </w:rPr>
  </w:style>
  <w:style w:type="paragraph" w:customStyle="1" w:styleId="affff">
    <w:name w:val="Текст (прав. подпись)"/>
    <w:basedOn w:val="a4"/>
    <w:next w:val="a4"/>
    <w:uiPriority w:val="99"/>
    <w:rsid w:val="00246917"/>
    <w:pPr>
      <w:widowControl w:val="0"/>
      <w:autoSpaceDE w:val="0"/>
      <w:autoSpaceDN w:val="0"/>
      <w:adjustRightInd w:val="0"/>
      <w:jc w:val="right"/>
    </w:pPr>
    <w:rPr>
      <w:rFonts w:cs="Arial"/>
    </w:rPr>
  </w:style>
  <w:style w:type="paragraph" w:customStyle="1" w:styleId="affff0">
    <w:name w:val="Колонтитул (правый)"/>
    <w:basedOn w:val="affff"/>
    <w:next w:val="a4"/>
    <w:uiPriority w:val="99"/>
    <w:rsid w:val="00246917"/>
    <w:rPr>
      <w:sz w:val="14"/>
      <w:szCs w:val="14"/>
    </w:rPr>
  </w:style>
  <w:style w:type="paragraph" w:customStyle="1" w:styleId="affff1">
    <w:name w:val="Комментарий пользователя"/>
    <w:basedOn w:val="afffb"/>
    <w:next w:val="a4"/>
    <w:uiPriority w:val="99"/>
    <w:rsid w:val="00246917"/>
    <w:pPr>
      <w:jc w:val="left"/>
    </w:pPr>
    <w:rPr>
      <w:shd w:val="clear" w:color="auto" w:fill="FFDFE0"/>
    </w:rPr>
  </w:style>
  <w:style w:type="paragraph" w:customStyle="1" w:styleId="affff2">
    <w:name w:val="Куда обратиться?"/>
    <w:basedOn w:val="aff9"/>
    <w:next w:val="a4"/>
    <w:uiPriority w:val="99"/>
    <w:rsid w:val="00246917"/>
  </w:style>
  <w:style w:type="paragraph" w:customStyle="1" w:styleId="affff3">
    <w:name w:val="Моноширинный"/>
    <w:basedOn w:val="a4"/>
    <w:next w:val="a4"/>
    <w:uiPriority w:val="99"/>
    <w:rsid w:val="00246917"/>
    <w:pPr>
      <w:widowControl w:val="0"/>
      <w:autoSpaceDE w:val="0"/>
      <w:autoSpaceDN w:val="0"/>
      <w:adjustRightInd w:val="0"/>
    </w:pPr>
    <w:rPr>
      <w:rFonts w:ascii="Courier New" w:hAnsi="Courier New" w:cs="Courier New"/>
    </w:rPr>
  </w:style>
  <w:style w:type="character" w:customStyle="1" w:styleId="affff4">
    <w:name w:val="Найденные слова"/>
    <w:uiPriority w:val="99"/>
    <w:rsid w:val="00246917"/>
    <w:rPr>
      <w:rFonts w:cs="Times New Roman"/>
      <w:b w:val="0"/>
      <w:bCs w:val="0"/>
      <w:color w:val="26282F"/>
      <w:sz w:val="20"/>
      <w:szCs w:val="20"/>
      <w:shd w:val="clear" w:color="auto" w:fill="FFF580"/>
    </w:rPr>
  </w:style>
  <w:style w:type="character" w:customStyle="1" w:styleId="affff5">
    <w:name w:val="Не вступил в силу"/>
    <w:uiPriority w:val="99"/>
    <w:rsid w:val="00246917"/>
    <w:rPr>
      <w:rFonts w:cs="Times New Roman"/>
      <w:b w:val="0"/>
      <w:bCs w:val="0"/>
      <w:color w:val="000000"/>
      <w:sz w:val="20"/>
      <w:szCs w:val="20"/>
      <w:shd w:val="clear" w:color="auto" w:fill="D8EDE8"/>
    </w:rPr>
  </w:style>
  <w:style w:type="paragraph" w:customStyle="1" w:styleId="affff6">
    <w:name w:val="Необходимые документы"/>
    <w:basedOn w:val="aff9"/>
    <w:next w:val="a4"/>
    <w:uiPriority w:val="99"/>
    <w:rsid w:val="00246917"/>
    <w:pPr>
      <w:ind w:firstLine="118"/>
    </w:pPr>
  </w:style>
  <w:style w:type="paragraph" w:customStyle="1" w:styleId="affff7">
    <w:name w:val="Нормальный (таблица)"/>
    <w:basedOn w:val="a4"/>
    <w:next w:val="a4"/>
    <w:uiPriority w:val="99"/>
    <w:rsid w:val="00246917"/>
    <w:pPr>
      <w:widowControl w:val="0"/>
      <w:autoSpaceDE w:val="0"/>
      <w:autoSpaceDN w:val="0"/>
      <w:adjustRightInd w:val="0"/>
    </w:pPr>
    <w:rPr>
      <w:rFonts w:cs="Arial"/>
    </w:rPr>
  </w:style>
  <w:style w:type="paragraph" w:customStyle="1" w:styleId="affff8">
    <w:name w:val="Оглавление"/>
    <w:basedOn w:val="aff2"/>
    <w:next w:val="a4"/>
    <w:link w:val="affff9"/>
    <w:rsid w:val="00246917"/>
    <w:pPr>
      <w:autoSpaceDN w:val="0"/>
      <w:adjustRightInd w:val="0"/>
      <w:ind w:left="140"/>
      <w:jc w:val="left"/>
    </w:pPr>
    <w:rPr>
      <w:sz w:val="24"/>
      <w:szCs w:val="24"/>
    </w:rPr>
  </w:style>
  <w:style w:type="character" w:customStyle="1" w:styleId="affffa">
    <w:name w:val="Опечатки"/>
    <w:uiPriority w:val="99"/>
    <w:rsid w:val="00246917"/>
    <w:rPr>
      <w:color w:val="FF0000"/>
    </w:rPr>
  </w:style>
  <w:style w:type="paragraph" w:customStyle="1" w:styleId="affffb">
    <w:name w:val="Переменная часть"/>
    <w:basedOn w:val="afff"/>
    <w:next w:val="a4"/>
    <w:uiPriority w:val="99"/>
    <w:rsid w:val="00246917"/>
    <w:rPr>
      <w:sz w:val="18"/>
      <w:szCs w:val="18"/>
    </w:rPr>
  </w:style>
  <w:style w:type="paragraph" w:customStyle="1" w:styleId="affffc">
    <w:name w:val="Подвал для информации об изменениях"/>
    <w:basedOn w:val="12"/>
    <w:next w:val="a4"/>
    <w:uiPriority w:val="99"/>
    <w:rsid w:val="00246917"/>
    <w:pPr>
      <w:widowControl w:val="0"/>
      <w:autoSpaceDE w:val="0"/>
      <w:autoSpaceDN w:val="0"/>
      <w:adjustRightInd w:val="0"/>
      <w:spacing w:before="108" w:after="108"/>
      <w:ind w:firstLine="0"/>
      <w:outlineLvl w:val="9"/>
    </w:pPr>
    <w:rPr>
      <w:b w:val="0"/>
      <w:bCs w:val="0"/>
      <w:color w:val="26282F"/>
      <w:sz w:val="18"/>
      <w:szCs w:val="18"/>
    </w:rPr>
  </w:style>
  <w:style w:type="paragraph" w:customStyle="1" w:styleId="affffd">
    <w:name w:val="Подзаголовок для информации об изменениях"/>
    <w:basedOn w:val="afff8"/>
    <w:next w:val="a4"/>
    <w:uiPriority w:val="99"/>
    <w:rsid w:val="00246917"/>
    <w:rPr>
      <w:b/>
      <w:bCs/>
    </w:rPr>
  </w:style>
  <w:style w:type="paragraph" w:customStyle="1" w:styleId="affffe">
    <w:name w:val="Подчёркнуный текст"/>
    <w:basedOn w:val="a4"/>
    <w:next w:val="a4"/>
    <w:uiPriority w:val="99"/>
    <w:rsid w:val="00246917"/>
    <w:pPr>
      <w:widowControl w:val="0"/>
      <w:autoSpaceDE w:val="0"/>
      <w:autoSpaceDN w:val="0"/>
      <w:adjustRightInd w:val="0"/>
      <w:ind w:firstLine="720"/>
    </w:pPr>
    <w:rPr>
      <w:rFonts w:cs="Arial"/>
    </w:rPr>
  </w:style>
  <w:style w:type="paragraph" w:customStyle="1" w:styleId="afffff">
    <w:name w:val="Постоянная часть"/>
    <w:basedOn w:val="afff"/>
    <w:next w:val="a4"/>
    <w:uiPriority w:val="99"/>
    <w:rsid w:val="00246917"/>
    <w:rPr>
      <w:sz w:val="20"/>
      <w:szCs w:val="20"/>
    </w:rPr>
  </w:style>
  <w:style w:type="paragraph" w:customStyle="1" w:styleId="afffff0">
    <w:name w:val="Прижатый влево"/>
    <w:basedOn w:val="a4"/>
    <w:next w:val="a4"/>
    <w:uiPriority w:val="99"/>
    <w:rsid w:val="00246917"/>
    <w:pPr>
      <w:widowControl w:val="0"/>
      <w:autoSpaceDE w:val="0"/>
      <w:autoSpaceDN w:val="0"/>
      <w:adjustRightInd w:val="0"/>
    </w:pPr>
    <w:rPr>
      <w:rFonts w:cs="Arial"/>
    </w:rPr>
  </w:style>
  <w:style w:type="paragraph" w:customStyle="1" w:styleId="afffff1">
    <w:name w:val="Пример."/>
    <w:basedOn w:val="aff9"/>
    <w:next w:val="a4"/>
    <w:uiPriority w:val="99"/>
    <w:rsid w:val="00246917"/>
  </w:style>
  <w:style w:type="paragraph" w:customStyle="1" w:styleId="afffff2">
    <w:name w:val="Примечание."/>
    <w:basedOn w:val="aff9"/>
    <w:next w:val="a4"/>
    <w:uiPriority w:val="99"/>
    <w:rsid w:val="00246917"/>
  </w:style>
  <w:style w:type="character" w:customStyle="1" w:styleId="afffff3">
    <w:name w:val="Продолжение ссылки"/>
    <w:uiPriority w:val="99"/>
    <w:rsid w:val="00246917"/>
    <w:rPr>
      <w:rFonts w:cs="Times New Roman"/>
      <w:b w:val="0"/>
      <w:bCs w:val="0"/>
      <w:color w:val="106BBE"/>
      <w:sz w:val="20"/>
      <w:szCs w:val="20"/>
      <w:u w:val="single"/>
    </w:rPr>
  </w:style>
  <w:style w:type="paragraph" w:customStyle="1" w:styleId="afffff4">
    <w:name w:val="Словарная статья"/>
    <w:basedOn w:val="a4"/>
    <w:next w:val="a4"/>
    <w:uiPriority w:val="99"/>
    <w:rsid w:val="00246917"/>
    <w:pPr>
      <w:widowControl w:val="0"/>
      <w:autoSpaceDE w:val="0"/>
      <w:autoSpaceDN w:val="0"/>
      <w:adjustRightInd w:val="0"/>
      <w:ind w:right="118"/>
    </w:pPr>
    <w:rPr>
      <w:rFonts w:cs="Arial"/>
    </w:rPr>
  </w:style>
  <w:style w:type="character" w:customStyle="1" w:styleId="afffff5">
    <w:name w:val="Сравнение редакций"/>
    <w:uiPriority w:val="99"/>
    <w:rsid w:val="00246917"/>
    <w:rPr>
      <w:rFonts w:cs="Times New Roman"/>
      <w:b w:val="0"/>
      <w:bCs w:val="0"/>
      <w:color w:val="26282F"/>
      <w:sz w:val="20"/>
      <w:szCs w:val="20"/>
    </w:rPr>
  </w:style>
  <w:style w:type="character" w:customStyle="1" w:styleId="afffff6">
    <w:name w:val="Сравнение редакций. Добавленный фрагмент"/>
    <w:uiPriority w:val="99"/>
    <w:rsid w:val="00246917"/>
    <w:rPr>
      <w:color w:val="000000"/>
      <w:shd w:val="clear" w:color="auto" w:fill="C1D7FF"/>
    </w:rPr>
  </w:style>
  <w:style w:type="character" w:customStyle="1" w:styleId="afffff7">
    <w:name w:val="Сравнение редакций. Удаленный фрагмент"/>
    <w:uiPriority w:val="99"/>
    <w:rsid w:val="00246917"/>
    <w:rPr>
      <w:color w:val="000000"/>
      <w:shd w:val="clear" w:color="auto" w:fill="C4C413"/>
    </w:rPr>
  </w:style>
  <w:style w:type="paragraph" w:customStyle="1" w:styleId="afffff8">
    <w:name w:val="Ссылка на официальную публикацию"/>
    <w:basedOn w:val="a4"/>
    <w:next w:val="a4"/>
    <w:uiPriority w:val="99"/>
    <w:rsid w:val="00246917"/>
    <w:pPr>
      <w:widowControl w:val="0"/>
      <w:autoSpaceDE w:val="0"/>
      <w:autoSpaceDN w:val="0"/>
      <w:adjustRightInd w:val="0"/>
      <w:ind w:firstLine="720"/>
    </w:pPr>
    <w:rPr>
      <w:rFonts w:cs="Arial"/>
    </w:rPr>
  </w:style>
  <w:style w:type="paragraph" w:customStyle="1" w:styleId="afffff9">
    <w:name w:val="Текст в таблице"/>
    <w:basedOn w:val="affff7"/>
    <w:next w:val="a4"/>
    <w:uiPriority w:val="99"/>
    <w:rsid w:val="00246917"/>
    <w:pPr>
      <w:ind w:firstLine="500"/>
    </w:pPr>
  </w:style>
  <w:style w:type="paragraph" w:customStyle="1" w:styleId="afffffa">
    <w:name w:val="Текст ЭР (см. также)"/>
    <w:basedOn w:val="a4"/>
    <w:next w:val="a4"/>
    <w:uiPriority w:val="99"/>
    <w:rsid w:val="00246917"/>
    <w:pPr>
      <w:widowControl w:val="0"/>
      <w:autoSpaceDE w:val="0"/>
      <w:autoSpaceDN w:val="0"/>
      <w:adjustRightInd w:val="0"/>
      <w:spacing w:before="200"/>
    </w:pPr>
    <w:rPr>
      <w:rFonts w:cs="Arial"/>
      <w:sz w:val="20"/>
      <w:szCs w:val="20"/>
    </w:rPr>
  </w:style>
  <w:style w:type="paragraph" w:customStyle="1" w:styleId="afffffb">
    <w:name w:val="Технический комментарий"/>
    <w:basedOn w:val="a4"/>
    <w:next w:val="a4"/>
    <w:uiPriority w:val="99"/>
    <w:rsid w:val="00246917"/>
    <w:pPr>
      <w:widowControl w:val="0"/>
      <w:autoSpaceDE w:val="0"/>
      <w:autoSpaceDN w:val="0"/>
      <w:adjustRightInd w:val="0"/>
    </w:pPr>
    <w:rPr>
      <w:rFonts w:cs="Arial"/>
      <w:color w:val="463F31"/>
      <w:shd w:val="clear" w:color="auto" w:fill="FFFFA6"/>
    </w:rPr>
  </w:style>
  <w:style w:type="character" w:customStyle="1" w:styleId="afffffc">
    <w:name w:val="Утратил силу"/>
    <w:uiPriority w:val="99"/>
    <w:rsid w:val="00246917"/>
    <w:rPr>
      <w:rFonts w:cs="Times New Roman"/>
      <w:b w:val="0"/>
      <w:bCs w:val="0"/>
      <w:strike/>
      <w:color w:val="666600"/>
      <w:sz w:val="20"/>
      <w:szCs w:val="20"/>
    </w:rPr>
  </w:style>
  <w:style w:type="paragraph" w:customStyle="1" w:styleId="afffffd">
    <w:name w:val="Формула"/>
    <w:basedOn w:val="a4"/>
    <w:next w:val="a4"/>
    <w:uiPriority w:val="99"/>
    <w:rsid w:val="00246917"/>
    <w:pPr>
      <w:widowControl w:val="0"/>
      <w:autoSpaceDE w:val="0"/>
      <w:autoSpaceDN w:val="0"/>
      <w:adjustRightInd w:val="0"/>
      <w:spacing w:before="240" w:after="240"/>
      <w:ind w:left="420" w:right="420" w:firstLine="300"/>
    </w:pPr>
    <w:rPr>
      <w:rFonts w:cs="Arial"/>
      <w:shd w:val="clear" w:color="auto" w:fill="F5F3DA"/>
    </w:rPr>
  </w:style>
  <w:style w:type="paragraph" w:customStyle="1" w:styleId="afffffe">
    <w:name w:val="Центрированный (таблица)"/>
    <w:basedOn w:val="affff7"/>
    <w:next w:val="a4"/>
    <w:uiPriority w:val="99"/>
    <w:rsid w:val="00246917"/>
    <w:pPr>
      <w:jc w:val="center"/>
    </w:pPr>
  </w:style>
  <w:style w:type="paragraph" w:customStyle="1" w:styleId="-">
    <w:name w:val="ЭР-содержание (правое окно)"/>
    <w:basedOn w:val="a4"/>
    <w:next w:val="a4"/>
    <w:uiPriority w:val="99"/>
    <w:rsid w:val="00246917"/>
    <w:pPr>
      <w:widowControl w:val="0"/>
      <w:autoSpaceDE w:val="0"/>
      <w:autoSpaceDN w:val="0"/>
      <w:adjustRightInd w:val="0"/>
      <w:spacing w:before="300"/>
    </w:pPr>
    <w:rPr>
      <w:rFonts w:cs="Arial"/>
    </w:rPr>
  </w:style>
  <w:style w:type="character" w:customStyle="1" w:styleId="FontStyle13">
    <w:name w:val="Font Style13"/>
    <w:rsid w:val="00246917"/>
    <w:rPr>
      <w:rFonts w:ascii="Times New Roman" w:hAnsi="Times New Roman"/>
      <w:sz w:val="22"/>
    </w:rPr>
  </w:style>
  <w:style w:type="paragraph" w:styleId="affffff">
    <w:name w:val="List Paragraph"/>
    <w:basedOn w:val="a4"/>
    <w:link w:val="affffff0"/>
    <w:uiPriority w:val="34"/>
    <w:qFormat/>
    <w:rsid w:val="00246917"/>
    <w:pPr>
      <w:spacing w:line="360" w:lineRule="auto"/>
      <w:ind w:left="720" w:firstLine="680"/>
      <w:contextualSpacing/>
    </w:pPr>
    <w:rPr>
      <w:rFonts w:eastAsia="Calibri"/>
      <w:szCs w:val="22"/>
      <w:lang w:val="x-none" w:eastAsia="en-US"/>
    </w:rPr>
  </w:style>
  <w:style w:type="paragraph" w:customStyle="1" w:styleId="S6">
    <w:name w:val="S_Обычный"/>
    <w:basedOn w:val="a4"/>
    <w:link w:val="S7"/>
    <w:qFormat/>
    <w:rsid w:val="00246917"/>
    <w:pPr>
      <w:spacing w:line="360" w:lineRule="auto"/>
      <w:ind w:firstLine="709"/>
    </w:pPr>
    <w:rPr>
      <w:szCs w:val="20"/>
      <w:lang w:val="x-none"/>
    </w:rPr>
  </w:style>
  <w:style w:type="character" w:customStyle="1" w:styleId="S7">
    <w:name w:val="S_Обычный Знак"/>
    <w:link w:val="S6"/>
    <w:locked/>
    <w:rsid w:val="00246917"/>
    <w:rPr>
      <w:rFonts w:ascii="Arial" w:eastAsia="Times New Roman" w:hAnsi="Arial" w:cs="Times New Roman"/>
      <w:sz w:val="24"/>
      <w:szCs w:val="20"/>
      <w:lang w:val="x-none" w:eastAsia="ru-RU"/>
    </w:rPr>
  </w:style>
  <w:style w:type="table" w:styleId="affffff1">
    <w:name w:val="Table Grid"/>
    <w:basedOn w:val="a6"/>
    <w:uiPriority w:val="99"/>
    <w:rsid w:val="0024691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9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fff2">
    <w:name w:val="TOC Heading"/>
    <w:basedOn w:val="12"/>
    <w:next w:val="a4"/>
    <w:uiPriority w:val="39"/>
    <w:qFormat/>
    <w:rsid w:val="00246917"/>
    <w:pPr>
      <w:keepLines/>
      <w:tabs>
        <w:tab w:val="left" w:pos="426"/>
      </w:tabs>
      <w:spacing w:before="480" w:line="276" w:lineRule="auto"/>
      <w:ind w:firstLine="0"/>
      <w:jc w:val="left"/>
      <w:outlineLvl w:val="9"/>
    </w:pPr>
    <w:rPr>
      <w:rFonts w:ascii="Cambria" w:hAnsi="Cambria"/>
      <w:color w:val="365F91"/>
      <w:lang w:val="x-none"/>
    </w:rPr>
  </w:style>
  <w:style w:type="paragraph" w:styleId="1e">
    <w:name w:val="toc 1"/>
    <w:basedOn w:val="a4"/>
    <w:next w:val="a4"/>
    <w:autoRedefine/>
    <w:uiPriority w:val="39"/>
    <w:qFormat/>
    <w:rsid w:val="00246917"/>
    <w:pPr>
      <w:tabs>
        <w:tab w:val="left" w:pos="1100"/>
        <w:tab w:val="right" w:leader="dot" w:pos="9912"/>
      </w:tabs>
      <w:spacing w:line="720" w:lineRule="auto"/>
      <w:ind w:firstLine="680"/>
    </w:pPr>
    <w:rPr>
      <w:rFonts w:eastAsia="Calibri"/>
      <w:szCs w:val="22"/>
      <w:lang w:eastAsia="en-US"/>
    </w:rPr>
  </w:style>
  <w:style w:type="paragraph" w:styleId="25">
    <w:name w:val="toc 2"/>
    <w:basedOn w:val="a4"/>
    <w:next w:val="a4"/>
    <w:autoRedefine/>
    <w:uiPriority w:val="39"/>
    <w:qFormat/>
    <w:rsid w:val="00246917"/>
    <w:pPr>
      <w:tabs>
        <w:tab w:val="left" w:pos="1760"/>
        <w:tab w:val="right" w:leader="dot" w:pos="9912"/>
      </w:tabs>
      <w:ind w:firstLine="920"/>
    </w:pPr>
    <w:rPr>
      <w:rFonts w:eastAsia="Calibri"/>
      <w:szCs w:val="22"/>
      <w:lang w:eastAsia="en-US"/>
    </w:rPr>
  </w:style>
  <w:style w:type="character" w:styleId="affffff3">
    <w:name w:val="Hyperlink"/>
    <w:rsid w:val="00246917"/>
    <w:rPr>
      <w:color w:val="0000FF"/>
      <w:u w:val="none"/>
    </w:rPr>
  </w:style>
  <w:style w:type="paragraph" w:customStyle="1" w:styleId="100">
    <w:name w:val="Табличный_слева_10"/>
    <w:basedOn w:val="a4"/>
    <w:qFormat/>
    <w:rsid w:val="00246917"/>
    <w:rPr>
      <w:sz w:val="20"/>
    </w:rPr>
  </w:style>
  <w:style w:type="paragraph" w:customStyle="1" w:styleId="affffff4">
    <w:name w:val="Абзац"/>
    <w:basedOn w:val="a4"/>
    <w:link w:val="affffff5"/>
    <w:qFormat/>
    <w:rsid w:val="00246917"/>
    <w:pPr>
      <w:spacing w:before="120" w:after="60"/>
    </w:pPr>
    <w:rPr>
      <w:lang w:val="x-none" w:eastAsia="x-none"/>
    </w:rPr>
  </w:style>
  <w:style w:type="character" w:customStyle="1" w:styleId="affffff5">
    <w:name w:val="Абзац Знак"/>
    <w:link w:val="affffff4"/>
    <w:rsid w:val="00246917"/>
    <w:rPr>
      <w:rFonts w:ascii="Arial" w:eastAsia="Times New Roman" w:hAnsi="Arial" w:cs="Times New Roman"/>
      <w:sz w:val="24"/>
      <w:szCs w:val="24"/>
      <w:lang w:val="x-none" w:eastAsia="x-none"/>
    </w:rPr>
  </w:style>
  <w:style w:type="character" w:customStyle="1" w:styleId="af3">
    <w:name w:val="Список Знак"/>
    <w:link w:val="af2"/>
    <w:rsid w:val="00246917"/>
    <w:rPr>
      <w:rFonts w:ascii="Arial" w:eastAsia="Times New Roman" w:hAnsi="Arial" w:cs="Tahoma"/>
      <w:sz w:val="24"/>
      <w:szCs w:val="24"/>
      <w:lang w:val="x-none" w:eastAsia="ru-RU"/>
    </w:rPr>
  </w:style>
  <w:style w:type="paragraph" w:customStyle="1" w:styleId="ConsPlusCell">
    <w:name w:val="ConsPlusCell"/>
    <w:uiPriority w:val="99"/>
    <w:rsid w:val="00246917"/>
    <w:pPr>
      <w:widowControl w:val="0"/>
      <w:autoSpaceDE w:val="0"/>
      <w:autoSpaceDN w:val="0"/>
      <w:adjustRightInd w:val="0"/>
      <w:spacing w:after="0" w:line="240" w:lineRule="auto"/>
    </w:pPr>
    <w:rPr>
      <w:rFonts w:ascii="Calibri" w:eastAsia="Times New Roman" w:hAnsi="Calibri" w:cs="Calibri"/>
      <w:sz w:val="22"/>
      <w:lang w:eastAsia="ru-RU"/>
    </w:rPr>
  </w:style>
  <w:style w:type="paragraph" w:customStyle="1" w:styleId="a1">
    <w:name w:val="Табличный_нумерованный"/>
    <w:basedOn w:val="a4"/>
    <w:link w:val="affffff6"/>
    <w:rsid w:val="00246917"/>
    <w:pPr>
      <w:numPr>
        <w:numId w:val="8"/>
      </w:numPr>
    </w:pPr>
    <w:rPr>
      <w:sz w:val="22"/>
      <w:szCs w:val="22"/>
      <w:lang w:val="x-none" w:eastAsia="x-none"/>
    </w:rPr>
  </w:style>
  <w:style w:type="numbering" w:customStyle="1" w:styleId="1111115">
    <w:name w:val="1 / 1.1 / 1.1.15"/>
    <w:basedOn w:val="a7"/>
    <w:next w:val="111111"/>
    <w:rsid w:val="00246917"/>
    <w:pPr>
      <w:numPr>
        <w:numId w:val="4"/>
      </w:numPr>
    </w:pPr>
  </w:style>
  <w:style w:type="numbering" w:styleId="111111">
    <w:name w:val="Outline List 2"/>
    <w:basedOn w:val="a7"/>
    <w:uiPriority w:val="99"/>
    <w:semiHidden/>
    <w:unhideWhenUsed/>
    <w:rsid w:val="00246917"/>
    <w:pPr>
      <w:numPr>
        <w:numId w:val="8"/>
      </w:numPr>
    </w:pPr>
  </w:style>
  <w:style w:type="paragraph" w:styleId="33">
    <w:name w:val="toc 3"/>
    <w:basedOn w:val="a4"/>
    <w:next w:val="a4"/>
    <w:autoRedefine/>
    <w:uiPriority w:val="39"/>
    <w:unhideWhenUsed/>
    <w:qFormat/>
    <w:rsid w:val="00246917"/>
    <w:pPr>
      <w:spacing w:after="100"/>
      <w:ind w:left="480"/>
    </w:pPr>
  </w:style>
  <w:style w:type="paragraph" w:styleId="41">
    <w:name w:val="toc 4"/>
    <w:basedOn w:val="a4"/>
    <w:next w:val="a4"/>
    <w:autoRedefine/>
    <w:uiPriority w:val="39"/>
    <w:unhideWhenUsed/>
    <w:rsid w:val="00246917"/>
    <w:pPr>
      <w:spacing w:after="100"/>
      <w:ind w:left="720"/>
    </w:pPr>
  </w:style>
  <w:style w:type="paragraph" w:customStyle="1" w:styleId="a">
    <w:name w:val="Список нумерованный"/>
    <w:basedOn w:val="a4"/>
    <w:rsid w:val="00246917"/>
    <w:pPr>
      <w:numPr>
        <w:numId w:val="12"/>
      </w:numPr>
      <w:spacing w:before="120"/>
    </w:pPr>
  </w:style>
  <w:style w:type="paragraph" w:customStyle="1" w:styleId="affffff7">
    <w:name w:val="Табличный"/>
    <w:basedOn w:val="a4"/>
    <w:rsid w:val="00246917"/>
    <w:pPr>
      <w:keepNext/>
      <w:widowControl w:val="0"/>
      <w:spacing w:before="60" w:after="60"/>
      <w:jc w:val="center"/>
    </w:pPr>
    <w:rPr>
      <w:b/>
      <w:sz w:val="22"/>
      <w:szCs w:val="20"/>
    </w:rPr>
  </w:style>
  <w:style w:type="paragraph" w:customStyle="1" w:styleId="affffff8">
    <w:name w:val="Содержание"/>
    <w:basedOn w:val="a4"/>
    <w:rsid w:val="00246917"/>
    <w:pPr>
      <w:widowControl w:val="0"/>
      <w:spacing w:before="240" w:after="240"/>
      <w:jc w:val="center"/>
    </w:pPr>
    <w:rPr>
      <w:b/>
      <w:caps/>
      <w:szCs w:val="20"/>
    </w:rPr>
  </w:style>
  <w:style w:type="paragraph" w:styleId="afff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6"/>
    <w:qFormat/>
    <w:rsid w:val="00246917"/>
    <w:pPr>
      <w:spacing w:before="120" w:after="120"/>
      <w:jc w:val="center"/>
    </w:pPr>
    <w:rPr>
      <w:b/>
      <w:bCs/>
      <w:lang w:val="x-none" w:eastAsia="x-none"/>
    </w:rPr>
  </w:style>
  <w:style w:type="paragraph" w:customStyle="1" w:styleId="affffffa">
    <w:name w:val="Название таблицы"/>
    <w:basedOn w:val="affffff9"/>
    <w:rsid w:val="00246917"/>
    <w:pPr>
      <w:keepNext/>
      <w:spacing w:after="0"/>
      <w:jc w:val="left"/>
    </w:pPr>
    <w:rPr>
      <w:szCs w:val="22"/>
    </w:rPr>
  </w:style>
  <w:style w:type="paragraph" w:customStyle="1" w:styleId="affffffb">
    <w:name w:val="Табличный_заголовки"/>
    <w:basedOn w:val="a4"/>
    <w:qFormat/>
    <w:rsid w:val="00246917"/>
    <w:pPr>
      <w:keepNext/>
      <w:keepLines/>
      <w:jc w:val="center"/>
    </w:pPr>
    <w:rPr>
      <w:b/>
      <w:sz w:val="22"/>
      <w:szCs w:val="22"/>
    </w:rPr>
  </w:style>
  <w:style w:type="paragraph" w:customStyle="1" w:styleId="affffffc">
    <w:name w:val="Табличный_центр"/>
    <w:basedOn w:val="a4"/>
    <w:rsid w:val="00246917"/>
    <w:pPr>
      <w:jc w:val="center"/>
    </w:pPr>
    <w:rPr>
      <w:sz w:val="22"/>
      <w:szCs w:val="22"/>
    </w:rPr>
  </w:style>
  <w:style w:type="paragraph" w:customStyle="1" w:styleId="1">
    <w:name w:val="Список 1)"/>
    <w:basedOn w:val="a4"/>
    <w:rsid w:val="00246917"/>
    <w:pPr>
      <w:numPr>
        <w:numId w:val="10"/>
      </w:numPr>
      <w:spacing w:after="60"/>
    </w:pPr>
  </w:style>
  <w:style w:type="character" w:customStyle="1" w:styleId="affffff6">
    <w:name w:val="Табличный_нумерованный Знак"/>
    <w:link w:val="a1"/>
    <w:rsid w:val="00246917"/>
    <w:rPr>
      <w:rFonts w:ascii="Arial" w:eastAsia="Times New Roman" w:hAnsi="Arial" w:cs="Times New Roman"/>
      <w:sz w:val="22"/>
      <w:lang w:val="x-none" w:eastAsia="x-none"/>
    </w:rPr>
  </w:style>
  <w:style w:type="paragraph" w:styleId="51">
    <w:name w:val="toc 5"/>
    <w:basedOn w:val="a4"/>
    <w:next w:val="a4"/>
    <w:autoRedefine/>
    <w:rsid w:val="00246917"/>
    <w:pPr>
      <w:ind w:left="960"/>
    </w:pPr>
    <w:rPr>
      <w:sz w:val="18"/>
      <w:szCs w:val="18"/>
    </w:rPr>
  </w:style>
  <w:style w:type="paragraph" w:styleId="61">
    <w:name w:val="toc 6"/>
    <w:basedOn w:val="a4"/>
    <w:next w:val="a4"/>
    <w:autoRedefine/>
    <w:rsid w:val="00246917"/>
    <w:pPr>
      <w:ind w:left="1200"/>
    </w:pPr>
    <w:rPr>
      <w:sz w:val="18"/>
      <w:szCs w:val="18"/>
    </w:rPr>
  </w:style>
  <w:style w:type="paragraph" w:styleId="71">
    <w:name w:val="toc 7"/>
    <w:basedOn w:val="a4"/>
    <w:next w:val="a4"/>
    <w:autoRedefine/>
    <w:rsid w:val="00246917"/>
    <w:pPr>
      <w:ind w:left="1440"/>
    </w:pPr>
    <w:rPr>
      <w:sz w:val="18"/>
      <w:szCs w:val="18"/>
    </w:rPr>
  </w:style>
  <w:style w:type="paragraph" w:styleId="82">
    <w:name w:val="toc 8"/>
    <w:basedOn w:val="a4"/>
    <w:next w:val="a4"/>
    <w:autoRedefine/>
    <w:rsid w:val="00246917"/>
    <w:pPr>
      <w:ind w:left="1680"/>
    </w:pPr>
    <w:rPr>
      <w:sz w:val="18"/>
      <w:szCs w:val="18"/>
    </w:rPr>
  </w:style>
  <w:style w:type="paragraph" w:styleId="91">
    <w:name w:val="toc 9"/>
    <w:basedOn w:val="a4"/>
    <w:next w:val="a4"/>
    <w:autoRedefine/>
    <w:rsid w:val="00246917"/>
    <w:pPr>
      <w:ind w:left="1920"/>
    </w:pPr>
    <w:rPr>
      <w:sz w:val="18"/>
      <w:szCs w:val="18"/>
    </w:rPr>
  </w:style>
  <w:style w:type="paragraph" w:styleId="affffffd">
    <w:name w:val="toa heading"/>
    <w:basedOn w:val="a4"/>
    <w:next w:val="a4"/>
    <w:semiHidden/>
    <w:rsid w:val="00246917"/>
    <w:pPr>
      <w:spacing w:before="40" w:after="20"/>
      <w:jc w:val="center"/>
    </w:pPr>
    <w:rPr>
      <w:b/>
      <w:sz w:val="22"/>
      <w:szCs w:val="20"/>
    </w:rPr>
  </w:style>
  <w:style w:type="paragraph" w:styleId="affffffe">
    <w:name w:val="annotation text"/>
    <w:aliases w:val="!Равноширинный текст документа"/>
    <w:basedOn w:val="a4"/>
    <w:link w:val="afffffff"/>
    <w:semiHidden/>
    <w:rsid w:val="00246917"/>
    <w:rPr>
      <w:rFonts w:ascii="Courier" w:hAnsi="Courier"/>
      <w:sz w:val="22"/>
      <w:szCs w:val="20"/>
    </w:rPr>
  </w:style>
  <w:style w:type="character" w:customStyle="1" w:styleId="afffffff">
    <w:name w:val="Текст примечания Знак"/>
    <w:aliases w:val="!Равноширинный текст документа Знак"/>
    <w:basedOn w:val="a5"/>
    <w:link w:val="affffffe"/>
    <w:semiHidden/>
    <w:rsid w:val="00246917"/>
    <w:rPr>
      <w:rFonts w:ascii="Courier" w:eastAsia="Times New Roman" w:hAnsi="Courier" w:cs="Times New Roman"/>
      <w:sz w:val="22"/>
      <w:szCs w:val="20"/>
      <w:lang w:eastAsia="ru-RU"/>
    </w:rPr>
  </w:style>
  <w:style w:type="paragraph" w:styleId="afffffff0">
    <w:name w:val="annotation subject"/>
    <w:basedOn w:val="affffffe"/>
    <w:next w:val="affffffe"/>
    <w:link w:val="afffffff1"/>
    <w:semiHidden/>
    <w:rsid w:val="00246917"/>
    <w:pPr>
      <w:ind w:firstLine="284"/>
    </w:pPr>
    <w:rPr>
      <w:b/>
      <w:bCs/>
    </w:rPr>
  </w:style>
  <w:style w:type="character" w:customStyle="1" w:styleId="afffffff1">
    <w:name w:val="Тема примечания Знак"/>
    <w:basedOn w:val="afffffff"/>
    <w:link w:val="afffffff0"/>
    <w:semiHidden/>
    <w:rsid w:val="00246917"/>
    <w:rPr>
      <w:rFonts w:ascii="Courier" w:eastAsia="Times New Roman" w:hAnsi="Courier" w:cs="Times New Roman"/>
      <w:b/>
      <w:bCs/>
      <w:sz w:val="22"/>
      <w:szCs w:val="20"/>
      <w:lang w:eastAsia="ru-RU"/>
    </w:rPr>
  </w:style>
  <w:style w:type="paragraph" w:customStyle="1" w:styleId="a3">
    <w:name w:val="Требования"/>
    <w:basedOn w:val="a4"/>
    <w:rsid w:val="00246917"/>
    <w:pPr>
      <w:numPr>
        <w:ilvl w:val="1"/>
        <w:numId w:val="11"/>
      </w:numPr>
      <w:spacing w:before="120" w:after="60"/>
      <w:ind w:left="0" w:firstLine="567"/>
      <w:outlineLvl w:val="1"/>
    </w:pPr>
    <w:rPr>
      <w:bCs/>
      <w:i/>
      <w:iCs/>
    </w:rPr>
  </w:style>
  <w:style w:type="paragraph" w:customStyle="1" w:styleId="a0">
    <w:name w:val="Список а)"/>
    <w:basedOn w:val="af2"/>
    <w:rsid w:val="00246917"/>
    <w:pPr>
      <w:numPr>
        <w:numId w:val="9"/>
      </w:numPr>
      <w:spacing w:after="60"/>
    </w:pPr>
    <w:rPr>
      <w:rFonts w:cs="Times New Roman"/>
      <w:snapToGrid w:val="0"/>
      <w:lang w:eastAsia="x-none"/>
    </w:rPr>
  </w:style>
  <w:style w:type="paragraph" w:styleId="afffffff2">
    <w:name w:val="Document Map"/>
    <w:basedOn w:val="a4"/>
    <w:link w:val="afffffff3"/>
    <w:semiHidden/>
    <w:rsid w:val="00246917"/>
    <w:pPr>
      <w:widowControl w:val="0"/>
      <w:shd w:val="clear" w:color="auto" w:fill="000080"/>
    </w:pPr>
    <w:rPr>
      <w:rFonts w:ascii="Tahoma" w:hAnsi="Tahoma"/>
      <w:szCs w:val="20"/>
      <w:lang w:val="x-none" w:eastAsia="x-none"/>
    </w:rPr>
  </w:style>
  <w:style w:type="character" w:customStyle="1" w:styleId="afffffff3">
    <w:name w:val="Схема документа Знак"/>
    <w:basedOn w:val="a5"/>
    <w:link w:val="afffffff2"/>
    <w:semiHidden/>
    <w:rsid w:val="00246917"/>
    <w:rPr>
      <w:rFonts w:ascii="Tahoma" w:eastAsia="Times New Roman" w:hAnsi="Tahoma" w:cs="Times New Roman"/>
      <w:sz w:val="24"/>
      <w:szCs w:val="20"/>
      <w:shd w:val="clear" w:color="auto" w:fill="000080"/>
      <w:lang w:val="x-none" w:eastAsia="x-none"/>
    </w:rPr>
  </w:style>
  <w:style w:type="character" w:styleId="afffffff4">
    <w:name w:val="annotation reference"/>
    <w:semiHidden/>
    <w:rsid w:val="00246917"/>
    <w:rPr>
      <w:sz w:val="16"/>
      <w:szCs w:val="16"/>
    </w:rPr>
  </w:style>
  <w:style w:type="paragraph" w:customStyle="1" w:styleId="afffffff5">
    <w:name w:val="Табличный_слева"/>
    <w:basedOn w:val="a4"/>
    <w:rsid w:val="00246917"/>
    <w:rPr>
      <w:sz w:val="22"/>
      <w:szCs w:val="22"/>
    </w:rPr>
  </w:style>
  <w:style w:type="paragraph" w:customStyle="1" w:styleId="1f">
    <w:name w:val="Обычный 1"/>
    <w:basedOn w:val="a4"/>
    <w:next w:val="a4"/>
    <w:semiHidden/>
    <w:rsid w:val="00246917"/>
    <w:pPr>
      <w:tabs>
        <w:tab w:val="num" w:pos="360"/>
      </w:tabs>
      <w:spacing w:before="120"/>
      <w:ind w:left="360" w:hanging="360"/>
    </w:pPr>
    <w:rPr>
      <w:szCs w:val="20"/>
    </w:rPr>
  </w:style>
  <w:style w:type="table" w:customStyle="1" w:styleId="1f0">
    <w:name w:val="Сетка таблицы1"/>
    <w:basedOn w:val="a6"/>
    <w:next w:val="affffff1"/>
    <w:rsid w:val="00246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Обычный влево"/>
    <w:basedOn w:val="1f"/>
    <w:rsid w:val="00246917"/>
    <w:pPr>
      <w:tabs>
        <w:tab w:val="clear" w:pos="360"/>
      </w:tabs>
      <w:spacing w:before="0"/>
      <w:ind w:left="0" w:firstLine="0"/>
      <w:jc w:val="left"/>
    </w:pPr>
  </w:style>
  <w:style w:type="paragraph" w:customStyle="1" w:styleId="afffffff7">
    <w:name w:val="Табличный_по ширине"/>
    <w:basedOn w:val="afffffff5"/>
    <w:rsid w:val="00246917"/>
  </w:style>
  <w:style w:type="paragraph" w:customStyle="1" w:styleId="101">
    <w:name w:val="Табличный_центр_10"/>
    <w:basedOn w:val="a4"/>
    <w:qFormat/>
    <w:rsid w:val="00246917"/>
    <w:pPr>
      <w:jc w:val="center"/>
    </w:pPr>
    <w:rPr>
      <w:sz w:val="20"/>
    </w:rPr>
  </w:style>
  <w:style w:type="paragraph" w:customStyle="1" w:styleId="102">
    <w:name w:val="Табличный_по ширине_10"/>
    <w:basedOn w:val="a4"/>
    <w:qFormat/>
    <w:rsid w:val="00246917"/>
    <w:rPr>
      <w:sz w:val="20"/>
    </w:rPr>
  </w:style>
  <w:style w:type="paragraph" w:customStyle="1" w:styleId="10">
    <w:name w:val="Табличный_нумерованный_10"/>
    <w:basedOn w:val="a4"/>
    <w:qFormat/>
    <w:rsid w:val="00246917"/>
    <w:pPr>
      <w:numPr>
        <w:numId w:val="13"/>
      </w:numPr>
    </w:pPr>
    <w:rPr>
      <w:sz w:val="20"/>
    </w:rPr>
  </w:style>
  <w:style w:type="paragraph" w:customStyle="1" w:styleId="103">
    <w:name w:val="Табличный_заголовки_10"/>
    <w:basedOn w:val="affffff4"/>
    <w:qFormat/>
    <w:rsid w:val="00246917"/>
    <w:pPr>
      <w:jc w:val="center"/>
    </w:pPr>
    <w:rPr>
      <w:b/>
      <w:sz w:val="20"/>
    </w:rPr>
  </w:style>
  <w:style w:type="character" w:styleId="afffffff8">
    <w:name w:val="Emphasis"/>
    <w:uiPriority w:val="20"/>
    <w:qFormat/>
    <w:rsid w:val="00246917"/>
    <w:rPr>
      <w:b/>
      <w:bCs/>
      <w:i/>
      <w:iCs/>
      <w:color w:val="5A5A5A"/>
    </w:rPr>
  </w:style>
  <w:style w:type="paragraph" w:styleId="afffffff9">
    <w:name w:val="No Spacing"/>
    <w:basedOn w:val="a4"/>
    <w:link w:val="afffffffa"/>
    <w:uiPriority w:val="1"/>
    <w:qFormat/>
    <w:rsid w:val="00246917"/>
    <w:pPr>
      <w:spacing w:line="360" w:lineRule="auto"/>
      <w:ind w:firstLine="680"/>
    </w:pPr>
    <w:rPr>
      <w:lang w:val="x-none" w:eastAsia="x-none"/>
    </w:rPr>
  </w:style>
  <w:style w:type="paragraph" w:styleId="27">
    <w:name w:val="Quote"/>
    <w:basedOn w:val="a4"/>
    <w:next w:val="a4"/>
    <w:link w:val="28"/>
    <w:uiPriority w:val="29"/>
    <w:qFormat/>
    <w:rsid w:val="00246917"/>
    <w:pPr>
      <w:spacing w:line="360" w:lineRule="auto"/>
      <w:ind w:firstLine="680"/>
    </w:pPr>
    <w:rPr>
      <w:rFonts w:ascii="Cambria" w:hAnsi="Cambria"/>
      <w:i/>
      <w:iCs/>
      <w:color w:val="5A5A5A"/>
      <w:lang w:val="x-none" w:eastAsia="x-none"/>
    </w:rPr>
  </w:style>
  <w:style w:type="character" w:customStyle="1" w:styleId="28">
    <w:name w:val="Цитата 2 Знак"/>
    <w:basedOn w:val="a5"/>
    <w:link w:val="27"/>
    <w:uiPriority w:val="29"/>
    <w:rsid w:val="00246917"/>
    <w:rPr>
      <w:rFonts w:ascii="Cambria" w:eastAsia="Times New Roman" w:hAnsi="Cambria" w:cs="Times New Roman"/>
      <w:i/>
      <w:iCs/>
      <w:color w:val="5A5A5A"/>
      <w:sz w:val="24"/>
      <w:szCs w:val="24"/>
      <w:lang w:val="x-none" w:eastAsia="x-none"/>
    </w:rPr>
  </w:style>
  <w:style w:type="paragraph" w:styleId="afffffffb">
    <w:name w:val="Intense Quote"/>
    <w:basedOn w:val="a4"/>
    <w:next w:val="a4"/>
    <w:link w:val="afffffffc"/>
    <w:uiPriority w:val="30"/>
    <w:qFormat/>
    <w:rsid w:val="0024691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lang w:val="x-none" w:eastAsia="x-none"/>
    </w:rPr>
  </w:style>
  <w:style w:type="character" w:customStyle="1" w:styleId="afffffffc">
    <w:name w:val="Выделенная цитата Знак"/>
    <w:basedOn w:val="a5"/>
    <w:link w:val="afffffffb"/>
    <w:uiPriority w:val="30"/>
    <w:rsid w:val="00246917"/>
    <w:rPr>
      <w:rFonts w:ascii="Cambria" w:eastAsia="Times New Roman" w:hAnsi="Cambria" w:cs="Times New Roman"/>
      <w:i/>
      <w:iCs/>
      <w:color w:val="F4F4F4"/>
      <w:sz w:val="24"/>
      <w:szCs w:val="24"/>
      <w:shd w:val="clear" w:color="auto" w:fill="4F81BD"/>
      <w:lang w:val="x-none" w:eastAsia="x-none"/>
    </w:rPr>
  </w:style>
  <w:style w:type="character" w:styleId="afffffffd">
    <w:name w:val="Subtle Emphasis"/>
    <w:uiPriority w:val="19"/>
    <w:qFormat/>
    <w:rsid w:val="00246917"/>
    <w:rPr>
      <w:i/>
      <w:iCs/>
      <w:color w:val="5A5A5A"/>
    </w:rPr>
  </w:style>
  <w:style w:type="character" w:styleId="afffffffe">
    <w:name w:val="Intense Emphasis"/>
    <w:uiPriority w:val="21"/>
    <w:qFormat/>
    <w:rsid w:val="00246917"/>
    <w:rPr>
      <w:b/>
      <w:bCs/>
      <w:i/>
      <w:iCs/>
      <w:color w:val="4F81BD"/>
      <w:sz w:val="22"/>
      <w:szCs w:val="22"/>
    </w:rPr>
  </w:style>
  <w:style w:type="character" w:styleId="affffffff">
    <w:name w:val="Subtle Reference"/>
    <w:uiPriority w:val="31"/>
    <w:qFormat/>
    <w:rsid w:val="00246917"/>
    <w:rPr>
      <w:color w:val="auto"/>
      <w:u w:val="single" w:color="9BBB59"/>
    </w:rPr>
  </w:style>
  <w:style w:type="character" w:styleId="affffffff0">
    <w:name w:val="Intense Reference"/>
    <w:uiPriority w:val="32"/>
    <w:qFormat/>
    <w:rsid w:val="00246917"/>
    <w:rPr>
      <w:b/>
      <w:bCs/>
      <w:color w:val="76923C"/>
      <w:u w:val="single" w:color="9BBB59"/>
    </w:rPr>
  </w:style>
  <w:style w:type="character" w:styleId="affffffff1">
    <w:name w:val="Book Title"/>
    <w:uiPriority w:val="33"/>
    <w:qFormat/>
    <w:rsid w:val="00246917"/>
    <w:rPr>
      <w:rFonts w:ascii="Cambria" w:eastAsia="Times New Roman" w:hAnsi="Cambria" w:cs="Times New Roman"/>
      <w:b/>
      <w:bCs/>
      <w:i/>
      <w:iCs/>
      <w:color w:val="auto"/>
    </w:rPr>
  </w:style>
  <w:style w:type="paragraph" w:styleId="affffffff2">
    <w:name w:val="List Bullet"/>
    <w:basedOn w:val="a4"/>
    <w:unhideWhenUsed/>
    <w:rsid w:val="00246917"/>
    <w:pPr>
      <w:spacing w:line="360" w:lineRule="auto"/>
      <w:ind w:left="1571" w:hanging="360"/>
      <w:contextualSpacing/>
    </w:pPr>
  </w:style>
  <w:style w:type="paragraph" w:styleId="affffff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4"/>
    <w:link w:val="affffffff4"/>
    <w:uiPriority w:val="99"/>
    <w:rsid w:val="00246917"/>
    <w:pPr>
      <w:spacing w:before="120" w:after="120" w:line="360" w:lineRule="auto"/>
    </w:pPr>
    <w:rPr>
      <w:sz w:val="20"/>
      <w:szCs w:val="20"/>
      <w:lang w:val="x-none" w:eastAsia="x-none"/>
    </w:rPr>
  </w:style>
  <w:style w:type="character" w:customStyle="1" w:styleId="affffff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5"/>
    <w:link w:val="affffffff3"/>
    <w:uiPriority w:val="99"/>
    <w:rsid w:val="00246917"/>
    <w:rPr>
      <w:rFonts w:ascii="Arial" w:eastAsia="Times New Roman" w:hAnsi="Arial" w:cs="Times New Roman"/>
      <w:sz w:val="20"/>
      <w:szCs w:val="20"/>
      <w:lang w:val="x-none" w:eastAsia="x-none"/>
    </w:rPr>
  </w:style>
  <w:style w:type="character" w:styleId="affffffff5">
    <w:name w:val="footnote reference"/>
    <w:aliases w:val="Знак сноски-FN,Знак сноски 1,Ciae niinee-FN,Referencia nota al pie,Ссылка на сноску 45,Appel note de bas de page"/>
    <w:uiPriority w:val="99"/>
    <w:rsid w:val="00246917"/>
    <w:rPr>
      <w:vertAlign w:val="superscript"/>
    </w:rPr>
  </w:style>
  <w:style w:type="paragraph" w:styleId="29">
    <w:name w:val="Body Text 2"/>
    <w:aliases w:val=" Знак1"/>
    <w:basedOn w:val="a4"/>
    <w:link w:val="2a"/>
    <w:uiPriority w:val="99"/>
    <w:rsid w:val="00246917"/>
    <w:pPr>
      <w:spacing w:line="360" w:lineRule="auto"/>
      <w:ind w:firstLine="680"/>
      <w:jc w:val="center"/>
    </w:pPr>
    <w:rPr>
      <w:b/>
      <w:bCs/>
      <w:caps/>
      <w:lang w:val="x-none" w:eastAsia="x-none"/>
    </w:rPr>
  </w:style>
  <w:style w:type="character" w:customStyle="1" w:styleId="2a">
    <w:name w:val="Основной текст 2 Знак"/>
    <w:aliases w:val=" Знак1 Знак1"/>
    <w:basedOn w:val="a5"/>
    <w:link w:val="29"/>
    <w:uiPriority w:val="99"/>
    <w:rsid w:val="00246917"/>
    <w:rPr>
      <w:rFonts w:ascii="Arial" w:eastAsia="Times New Roman" w:hAnsi="Arial" w:cs="Times New Roman"/>
      <w:b/>
      <w:bCs/>
      <w:caps/>
      <w:sz w:val="24"/>
      <w:szCs w:val="24"/>
      <w:lang w:val="x-none" w:eastAsia="x-none"/>
    </w:rPr>
  </w:style>
  <w:style w:type="numbering" w:customStyle="1" w:styleId="1111111">
    <w:name w:val="1 / 1.1 / 1.1.11"/>
    <w:basedOn w:val="a7"/>
    <w:next w:val="111111"/>
    <w:rsid w:val="00246917"/>
    <w:pPr>
      <w:numPr>
        <w:numId w:val="2"/>
      </w:numPr>
    </w:pPr>
  </w:style>
  <w:style w:type="paragraph" w:styleId="2b">
    <w:name w:val="Body Text Indent 2"/>
    <w:basedOn w:val="a4"/>
    <w:link w:val="2c"/>
    <w:rsid w:val="00246917"/>
    <w:pPr>
      <w:spacing w:after="120" w:line="480" w:lineRule="auto"/>
      <w:ind w:left="283" w:firstLine="680"/>
    </w:pPr>
    <w:rPr>
      <w:lang w:val="x-none" w:eastAsia="x-none"/>
    </w:rPr>
  </w:style>
  <w:style w:type="character" w:customStyle="1" w:styleId="2c">
    <w:name w:val="Основной текст с отступом 2 Знак"/>
    <w:basedOn w:val="a5"/>
    <w:link w:val="2b"/>
    <w:rsid w:val="00246917"/>
    <w:rPr>
      <w:rFonts w:ascii="Arial" w:eastAsia="Times New Roman" w:hAnsi="Arial" w:cs="Times New Roman"/>
      <w:sz w:val="24"/>
      <w:szCs w:val="24"/>
      <w:lang w:val="x-none" w:eastAsia="x-none"/>
    </w:rPr>
  </w:style>
  <w:style w:type="numbering" w:styleId="1ai">
    <w:name w:val="Outline List 1"/>
    <w:basedOn w:val="a7"/>
    <w:rsid w:val="00246917"/>
    <w:pPr>
      <w:numPr>
        <w:numId w:val="15"/>
      </w:numPr>
    </w:pPr>
  </w:style>
  <w:style w:type="paragraph" w:styleId="34">
    <w:name w:val="Body Text 3"/>
    <w:basedOn w:val="a4"/>
    <w:link w:val="35"/>
    <w:rsid w:val="00246917"/>
    <w:pPr>
      <w:spacing w:after="120" w:line="360" w:lineRule="auto"/>
      <w:ind w:firstLine="680"/>
    </w:pPr>
    <w:rPr>
      <w:sz w:val="16"/>
      <w:szCs w:val="16"/>
      <w:lang w:val="x-none" w:eastAsia="x-none"/>
    </w:rPr>
  </w:style>
  <w:style w:type="character" w:customStyle="1" w:styleId="35">
    <w:name w:val="Основной текст 3 Знак"/>
    <w:basedOn w:val="a5"/>
    <w:link w:val="34"/>
    <w:rsid w:val="00246917"/>
    <w:rPr>
      <w:rFonts w:ascii="Arial" w:eastAsia="Times New Roman" w:hAnsi="Arial" w:cs="Times New Roman"/>
      <w:sz w:val="16"/>
      <w:szCs w:val="16"/>
      <w:lang w:val="x-none" w:eastAsia="x-none"/>
    </w:rPr>
  </w:style>
  <w:style w:type="paragraph" w:styleId="36">
    <w:name w:val="Body Text Indent 3"/>
    <w:basedOn w:val="a4"/>
    <w:link w:val="37"/>
    <w:rsid w:val="00246917"/>
    <w:pPr>
      <w:spacing w:line="360" w:lineRule="auto"/>
      <w:ind w:left="708" w:firstLine="709"/>
    </w:pPr>
    <w:rPr>
      <w:sz w:val="28"/>
      <w:szCs w:val="28"/>
      <w:lang w:val="x-none" w:eastAsia="x-none"/>
    </w:rPr>
  </w:style>
  <w:style w:type="character" w:customStyle="1" w:styleId="37">
    <w:name w:val="Основной текст с отступом 3 Знак"/>
    <w:basedOn w:val="a5"/>
    <w:link w:val="36"/>
    <w:rsid w:val="00246917"/>
    <w:rPr>
      <w:rFonts w:ascii="Arial" w:eastAsia="Times New Roman" w:hAnsi="Arial" w:cs="Times New Roman"/>
      <w:sz w:val="28"/>
      <w:szCs w:val="28"/>
      <w:lang w:val="x-none" w:eastAsia="x-none"/>
    </w:rPr>
  </w:style>
  <w:style w:type="paragraph" w:styleId="affffffff6">
    <w:name w:val="Block Text"/>
    <w:basedOn w:val="a4"/>
    <w:rsid w:val="00246917"/>
    <w:pPr>
      <w:spacing w:line="360" w:lineRule="auto"/>
      <w:ind w:left="526" w:right="43" w:firstLine="709"/>
    </w:pPr>
    <w:rPr>
      <w:sz w:val="28"/>
      <w:szCs w:val="28"/>
    </w:rPr>
  </w:style>
  <w:style w:type="character" w:styleId="affffffff7">
    <w:name w:val="line number"/>
    <w:rsid w:val="00246917"/>
    <w:rPr>
      <w:sz w:val="18"/>
      <w:szCs w:val="18"/>
    </w:rPr>
  </w:style>
  <w:style w:type="paragraph" w:styleId="2d">
    <w:name w:val="List 2"/>
    <w:basedOn w:val="af2"/>
    <w:rsid w:val="00246917"/>
    <w:pPr>
      <w:spacing w:after="240" w:line="240" w:lineRule="atLeast"/>
      <w:ind w:left="1800" w:hanging="360"/>
    </w:pPr>
    <w:rPr>
      <w:rFonts w:cs="Arial"/>
      <w:spacing w:val="-5"/>
      <w:sz w:val="20"/>
      <w:szCs w:val="20"/>
      <w:lang w:eastAsia="en-US"/>
    </w:rPr>
  </w:style>
  <w:style w:type="paragraph" w:styleId="38">
    <w:name w:val="List 3"/>
    <w:basedOn w:val="af2"/>
    <w:rsid w:val="00246917"/>
    <w:pPr>
      <w:spacing w:after="240" w:line="240" w:lineRule="atLeast"/>
      <w:ind w:left="2160" w:hanging="360"/>
    </w:pPr>
    <w:rPr>
      <w:rFonts w:cs="Arial"/>
      <w:spacing w:val="-5"/>
      <w:sz w:val="20"/>
      <w:szCs w:val="20"/>
      <w:lang w:eastAsia="en-US"/>
    </w:rPr>
  </w:style>
  <w:style w:type="paragraph" w:styleId="42">
    <w:name w:val="List 4"/>
    <w:basedOn w:val="af2"/>
    <w:rsid w:val="00246917"/>
    <w:pPr>
      <w:spacing w:after="240" w:line="240" w:lineRule="atLeast"/>
      <w:ind w:left="2520" w:hanging="360"/>
    </w:pPr>
    <w:rPr>
      <w:rFonts w:cs="Arial"/>
      <w:spacing w:val="-5"/>
      <w:sz w:val="20"/>
      <w:szCs w:val="20"/>
      <w:lang w:eastAsia="en-US"/>
    </w:rPr>
  </w:style>
  <w:style w:type="paragraph" w:styleId="52">
    <w:name w:val="List 5"/>
    <w:basedOn w:val="af2"/>
    <w:rsid w:val="00246917"/>
    <w:pPr>
      <w:spacing w:after="240" w:line="240" w:lineRule="atLeast"/>
      <w:ind w:left="2880" w:hanging="360"/>
    </w:pPr>
    <w:rPr>
      <w:rFonts w:cs="Arial"/>
      <w:spacing w:val="-5"/>
      <w:sz w:val="20"/>
      <w:szCs w:val="20"/>
      <w:lang w:eastAsia="en-US"/>
    </w:rPr>
  </w:style>
  <w:style w:type="paragraph" w:styleId="2e">
    <w:name w:val="List Bullet 2"/>
    <w:basedOn w:val="affffffff2"/>
    <w:autoRedefine/>
    <w:rsid w:val="00246917"/>
    <w:pPr>
      <w:tabs>
        <w:tab w:val="num" w:pos="360"/>
      </w:tabs>
      <w:spacing w:after="240" w:line="240" w:lineRule="atLeast"/>
      <w:ind w:left="1800"/>
      <w:contextualSpacing w:val="0"/>
    </w:pPr>
    <w:rPr>
      <w:rFonts w:cs="Arial"/>
      <w:spacing w:val="-5"/>
      <w:sz w:val="20"/>
      <w:szCs w:val="20"/>
      <w:lang w:eastAsia="en-US"/>
    </w:rPr>
  </w:style>
  <w:style w:type="paragraph" w:styleId="39">
    <w:name w:val="List Bullet 3"/>
    <w:basedOn w:val="affffffff2"/>
    <w:autoRedefine/>
    <w:rsid w:val="00246917"/>
    <w:pPr>
      <w:tabs>
        <w:tab w:val="num" w:pos="360"/>
      </w:tabs>
      <w:spacing w:after="240" w:line="240" w:lineRule="atLeast"/>
      <w:ind w:left="2160"/>
      <w:contextualSpacing w:val="0"/>
    </w:pPr>
    <w:rPr>
      <w:rFonts w:cs="Arial"/>
      <w:spacing w:val="-5"/>
      <w:sz w:val="20"/>
      <w:szCs w:val="20"/>
      <w:lang w:eastAsia="en-US"/>
    </w:rPr>
  </w:style>
  <w:style w:type="paragraph" w:styleId="43">
    <w:name w:val="List Bullet 4"/>
    <w:basedOn w:val="affffffff2"/>
    <w:autoRedefine/>
    <w:rsid w:val="00246917"/>
    <w:pPr>
      <w:tabs>
        <w:tab w:val="num" w:pos="360"/>
      </w:tabs>
      <w:spacing w:after="240" w:line="240" w:lineRule="atLeast"/>
      <w:ind w:left="2520"/>
      <w:contextualSpacing w:val="0"/>
    </w:pPr>
    <w:rPr>
      <w:rFonts w:cs="Arial"/>
      <w:spacing w:val="-5"/>
      <w:sz w:val="20"/>
      <w:szCs w:val="20"/>
      <w:lang w:eastAsia="en-US"/>
    </w:rPr>
  </w:style>
  <w:style w:type="paragraph" w:styleId="53">
    <w:name w:val="List Bullet 5"/>
    <w:basedOn w:val="affffffff2"/>
    <w:autoRedefine/>
    <w:rsid w:val="00246917"/>
    <w:pPr>
      <w:tabs>
        <w:tab w:val="num" w:pos="360"/>
      </w:tabs>
      <w:spacing w:after="240" w:line="240" w:lineRule="atLeast"/>
      <w:ind w:left="2880"/>
      <w:contextualSpacing w:val="0"/>
    </w:pPr>
    <w:rPr>
      <w:rFonts w:cs="Arial"/>
      <w:spacing w:val="-5"/>
      <w:sz w:val="20"/>
      <w:szCs w:val="20"/>
      <w:lang w:eastAsia="en-US"/>
    </w:rPr>
  </w:style>
  <w:style w:type="paragraph" w:styleId="affffffff8">
    <w:name w:val="List Continue"/>
    <w:basedOn w:val="af2"/>
    <w:rsid w:val="00246917"/>
    <w:pPr>
      <w:spacing w:after="240" w:line="240" w:lineRule="atLeast"/>
      <w:ind w:left="1440"/>
    </w:pPr>
    <w:rPr>
      <w:rFonts w:cs="Arial"/>
      <w:spacing w:val="-5"/>
      <w:sz w:val="20"/>
      <w:szCs w:val="20"/>
      <w:lang w:eastAsia="en-US"/>
    </w:rPr>
  </w:style>
  <w:style w:type="paragraph" w:styleId="2f">
    <w:name w:val="List Continue 2"/>
    <w:basedOn w:val="affffffff8"/>
    <w:rsid w:val="00246917"/>
    <w:pPr>
      <w:ind w:left="2160"/>
    </w:pPr>
  </w:style>
  <w:style w:type="paragraph" w:styleId="3a">
    <w:name w:val="List Continue 3"/>
    <w:basedOn w:val="affffffff8"/>
    <w:rsid w:val="00246917"/>
    <w:pPr>
      <w:ind w:left="2520"/>
    </w:pPr>
  </w:style>
  <w:style w:type="paragraph" w:styleId="44">
    <w:name w:val="List Continue 4"/>
    <w:basedOn w:val="affffffff8"/>
    <w:rsid w:val="00246917"/>
    <w:pPr>
      <w:ind w:left="2880"/>
    </w:pPr>
  </w:style>
  <w:style w:type="paragraph" w:styleId="54">
    <w:name w:val="List Continue 5"/>
    <w:basedOn w:val="affffffff8"/>
    <w:rsid w:val="00246917"/>
    <w:pPr>
      <w:ind w:left="3240"/>
    </w:pPr>
  </w:style>
  <w:style w:type="paragraph" w:styleId="affffffff9">
    <w:name w:val="List Number"/>
    <w:basedOn w:val="a4"/>
    <w:rsid w:val="00246917"/>
    <w:pPr>
      <w:spacing w:before="100" w:beforeAutospacing="1" w:after="100" w:afterAutospacing="1" w:line="360" w:lineRule="auto"/>
      <w:ind w:firstLine="709"/>
    </w:pPr>
    <w:rPr>
      <w:sz w:val="28"/>
      <w:szCs w:val="28"/>
    </w:rPr>
  </w:style>
  <w:style w:type="paragraph" w:styleId="2f0">
    <w:name w:val="List Number 2"/>
    <w:basedOn w:val="affffffff9"/>
    <w:rsid w:val="00246917"/>
    <w:pPr>
      <w:spacing w:before="0" w:beforeAutospacing="0" w:after="240" w:afterAutospacing="0" w:line="240" w:lineRule="atLeast"/>
      <w:ind w:left="1800" w:hanging="360"/>
    </w:pPr>
    <w:rPr>
      <w:rFonts w:cs="Arial"/>
      <w:spacing w:val="-5"/>
      <w:sz w:val="20"/>
      <w:szCs w:val="20"/>
      <w:lang w:eastAsia="en-US"/>
    </w:rPr>
  </w:style>
  <w:style w:type="paragraph" w:styleId="3b">
    <w:name w:val="List Number 3"/>
    <w:basedOn w:val="affffffff9"/>
    <w:rsid w:val="00246917"/>
    <w:pPr>
      <w:tabs>
        <w:tab w:val="num" w:pos="720"/>
      </w:tabs>
      <w:spacing w:before="0" w:beforeAutospacing="0" w:after="240" w:afterAutospacing="0" w:line="240" w:lineRule="atLeast"/>
      <w:ind w:left="2160"/>
    </w:pPr>
    <w:rPr>
      <w:rFonts w:cs="Arial"/>
      <w:spacing w:val="-5"/>
      <w:sz w:val="20"/>
      <w:szCs w:val="20"/>
      <w:lang w:eastAsia="en-US"/>
    </w:rPr>
  </w:style>
  <w:style w:type="paragraph" w:styleId="45">
    <w:name w:val="List Number 4"/>
    <w:basedOn w:val="affffffff9"/>
    <w:rsid w:val="00246917"/>
    <w:pPr>
      <w:spacing w:before="0" w:beforeAutospacing="0" w:after="240" w:afterAutospacing="0" w:line="240" w:lineRule="atLeast"/>
      <w:ind w:left="2520" w:hanging="360"/>
    </w:pPr>
    <w:rPr>
      <w:rFonts w:cs="Arial"/>
      <w:spacing w:val="-5"/>
      <w:sz w:val="20"/>
      <w:szCs w:val="20"/>
      <w:lang w:eastAsia="en-US"/>
    </w:rPr>
  </w:style>
  <w:style w:type="paragraph" w:styleId="55">
    <w:name w:val="List Number 5"/>
    <w:basedOn w:val="affffffff9"/>
    <w:rsid w:val="00246917"/>
    <w:pPr>
      <w:spacing w:before="0" w:beforeAutospacing="0" w:after="240" w:afterAutospacing="0" w:line="240" w:lineRule="atLeast"/>
      <w:ind w:left="2880" w:hanging="360"/>
    </w:pPr>
    <w:rPr>
      <w:rFonts w:cs="Arial"/>
      <w:spacing w:val="-5"/>
      <w:sz w:val="20"/>
      <w:szCs w:val="20"/>
      <w:lang w:eastAsia="en-US"/>
    </w:rPr>
  </w:style>
  <w:style w:type="paragraph" w:styleId="affffffffa">
    <w:name w:val="Message Header"/>
    <w:basedOn w:val="af1"/>
    <w:link w:val="affffffffb"/>
    <w:rsid w:val="00246917"/>
    <w:pPr>
      <w:keepLines/>
      <w:tabs>
        <w:tab w:val="left" w:pos="3600"/>
        <w:tab w:val="left" w:pos="4680"/>
      </w:tabs>
      <w:spacing w:line="280" w:lineRule="exact"/>
      <w:ind w:left="1080" w:right="2160" w:hanging="1080"/>
    </w:pPr>
    <w:rPr>
      <w:sz w:val="20"/>
      <w:szCs w:val="20"/>
      <w:lang w:eastAsia="x-none"/>
    </w:rPr>
  </w:style>
  <w:style w:type="character" w:customStyle="1" w:styleId="affffffffb">
    <w:name w:val="Шапка Знак"/>
    <w:basedOn w:val="a5"/>
    <w:link w:val="affffffffa"/>
    <w:rsid w:val="00246917"/>
    <w:rPr>
      <w:rFonts w:ascii="Arial" w:eastAsia="Times New Roman" w:hAnsi="Arial" w:cs="Times New Roman"/>
      <w:sz w:val="20"/>
      <w:szCs w:val="20"/>
      <w:lang w:val="x-none" w:eastAsia="x-none"/>
    </w:rPr>
  </w:style>
  <w:style w:type="paragraph" w:styleId="affffffffc">
    <w:name w:val="Normal Indent"/>
    <w:basedOn w:val="a4"/>
    <w:rsid w:val="00246917"/>
    <w:pPr>
      <w:spacing w:line="360" w:lineRule="auto"/>
      <w:ind w:left="1440" w:firstLine="709"/>
    </w:pPr>
    <w:rPr>
      <w:rFonts w:cs="Arial"/>
      <w:spacing w:val="-5"/>
      <w:sz w:val="20"/>
      <w:szCs w:val="20"/>
      <w:lang w:eastAsia="en-US"/>
    </w:rPr>
  </w:style>
  <w:style w:type="paragraph" w:styleId="HTML1">
    <w:name w:val="HTML Address"/>
    <w:basedOn w:val="a4"/>
    <w:link w:val="HTML2"/>
    <w:rsid w:val="00246917"/>
    <w:pPr>
      <w:spacing w:line="360" w:lineRule="auto"/>
      <w:ind w:left="1080" w:firstLine="709"/>
    </w:pPr>
    <w:rPr>
      <w:i/>
      <w:iCs/>
      <w:spacing w:val="-5"/>
      <w:sz w:val="20"/>
      <w:szCs w:val="20"/>
      <w:lang w:val="x-none" w:eastAsia="x-none"/>
    </w:rPr>
  </w:style>
  <w:style w:type="character" w:customStyle="1" w:styleId="HTML2">
    <w:name w:val="Адрес HTML Знак"/>
    <w:basedOn w:val="a5"/>
    <w:link w:val="HTML1"/>
    <w:rsid w:val="00246917"/>
    <w:rPr>
      <w:rFonts w:ascii="Arial" w:eastAsia="Times New Roman" w:hAnsi="Arial" w:cs="Times New Roman"/>
      <w:i/>
      <w:iCs/>
      <w:spacing w:val="-5"/>
      <w:sz w:val="20"/>
      <w:szCs w:val="20"/>
      <w:lang w:val="x-none" w:eastAsia="x-none"/>
    </w:rPr>
  </w:style>
  <w:style w:type="paragraph" w:styleId="affffffffd">
    <w:name w:val="envelope address"/>
    <w:basedOn w:val="a4"/>
    <w:rsid w:val="00246917"/>
    <w:pPr>
      <w:framePr w:w="7920" w:h="1980" w:hRule="exact" w:hSpace="180" w:wrap="auto" w:hAnchor="page" w:xAlign="center" w:yAlign="bottom"/>
      <w:spacing w:line="360" w:lineRule="auto"/>
      <w:ind w:left="2880" w:firstLine="709"/>
    </w:pPr>
    <w:rPr>
      <w:rFonts w:cs="Arial"/>
      <w:spacing w:val="-5"/>
      <w:sz w:val="28"/>
      <w:szCs w:val="28"/>
      <w:lang w:eastAsia="en-US"/>
    </w:rPr>
  </w:style>
  <w:style w:type="character" w:styleId="HTML3">
    <w:name w:val="HTML Acronym"/>
    <w:rsid w:val="00246917"/>
    <w:rPr>
      <w:lang w:val="ru-RU"/>
    </w:rPr>
  </w:style>
  <w:style w:type="paragraph" w:styleId="affffffffe">
    <w:name w:val="Date"/>
    <w:basedOn w:val="a4"/>
    <w:next w:val="a4"/>
    <w:link w:val="afffffffff"/>
    <w:rsid w:val="00246917"/>
    <w:pPr>
      <w:spacing w:line="360" w:lineRule="auto"/>
      <w:ind w:left="1080" w:firstLine="709"/>
    </w:pPr>
    <w:rPr>
      <w:spacing w:val="-5"/>
      <w:sz w:val="20"/>
      <w:szCs w:val="20"/>
      <w:lang w:val="x-none" w:eastAsia="x-none"/>
    </w:rPr>
  </w:style>
  <w:style w:type="character" w:customStyle="1" w:styleId="afffffffff">
    <w:name w:val="Дата Знак"/>
    <w:basedOn w:val="a5"/>
    <w:link w:val="affffffffe"/>
    <w:rsid w:val="00246917"/>
    <w:rPr>
      <w:rFonts w:ascii="Arial" w:eastAsia="Times New Roman" w:hAnsi="Arial" w:cs="Times New Roman"/>
      <w:spacing w:val="-5"/>
      <w:sz w:val="20"/>
      <w:szCs w:val="20"/>
      <w:lang w:val="x-none" w:eastAsia="x-none"/>
    </w:rPr>
  </w:style>
  <w:style w:type="paragraph" w:styleId="afffffffff0">
    <w:name w:val="Note Heading"/>
    <w:basedOn w:val="a4"/>
    <w:next w:val="a4"/>
    <w:link w:val="afffffffff1"/>
    <w:rsid w:val="00246917"/>
    <w:pPr>
      <w:spacing w:line="360" w:lineRule="auto"/>
      <w:ind w:left="1080" w:firstLine="709"/>
    </w:pPr>
    <w:rPr>
      <w:spacing w:val="-5"/>
      <w:sz w:val="20"/>
      <w:szCs w:val="20"/>
      <w:lang w:val="x-none" w:eastAsia="x-none"/>
    </w:rPr>
  </w:style>
  <w:style w:type="character" w:customStyle="1" w:styleId="afffffffff1">
    <w:name w:val="Заголовок записки Знак"/>
    <w:basedOn w:val="a5"/>
    <w:link w:val="afffffffff0"/>
    <w:rsid w:val="00246917"/>
    <w:rPr>
      <w:rFonts w:ascii="Arial" w:eastAsia="Times New Roman" w:hAnsi="Arial" w:cs="Times New Roman"/>
      <w:spacing w:val="-5"/>
      <w:sz w:val="20"/>
      <w:szCs w:val="20"/>
      <w:lang w:val="x-none" w:eastAsia="x-none"/>
    </w:rPr>
  </w:style>
  <w:style w:type="character" w:styleId="HTML4">
    <w:name w:val="HTML Keyboard"/>
    <w:rsid w:val="00246917"/>
    <w:rPr>
      <w:rFonts w:ascii="Courier New" w:hAnsi="Courier New" w:cs="Courier New"/>
      <w:sz w:val="20"/>
      <w:szCs w:val="20"/>
      <w:lang w:val="ru-RU"/>
    </w:rPr>
  </w:style>
  <w:style w:type="character" w:styleId="HTML5">
    <w:name w:val="HTML Code"/>
    <w:rsid w:val="00246917"/>
    <w:rPr>
      <w:rFonts w:ascii="Courier New" w:hAnsi="Courier New" w:cs="Courier New"/>
      <w:sz w:val="20"/>
      <w:szCs w:val="20"/>
      <w:lang w:val="ru-RU"/>
    </w:rPr>
  </w:style>
  <w:style w:type="paragraph" w:styleId="afffffffff2">
    <w:name w:val="Body Text First Indent"/>
    <w:basedOn w:val="af1"/>
    <w:link w:val="afffffffff3"/>
    <w:rsid w:val="00246917"/>
    <w:pPr>
      <w:spacing w:line="360" w:lineRule="auto"/>
      <w:ind w:left="1080" w:firstLine="210"/>
    </w:pPr>
    <w:rPr>
      <w:spacing w:val="-5"/>
      <w:lang w:eastAsia="x-none"/>
    </w:rPr>
  </w:style>
  <w:style w:type="character" w:customStyle="1" w:styleId="afffffffff3">
    <w:name w:val="Красная строка Знак"/>
    <w:basedOn w:val="17"/>
    <w:link w:val="afffffffff2"/>
    <w:rsid w:val="00246917"/>
    <w:rPr>
      <w:rFonts w:ascii="Arial" w:eastAsia="Times New Roman" w:hAnsi="Arial" w:cs="Times New Roman"/>
      <w:spacing w:val="-5"/>
      <w:sz w:val="24"/>
      <w:szCs w:val="24"/>
      <w:lang w:val="x-none" w:eastAsia="x-none"/>
    </w:rPr>
  </w:style>
  <w:style w:type="paragraph" w:styleId="2f1">
    <w:name w:val="Body Text First Indent 2"/>
    <w:basedOn w:val="af9"/>
    <w:link w:val="2f2"/>
    <w:rsid w:val="00246917"/>
    <w:pPr>
      <w:widowControl/>
      <w:tabs>
        <w:tab w:val="clear" w:pos="996"/>
      </w:tabs>
      <w:spacing w:after="120" w:line="360" w:lineRule="auto"/>
      <w:ind w:left="283" w:firstLine="210"/>
      <w:jc w:val="left"/>
    </w:pPr>
    <w:rPr>
      <w:spacing w:val="-5"/>
      <w:lang w:val="x-none" w:eastAsia="x-none"/>
    </w:rPr>
  </w:style>
  <w:style w:type="character" w:customStyle="1" w:styleId="2f2">
    <w:name w:val="Красная строка 2 Знак"/>
    <w:basedOn w:val="afa"/>
    <w:link w:val="2f1"/>
    <w:rsid w:val="00246917"/>
    <w:rPr>
      <w:rFonts w:ascii="Arial" w:eastAsia="Times New Roman" w:hAnsi="Arial" w:cs="Times New Roman"/>
      <w:spacing w:val="-5"/>
      <w:sz w:val="24"/>
      <w:szCs w:val="24"/>
      <w:lang w:val="x-none" w:eastAsia="x-none"/>
    </w:rPr>
  </w:style>
  <w:style w:type="character" w:customStyle="1" w:styleId="1a">
    <w:name w:val="Основной текст с отступом Знак1"/>
    <w:aliases w:val="Основной текст 1 Знак1,Основной текст 11 Знак1"/>
    <w:link w:val="af9"/>
    <w:uiPriority w:val="99"/>
    <w:rsid w:val="00246917"/>
    <w:rPr>
      <w:rFonts w:ascii="Arial" w:eastAsia="Times New Roman" w:hAnsi="Arial" w:cs="Times New Roman"/>
      <w:sz w:val="24"/>
      <w:szCs w:val="24"/>
      <w:lang w:eastAsia="ru-RU"/>
    </w:rPr>
  </w:style>
  <w:style w:type="character" w:styleId="HTML6">
    <w:name w:val="HTML Sample"/>
    <w:rsid w:val="00246917"/>
    <w:rPr>
      <w:rFonts w:ascii="Courier New" w:hAnsi="Courier New" w:cs="Courier New"/>
      <w:lang w:val="ru-RU"/>
    </w:rPr>
  </w:style>
  <w:style w:type="paragraph" w:styleId="2f3">
    <w:name w:val="envelope return"/>
    <w:basedOn w:val="a4"/>
    <w:rsid w:val="00246917"/>
    <w:pPr>
      <w:spacing w:line="360" w:lineRule="auto"/>
      <w:ind w:left="1080" w:firstLine="709"/>
    </w:pPr>
    <w:rPr>
      <w:rFonts w:cs="Arial"/>
      <w:spacing w:val="-5"/>
      <w:sz w:val="20"/>
      <w:szCs w:val="20"/>
      <w:lang w:eastAsia="en-US"/>
    </w:rPr>
  </w:style>
  <w:style w:type="character" w:styleId="HTML7">
    <w:name w:val="HTML Definition"/>
    <w:rsid w:val="00246917"/>
    <w:rPr>
      <w:i/>
      <w:iCs/>
      <w:lang w:val="ru-RU"/>
    </w:rPr>
  </w:style>
  <w:style w:type="character" w:styleId="HTML8">
    <w:name w:val="HTML Variable"/>
    <w:aliases w:val="!Ссылки в документе"/>
    <w:rsid w:val="00246917"/>
    <w:rPr>
      <w:rFonts w:ascii="Arial" w:hAnsi="Arial"/>
      <w:b w:val="0"/>
      <w:i w:val="0"/>
      <w:iCs/>
      <w:color w:val="0000FF"/>
      <w:sz w:val="24"/>
      <w:u w:val="none"/>
    </w:rPr>
  </w:style>
  <w:style w:type="character" w:styleId="HTML9">
    <w:name w:val="HTML Typewriter"/>
    <w:rsid w:val="00246917"/>
    <w:rPr>
      <w:rFonts w:ascii="Courier New" w:hAnsi="Courier New" w:cs="Courier New"/>
      <w:sz w:val="20"/>
      <w:szCs w:val="20"/>
      <w:lang w:val="ru-RU"/>
    </w:rPr>
  </w:style>
  <w:style w:type="paragraph" w:styleId="afffffffff4">
    <w:name w:val="Signature"/>
    <w:basedOn w:val="a4"/>
    <w:link w:val="afffffffff5"/>
    <w:rsid w:val="00246917"/>
    <w:pPr>
      <w:spacing w:line="360" w:lineRule="auto"/>
      <w:ind w:left="4252" w:firstLine="709"/>
    </w:pPr>
    <w:rPr>
      <w:spacing w:val="-5"/>
      <w:sz w:val="20"/>
      <w:szCs w:val="20"/>
      <w:lang w:val="x-none" w:eastAsia="x-none"/>
    </w:rPr>
  </w:style>
  <w:style w:type="character" w:customStyle="1" w:styleId="afffffffff5">
    <w:name w:val="Подпись Знак"/>
    <w:basedOn w:val="a5"/>
    <w:link w:val="afffffffff4"/>
    <w:rsid w:val="00246917"/>
    <w:rPr>
      <w:rFonts w:ascii="Arial" w:eastAsia="Times New Roman" w:hAnsi="Arial" w:cs="Times New Roman"/>
      <w:spacing w:val="-5"/>
      <w:sz w:val="20"/>
      <w:szCs w:val="20"/>
      <w:lang w:val="x-none" w:eastAsia="x-none"/>
    </w:rPr>
  </w:style>
  <w:style w:type="paragraph" w:styleId="afffffffff6">
    <w:name w:val="Salutation"/>
    <w:basedOn w:val="a4"/>
    <w:next w:val="a4"/>
    <w:link w:val="afffffffff7"/>
    <w:rsid w:val="00246917"/>
    <w:pPr>
      <w:spacing w:line="360" w:lineRule="auto"/>
      <w:ind w:left="1080" w:firstLine="709"/>
    </w:pPr>
    <w:rPr>
      <w:spacing w:val="-5"/>
      <w:sz w:val="20"/>
      <w:szCs w:val="20"/>
      <w:lang w:val="x-none" w:eastAsia="x-none"/>
    </w:rPr>
  </w:style>
  <w:style w:type="character" w:customStyle="1" w:styleId="afffffffff7">
    <w:name w:val="Приветствие Знак"/>
    <w:basedOn w:val="a5"/>
    <w:link w:val="afffffffff6"/>
    <w:rsid w:val="00246917"/>
    <w:rPr>
      <w:rFonts w:ascii="Arial" w:eastAsia="Times New Roman" w:hAnsi="Arial" w:cs="Times New Roman"/>
      <w:spacing w:val="-5"/>
      <w:sz w:val="20"/>
      <w:szCs w:val="20"/>
      <w:lang w:val="x-none" w:eastAsia="x-none"/>
    </w:rPr>
  </w:style>
  <w:style w:type="paragraph" w:styleId="afffffffff8">
    <w:name w:val="Closing"/>
    <w:basedOn w:val="a4"/>
    <w:link w:val="afffffffff9"/>
    <w:rsid w:val="00246917"/>
    <w:pPr>
      <w:spacing w:line="360" w:lineRule="auto"/>
      <w:ind w:left="4252" w:firstLine="709"/>
    </w:pPr>
    <w:rPr>
      <w:spacing w:val="-5"/>
      <w:sz w:val="20"/>
      <w:szCs w:val="20"/>
      <w:lang w:val="x-none" w:eastAsia="x-none"/>
    </w:rPr>
  </w:style>
  <w:style w:type="character" w:customStyle="1" w:styleId="afffffffff9">
    <w:name w:val="Прощание Знак"/>
    <w:basedOn w:val="a5"/>
    <w:link w:val="afffffffff8"/>
    <w:rsid w:val="00246917"/>
    <w:rPr>
      <w:rFonts w:ascii="Arial" w:eastAsia="Times New Roman" w:hAnsi="Arial" w:cs="Times New Roman"/>
      <w:spacing w:val="-5"/>
      <w:sz w:val="20"/>
      <w:szCs w:val="20"/>
      <w:lang w:val="x-none" w:eastAsia="x-none"/>
    </w:rPr>
  </w:style>
  <w:style w:type="paragraph" w:styleId="afffffffffa">
    <w:name w:val="Plain Text"/>
    <w:basedOn w:val="a4"/>
    <w:link w:val="afffffffffb"/>
    <w:uiPriority w:val="99"/>
    <w:rsid w:val="00246917"/>
    <w:pPr>
      <w:spacing w:line="360" w:lineRule="auto"/>
      <w:ind w:left="1080" w:firstLine="709"/>
    </w:pPr>
    <w:rPr>
      <w:rFonts w:ascii="Courier New" w:hAnsi="Courier New"/>
      <w:spacing w:val="-5"/>
      <w:sz w:val="20"/>
      <w:szCs w:val="20"/>
      <w:lang w:val="x-none" w:eastAsia="x-none"/>
    </w:rPr>
  </w:style>
  <w:style w:type="character" w:customStyle="1" w:styleId="afffffffffb">
    <w:name w:val="Текст Знак"/>
    <w:basedOn w:val="a5"/>
    <w:link w:val="afffffffffa"/>
    <w:uiPriority w:val="99"/>
    <w:rsid w:val="00246917"/>
    <w:rPr>
      <w:rFonts w:ascii="Courier New" w:eastAsia="Times New Roman" w:hAnsi="Courier New" w:cs="Times New Roman"/>
      <w:spacing w:val="-5"/>
      <w:sz w:val="20"/>
      <w:szCs w:val="20"/>
      <w:lang w:val="x-none" w:eastAsia="x-none"/>
    </w:rPr>
  </w:style>
  <w:style w:type="character" w:styleId="HTMLa">
    <w:name w:val="HTML Cite"/>
    <w:rsid w:val="00246917"/>
    <w:rPr>
      <w:i/>
      <w:iCs/>
      <w:lang w:val="ru-RU"/>
    </w:rPr>
  </w:style>
  <w:style w:type="paragraph" w:styleId="afffffffffc">
    <w:name w:val="E-mail Signature"/>
    <w:basedOn w:val="a4"/>
    <w:link w:val="afffffffffd"/>
    <w:rsid w:val="00246917"/>
    <w:pPr>
      <w:spacing w:line="360" w:lineRule="auto"/>
      <w:ind w:left="1080" w:firstLine="709"/>
    </w:pPr>
    <w:rPr>
      <w:spacing w:val="-5"/>
      <w:sz w:val="20"/>
      <w:szCs w:val="20"/>
      <w:lang w:val="x-none" w:eastAsia="x-none"/>
    </w:rPr>
  </w:style>
  <w:style w:type="character" w:customStyle="1" w:styleId="afffffffffd">
    <w:name w:val="Электронная подпись Знак"/>
    <w:basedOn w:val="a5"/>
    <w:link w:val="afffffffffc"/>
    <w:rsid w:val="00246917"/>
    <w:rPr>
      <w:rFonts w:ascii="Arial" w:eastAsia="Times New Roman" w:hAnsi="Arial" w:cs="Times New Roman"/>
      <w:spacing w:val="-5"/>
      <w:sz w:val="20"/>
      <w:szCs w:val="20"/>
      <w:lang w:val="x-none" w:eastAsia="x-none"/>
    </w:rPr>
  </w:style>
  <w:style w:type="table" w:styleId="-1">
    <w:name w:val="Table Web 1"/>
    <w:basedOn w:val="a6"/>
    <w:rsid w:val="002469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246917"/>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24691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e">
    <w:name w:val="Table Elegant"/>
    <w:basedOn w:val="a6"/>
    <w:rsid w:val="002469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6"/>
    <w:rsid w:val="00246917"/>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6"/>
    <w:rsid w:val="00246917"/>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246917"/>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6"/>
    <w:rsid w:val="00246917"/>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246917"/>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246917"/>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246917"/>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246917"/>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6"/>
    <w:rsid w:val="00246917"/>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246917"/>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
    <w:name w:val="Table Contemporary"/>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0">
    <w:name w:val="Table Professional"/>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1">
    <w:name w:val="Outline List 3"/>
    <w:basedOn w:val="a7"/>
    <w:rsid w:val="00246917"/>
  </w:style>
  <w:style w:type="table" w:styleId="1f6">
    <w:name w:val="Table Columns 1"/>
    <w:basedOn w:val="a6"/>
    <w:rsid w:val="00246917"/>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6"/>
    <w:rsid w:val="00246917"/>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rsid w:val="00246917"/>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246917"/>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246917"/>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246917"/>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24691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2469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246917"/>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2">
    <w:name w:val="Table Theme"/>
    <w:basedOn w:val="a6"/>
    <w:rsid w:val="00246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6"/>
    <w:rsid w:val="00246917"/>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6"/>
    <w:rsid w:val="00246917"/>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rsid w:val="00246917"/>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f3">
    <w:name w:val="endnote text"/>
    <w:basedOn w:val="a4"/>
    <w:link w:val="affffffffff4"/>
    <w:uiPriority w:val="99"/>
    <w:rsid w:val="00246917"/>
    <w:pPr>
      <w:spacing w:line="360" w:lineRule="auto"/>
      <w:ind w:firstLine="680"/>
    </w:pPr>
    <w:rPr>
      <w:sz w:val="20"/>
      <w:szCs w:val="20"/>
      <w:lang w:val="x-none" w:eastAsia="x-none"/>
    </w:rPr>
  </w:style>
  <w:style w:type="character" w:customStyle="1" w:styleId="affffffffff4">
    <w:name w:val="Текст концевой сноски Знак"/>
    <w:basedOn w:val="a5"/>
    <w:link w:val="affffffffff3"/>
    <w:uiPriority w:val="99"/>
    <w:rsid w:val="00246917"/>
    <w:rPr>
      <w:rFonts w:ascii="Arial" w:eastAsia="Times New Roman" w:hAnsi="Arial" w:cs="Times New Roman"/>
      <w:sz w:val="20"/>
      <w:szCs w:val="20"/>
      <w:lang w:val="x-none" w:eastAsia="x-none"/>
    </w:rPr>
  </w:style>
  <w:style w:type="character" w:styleId="affffffffff5">
    <w:name w:val="endnote reference"/>
    <w:rsid w:val="00246917"/>
    <w:rPr>
      <w:vertAlign w:val="superscript"/>
    </w:rPr>
  </w:style>
  <w:style w:type="table" w:styleId="2-5">
    <w:name w:val="Medium Shading 2 Accent 5"/>
    <w:basedOn w:val="a6"/>
    <w:uiPriority w:val="64"/>
    <w:rsid w:val="00246917"/>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8">
    <w:name w:val="S_Титульный"/>
    <w:basedOn w:val="a4"/>
    <w:rsid w:val="00246917"/>
    <w:pPr>
      <w:spacing w:line="360" w:lineRule="auto"/>
      <w:ind w:left="3240"/>
      <w:jc w:val="right"/>
    </w:pPr>
    <w:rPr>
      <w:b/>
      <w:sz w:val="32"/>
      <w:szCs w:val="32"/>
    </w:rPr>
  </w:style>
  <w:style w:type="paragraph" w:customStyle="1" w:styleId="affffffffff6">
    <w:name w:val="ТЕКСТ ГРАД"/>
    <w:basedOn w:val="a4"/>
    <w:link w:val="affffffffff7"/>
    <w:qFormat/>
    <w:rsid w:val="00246917"/>
    <w:pPr>
      <w:spacing w:line="360" w:lineRule="auto"/>
      <w:ind w:firstLine="709"/>
    </w:pPr>
    <w:rPr>
      <w:lang w:val="x-none" w:eastAsia="x-none"/>
    </w:rPr>
  </w:style>
  <w:style w:type="character" w:customStyle="1" w:styleId="affffffffff7">
    <w:name w:val="ТЕКСТ ГРАД Знак"/>
    <w:link w:val="affffffffff6"/>
    <w:rsid w:val="00246917"/>
    <w:rPr>
      <w:rFonts w:ascii="Arial" w:eastAsia="Times New Roman" w:hAnsi="Arial" w:cs="Times New Roman"/>
      <w:sz w:val="24"/>
      <w:szCs w:val="24"/>
      <w:lang w:val="x-none" w:eastAsia="x-none"/>
    </w:rPr>
  </w:style>
  <w:style w:type="paragraph" w:customStyle="1" w:styleId="affffffffff8">
    <w:name w:val="ООО  «Институт Территориального Планирования"/>
    <w:basedOn w:val="a4"/>
    <w:link w:val="affffffffff9"/>
    <w:qFormat/>
    <w:rsid w:val="00246917"/>
    <w:pPr>
      <w:spacing w:line="360" w:lineRule="auto"/>
      <w:ind w:left="709"/>
      <w:jc w:val="right"/>
    </w:pPr>
    <w:rPr>
      <w:lang w:val="x-none" w:eastAsia="x-none"/>
    </w:rPr>
  </w:style>
  <w:style w:type="character" w:customStyle="1" w:styleId="affffffffff9">
    <w:name w:val="ООО  «Институт Территориального Планирования Знак"/>
    <w:link w:val="affffffffff8"/>
    <w:rsid w:val="00246917"/>
    <w:rPr>
      <w:rFonts w:ascii="Arial" w:eastAsia="Times New Roman" w:hAnsi="Arial" w:cs="Times New Roman"/>
      <w:sz w:val="24"/>
      <w:szCs w:val="24"/>
      <w:lang w:val="x-none" w:eastAsia="x-none"/>
    </w:rPr>
  </w:style>
  <w:style w:type="paragraph" w:customStyle="1" w:styleId="S9">
    <w:name w:val="S_Обычный в таблице"/>
    <w:basedOn w:val="a4"/>
    <w:link w:val="Sa"/>
    <w:rsid w:val="00246917"/>
    <w:pPr>
      <w:spacing w:line="360" w:lineRule="auto"/>
      <w:jc w:val="center"/>
    </w:pPr>
    <w:rPr>
      <w:lang w:val="x-none" w:eastAsia="x-none"/>
    </w:rPr>
  </w:style>
  <w:style w:type="character" w:customStyle="1" w:styleId="Sa">
    <w:name w:val="S_Обычный в таблице Знак"/>
    <w:link w:val="S9"/>
    <w:rsid w:val="00246917"/>
    <w:rPr>
      <w:rFonts w:ascii="Arial" w:eastAsia="Times New Roman" w:hAnsi="Arial" w:cs="Times New Roman"/>
      <w:sz w:val="24"/>
      <w:szCs w:val="24"/>
      <w:lang w:val="x-none" w:eastAsia="x-none"/>
    </w:rPr>
  </w:style>
  <w:style w:type="character" w:styleId="affffffffffa">
    <w:name w:val="Placeholder Text"/>
    <w:uiPriority w:val="99"/>
    <w:semiHidden/>
    <w:rsid w:val="00246917"/>
    <w:rPr>
      <w:color w:val="808080"/>
    </w:rPr>
  </w:style>
  <w:style w:type="paragraph" w:styleId="affffffffffb">
    <w:name w:val="Revision"/>
    <w:hidden/>
    <w:uiPriority w:val="99"/>
    <w:semiHidden/>
    <w:rsid w:val="00246917"/>
    <w:pPr>
      <w:spacing w:after="0" w:line="240" w:lineRule="auto"/>
    </w:pPr>
    <w:rPr>
      <w:rFonts w:ascii="Times New Roman" w:eastAsia="Times New Roman" w:hAnsi="Times New Roman" w:cs="Times New Roman"/>
      <w:sz w:val="24"/>
      <w:szCs w:val="24"/>
      <w:lang w:eastAsia="ru-RU"/>
    </w:rPr>
  </w:style>
  <w:style w:type="paragraph" w:customStyle="1" w:styleId="Sb">
    <w:name w:val="S_Обложка_проект"/>
    <w:basedOn w:val="a4"/>
    <w:rsid w:val="00246917"/>
    <w:pPr>
      <w:spacing w:line="360" w:lineRule="auto"/>
      <w:ind w:left="3240"/>
      <w:jc w:val="right"/>
    </w:pPr>
    <w:rPr>
      <w:caps/>
    </w:rPr>
  </w:style>
  <w:style w:type="paragraph" w:customStyle="1" w:styleId="S21">
    <w:name w:val="S_Титульный 2"/>
    <w:basedOn w:val="a4"/>
    <w:rsid w:val="00246917"/>
    <w:pPr>
      <w:shd w:val="clear" w:color="auto" w:fill="FFFFFF"/>
      <w:snapToGrid w:val="0"/>
      <w:jc w:val="center"/>
    </w:pPr>
    <w:rPr>
      <w:rFonts w:eastAsia="Calibri"/>
    </w:rPr>
  </w:style>
  <w:style w:type="paragraph" w:customStyle="1" w:styleId="S2">
    <w:name w:val="S_Заголовок 2"/>
    <w:basedOn w:val="2"/>
    <w:autoRedefine/>
    <w:rsid w:val="00246917"/>
    <w:pPr>
      <w:numPr>
        <w:ilvl w:val="1"/>
        <w:numId w:val="16"/>
      </w:numPr>
      <w:spacing w:line="360" w:lineRule="auto"/>
      <w:jc w:val="both"/>
    </w:pPr>
    <w:rPr>
      <w:szCs w:val="24"/>
      <w:lang w:val="x-none"/>
    </w:rPr>
  </w:style>
  <w:style w:type="paragraph" w:customStyle="1" w:styleId="S3">
    <w:name w:val="S_Заголовок 3"/>
    <w:basedOn w:val="3"/>
    <w:rsid w:val="00246917"/>
    <w:pPr>
      <w:numPr>
        <w:ilvl w:val="2"/>
        <w:numId w:val="16"/>
      </w:numPr>
      <w:spacing w:line="360" w:lineRule="auto"/>
    </w:pPr>
    <w:rPr>
      <w:rFonts w:ascii="Times New Roman" w:hAnsi="Times New Roman" w:cs="Times New Roman"/>
      <w:bCs w:val="0"/>
      <w:u w:val="single"/>
      <w:lang w:val="x-none"/>
    </w:rPr>
  </w:style>
  <w:style w:type="paragraph" w:customStyle="1" w:styleId="S4">
    <w:name w:val="S_Заголовок 4"/>
    <w:basedOn w:val="4"/>
    <w:link w:val="S40"/>
    <w:rsid w:val="00246917"/>
    <w:pPr>
      <w:numPr>
        <w:ilvl w:val="3"/>
        <w:numId w:val="16"/>
      </w:numPr>
      <w:jc w:val="left"/>
    </w:pPr>
    <w:rPr>
      <w:rFonts w:ascii="Times New Roman" w:hAnsi="Times New Roman"/>
      <w:b w:val="0"/>
      <w:bCs w:val="0"/>
      <w:i/>
      <w:lang w:val="x-none" w:eastAsia="x-none"/>
    </w:rPr>
  </w:style>
  <w:style w:type="paragraph" w:customStyle="1" w:styleId="S1">
    <w:name w:val="S_Заголовок 1"/>
    <w:basedOn w:val="a4"/>
    <w:qFormat/>
    <w:rsid w:val="00246917"/>
    <w:pPr>
      <w:numPr>
        <w:numId w:val="16"/>
      </w:numPr>
      <w:jc w:val="center"/>
    </w:pPr>
    <w:rPr>
      <w:b/>
      <w:caps/>
    </w:rPr>
  </w:style>
  <w:style w:type="paragraph" w:customStyle="1" w:styleId="affffffffffc">
    <w:name w:val="ГРАД Основной текст"/>
    <w:basedOn w:val="a4"/>
    <w:link w:val="affffffffffd"/>
    <w:autoRedefine/>
    <w:rsid w:val="00246917"/>
    <w:pPr>
      <w:tabs>
        <w:tab w:val="left" w:pos="540"/>
        <w:tab w:val="left" w:pos="1260"/>
        <w:tab w:val="left" w:pos="1620"/>
      </w:tabs>
      <w:ind w:firstLine="709"/>
    </w:pPr>
    <w:rPr>
      <w:rFonts w:eastAsia="Calibri"/>
      <w:bCs/>
      <w:spacing w:val="4"/>
      <w:w w:val="109"/>
      <w:szCs w:val="28"/>
      <w:lang w:val="x-none" w:eastAsia="x-none" w:bidi="en-US"/>
    </w:rPr>
  </w:style>
  <w:style w:type="character" w:customStyle="1" w:styleId="affffffffffd">
    <w:name w:val="ГРАД Основной текст Знак Знак"/>
    <w:link w:val="affffffffffc"/>
    <w:rsid w:val="00246917"/>
    <w:rPr>
      <w:rFonts w:ascii="Arial" w:eastAsia="Calibri" w:hAnsi="Arial" w:cs="Times New Roman"/>
      <w:bCs/>
      <w:spacing w:val="4"/>
      <w:w w:val="109"/>
      <w:sz w:val="24"/>
      <w:szCs w:val="28"/>
      <w:lang w:val="x-none" w:eastAsia="x-none" w:bidi="en-US"/>
    </w:rPr>
  </w:style>
  <w:style w:type="paragraph" w:customStyle="1" w:styleId="affffffffffe">
    <w:name w:val="ГРАД Список маркированный"/>
    <w:basedOn w:val="affffffff2"/>
    <w:autoRedefine/>
    <w:rsid w:val="00246917"/>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4"/>
    <w:link w:val="Sc"/>
    <w:autoRedefine/>
    <w:rsid w:val="00246917"/>
    <w:pPr>
      <w:numPr>
        <w:numId w:val="17"/>
      </w:numPr>
      <w:tabs>
        <w:tab w:val="left" w:pos="992"/>
      </w:tabs>
      <w:spacing w:line="360" w:lineRule="auto"/>
      <w:ind w:left="0" w:firstLine="709"/>
    </w:pPr>
    <w:rPr>
      <w:lang w:val="x-none" w:eastAsia="x-none"/>
    </w:rPr>
  </w:style>
  <w:style w:type="character" w:customStyle="1" w:styleId="apple-style-span">
    <w:name w:val="apple-style-span"/>
    <w:rsid w:val="00246917"/>
  </w:style>
  <w:style w:type="paragraph" w:customStyle="1" w:styleId="ConsPlusTitle">
    <w:name w:val="ConsPlusTitle"/>
    <w:uiPriority w:val="99"/>
    <w:rsid w:val="00246917"/>
    <w:pPr>
      <w:widowControl w:val="0"/>
      <w:autoSpaceDE w:val="0"/>
      <w:autoSpaceDN w:val="0"/>
      <w:adjustRightInd w:val="0"/>
      <w:spacing w:after="0" w:line="240" w:lineRule="auto"/>
    </w:pPr>
    <w:rPr>
      <w:rFonts w:ascii="Calibri" w:eastAsia="Times New Roman" w:hAnsi="Calibri" w:cs="Calibri"/>
      <w:b/>
      <w:bCs/>
      <w:sz w:val="22"/>
      <w:lang w:eastAsia="ru-RU"/>
    </w:rPr>
  </w:style>
  <w:style w:type="character" w:customStyle="1" w:styleId="Sc">
    <w:name w:val="S_Нумерованный Знак Знак"/>
    <w:link w:val="S"/>
    <w:locked/>
    <w:rsid w:val="00246917"/>
    <w:rPr>
      <w:rFonts w:ascii="Arial" w:eastAsia="Times New Roman" w:hAnsi="Arial" w:cs="Times New Roman"/>
      <w:sz w:val="24"/>
      <w:szCs w:val="24"/>
      <w:lang w:val="x-none" w:eastAsia="x-none"/>
    </w:rPr>
  </w:style>
  <w:style w:type="paragraph" w:customStyle="1" w:styleId="ConsPlusNormal">
    <w:name w:val="ConsPlusNormal"/>
    <w:link w:val="ConsPlusNormal0"/>
    <w:rsid w:val="002469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0">
    <w:name w:val="Font Style20"/>
    <w:rsid w:val="00246917"/>
    <w:rPr>
      <w:rFonts w:ascii="Times New Roman" w:hAnsi="Times New Roman" w:cs="Times New Roman"/>
      <w:sz w:val="22"/>
      <w:szCs w:val="22"/>
    </w:rPr>
  </w:style>
  <w:style w:type="paragraph" w:customStyle="1" w:styleId="S0">
    <w:name w:val="S_Маркированный"/>
    <w:basedOn w:val="affffffff2"/>
    <w:qFormat/>
    <w:rsid w:val="00246917"/>
    <w:pPr>
      <w:numPr>
        <w:numId w:val="19"/>
      </w:numPr>
      <w:spacing w:before="120" w:after="60" w:line="240" w:lineRule="auto"/>
      <w:ind w:left="924" w:hanging="357"/>
      <w:contextualSpacing w:val="0"/>
    </w:pPr>
    <w:rPr>
      <w:w w:val="109"/>
    </w:rPr>
  </w:style>
  <w:style w:type="character" w:customStyle="1" w:styleId="afffffffffff">
    <w:name w:val="Символ сноски"/>
    <w:rsid w:val="00246917"/>
  </w:style>
  <w:style w:type="paragraph" w:customStyle="1" w:styleId="afffffffffff0">
    <w:name w:val="Раздел МНГП"/>
    <w:basedOn w:val="12"/>
    <w:qFormat/>
    <w:rsid w:val="00246917"/>
    <w:pPr>
      <w:keepLines/>
      <w:spacing w:before="480"/>
      <w:ind w:firstLine="0"/>
    </w:pPr>
    <w:rPr>
      <w:caps/>
      <w:sz w:val="24"/>
      <w:lang w:val="x-none" w:eastAsia="en-US"/>
    </w:rPr>
  </w:style>
  <w:style w:type="paragraph" w:customStyle="1" w:styleId="afffffffffff1">
    <w:name w:val="раздел МНГП"/>
    <w:basedOn w:val="12"/>
    <w:qFormat/>
    <w:rsid w:val="00246917"/>
    <w:pPr>
      <w:keepLines/>
      <w:spacing w:before="480"/>
      <w:ind w:firstLine="0"/>
    </w:pPr>
    <w:rPr>
      <w:caps/>
      <w:color w:val="000000"/>
      <w:sz w:val="24"/>
      <w:lang w:val="x-none" w:eastAsia="en-US"/>
    </w:rPr>
  </w:style>
  <w:style w:type="paragraph" w:customStyle="1" w:styleId="a2">
    <w:name w:val="глава МНГП"/>
    <w:basedOn w:val="2"/>
    <w:qFormat/>
    <w:rsid w:val="00246917"/>
    <w:pPr>
      <w:keepLines/>
      <w:numPr>
        <w:ilvl w:val="1"/>
        <w:numId w:val="18"/>
      </w:numPr>
      <w:spacing w:before="200" w:line="276" w:lineRule="auto"/>
      <w:jc w:val="both"/>
    </w:pPr>
    <w:rPr>
      <w:b w:val="0"/>
      <w:bCs w:val="0"/>
      <w:szCs w:val="24"/>
      <w:lang w:val="x-none" w:eastAsia="en-US"/>
    </w:rPr>
  </w:style>
  <w:style w:type="paragraph" w:customStyle="1" w:styleId="ConsPlusNonformat">
    <w:name w:val="ConsPlusNonformat"/>
    <w:uiPriority w:val="99"/>
    <w:rsid w:val="0024691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4"/>
    <w:rsid w:val="00246917"/>
    <w:pPr>
      <w:spacing w:before="100" w:beforeAutospacing="1" w:after="100" w:afterAutospacing="1"/>
    </w:pPr>
  </w:style>
  <w:style w:type="paragraph" w:customStyle="1" w:styleId="xl66">
    <w:name w:val="xl66"/>
    <w:basedOn w:val="a4"/>
    <w:rsid w:val="00246917"/>
    <w:pPr>
      <w:pBdr>
        <w:top w:val="single" w:sz="4" w:space="0" w:color="000000"/>
        <w:left w:val="single" w:sz="4" w:space="0" w:color="000000"/>
      </w:pBdr>
      <w:spacing w:before="100" w:beforeAutospacing="1" w:after="100" w:afterAutospacing="1"/>
      <w:jc w:val="center"/>
    </w:pPr>
  </w:style>
  <w:style w:type="paragraph" w:customStyle="1" w:styleId="xl67">
    <w:name w:val="xl67"/>
    <w:basedOn w:val="a4"/>
    <w:rsid w:val="00246917"/>
    <w:pPr>
      <w:pBdr>
        <w:top w:val="single" w:sz="4" w:space="0" w:color="000000"/>
        <w:left w:val="single" w:sz="4" w:space="0" w:color="000000"/>
      </w:pBdr>
      <w:spacing w:before="100" w:beforeAutospacing="1" w:after="100" w:afterAutospacing="1"/>
      <w:jc w:val="center"/>
    </w:pPr>
  </w:style>
  <w:style w:type="paragraph" w:customStyle="1" w:styleId="xl68">
    <w:name w:val="xl68"/>
    <w:basedOn w:val="a4"/>
    <w:rsid w:val="00246917"/>
    <w:pPr>
      <w:pBdr>
        <w:top w:val="single" w:sz="4" w:space="0" w:color="000000"/>
        <w:left w:val="single" w:sz="4" w:space="0" w:color="000000"/>
      </w:pBdr>
      <w:spacing w:before="100" w:beforeAutospacing="1" w:after="100" w:afterAutospacing="1"/>
    </w:pPr>
  </w:style>
  <w:style w:type="paragraph" w:customStyle="1" w:styleId="xl69">
    <w:name w:val="xl69"/>
    <w:basedOn w:val="a4"/>
    <w:rsid w:val="00246917"/>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4"/>
    <w:rsid w:val="00246917"/>
    <w:pPr>
      <w:pBdr>
        <w:left w:val="single" w:sz="4" w:space="0" w:color="000000"/>
      </w:pBdr>
      <w:spacing w:before="100" w:beforeAutospacing="1" w:after="100" w:afterAutospacing="1"/>
    </w:pPr>
  </w:style>
  <w:style w:type="paragraph" w:customStyle="1" w:styleId="xl71">
    <w:name w:val="xl71"/>
    <w:basedOn w:val="a4"/>
    <w:rsid w:val="00246917"/>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4"/>
    <w:rsid w:val="00246917"/>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4"/>
    <w:rsid w:val="00246917"/>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4"/>
    <w:rsid w:val="00246917"/>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4"/>
    <w:rsid w:val="00246917"/>
    <w:pPr>
      <w:pBdr>
        <w:left w:val="single" w:sz="4" w:space="0" w:color="000000"/>
      </w:pBdr>
      <w:spacing w:before="100" w:beforeAutospacing="1" w:after="100" w:afterAutospacing="1"/>
      <w:jc w:val="center"/>
    </w:pPr>
  </w:style>
  <w:style w:type="paragraph" w:customStyle="1" w:styleId="xl76">
    <w:name w:val="xl76"/>
    <w:basedOn w:val="a4"/>
    <w:rsid w:val="00246917"/>
    <w:pPr>
      <w:spacing w:before="100" w:beforeAutospacing="1" w:after="100" w:afterAutospacing="1"/>
      <w:jc w:val="center"/>
    </w:pPr>
  </w:style>
  <w:style w:type="paragraph" w:customStyle="1" w:styleId="xl77">
    <w:name w:val="xl77"/>
    <w:basedOn w:val="a4"/>
    <w:rsid w:val="00246917"/>
    <w:pPr>
      <w:pBdr>
        <w:left w:val="single" w:sz="4" w:space="0" w:color="000000"/>
      </w:pBdr>
      <w:spacing w:before="100" w:beforeAutospacing="1" w:after="100" w:afterAutospacing="1"/>
      <w:jc w:val="center"/>
    </w:pPr>
  </w:style>
  <w:style w:type="paragraph" w:customStyle="1" w:styleId="xl78">
    <w:name w:val="xl78"/>
    <w:basedOn w:val="a4"/>
    <w:rsid w:val="00246917"/>
    <w:pPr>
      <w:pBdr>
        <w:left w:val="single" w:sz="4" w:space="0" w:color="auto"/>
        <w:right w:val="single" w:sz="4" w:space="0" w:color="auto"/>
      </w:pBdr>
      <w:spacing w:before="100" w:beforeAutospacing="1" w:after="100" w:afterAutospacing="1"/>
    </w:pPr>
  </w:style>
  <w:style w:type="paragraph" w:customStyle="1" w:styleId="xl79">
    <w:name w:val="xl79"/>
    <w:basedOn w:val="a4"/>
    <w:rsid w:val="00246917"/>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4"/>
    <w:rsid w:val="00246917"/>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b">
    <w:name w:val="Стиль2"/>
    <w:basedOn w:val="6"/>
    <w:qFormat/>
    <w:rsid w:val="00246917"/>
    <w:pPr>
      <w:keepNext w:val="0"/>
      <w:numPr>
        <w:ilvl w:val="0"/>
        <w:numId w:val="0"/>
      </w:numPr>
      <w:spacing w:before="240" w:after="60" w:line="276" w:lineRule="auto"/>
      <w:ind w:left="714" w:hanging="357"/>
      <w:jc w:val="left"/>
    </w:pPr>
    <w:rPr>
      <w:b/>
      <w:bCs/>
      <w:sz w:val="24"/>
      <w:szCs w:val="22"/>
      <w:lang w:val="x-none" w:eastAsia="en-US"/>
    </w:rPr>
  </w:style>
  <w:style w:type="numbering" w:customStyle="1" w:styleId="111">
    <w:name w:val="Нет списка11"/>
    <w:next w:val="a7"/>
    <w:uiPriority w:val="99"/>
    <w:semiHidden/>
    <w:unhideWhenUsed/>
    <w:rsid w:val="00246917"/>
  </w:style>
  <w:style w:type="numbering" w:customStyle="1" w:styleId="2fc">
    <w:name w:val="Нет списка2"/>
    <w:next w:val="a7"/>
    <w:uiPriority w:val="99"/>
    <w:semiHidden/>
    <w:unhideWhenUsed/>
    <w:rsid w:val="00246917"/>
  </w:style>
  <w:style w:type="character" w:customStyle="1" w:styleId="ConsPlusNormal0">
    <w:name w:val="ConsPlusNormal Знак"/>
    <w:link w:val="ConsPlusNormal"/>
    <w:locked/>
    <w:rsid w:val="00246917"/>
    <w:rPr>
      <w:rFonts w:ascii="Arial" w:eastAsia="Times New Roman" w:hAnsi="Arial" w:cs="Arial"/>
      <w:sz w:val="20"/>
      <w:szCs w:val="20"/>
      <w:lang w:eastAsia="ru-RU"/>
    </w:rPr>
  </w:style>
  <w:style w:type="paragraph" w:customStyle="1" w:styleId="1466">
    <w:name w:val="1466"/>
    <w:basedOn w:val="a4"/>
    <w:rsid w:val="00246917"/>
    <w:pPr>
      <w:autoSpaceDE w:val="0"/>
      <w:autoSpaceDN w:val="0"/>
      <w:spacing w:before="120" w:after="120"/>
      <w:jc w:val="center"/>
    </w:pPr>
    <w:rPr>
      <w:b/>
      <w:bCs/>
      <w:sz w:val="28"/>
      <w:szCs w:val="28"/>
    </w:rPr>
  </w:style>
  <w:style w:type="paragraph" w:customStyle="1" w:styleId="FORMATTEXT">
    <w:name w:val=".FORMATTEXT"/>
    <w:rsid w:val="002469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246917"/>
  </w:style>
  <w:style w:type="character" w:customStyle="1" w:styleId="afffffffffff2">
    <w:name w:val="Основной текст_"/>
    <w:link w:val="2fd"/>
    <w:rsid w:val="00246917"/>
    <w:rPr>
      <w:shd w:val="clear" w:color="auto" w:fill="FFFFFF"/>
    </w:rPr>
  </w:style>
  <w:style w:type="paragraph" w:customStyle="1" w:styleId="2fd">
    <w:name w:val="Основной текст2"/>
    <w:basedOn w:val="a4"/>
    <w:link w:val="afffffffffff2"/>
    <w:rsid w:val="00246917"/>
    <w:pPr>
      <w:shd w:val="clear" w:color="auto" w:fill="FFFFFF"/>
      <w:spacing w:before="360" w:after="60" w:line="274" w:lineRule="exact"/>
    </w:pPr>
    <w:rPr>
      <w:rFonts w:ascii="PT Astra Serif" w:eastAsiaTheme="minorHAnsi" w:hAnsi="PT Astra Serif" w:cstheme="minorBidi"/>
      <w:sz w:val="26"/>
      <w:szCs w:val="22"/>
      <w:lang w:eastAsia="en-US"/>
    </w:rPr>
  </w:style>
  <w:style w:type="character" w:customStyle="1" w:styleId="130">
    <w:name w:val="Основной текст (13)_"/>
    <w:link w:val="131"/>
    <w:rsid w:val="00246917"/>
    <w:rPr>
      <w:sz w:val="17"/>
      <w:szCs w:val="17"/>
      <w:shd w:val="clear" w:color="auto" w:fill="FFFFFF"/>
    </w:rPr>
  </w:style>
  <w:style w:type="paragraph" w:customStyle="1" w:styleId="131">
    <w:name w:val="Основной текст (13)"/>
    <w:basedOn w:val="a4"/>
    <w:link w:val="130"/>
    <w:rsid w:val="00246917"/>
    <w:pPr>
      <w:shd w:val="clear" w:color="auto" w:fill="FFFFFF"/>
      <w:spacing w:after="120" w:line="206" w:lineRule="exact"/>
      <w:ind w:hanging="260"/>
    </w:pPr>
    <w:rPr>
      <w:rFonts w:ascii="PT Astra Serif" w:eastAsiaTheme="minorHAnsi" w:hAnsi="PT Astra Serif" w:cstheme="minorBidi"/>
      <w:sz w:val="17"/>
      <w:szCs w:val="17"/>
      <w:lang w:eastAsia="en-US"/>
    </w:rPr>
  </w:style>
  <w:style w:type="character" w:customStyle="1" w:styleId="150">
    <w:name w:val="Основной текст (15)_"/>
    <w:link w:val="151"/>
    <w:rsid w:val="00246917"/>
    <w:rPr>
      <w:sz w:val="19"/>
      <w:szCs w:val="19"/>
      <w:shd w:val="clear" w:color="auto" w:fill="FFFFFF"/>
    </w:rPr>
  </w:style>
  <w:style w:type="character" w:customStyle="1" w:styleId="affff9">
    <w:name w:val="Оглавление_"/>
    <w:link w:val="affff8"/>
    <w:rsid w:val="00246917"/>
    <w:rPr>
      <w:rFonts w:ascii="Courier New" w:eastAsia="Times New Roman" w:hAnsi="Courier New" w:cs="Courier New"/>
      <w:sz w:val="24"/>
      <w:szCs w:val="24"/>
      <w:lang w:eastAsia="ru-RU"/>
    </w:rPr>
  </w:style>
  <w:style w:type="paragraph" w:customStyle="1" w:styleId="151">
    <w:name w:val="Основной текст (15)"/>
    <w:basedOn w:val="a4"/>
    <w:link w:val="150"/>
    <w:rsid w:val="00246917"/>
    <w:pPr>
      <w:shd w:val="clear" w:color="auto" w:fill="FFFFFF"/>
      <w:spacing w:line="0" w:lineRule="atLeast"/>
      <w:ind w:hanging="520"/>
    </w:pPr>
    <w:rPr>
      <w:rFonts w:ascii="PT Astra Serif" w:eastAsiaTheme="minorHAnsi" w:hAnsi="PT Astra Serif" w:cstheme="minorBidi"/>
      <w:sz w:val="19"/>
      <w:szCs w:val="19"/>
      <w:lang w:eastAsia="en-US"/>
    </w:rPr>
  </w:style>
  <w:style w:type="paragraph" w:customStyle="1" w:styleId="Sd">
    <w:name w:val="S_Отступ"/>
    <w:basedOn w:val="a4"/>
    <w:rsid w:val="00246917"/>
    <w:pPr>
      <w:spacing w:line="360" w:lineRule="auto"/>
      <w:ind w:firstLine="709"/>
    </w:pPr>
    <w:rPr>
      <w:bCs/>
      <w:szCs w:val="32"/>
    </w:rPr>
  </w:style>
  <w:style w:type="character" w:customStyle="1" w:styleId="ConsNonformat0">
    <w:name w:val="ConsNonformat Знак"/>
    <w:link w:val="ConsNonformat"/>
    <w:locked/>
    <w:rsid w:val="00246917"/>
    <w:rPr>
      <w:rFonts w:ascii="Courier New" w:eastAsia="Arial" w:hAnsi="Courier New" w:cs="Courier New"/>
      <w:sz w:val="20"/>
      <w:szCs w:val="20"/>
      <w:lang w:eastAsia="ar-SA"/>
    </w:rPr>
  </w:style>
  <w:style w:type="paragraph" w:customStyle="1" w:styleId="BinomialTheorem">
    <w:name w:val="Binomial Theorem"/>
    <w:rsid w:val="00246917"/>
    <w:rPr>
      <w:rFonts w:ascii="Calibri" w:eastAsia="Times New Roman" w:hAnsi="Calibri" w:cs="Times New Roman"/>
      <w:sz w:val="22"/>
      <w:lang w:eastAsia="ru-RU"/>
    </w:rPr>
  </w:style>
  <w:style w:type="paragraph" w:customStyle="1" w:styleId="font5">
    <w:name w:val="font5"/>
    <w:basedOn w:val="a4"/>
    <w:rsid w:val="00246917"/>
    <w:pPr>
      <w:spacing w:before="100" w:beforeAutospacing="1" w:after="100" w:afterAutospacing="1"/>
    </w:pPr>
    <w:rPr>
      <w:color w:val="000000"/>
    </w:rPr>
  </w:style>
  <w:style w:type="paragraph" w:customStyle="1" w:styleId="xl63">
    <w:name w:val="xl63"/>
    <w:basedOn w:val="a4"/>
    <w:rsid w:val="00246917"/>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24691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4"/>
    <w:rsid w:val="00246917"/>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4"/>
    <w:rsid w:val="00246917"/>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4"/>
    <w:rsid w:val="00246917"/>
    <w:pPr>
      <w:pBdr>
        <w:top w:val="single" w:sz="4" w:space="0" w:color="auto"/>
        <w:left w:val="single" w:sz="8" w:space="0" w:color="auto"/>
      </w:pBdr>
      <w:spacing w:before="100" w:beforeAutospacing="1" w:after="100" w:afterAutospacing="1"/>
    </w:pPr>
  </w:style>
  <w:style w:type="paragraph" w:customStyle="1" w:styleId="xl84">
    <w:name w:val="xl84"/>
    <w:basedOn w:val="a4"/>
    <w:rsid w:val="00246917"/>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4"/>
    <w:rsid w:val="00246917"/>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4"/>
    <w:rsid w:val="0024691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4"/>
    <w:rsid w:val="0024691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4"/>
    <w:rsid w:val="0024691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fffff9"/>
    <w:qFormat/>
    <w:rsid w:val="00246917"/>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4"/>
    <w:qFormat/>
    <w:rsid w:val="00246917"/>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246917"/>
    <w:rPr>
      <w:rFonts w:ascii="Arial" w:eastAsia="Arial" w:hAnsi="Arial" w:cs="Arial"/>
      <w:sz w:val="20"/>
      <w:szCs w:val="20"/>
      <w:lang w:eastAsia="ar-SA"/>
    </w:rPr>
  </w:style>
  <w:style w:type="paragraph" w:customStyle="1" w:styleId="Se">
    <w:name w:val="S_Список литературы"/>
    <w:basedOn w:val="S6"/>
    <w:autoRedefine/>
    <w:rsid w:val="00246917"/>
    <w:pPr>
      <w:spacing w:line="240" w:lineRule="auto"/>
      <w:ind w:left="1418" w:firstLine="0"/>
    </w:pPr>
    <w:rPr>
      <w:rFonts w:eastAsia="Calibri" w:cs="Arial"/>
      <w:lang w:eastAsia="en-US"/>
    </w:rPr>
  </w:style>
  <w:style w:type="table" w:customStyle="1" w:styleId="112">
    <w:name w:val="Сетка таблицы11"/>
    <w:basedOn w:val="a6"/>
    <w:next w:val="affffff1"/>
    <w:uiPriority w:val="59"/>
    <w:rsid w:val="002469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3">
    <w:name w:val="_абзац"/>
    <w:basedOn w:val="a4"/>
    <w:link w:val="afffffffffff4"/>
    <w:qFormat/>
    <w:rsid w:val="00246917"/>
    <w:pPr>
      <w:spacing w:line="276" w:lineRule="auto"/>
      <w:ind w:firstLine="709"/>
    </w:pPr>
    <w:rPr>
      <w:lang w:val="x-none" w:eastAsia="x-none"/>
    </w:rPr>
  </w:style>
  <w:style w:type="character" w:customStyle="1" w:styleId="afffffffffff4">
    <w:name w:val="_абзац Знак"/>
    <w:link w:val="afffffffffff3"/>
    <w:rsid w:val="00246917"/>
    <w:rPr>
      <w:rFonts w:ascii="Arial" w:eastAsia="Times New Roman" w:hAnsi="Arial" w:cs="Times New Roman"/>
      <w:sz w:val="24"/>
      <w:szCs w:val="24"/>
      <w:lang w:val="x-none" w:eastAsia="x-none"/>
    </w:rPr>
  </w:style>
  <w:style w:type="character" w:customStyle="1" w:styleId="affffff0">
    <w:name w:val="Абзац списка Знак"/>
    <w:link w:val="affffff"/>
    <w:uiPriority w:val="34"/>
    <w:locked/>
    <w:rsid w:val="00246917"/>
    <w:rPr>
      <w:rFonts w:ascii="Arial" w:eastAsia="Calibri" w:hAnsi="Arial" w:cs="Times New Roman"/>
      <w:sz w:val="24"/>
      <w:lang w:val="x-none"/>
    </w:rPr>
  </w:style>
  <w:style w:type="paragraph" w:customStyle="1" w:styleId="S5">
    <w:name w:val="S_Таблица"/>
    <w:basedOn w:val="a4"/>
    <w:link w:val="Sf"/>
    <w:autoRedefine/>
    <w:rsid w:val="00246917"/>
    <w:pPr>
      <w:numPr>
        <w:numId w:val="20"/>
      </w:numPr>
      <w:ind w:right="-158"/>
      <w:jc w:val="right"/>
    </w:pPr>
    <w:rPr>
      <w:lang w:val="x-none" w:eastAsia="x-none"/>
    </w:rPr>
  </w:style>
  <w:style w:type="character" w:customStyle="1" w:styleId="afffffffa">
    <w:name w:val="Без интервала Знак"/>
    <w:link w:val="afffffff9"/>
    <w:uiPriority w:val="1"/>
    <w:rsid w:val="00246917"/>
    <w:rPr>
      <w:rFonts w:ascii="Arial" w:eastAsia="Times New Roman" w:hAnsi="Arial" w:cs="Times New Roman"/>
      <w:sz w:val="24"/>
      <w:szCs w:val="24"/>
      <w:lang w:val="x-none" w:eastAsia="x-none"/>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f9"/>
    <w:locked/>
    <w:rsid w:val="00246917"/>
    <w:rPr>
      <w:rFonts w:ascii="Arial" w:eastAsia="Times New Roman" w:hAnsi="Arial" w:cs="Times New Roman"/>
      <w:b/>
      <w:bCs/>
      <w:sz w:val="24"/>
      <w:szCs w:val="24"/>
      <w:lang w:val="x-none" w:eastAsia="x-none"/>
    </w:rPr>
  </w:style>
  <w:style w:type="paragraph" w:customStyle="1" w:styleId="S50">
    <w:name w:val="S_Заголовок 5"/>
    <w:basedOn w:val="a4"/>
    <w:autoRedefine/>
    <w:uiPriority w:val="99"/>
    <w:qFormat/>
    <w:rsid w:val="00246917"/>
    <w:pPr>
      <w:spacing w:line="276" w:lineRule="auto"/>
    </w:pPr>
  </w:style>
  <w:style w:type="paragraph" w:customStyle="1" w:styleId="s00">
    <w:name w:val="s0"/>
    <w:basedOn w:val="a4"/>
    <w:rsid w:val="00246917"/>
    <w:pPr>
      <w:spacing w:before="100" w:beforeAutospacing="1" w:after="100" w:afterAutospacing="1"/>
    </w:pPr>
  </w:style>
  <w:style w:type="paragraph" w:customStyle="1" w:styleId="afffffffffff5">
    <w:name w:val="Список нумерованный Знак"/>
    <w:basedOn w:val="a4"/>
    <w:semiHidden/>
    <w:rsid w:val="00246917"/>
    <w:pPr>
      <w:tabs>
        <w:tab w:val="num" w:pos="153"/>
        <w:tab w:val="left" w:pos="1260"/>
      </w:tabs>
      <w:spacing w:line="360" w:lineRule="auto"/>
      <w:ind w:left="153" w:hanging="153"/>
    </w:pPr>
  </w:style>
  <w:style w:type="paragraph" w:styleId="afffffffffff6">
    <w:name w:val="table of figures"/>
    <w:basedOn w:val="a4"/>
    <w:next w:val="a4"/>
    <w:rsid w:val="00246917"/>
  </w:style>
  <w:style w:type="paragraph" w:styleId="afffffffffff7">
    <w:name w:val="Bibliography"/>
    <w:basedOn w:val="a4"/>
    <w:next w:val="a4"/>
    <w:uiPriority w:val="37"/>
    <w:semiHidden/>
    <w:unhideWhenUsed/>
    <w:rsid w:val="00246917"/>
  </w:style>
  <w:style w:type="paragraph" w:styleId="afffffffffff8">
    <w:name w:val="table of authorities"/>
    <w:basedOn w:val="a4"/>
    <w:next w:val="a4"/>
    <w:rsid w:val="00246917"/>
    <w:pPr>
      <w:ind w:left="240" w:hanging="240"/>
    </w:pPr>
  </w:style>
  <w:style w:type="paragraph" w:styleId="afffffffffff9">
    <w:name w:val="macro"/>
    <w:link w:val="afffffffffffa"/>
    <w:rsid w:val="002469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fa">
    <w:name w:val="Текст макроса Знак"/>
    <w:basedOn w:val="a5"/>
    <w:link w:val="afffffffffff9"/>
    <w:rsid w:val="00246917"/>
    <w:rPr>
      <w:rFonts w:ascii="Courier New" w:eastAsia="Times New Roman" w:hAnsi="Courier New" w:cs="Courier New"/>
      <w:sz w:val="20"/>
      <w:szCs w:val="20"/>
      <w:lang w:eastAsia="ru-RU"/>
    </w:rPr>
  </w:style>
  <w:style w:type="paragraph" w:styleId="1f8">
    <w:name w:val="index 1"/>
    <w:basedOn w:val="a4"/>
    <w:next w:val="a4"/>
    <w:autoRedefine/>
    <w:rsid w:val="00246917"/>
    <w:pPr>
      <w:ind w:left="240" w:hanging="240"/>
    </w:pPr>
  </w:style>
  <w:style w:type="paragraph" w:styleId="afffffffffffb">
    <w:name w:val="index heading"/>
    <w:basedOn w:val="a4"/>
    <w:next w:val="1f8"/>
    <w:rsid w:val="00246917"/>
    <w:rPr>
      <w:rFonts w:ascii="Cambria" w:hAnsi="Cambria"/>
      <w:b/>
      <w:bCs/>
    </w:rPr>
  </w:style>
  <w:style w:type="paragraph" w:styleId="2fe">
    <w:name w:val="index 2"/>
    <w:basedOn w:val="a4"/>
    <w:next w:val="a4"/>
    <w:autoRedefine/>
    <w:rsid w:val="00246917"/>
    <w:pPr>
      <w:ind w:left="480" w:hanging="240"/>
    </w:pPr>
  </w:style>
  <w:style w:type="paragraph" w:styleId="3f2">
    <w:name w:val="index 3"/>
    <w:basedOn w:val="a4"/>
    <w:next w:val="a4"/>
    <w:autoRedefine/>
    <w:rsid w:val="00246917"/>
    <w:pPr>
      <w:ind w:left="720" w:hanging="240"/>
    </w:pPr>
  </w:style>
  <w:style w:type="paragraph" w:styleId="49">
    <w:name w:val="index 4"/>
    <w:basedOn w:val="a4"/>
    <w:next w:val="a4"/>
    <w:autoRedefine/>
    <w:rsid w:val="00246917"/>
    <w:pPr>
      <w:ind w:left="960" w:hanging="240"/>
    </w:pPr>
  </w:style>
  <w:style w:type="paragraph" w:styleId="58">
    <w:name w:val="index 5"/>
    <w:basedOn w:val="a4"/>
    <w:next w:val="a4"/>
    <w:autoRedefine/>
    <w:rsid w:val="00246917"/>
    <w:pPr>
      <w:ind w:left="1200" w:hanging="240"/>
    </w:pPr>
  </w:style>
  <w:style w:type="paragraph" w:styleId="63">
    <w:name w:val="index 6"/>
    <w:basedOn w:val="a4"/>
    <w:next w:val="a4"/>
    <w:autoRedefine/>
    <w:rsid w:val="00246917"/>
    <w:pPr>
      <w:ind w:left="1440" w:hanging="240"/>
    </w:pPr>
  </w:style>
  <w:style w:type="paragraph" w:styleId="73">
    <w:name w:val="index 7"/>
    <w:basedOn w:val="a4"/>
    <w:next w:val="a4"/>
    <w:autoRedefine/>
    <w:rsid w:val="00246917"/>
    <w:pPr>
      <w:ind w:left="1680" w:hanging="240"/>
    </w:pPr>
  </w:style>
  <w:style w:type="paragraph" w:styleId="84">
    <w:name w:val="index 8"/>
    <w:basedOn w:val="a4"/>
    <w:next w:val="a4"/>
    <w:autoRedefine/>
    <w:rsid w:val="00246917"/>
    <w:pPr>
      <w:ind w:left="1920" w:hanging="240"/>
    </w:pPr>
  </w:style>
  <w:style w:type="paragraph" w:styleId="92">
    <w:name w:val="index 9"/>
    <w:basedOn w:val="a4"/>
    <w:next w:val="a4"/>
    <w:autoRedefine/>
    <w:rsid w:val="00246917"/>
    <w:pPr>
      <w:ind w:left="2160" w:hanging="240"/>
    </w:pPr>
  </w:style>
  <w:style w:type="numbering" w:customStyle="1" w:styleId="11111111">
    <w:name w:val="1 / 1.1 / 1.1.111"/>
    <w:basedOn w:val="a7"/>
    <w:next w:val="111111"/>
    <w:rsid w:val="00246917"/>
    <w:pPr>
      <w:numPr>
        <w:numId w:val="13"/>
      </w:numPr>
    </w:pPr>
  </w:style>
  <w:style w:type="numbering" w:customStyle="1" w:styleId="1ai1">
    <w:name w:val="1 / a / i1"/>
    <w:basedOn w:val="a7"/>
    <w:next w:val="1ai"/>
    <w:rsid w:val="00246917"/>
    <w:pPr>
      <w:numPr>
        <w:numId w:val="6"/>
      </w:numPr>
    </w:pPr>
  </w:style>
  <w:style w:type="character" w:customStyle="1" w:styleId="fts-hit">
    <w:name w:val="fts-hit"/>
    <w:rsid w:val="00246917"/>
  </w:style>
  <w:style w:type="paragraph" w:customStyle="1" w:styleId="11">
    <w:name w:val="Маркированный_1"/>
    <w:basedOn w:val="a4"/>
    <w:semiHidden/>
    <w:rsid w:val="00246917"/>
    <w:pPr>
      <w:numPr>
        <w:ilvl w:val="1"/>
        <w:numId w:val="22"/>
      </w:numPr>
      <w:tabs>
        <w:tab w:val="left" w:pos="900"/>
      </w:tabs>
      <w:spacing w:line="360" w:lineRule="auto"/>
      <w:ind w:firstLine="720"/>
    </w:pPr>
    <w:rPr>
      <w:rFonts w:eastAsia="Calibri"/>
      <w:lang w:val="x-none" w:eastAsia="en-US"/>
    </w:rPr>
  </w:style>
  <w:style w:type="paragraph" w:customStyle="1" w:styleId="afffffffffffc">
    <w:name w:val="Закладка"/>
    <w:basedOn w:val="12"/>
    <w:link w:val="afffffffffffd"/>
    <w:qFormat/>
    <w:rsid w:val="00246917"/>
    <w:pPr>
      <w:autoSpaceDE w:val="0"/>
      <w:autoSpaceDN w:val="0"/>
      <w:adjustRightInd w:val="0"/>
      <w:ind w:firstLine="540"/>
      <w:jc w:val="both"/>
    </w:pPr>
    <w:rPr>
      <w:color w:val="365F91"/>
      <w:sz w:val="24"/>
      <w:lang w:val="x-none" w:eastAsia="x-none"/>
    </w:rPr>
  </w:style>
  <w:style w:type="character" w:customStyle="1" w:styleId="afffffffffffd">
    <w:name w:val="Закладка Знак"/>
    <w:link w:val="afffffffffffc"/>
    <w:rsid w:val="00246917"/>
    <w:rPr>
      <w:rFonts w:ascii="Arial" w:eastAsia="Times New Roman" w:hAnsi="Arial" w:cs="Arial"/>
      <w:b/>
      <w:bCs/>
      <w:color w:val="365F91"/>
      <w:kern w:val="32"/>
      <w:sz w:val="24"/>
      <w:szCs w:val="32"/>
      <w:lang w:val="x-none" w:eastAsia="x-none"/>
    </w:rPr>
  </w:style>
  <w:style w:type="paragraph" w:customStyle="1" w:styleId="1f9">
    <w:name w:val="Абзац списка1"/>
    <w:basedOn w:val="a4"/>
    <w:rsid w:val="00246917"/>
    <w:pPr>
      <w:spacing w:after="200" w:line="276" w:lineRule="auto"/>
      <w:ind w:left="720"/>
      <w:contextualSpacing/>
    </w:pPr>
    <w:rPr>
      <w:rFonts w:ascii="Calibri" w:eastAsia="Calibri" w:hAnsi="Calibri"/>
      <w:sz w:val="22"/>
      <w:szCs w:val="22"/>
      <w:lang w:eastAsia="en-US"/>
    </w:rPr>
  </w:style>
  <w:style w:type="character" w:customStyle="1" w:styleId="Sf">
    <w:name w:val="S_Таблица Знак"/>
    <w:link w:val="S5"/>
    <w:locked/>
    <w:rsid w:val="00246917"/>
    <w:rPr>
      <w:rFonts w:ascii="Arial" w:eastAsia="Times New Roman" w:hAnsi="Arial" w:cs="Times New Roman"/>
      <w:sz w:val="24"/>
      <w:szCs w:val="24"/>
      <w:lang w:val="x-none" w:eastAsia="x-none"/>
    </w:rPr>
  </w:style>
  <w:style w:type="paragraph" w:customStyle="1" w:styleId="afffffffffffe">
    <w:name w:val="Основной"/>
    <w:basedOn w:val="af9"/>
    <w:rsid w:val="00246917"/>
    <w:pPr>
      <w:widowControl/>
      <w:tabs>
        <w:tab w:val="clear" w:pos="996"/>
      </w:tabs>
      <w:ind w:firstLine="680"/>
    </w:pPr>
    <w:rPr>
      <w:sz w:val="28"/>
      <w:lang w:val="x-none"/>
    </w:rPr>
  </w:style>
  <w:style w:type="paragraph" w:customStyle="1" w:styleId="64">
    <w:name w:val="заголовок 6"/>
    <w:basedOn w:val="a4"/>
    <w:next w:val="a4"/>
    <w:rsid w:val="00246917"/>
    <w:pPr>
      <w:keepNext/>
      <w:autoSpaceDE w:val="0"/>
      <w:autoSpaceDN w:val="0"/>
      <w:jc w:val="center"/>
    </w:pPr>
    <w:rPr>
      <w:rFonts w:ascii="Courier New" w:hAnsi="Courier New" w:cs="Courier New"/>
    </w:rPr>
  </w:style>
  <w:style w:type="paragraph" w:customStyle="1" w:styleId="textn">
    <w:name w:val="textn"/>
    <w:basedOn w:val="a4"/>
    <w:rsid w:val="00246917"/>
    <w:pPr>
      <w:spacing w:before="100" w:beforeAutospacing="1" w:after="100" w:afterAutospacing="1"/>
    </w:pPr>
  </w:style>
  <w:style w:type="paragraph" w:customStyle="1" w:styleId="affffffffffff">
    <w:name w:val="Табличный_справа"/>
    <w:basedOn w:val="a4"/>
    <w:rsid w:val="00246917"/>
    <w:pPr>
      <w:jc w:val="right"/>
    </w:pPr>
    <w:rPr>
      <w:sz w:val="22"/>
      <w:szCs w:val="22"/>
    </w:rPr>
  </w:style>
  <w:style w:type="paragraph" w:customStyle="1" w:styleId="ConsPlusDocList">
    <w:name w:val="ConsPlusDocList"/>
    <w:uiPriority w:val="99"/>
    <w:rsid w:val="00246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1">
    <w:name w:val="1 / 1.1 / 1.1.1111"/>
    <w:basedOn w:val="a7"/>
    <w:next w:val="111111"/>
    <w:rsid w:val="00246917"/>
  </w:style>
  <w:style w:type="numbering" w:customStyle="1" w:styleId="1ai11">
    <w:name w:val="1 / a / i11"/>
    <w:basedOn w:val="a7"/>
    <w:next w:val="1ai"/>
    <w:rsid w:val="00246917"/>
  </w:style>
  <w:style w:type="numbering" w:customStyle="1" w:styleId="1fa">
    <w:name w:val="Статья / Раздел1"/>
    <w:basedOn w:val="a7"/>
    <w:next w:val="affffffffff1"/>
    <w:rsid w:val="00246917"/>
  </w:style>
  <w:style w:type="table" w:customStyle="1" w:styleId="2-51">
    <w:name w:val="Средняя заливка 2 - Акцент 51"/>
    <w:basedOn w:val="a6"/>
    <w:next w:val="2-5"/>
    <w:uiPriority w:val="64"/>
    <w:rsid w:val="00246917"/>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0">
    <w:name w:val="Нет списка111"/>
    <w:next w:val="a7"/>
    <w:uiPriority w:val="99"/>
    <w:semiHidden/>
    <w:unhideWhenUsed/>
    <w:rsid w:val="00246917"/>
  </w:style>
  <w:style w:type="numbering" w:customStyle="1" w:styleId="212">
    <w:name w:val="Нет списка21"/>
    <w:next w:val="a7"/>
    <w:uiPriority w:val="99"/>
    <w:semiHidden/>
    <w:unhideWhenUsed/>
    <w:rsid w:val="00246917"/>
  </w:style>
  <w:style w:type="character" w:customStyle="1" w:styleId="ep">
    <w:name w:val="ep"/>
    <w:rsid w:val="00246917"/>
  </w:style>
  <w:style w:type="paragraph" w:customStyle="1" w:styleId="S20">
    <w:name w:val="S_Нумерованный 2"/>
    <w:basedOn w:val="a4"/>
    <w:autoRedefine/>
    <w:rsid w:val="00246917"/>
    <w:pPr>
      <w:numPr>
        <w:numId w:val="23"/>
      </w:numPr>
      <w:tabs>
        <w:tab w:val="left" w:pos="680"/>
      </w:tabs>
      <w:spacing w:line="360" w:lineRule="auto"/>
    </w:pPr>
  </w:style>
  <w:style w:type="numbering" w:customStyle="1" w:styleId="1111111111">
    <w:name w:val="1 / 1.1 / 1.1.11111"/>
    <w:basedOn w:val="a7"/>
    <w:next w:val="111111"/>
    <w:rsid w:val="00246917"/>
    <w:pPr>
      <w:numPr>
        <w:numId w:val="21"/>
      </w:numPr>
    </w:pPr>
  </w:style>
  <w:style w:type="numbering" w:customStyle="1" w:styleId="1ai111">
    <w:name w:val="1 / a / i111"/>
    <w:basedOn w:val="a7"/>
    <w:next w:val="1ai"/>
    <w:rsid w:val="00246917"/>
    <w:pPr>
      <w:numPr>
        <w:numId w:val="14"/>
      </w:numPr>
    </w:pPr>
  </w:style>
  <w:style w:type="table" w:customStyle="1" w:styleId="2-511">
    <w:name w:val="Средняя заливка 2 - Акцент 511"/>
    <w:basedOn w:val="a6"/>
    <w:next w:val="2-5"/>
    <w:uiPriority w:val="64"/>
    <w:rsid w:val="00246917"/>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246917"/>
    <w:rPr>
      <w:rFonts w:ascii="Times New Roman" w:eastAsia="Times New Roman" w:hAnsi="Times New Roman" w:cs="Times New Roman"/>
      <w:i/>
      <w:szCs w:val="28"/>
      <w:lang w:val="x-none" w:eastAsia="x-none"/>
    </w:rPr>
  </w:style>
  <w:style w:type="paragraph" w:customStyle="1" w:styleId="S31">
    <w:name w:val="S_Нумерованный_3.1"/>
    <w:basedOn w:val="S6"/>
    <w:autoRedefine/>
    <w:rsid w:val="00246917"/>
    <w:pPr>
      <w:numPr>
        <w:numId w:val="24"/>
      </w:numPr>
      <w:tabs>
        <w:tab w:val="num" w:pos="360"/>
      </w:tabs>
      <w:ind w:firstLine="567"/>
    </w:pPr>
    <w:rPr>
      <w:color w:val="FF0000"/>
      <w:lang w:eastAsia="en-US"/>
    </w:rPr>
  </w:style>
  <w:style w:type="numbering" w:customStyle="1" w:styleId="11111151">
    <w:name w:val="1 / 1.1 / 1.1.151"/>
    <w:basedOn w:val="a7"/>
    <w:next w:val="111111"/>
    <w:rsid w:val="00246917"/>
    <w:pPr>
      <w:numPr>
        <w:numId w:val="59"/>
      </w:numPr>
    </w:pPr>
  </w:style>
  <w:style w:type="paragraph" w:customStyle="1" w:styleId="3f3">
    <w:name w:val="Основной текст3"/>
    <w:basedOn w:val="a4"/>
    <w:rsid w:val="00246917"/>
    <w:pPr>
      <w:widowControl w:val="0"/>
      <w:shd w:val="clear" w:color="auto" w:fill="FFFFFF"/>
      <w:spacing w:after="60" w:line="240" w:lineRule="exact"/>
      <w:ind w:hanging="2020"/>
      <w:jc w:val="center"/>
    </w:pPr>
    <w:rPr>
      <w:rFonts w:ascii="Bookman Old Style" w:eastAsia="Bookman Old Style" w:hAnsi="Bookman Old Style"/>
      <w:sz w:val="18"/>
      <w:szCs w:val="18"/>
      <w:lang w:val="x-none" w:eastAsia="x-none"/>
    </w:rPr>
  </w:style>
  <w:style w:type="numbering" w:customStyle="1" w:styleId="11111152">
    <w:name w:val="1 / 1.1 / 1.1.152"/>
    <w:basedOn w:val="a7"/>
    <w:next w:val="111111"/>
    <w:rsid w:val="00246917"/>
    <w:pPr>
      <w:numPr>
        <w:numId w:val="3"/>
      </w:numPr>
    </w:pPr>
  </w:style>
  <w:style w:type="numbering" w:customStyle="1" w:styleId="11111153">
    <w:name w:val="1 / 1.1 / 1.1.153"/>
    <w:basedOn w:val="a7"/>
    <w:next w:val="111111"/>
    <w:rsid w:val="00246917"/>
    <w:pPr>
      <w:numPr>
        <w:numId w:val="7"/>
      </w:numPr>
    </w:pPr>
  </w:style>
  <w:style w:type="numbering" w:customStyle="1" w:styleId="3f4">
    <w:name w:val="Нет списка3"/>
    <w:next w:val="a7"/>
    <w:uiPriority w:val="99"/>
    <w:semiHidden/>
    <w:unhideWhenUsed/>
    <w:rsid w:val="00246917"/>
  </w:style>
  <w:style w:type="paragraph" w:customStyle="1" w:styleId="Title">
    <w:name w:val="Title!Название НПА"/>
    <w:basedOn w:val="a4"/>
    <w:rsid w:val="00246917"/>
    <w:pPr>
      <w:spacing w:before="240" w:after="60"/>
      <w:jc w:val="center"/>
      <w:outlineLvl w:val="0"/>
    </w:pPr>
    <w:rPr>
      <w:rFonts w:cs="Arial"/>
      <w:b/>
      <w:bCs/>
      <w:kern w:val="28"/>
      <w:sz w:val="32"/>
      <w:szCs w:val="32"/>
    </w:rPr>
  </w:style>
  <w:style w:type="paragraph" w:customStyle="1" w:styleId="Application">
    <w:name w:val="Application!Приложение"/>
    <w:rsid w:val="0024691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4691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46917"/>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72.16.0.13\content\act\387507c3-b80d-4c0d-9291-8cdc81673f2b.html" TargetMode="External"/><Relationship Id="rId18" Type="http://schemas.openxmlformats.org/officeDocument/2006/relationships/hyperlink" Target="file:///\\172.16.0.13\content\act\0fd8e9c4-0779-4774-8597-c4d226736f32.html" TargetMode="External"/><Relationship Id="rId26" Type="http://schemas.openxmlformats.org/officeDocument/2006/relationships/hyperlink" Target="file:///\\172.16.0.13\content\act\39cd0134-68ce-4fbf-82ad-44f4203d5e50.html" TargetMode="External"/><Relationship Id="rId39" Type="http://schemas.openxmlformats.org/officeDocument/2006/relationships/hyperlink" Target="http://integral.ru/download/literatur/2.1.6.1032-01.pdf" TargetMode="External"/><Relationship Id="rId3" Type="http://schemas.openxmlformats.org/officeDocument/2006/relationships/styles" Target="styles.xml"/><Relationship Id="rId21" Type="http://schemas.openxmlformats.org/officeDocument/2006/relationships/hyperlink" Target="file:///\\172.16.0.13\content\act\e6b4a62a-869f-4141-a89f-e87df378a77a.html" TargetMode="External"/><Relationship Id="rId34" Type="http://schemas.openxmlformats.org/officeDocument/2006/relationships/hyperlink" Target="normacs://normacs.ru/1050F?dob=41821.000185&amp;dol=41876.666863"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file:///\\172.16.0.13\content\act\96e20c02-1b12-465a-b64c-24aa92270007.html" TargetMode="External"/><Relationship Id="rId25" Type="http://schemas.openxmlformats.org/officeDocument/2006/relationships/hyperlink" Target="file:///\\172.16.0.13\content\act\a18c6996-e905-4e69-a20d-1dafbf835573.html" TargetMode="External"/><Relationship Id="rId33" Type="http://schemas.openxmlformats.org/officeDocument/2006/relationships/hyperlink" Target="normacs://normacs.ru/1050F?dob=41821.000185&amp;dol=41876.678287" TargetMode="External"/><Relationship Id="rId38" Type="http://schemas.openxmlformats.org/officeDocument/2006/relationships/hyperlink" Target="file:///\\172.16.0.13\content\act\90c1a59a-598c-43b1-972d-f37eb8d9ab99.doc" TargetMode="External"/><Relationship Id="rId2" Type="http://schemas.openxmlformats.org/officeDocument/2006/relationships/numbering" Target="numbering.xml"/><Relationship Id="rId16" Type="http://schemas.openxmlformats.org/officeDocument/2006/relationships/hyperlink" Target="file:///\\172.16.0.13\content\act\819e429d-7874-4193-afbd-e683538d976c.html" TargetMode="External"/><Relationship Id="rId20" Type="http://schemas.openxmlformats.org/officeDocument/2006/relationships/hyperlink" Target="file:///\\172.16.0.13\content\act\1286e8cf-317a-47ba-aa4b-fe62c0ea8781.html" TargetMode="External"/><Relationship Id="rId29" Type="http://schemas.openxmlformats.org/officeDocument/2006/relationships/hyperlink" Target="file:///\\172.16.0.13\content\act\f38ae4d2-0425-4cae-a352-4229778fed79.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72.16.0.13\content\act\038210ec-18d1-498e-ae8a-7867418595c5.html" TargetMode="External"/><Relationship Id="rId24" Type="http://schemas.openxmlformats.org/officeDocument/2006/relationships/hyperlink" Target="file:///\\172.16.0.13\content\act\c4f24d4c-5e2a-4423-b021-bbb0fbc02e90.html" TargetMode="External"/><Relationship Id="rId32" Type="http://schemas.openxmlformats.org/officeDocument/2006/relationships/hyperlink" Target="file:///\\172.16.0.13\content\act\1286e8cf-317a-47ba-aa4b-fe62c0ea8781.html" TargetMode="External"/><Relationship Id="rId37" Type="http://schemas.openxmlformats.org/officeDocument/2006/relationships/hyperlink" Target="file:///\\172.16.0.13\content\act\96e20c02-1b12-465a-b64c-24aa92270007.html" TargetMode="External"/><Relationship Id="rId40" Type="http://schemas.openxmlformats.org/officeDocument/2006/relationships/hyperlink" Target="file:///\\172.16.0.13\content\act\4786c579-589f-4527-9eaa-1921ad191324.html" TargetMode="External"/><Relationship Id="rId5" Type="http://schemas.openxmlformats.org/officeDocument/2006/relationships/settings" Target="settings.xml"/><Relationship Id="rId15" Type="http://schemas.openxmlformats.org/officeDocument/2006/relationships/hyperlink" Target="file:///\\172.16.0.13\content\act\4aa6db79-255f-4a18-9856-8471aac24876.html" TargetMode="External"/><Relationship Id="rId23" Type="http://schemas.openxmlformats.org/officeDocument/2006/relationships/hyperlink" Target="file:///\\172.16.0.13\content\act\4c47d362-26cf-451e-9f1c-474dd313f871.html" TargetMode="External"/><Relationship Id="rId28" Type="http://schemas.openxmlformats.org/officeDocument/2006/relationships/hyperlink" Target="file:///\\172.16.0.13\content\act\4786c579-589f-4527-9eaa-1921ad191324.html" TargetMode="External"/><Relationship Id="rId36" Type="http://schemas.openxmlformats.org/officeDocument/2006/relationships/image" Target="media/image4.wmf"/><Relationship Id="rId10" Type="http://schemas.openxmlformats.org/officeDocument/2006/relationships/hyperlink" Target="http://zakon.scli.ru/ru/legal_texts/all/extended/index.php?do4=document&amp;id4=96e20c02-1b12-465a-b64c-24aa92270007" TargetMode="External"/><Relationship Id="rId19" Type="http://schemas.openxmlformats.org/officeDocument/2006/relationships/hyperlink" Target="file:///\\172.16.0.13\content\act\c800038e-6f70-455a-a346-346d9ff89247.html" TargetMode="External"/><Relationship Id="rId31" Type="http://schemas.openxmlformats.org/officeDocument/2006/relationships/hyperlink" Target="file:///\\172.16.0.13\content\act\c800038e-6f70-455a-a346-346d9ff8924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172.16.0.13\content\act\9cf2f1c3-393d-4051-a52d-9923b0e51c0c.html" TargetMode="External"/><Relationship Id="rId22" Type="http://schemas.openxmlformats.org/officeDocument/2006/relationships/hyperlink" Target="file:///\\172.16.0.13\content\act\313ae05c-60d9-4f9e-8a34-d942808694a8.html" TargetMode="External"/><Relationship Id="rId27" Type="http://schemas.openxmlformats.org/officeDocument/2006/relationships/hyperlink" Target="file:///\\172.16.0.13\content\act\39e18fbb-9a65-4c81-9edc-e24e33dc8294.html" TargetMode="External"/><Relationship Id="rId30" Type="http://schemas.openxmlformats.org/officeDocument/2006/relationships/hyperlink" Target="file:///\\172.16.0.13\content\act\e32de609-f86c-4496-bf8f-b5c62681713f.html" TargetMode="External"/><Relationship Id="rId35" Type="http://schemas.openxmlformats.org/officeDocument/2006/relationships/image" Target="media/image3.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D27F-CE2C-4AA0-AE6D-6C9868DF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132</Pages>
  <Words>38788</Words>
  <Characters>221096</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Зайцева Анна анатольевна</cp:lastModifiedBy>
  <cp:revision>9</cp:revision>
  <cp:lastPrinted>2022-05-31T06:04:00Z</cp:lastPrinted>
  <dcterms:created xsi:type="dcterms:W3CDTF">2022-05-27T05:50:00Z</dcterms:created>
  <dcterms:modified xsi:type="dcterms:W3CDTF">2022-05-31T06:14:00Z</dcterms:modified>
</cp:coreProperties>
</file>