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A0" w:rsidRDefault="006521A0" w:rsidP="006521A0">
      <w:pPr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DC7210">
        <w:rPr>
          <w:rFonts w:ascii="Times New Roman" w:hAnsi="Times New Roman" w:cs="Times New Roman"/>
          <w:b/>
          <w:sz w:val="20"/>
          <w:szCs w:val="20"/>
        </w:rPr>
        <w:t>Приложение 4</w:t>
      </w:r>
    </w:p>
    <w:p w:rsidR="006521A0" w:rsidRDefault="006521A0" w:rsidP="006521A0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C7210">
        <w:rPr>
          <w:rFonts w:ascii="Times New Roman" w:hAnsi="Times New Roman" w:cs="Times New Roman"/>
          <w:b/>
          <w:sz w:val="20"/>
          <w:szCs w:val="20"/>
        </w:rPr>
        <w:t xml:space="preserve"> к письму УФКСРДиМ </w:t>
      </w:r>
    </w:p>
    <w:p w:rsidR="006521A0" w:rsidRPr="00DC7210" w:rsidRDefault="006521A0" w:rsidP="006521A0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C7210">
        <w:rPr>
          <w:rFonts w:ascii="Times New Roman" w:hAnsi="Times New Roman" w:cs="Times New Roman"/>
          <w:b/>
          <w:sz w:val="20"/>
          <w:szCs w:val="20"/>
        </w:rPr>
        <w:t>от «0</w:t>
      </w:r>
      <w:r w:rsidR="00AD645A">
        <w:rPr>
          <w:rFonts w:ascii="Times New Roman" w:hAnsi="Times New Roman" w:cs="Times New Roman"/>
          <w:b/>
          <w:sz w:val="20"/>
          <w:szCs w:val="20"/>
        </w:rPr>
        <w:t>2</w:t>
      </w:r>
      <w:r w:rsidRPr="00DC7210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DC7210">
        <w:rPr>
          <w:rFonts w:ascii="Times New Roman" w:hAnsi="Times New Roman" w:cs="Times New Roman"/>
          <w:b/>
          <w:sz w:val="20"/>
          <w:szCs w:val="20"/>
        </w:rPr>
        <w:t xml:space="preserve"> 2013 № </w:t>
      </w:r>
      <w:r>
        <w:rPr>
          <w:rFonts w:ascii="Times New Roman" w:hAnsi="Times New Roman" w:cs="Times New Roman"/>
          <w:b/>
          <w:sz w:val="20"/>
          <w:szCs w:val="20"/>
        </w:rPr>
        <w:t>_</w:t>
      </w:r>
      <w:r w:rsidR="00AD645A">
        <w:rPr>
          <w:rFonts w:ascii="Times New Roman" w:hAnsi="Times New Roman" w:cs="Times New Roman"/>
          <w:b/>
          <w:sz w:val="20"/>
          <w:szCs w:val="20"/>
        </w:rPr>
        <w:t>422</w:t>
      </w:r>
      <w:r>
        <w:rPr>
          <w:rFonts w:ascii="Times New Roman" w:hAnsi="Times New Roman" w:cs="Times New Roman"/>
          <w:b/>
          <w:sz w:val="20"/>
          <w:szCs w:val="20"/>
        </w:rPr>
        <w:t>_</w:t>
      </w:r>
    </w:p>
    <w:p w:rsidR="006521A0" w:rsidRDefault="006521A0" w:rsidP="006521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1A0" w:rsidRDefault="006521A0" w:rsidP="006521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B5D">
        <w:rPr>
          <w:rFonts w:ascii="Times New Roman" w:hAnsi="Times New Roman" w:cs="Times New Roman"/>
          <w:b/>
          <w:sz w:val="24"/>
          <w:szCs w:val="24"/>
        </w:rPr>
        <w:t xml:space="preserve">Отчет о ходе реализации долгосрочной целевой программы и использования финансовых средств </w:t>
      </w:r>
    </w:p>
    <w:p w:rsidR="006521A0" w:rsidRDefault="006521A0" w:rsidP="006521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B5D">
        <w:rPr>
          <w:rFonts w:ascii="Times New Roman" w:hAnsi="Times New Roman" w:cs="Times New Roman"/>
          <w:b/>
          <w:sz w:val="24"/>
          <w:szCs w:val="24"/>
        </w:rPr>
        <w:t xml:space="preserve">«Развитие физической культуры и спорта в городе </w:t>
      </w:r>
      <w:proofErr w:type="spellStart"/>
      <w:r w:rsidRPr="00FE3B5D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Pr="00FE3B5D">
        <w:rPr>
          <w:rFonts w:ascii="Times New Roman" w:hAnsi="Times New Roman" w:cs="Times New Roman"/>
          <w:b/>
          <w:sz w:val="24"/>
          <w:szCs w:val="24"/>
        </w:rPr>
        <w:t xml:space="preserve"> на 2011 – 2013 годы»</w:t>
      </w:r>
    </w:p>
    <w:p w:rsidR="006521A0" w:rsidRDefault="00AD645A" w:rsidP="006521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3</w:t>
      </w:r>
      <w:r w:rsidR="006521A0">
        <w:rPr>
          <w:rFonts w:ascii="Times New Roman" w:hAnsi="Times New Roman" w:cs="Times New Roman"/>
          <w:b/>
          <w:sz w:val="24"/>
          <w:szCs w:val="24"/>
        </w:rPr>
        <w:t xml:space="preserve"> квартал 2013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3632"/>
        <w:gridCol w:w="1539"/>
        <w:gridCol w:w="1834"/>
        <w:gridCol w:w="1834"/>
        <w:gridCol w:w="1833"/>
        <w:gridCol w:w="1830"/>
        <w:gridCol w:w="1839"/>
      </w:tblGrid>
      <w:tr w:rsidR="006521A0" w:rsidTr="004375BD">
        <w:tc>
          <w:tcPr>
            <w:tcW w:w="445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32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39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Утверждено по программе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Утверждено в бюджете</w:t>
            </w:r>
          </w:p>
        </w:tc>
        <w:tc>
          <w:tcPr>
            <w:tcW w:w="1833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Фактически исполнено</w:t>
            </w:r>
          </w:p>
        </w:tc>
        <w:tc>
          <w:tcPr>
            <w:tcW w:w="1830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Результат к плану по программе (гр.6 / гр.4, %)</w:t>
            </w:r>
          </w:p>
        </w:tc>
        <w:tc>
          <w:tcPr>
            <w:tcW w:w="1839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Результат к уточненному плану (гр. 6 / гр. 5, %)</w:t>
            </w:r>
          </w:p>
        </w:tc>
      </w:tr>
      <w:tr w:rsidR="006521A0" w:rsidTr="004375BD">
        <w:tc>
          <w:tcPr>
            <w:tcW w:w="445" w:type="dxa"/>
            <w:vMerge w:val="restart"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  <w:vMerge w:val="restart"/>
            <w:vAlign w:val="center"/>
          </w:tcPr>
          <w:p w:rsidR="006521A0" w:rsidRPr="009B65F1" w:rsidRDefault="006521A0" w:rsidP="004375B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 w:rsidRPr="009B65F1">
              <w:rPr>
                <w:color w:val="000000"/>
                <w:sz w:val="20"/>
                <w:szCs w:val="20"/>
              </w:rPr>
              <w:t xml:space="preserve">Строительство физкультурно-спортивного комплекса с универсальным игровым залом </w:t>
            </w:r>
          </w:p>
          <w:p w:rsidR="006521A0" w:rsidRPr="009B65F1" w:rsidRDefault="006521A0" w:rsidP="004375BD">
            <w:pPr>
              <w:pStyle w:val="a4"/>
              <w:rPr>
                <w:color w:val="000000"/>
                <w:sz w:val="20"/>
                <w:szCs w:val="20"/>
              </w:rPr>
            </w:pPr>
            <w:r w:rsidRPr="009B65F1">
              <w:rPr>
                <w:color w:val="000000"/>
                <w:sz w:val="20"/>
                <w:szCs w:val="20"/>
              </w:rPr>
              <w:t xml:space="preserve">(в рамках </w:t>
            </w:r>
            <w:proofErr w:type="spellStart"/>
            <w:r w:rsidRPr="009B65F1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B65F1">
              <w:rPr>
                <w:color w:val="000000"/>
                <w:sz w:val="20"/>
                <w:szCs w:val="20"/>
              </w:rPr>
              <w:t xml:space="preserve"> программы автономного округа «Развитие физической культуры и спорта в ХМАО-Югре» на 2011-2013 годы) </w:t>
            </w:r>
          </w:p>
        </w:tc>
        <w:tc>
          <w:tcPr>
            <w:tcW w:w="1539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АО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3 970,82 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переходящий остаток 2012 г.)</w:t>
            </w:r>
          </w:p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13 970,82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переходящий остаток 2012 г.)</w:t>
            </w:r>
          </w:p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</w:tcPr>
          <w:p w:rsidR="006521A0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(25 419 200,0</w:t>
            </w:r>
            <w:r w:rsidR="00726063">
              <w:rPr>
                <w:rFonts w:ascii="Times New Roman" w:hAnsi="Times New Roman" w:cs="Times New Roman"/>
                <w:sz w:val="20"/>
                <w:szCs w:val="20"/>
              </w:rPr>
              <w:t xml:space="preserve"> – переходящий остаток 2012г.)</w:t>
            </w:r>
          </w:p>
        </w:tc>
        <w:tc>
          <w:tcPr>
            <w:tcW w:w="1830" w:type="dxa"/>
          </w:tcPr>
          <w:p w:rsidR="006521A0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  <w:p w:rsidR="00726063" w:rsidRPr="009B65F1" w:rsidRDefault="00726063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(14,91% - переходящий остаток 2012г.)</w:t>
            </w:r>
          </w:p>
        </w:tc>
        <w:tc>
          <w:tcPr>
            <w:tcW w:w="1839" w:type="dxa"/>
          </w:tcPr>
          <w:p w:rsidR="006521A0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  <w:p w:rsidR="00726063" w:rsidRPr="009B65F1" w:rsidRDefault="00726063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(14,91% - переходящий остаток 2012г.)</w:t>
            </w:r>
          </w:p>
        </w:tc>
      </w:tr>
      <w:tr w:rsidR="006521A0" w:rsidTr="004375BD">
        <w:tc>
          <w:tcPr>
            <w:tcW w:w="445" w:type="dxa"/>
            <w:vMerge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vMerge/>
            <w:vAlign w:val="center"/>
          </w:tcPr>
          <w:p w:rsidR="006521A0" w:rsidRPr="009B65F1" w:rsidRDefault="006521A0" w:rsidP="004375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2 880 000,0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2 880 000,0</w:t>
            </w:r>
          </w:p>
        </w:tc>
        <w:tc>
          <w:tcPr>
            <w:tcW w:w="1833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2 880 000,0</w:t>
            </w:r>
          </w:p>
        </w:tc>
        <w:tc>
          <w:tcPr>
            <w:tcW w:w="1830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1839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</w:tr>
      <w:tr w:rsidR="006521A0" w:rsidTr="004375BD">
        <w:tc>
          <w:tcPr>
            <w:tcW w:w="445" w:type="dxa"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2" w:type="dxa"/>
            <w:vAlign w:val="bottom"/>
          </w:tcPr>
          <w:p w:rsidR="006521A0" w:rsidRPr="009B65F1" w:rsidRDefault="006521A0" w:rsidP="004375B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 w:rsidRPr="009B65F1">
              <w:rPr>
                <w:color w:val="000000"/>
                <w:sz w:val="20"/>
                <w:szCs w:val="20"/>
              </w:rPr>
              <w:t>Укрепление материально – технической базы МБУ «Физкультурно – спортивный комплекс  «Юность»</w:t>
            </w:r>
          </w:p>
        </w:tc>
        <w:tc>
          <w:tcPr>
            <w:tcW w:w="1539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3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30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839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6521A0" w:rsidTr="004375BD">
        <w:tc>
          <w:tcPr>
            <w:tcW w:w="445" w:type="dxa"/>
            <w:vMerge w:val="restart"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2" w:type="dxa"/>
            <w:vMerge w:val="restart"/>
            <w:vAlign w:val="bottom"/>
          </w:tcPr>
          <w:p w:rsidR="006521A0" w:rsidRPr="009B65F1" w:rsidRDefault="006521A0" w:rsidP="004375B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 w:rsidRPr="009B65F1">
              <w:rPr>
                <w:color w:val="000000"/>
                <w:sz w:val="20"/>
                <w:szCs w:val="20"/>
              </w:rPr>
              <w:t>Обеспечение учащихся  спортивных школ, муниципальных бюджетных учреждений физической культуры и спорта спортивным оборудованием, экипировкой и инвентарём</w:t>
            </w:r>
          </w:p>
        </w:tc>
        <w:tc>
          <w:tcPr>
            <w:tcW w:w="1539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АО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3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30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839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6521A0" w:rsidTr="004375BD">
        <w:tc>
          <w:tcPr>
            <w:tcW w:w="445" w:type="dxa"/>
            <w:vMerge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vMerge/>
            <w:vAlign w:val="bottom"/>
          </w:tcPr>
          <w:p w:rsidR="006521A0" w:rsidRPr="009B65F1" w:rsidRDefault="006521A0" w:rsidP="004375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 МО 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3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30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839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6521A0" w:rsidTr="004375BD">
        <w:tc>
          <w:tcPr>
            <w:tcW w:w="445" w:type="dxa"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2" w:type="dxa"/>
            <w:vAlign w:val="bottom"/>
          </w:tcPr>
          <w:p w:rsidR="006521A0" w:rsidRPr="009B65F1" w:rsidRDefault="006521A0" w:rsidP="004375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Расширение лыжной базы</w:t>
            </w:r>
          </w:p>
        </w:tc>
        <w:tc>
          <w:tcPr>
            <w:tcW w:w="1539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3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30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839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6521A0" w:rsidTr="004375BD">
        <w:tc>
          <w:tcPr>
            <w:tcW w:w="445" w:type="dxa"/>
            <w:vMerge w:val="restart"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2" w:type="dxa"/>
            <w:vMerge w:val="restart"/>
            <w:vAlign w:val="bottom"/>
          </w:tcPr>
          <w:p w:rsidR="006521A0" w:rsidRPr="009B65F1" w:rsidRDefault="006521A0" w:rsidP="004375BD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капитального ремонта зданий (замена деревянных полов и утепление здания, установка пандуса в МБУ «Физкультурно — спортивный комплекс «Юность»,  ремонтные работы в МБОУ ДОД СДЮСШОР «Смена»)</w:t>
            </w:r>
          </w:p>
        </w:tc>
        <w:tc>
          <w:tcPr>
            <w:tcW w:w="1539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АО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833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30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839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6521A0" w:rsidTr="004375BD">
        <w:tc>
          <w:tcPr>
            <w:tcW w:w="445" w:type="dxa"/>
            <w:vMerge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vMerge/>
            <w:vAlign w:val="bottom"/>
          </w:tcPr>
          <w:p w:rsidR="006521A0" w:rsidRPr="009B65F1" w:rsidRDefault="006521A0" w:rsidP="004375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833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95 256,0</w:t>
            </w:r>
          </w:p>
        </w:tc>
        <w:tc>
          <w:tcPr>
            <w:tcW w:w="1830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67,2%</w:t>
            </w:r>
          </w:p>
        </w:tc>
        <w:tc>
          <w:tcPr>
            <w:tcW w:w="1839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67,2,%</w:t>
            </w:r>
          </w:p>
        </w:tc>
      </w:tr>
      <w:tr w:rsidR="006521A0" w:rsidTr="004375BD">
        <w:tc>
          <w:tcPr>
            <w:tcW w:w="445" w:type="dxa"/>
            <w:vMerge w:val="restart"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32" w:type="dxa"/>
            <w:vMerge w:val="restart"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539" w:type="dxa"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566 500,0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566 500,0</w:t>
            </w:r>
          </w:p>
        </w:tc>
        <w:tc>
          <w:tcPr>
            <w:tcW w:w="1833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30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839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6521A0" w:rsidTr="004375BD">
        <w:tc>
          <w:tcPr>
            <w:tcW w:w="445" w:type="dxa"/>
            <w:vMerge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vMerge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Бюджет МО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3 021 600,0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3 021 600,0</w:t>
            </w:r>
          </w:p>
        </w:tc>
        <w:tc>
          <w:tcPr>
            <w:tcW w:w="1833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2 975 256,0</w:t>
            </w:r>
          </w:p>
        </w:tc>
        <w:tc>
          <w:tcPr>
            <w:tcW w:w="1830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98,46%</w:t>
            </w:r>
          </w:p>
        </w:tc>
        <w:tc>
          <w:tcPr>
            <w:tcW w:w="1839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98,46%</w:t>
            </w:r>
          </w:p>
        </w:tc>
      </w:tr>
      <w:tr w:rsidR="006521A0" w:rsidTr="004375BD">
        <w:tc>
          <w:tcPr>
            <w:tcW w:w="445" w:type="dxa"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32" w:type="dxa"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39" w:type="dxa"/>
          </w:tcPr>
          <w:p w:rsidR="006521A0" w:rsidRPr="009B65F1" w:rsidRDefault="006521A0" w:rsidP="0043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3 588 100,0</w:t>
            </w:r>
          </w:p>
        </w:tc>
        <w:tc>
          <w:tcPr>
            <w:tcW w:w="1834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3 588 100,0</w:t>
            </w:r>
          </w:p>
        </w:tc>
        <w:tc>
          <w:tcPr>
            <w:tcW w:w="1833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2 975 256,0</w:t>
            </w:r>
          </w:p>
        </w:tc>
        <w:tc>
          <w:tcPr>
            <w:tcW w:w="1830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82,92%</w:t>
            </w:r>
          </w:p>
        </w:tc>
        <w:tc>
          <w:tcPr>
            <w:tcW w:w="1839" w:type="dxa"/>
          </w:tcPr>
          <w:p w:rsidR="006521A0" w:rsidRPr="009B65F1" w:rsidRDefault="006521A0" w:rsidP="0043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80,92%</w:t>
            </w:r>
          </w:p>
        </w:tc>
      </w:tr>
    </w:tbl>
    <w:p w:rsidR="006521A0" w:rsidRDefault="006521A0" w:rsidP="00521ADC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521A0" w:rsidSect="00DC7210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D0"/>
    <w:rsid w:val="003E550D"/>
    <w:rsid w:val="00521ADC"/>
    <w:rsid w:val="006521A0"/>
    <w:rsid w:val="0066753E"/>
    <w:rsid w:val="00726063"/>
    <w:rsid w:val="008D68DD"/>
    <w:rsid w:val="009B65F1"/>
    <w:rsid w:val="00AD645A"/>
    <w:rsid w:val="00B63D3C"/>
    <w:rsid w:val="00C0772F"/>
    <w:rsid w:val="00C74987"/>
    <w:rsid w:val="00CF48D0"/>
    <w:rsid w:val="00DC7210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FE3B5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FE3B5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14</cp:revision>
  <cp:lastPrinted>2013-10-03T02:59:00Z</cp:lastPrinted>
  <dcterms:created xsi:type="dcterms:W3CDTF">2013-07-01T10:09:00Z</dcterms:created>
  <dcterms:modified xsi:type="dcterms:W3CDTF">2013-10-23T02:44:00Z</dcterms:modified>
</cp:coreProperties>
</file>