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FC" w:rsidRDefault="00E373D7" w:rsidP="00454709">
      <w:pPr>
        <w:keepNext/>
        <w:spacing w:after="0" w:line="240" w:lineRule="auto"/>
        <w:jc w:val="right"/>
        <w:outlineLvl w:val="1"/>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ПРОЕКТ</w:t>
      </w:r>
    </w:p>
    <w:p w:rsidR="00B10DFC" w:rsidRPr="00171194" w:rsidRDefault="00B10DFC" w:rsidP="00B10DFC">
      <w:pPr>
        <w:spacing w:after="0" w:line="360" w:lineRule="auto"/>
        <w:jc w:val="center"/>
        <w:rPr>
          <w:rFonts w:ascii="Times New Roman" w:hAnsi="Times New Roman"/>
          <w:sz w:val="24"/>
          <w:szCs w:val="24"/>
        </w:rPr>
      </w:pPr>
      <w:r w:rsidRPr="00171194">
        <w:rPr>
          <w:rFonts w:ascii="Times New Roman" w:hAnsi="Times New Roman"/>
          <w:sz w:val="24"/>
          <w:szCs w:val="24"/>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2.5pt" o:ole="">
            <v:imagedata r:id="rId6" o:title=""/>
          </v:shape>
          <o:OLEObject Type="Embed" ProgID="MSPhotoEd.3" ShapeID="_x0000_i1025" DrawAspect="Content" ObjectID="_1525265544" r:id="rId7"/>
        </w:object>
      </w:r>
    </w:p>
    <w:p w:rsidR="00B10DFC" w:rsidRPr="00171194" w:rsidRDefault="00B10DFC" w:rsidP="00B10DFC">
      <w:pPr>
        <w:spacing w:after="0" w:line="240" w:lineRule="auto"/>
        <w:jc w:val="center"/>
        <w:rPr>
          <w:rFonts w:ascii="Times New Roman" w:hAnsi="Times New Roman"/>
          <w:sz w:val="24"/>
          <w:szCs w:val="24"/>
        </w:rPr>
      </w:pPr>
      <w:r w:rsidRPr="00171194">
        <w:rPr>
          <w:rFonts w:ascii="Times New Roman" w:hAnsi="Times New Roman"/>
          <w:sz w:val="24"/>
          <w:szCs w:val="24"/>
        </w:rPr>
        <w:t>Ханты - Мансийский автономный округ – Югра</w:t>
      </w:r>
    </w:p>
    <w:p w:rsidR="00B10DFC" w:rsidRPr="00171194" w:rsidRDefault="00B10DFC" w:rsidP="00B10DFC">
      <w:pPr>
        <w:spacing w:after="0" w:line="240" w:lineRule="auto"/>
        <w:jc w:val="center"/>
        <w:rPr>
          <w:rFonts w:ascii="Times New Roman" w:hAnsi="Times New Roman"/>
          <w:sz w:val="24"/>
          <w:szCs w:val="24"/>
        </w:rPr>
      </w:pPr>
      <w:r w:rsidRPr="00171194">
        <w:rPr>
          <w:rFonts w:ascii="Times New Roman" w:hAnsi="Times New Roman"/>
          <w:sz w:val="24"/>
          <w:szCs w:val="24"/>
        </w:rPr>
        <w:t>Муниципальное образование – городской округ</w:t>
      </w:r>
    </w:p>
    <w:p w:rsidR="00B10DFC" w:rsidRPr="00171194" w:rsidRDefault="00B10DFC" w:rsidP="00B10DFC">
      <w:pPr>
        <w:pStyle w:val="1"/>
        <w:spacing w:before="0" w:after="0" w:line="240" w:lineRule="auto"/>
        <w:jc w:val="center"/>
        <w:rPr>
          <w:rFonts w:ascii="Times New Roman" w:hAnsi="Times New Roman" w:cs="Times New Roman"/>
          <w:b w:val="0"/>
          <w:sz w:val="24"/>
          <w:szCs w:val="24"/>
        </w:rPr>
      </w:pPr>
      <w:r w:rsidRPr="00171194">
        <w:rPr>
          <w:rFonts w:ascii="Times New Roman" w:hAnsi="Times New Roman" w:cs="Times New Roman"/>
          <w:b w:val="0"/>
          <w:sz w:val="24"/>
          <w:szCs w:val="24"/>
        </w:rPr>
        <w:t xml:space="preserve">город </w:t>
      </w:r>
      <w:proofErr w:type="spellStart"/>
      <w:r w:rsidRPr="00171194">
        <w:rPr>
          <w:rFonts w:ascii="Times New Roman" w:hAnsi="Times New Roman" w:cs="Times New Roman"/>
          <w:b w:val="0"/>
          <w:sz w:val="24"/>
          <w:szCs w:val="24"/>
        </w:rPr>
        <w:t>Югорск</w:t>
      </w:r>
      <w:proofErr w:type="spellEnd"/>
    </w:p>
    <w:p w:rsidR="00B10DFC" w:rsidRPr="00171194" w:rsidRDefault="00B10DFC" w:rsidP="00B10DFC">
      <w:pPr>
        <w:spacing w:after="0" w:line="240" w:lineRule="auto"/>
        <w:jc w:val="center"/>
        <w:rPr>
          <w:rFonts w:ascii="Times New Roman" w:hAnsi="Times New Roman"/>
          <w:sz w:val="24"/>
          <w:szCs w:val="24"/>
        </w:rPr>
      </w:pPr>
      <w:r w:rsidRPr="00171194">
        <w:rPr>
          <w:rFonts w:ascii="Times New Roman" w:hAnsi="Times New Roman"/>
          <w:sz w:val="24"/>
          <w:szCs w:val="24"/>
        </w:rPr>
        <w:t>Управление образования</w:t>
      </w:r>
    </w:p>
    <w:p w:rsidR="00B10DFC" w:rsidRPr="00171194" w:rsidRDefault="00B10DFC" w:rsidP="00B10DFC">
      <w:pPr>
        <w:spacing w:after="0" w:line="240" w:lineRule="auto"/>
        <w:jc w:val="center"/>
        <w:rPr>
          <w:rFonts w:ascii="Times New Roman" w:hAnsi="Times New Roman"/>
          <w:sz w:val="24"/>
          <w:szCs w:val="24"/>
        </w:rPr>
      </w:pPr>
      <w:r w:rsidRPr="00171194">
        <w:rPr>
          <w:rFonts w:ascii="Times New Roman" w:hAnsi="Times New Roman"/>
          <w:sz w:val="24"/>
          <w:szCs w:val="24"/>
        </w:rPr>
        <w:t xml:space="preserve">администрации города </w:t>
      </w:r>
      <w:proofErr w:type="spellStart"/>
      <w:r w:rsidRPr="00171194">
        <w:rPr>
          <w:rFonts w:ascii="Times New Roman" w:hAnsi="Times New Roman"/>
          <w:sz w:val="24"/>
          <w:szCs w:val="24"/>
        </w:rPr>
        <w:t>Югорска</w:t>
      </w:r>
      <w:proofErr w:type="spellEnd"/>
    </w:p>
    <w:p w:rsidR="00B10DFC" w:rsidRPr="00171194" w:rsidRDefault="00B10DFC" w:rsidP="00B10DFC">
      <w:pPr>
        <w:spacing w:after="0" w:line="360" w:lineRule="auto"/>
        <w:jc w:val="center"/>
        <w:rPr>
          <w:rFonts w:ascii="Times New Roman" w:hAnsi="Times New Roman"/>
          <w:sz w:val="24"/>
          <w:szCs w:val="24"/>
        </w:rPr>
      </w:pPr>
    </w:p>
    <w:p w:rsidR="00B10DFC" w:rsidRPr="00171194" w:rsidRDefault="00B10DFC" w:rsidP="00B10DFC">
      <w:pPr>
        <w:spacing w:after="0" w:line="360" w:lineRule="auto"/>
        <w:jc w:val="center"/>
        <w:rPr>
          <w:rFonts w:ascii="Times New Roman" w:hAnsi="Times New Roman"/>
          <w:b/>
          <w:sz w:val="24"/>
          <w:szCs w:val="24"/>
        </w:rPr>
      </w:pPr>
      <w:r w:rsidRPr="00171194">
        <w:rPr>
          <w:rFonts w:ascii="Times New Roman" w:hAnsi="Times New Roman"/>
          <w:b/>
          <w:sz w:val="24"/>
          <w:szCs w:val="24"/>
        </w:rPr>
        <w:t>ПРИКАЗ</w:t>
      </w:r>
    </w:p>
    <w:p w:rsidR="00B10DFC" w:rsidRDefault="00B10DFC" w:rsidP="00B10DFC">
      <w:pPr>
        <w:spacing w:after="0" w:line="360" w:lineRule="auto"/>
        <w:jc w:val="both"/>
        <w:rPr>
          <w:rFonts w:ascii="Times New Roman" w:hAnsi="Times New Roman"/>
          <w:sz w:val="24"/>
          <w:szCs w:val="24"/>
        </w:rPr>
      </w:pPr>
      <w:r w:rsidRPr="00171194">
        <w:rPr>
          <w:rFonts w:ascii="Times New Roman" w:hAnsi="Times New Roman"/>
          <w:sz w:val="24"/>
          <w:szCs w:val="24"/>
        </w:rPr>
        <w:t>______________  № __________</w:t>
      </w:r>
      <w:r w:rsidRPr="00171194">
        <w:rPr>
          <w:rFonts w:ascii="Times New Roman" w:hAnsi="Times New Roman"/>
          <w:sz w:val="24"/>
          <w:szCs w:val="24"/>
        </w:rPr>
        <w:br/>
      </w:r>
    </w:p>
    <w:p w:rsidR="00B10DFC" w:rsidRPr="00171194" w:rsidRDefault="00B10DFC" w:rsidP="00B10DFC">
      <w:pPr>
        <w:spacing w:after="0" w:line="360" w:lineRule="auto"/>
        <w:jc w:val="both"/>
        <w:rPr>
          <w:rFonts w:ascii="Times New Roman" w:hAnsi="Times New Roman"/>
          <w:sz w:val="24"/>
          <w:szCs w:val="24"/>
        </w:rPr>
      </w:pPr>
    </w:p>
    <w:p w:rsidR="00B10DFC" w:rsidRDefault="00B10DFC" w:rsidP="00B10DFC">
      <w:pPr>
        <w:pStyle w:val="a4"/>
        <w:rPr>
          <w:rFonts w:ascii="Times New Roman" w:hAnsi="Times New Roman"/>
          <w:b/>
          <w:sz w:val="24"/>
          <w:szCs w:val="24"/>
        </w:rPr>
      </w:pPr>
      <w:r w:rsidRPr="00171194">
        <w:rPr>
          <w:rFonts w:ascii="Times New Roman" w:hAnsi="Times New Roman"/>
          <w:b/>
          <w:sz w:val="24"/>
          <w:szCs w:val="24"/>
        </w:rPr>
        <w:t>О</w:t>
      </w:r>
      <w:r>
        <w:rPr>
          <w:rFonts w:ascii="Times New Roman" w:hAnsi="Times New Roman"/>
          <w:b/>
          <w:sz w:val="24"/>
          <w:szCs w:val="24"/>
        </w:rPr>
        <w:t>б</w:t>
      </w:r>
      <w:r w:rsidR="00222857">
        <w:rPr>
          <w:rFonts w:ascii="Times New Roman" w:hAnsi="Times New Roman"/>
          <w:b/>
          <w:sz w:val="24"/>
          <w:szCs w:val="24"/>
        </w:rPr>
        <w:t xml:space="preserve"> </w:t>
      </w:r>
      <w:r>
        <w:rPr>
          <w:rFonts w:ascii="Times New Roman" w:hAnsi="Times New Roman"/>
          <w:b/>
          <w:sz w:val="24"/>
          <w:szCs w:val="24"/>
        </w:rPr>
        <w:t>утверждении нормативных затрат</w:t>
      </w:r>
    </w:p>
    <w:p w:rsidR="001E5329" w:rsidRDefault="00B10DFC" w:rsidP="00B10DFC">
      <w:pPr>
        <w:pStyle w:val="a4"/>
        <w:rPr>
          <w:rFonts w:ascii="Times New Roman" w:hAnsi="Times New Roman"/>
          <w:b/>
          <w:sz w:val="24"/>
          <w:szCs w:val="24"/>
        </w:rPr>
      </w:pPr>
      <w:r>
        <w:rPr>
          <w:rFonts w:ascii="Times New Roman" w:hAnsi="Times New Roman"/>
          <w:b/>
          <w:sz w:val="24"/>
          <w:szCs w:val="24"/>
        </w:rPr>
        <w:t xml:space="preserve">на обеспечение функций </w:t>
      </w:r>
      <w:r w:rsidR="001E5329">
        <w:rPr>
          <w:rFonts w:ascii="Times New Roman" w:hAnsi="Times New Roman"/>
          <w:b/>
          <w:sz w:val="24"/>
          <w:szCs w:val="24"/>
        </w:rPr>
        <w:t>Управления образования</w:t>
      </w:r>
    </w:p>
    <w:p w:rsidR="00B10DFC" w:rsidRDefault="001E5329" w:rsidP="00B10DFC">
      <w:pPr>
        <w:pStyle w:val="a4"/>
        <w:rPr>
          <w:rFonts w:ascii="Times New Roman" w:hAnsi="Times New Roman"/>
          <w:b/>
          <w:sz w:val="24"/>
          <w:szCs w:val="24"/>
        </w:rPr>
      </w:pPr>
      <w:r>
        <w:rPr>
          <w:rFonts w:ascii="Times New Roman" w:hAnsi="Times New Roman"/>
          <w:b/>
          <w:sz w:val="24"/>
          <w:szCs w:val="24"/>
        </w:rPr>
        <w:t xml:space="preserve">администрации города </w:t>
      </w:r>
      <w:proofErr w:type="spellStart"/>
      <w:r>
        <w:rPr>
          <w:rFonts w:ascii="Times New Roman" w:hAnsi="Times New Roman"/>
          <w:b/>
          <w:sz w:val="24"/>
          <w:szCs w:val="24"/>
        </w:rPr>
        <w:t>Югорска</w:t>
      </w:r>
      <w:proofErr w:type="spellEnd"/>
    </w:p>
    <w:p w:rsidR="00B10DFC" w:rsidRDefault="00B10DFC" w:rsidP="00B10DFC">
      <w:pPr>
        <w:pStyle w:val="a4"/>
        <w:rPr>
          <w:rFonts w:ascii="Times New Roman" w:hAnsi="Times New Roman"/>
          <w:b/>
          <w:sz w:val="24"/>
          <w:szCs w:val="24"/>
        </w:rPr>
      </w:pPr>
      <w:r>
        <w:rPr>
          <w:rFonts w:ascii="Times New Roman" w:hAnsi="Times New Roman"/>
          <w:b/>
          <w:sz w:val="24"/>
          <w:szCs w:val="24"/>
        </w:rPr>
        <w:t xml:space="preserve">и подведомственных </w:t>
      </w:r>
      <w:r w:rsidR="00AA2F6B">
        <w:rPr>
          <w:rFonts w:ascii="Times New Roman" w:hAnsi="Times New Roman"/>
          <w:b/>
          <w:sz w:val="24"/>
          <w:szCs w:val="24"/>
        </w:rPr>
        <w:t xml:space="preserve">ему </w:t>
      </w:r>
      <w:r>
        <w:rPr>
          <w:rFonts w:ascii="Times New Roman" w:hAnsi="Times New Roman"/>
          <w:b/>
          <w:sz w:val="24"/>
          <w:szCs w:val="24"/>
        </w:rPr>
        <w:t>казенных учреждений</w:t>
      </w:r>
    </w:p>
    <w:p w:rsidR="00B10DFC" w:rsidRDefault="00B10DFC" w:rsidP="00B10DFC">
      <w:pPr>
        <w:pStyle w:val="a4"/>
        <w:rPr>
          <w:rFonts w:ascii="Times New Roman" w:hAnsi="Times New Roman"/>
          <w:b/>
          <w:sz w:val="24"/>
          <w:szCs w:val="24"/>
        </w:rPr>
      </w:pPr>
    </w:p>
    <w:p w:rsidR="00B10DFC" w:rsidRDefault="00B10DFC" w:rsidP="00B10DFC">
      <w:pPr>
        <w:pStyle w:val="a4"/>
        <w:rPr>
          <w:rFonts w:ascii="Times New Roman" w:hAnsi="Times New Roman"/>
          <w:b/>
          <w:sz w:val="24"/>
          <w:szCs w:val="24"/>
        </w:rPr>
      </w:pPr>
    </w:p>
    <w:p w:rsidR="00B10DFC" w:rsidRPr="00171194" w:rsidRDefault="00B10DFC" w:rsidP="00B10DFC">
      <w:pPr>
        <w:pStyle w:val="a4"/>
        <w:rPr>
          <w:rFonts w:ascii="Times New Roman" w:hAnsi="Times New Roman"/>
          <w:b/>
          <w:sz w:val="24"/>
          <w:szCs w:val="24"/>
        </w:rPr>
      </w:pPr>
    </w:p>
    <w:p w:rsidR="00B10DFC" w:rsidRDefault="00B10DFC" w:rsidP="00B10DFC">
      <w:pPr>
        <w:spacing w:after="0"/>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w:t>
      </w:r>
      <w:r w:rsidR="00AA2F6B">
        <w:rPr>
          <w:rFonts w:ascii="Times New Roman" w:eastAsia="Times New Roman" w:hAnsi="Times New Roman"/>
          <w:sz w:val="24"/>
          <w:szCs w:val="24"/>
          <w:lang w:eastAsia="ru-RU"/>
        </w:rPr>
        <w:t>О</w:t>
      </w:r>
      <w:r>
        <w:rPr>
          <w:rFonts w:ascii="Times New Roman" w:eastAsia="Times New Roman" w:hAnsi="Times New Roman"/>
          <w:sz w:val="24"/>
          <w:szCs w:val="24"/>
          <w:lang w:eastAsia="ru-RU"/>
        </w:rPr>
        <w:t xml:space="preserve">бщих </w:t>
      </w:r>
      <w:r w:rsidR="00AA2F6B">
        <w:rPr>
          <w:rFonts w:ascii="Times New Roman" w:eastAsia="Times New Roman" w:hAnsi="Times New Roman"/>
          <w:sz w:val="24"/>
          <w:szCs w:val="24"/>
          <w:lang w:eastAsia="ru-RU"/>
        </w:rPr>
        <w:t>правилах</w:t>
      </w:r>
      <w:r>
        <w:rPr>
          <w:rFonts w:ascii="Times New Roman" w:eastAsia="Times New Roman" w:hAnsi="Times New Roman"/>
          <w:sz w:val="24"/>
          <w:szCs w:val="24"/>
          <w:lang w:eastAsia="ru-RU"/>
        </w:rPr>
        <w:t xml:space="preserve"> определени</w:t>
      </w:r>
      <w:r w:rsidR="00AA2F6B">
        <w:rPr>
          <w:rFonts w:ascii="Times New Roman" w:eastAsia="Times New Roman" w:hAnsi="Times New Roman"/>
          <w:sz w:val="24"/>
          <w:szCs w:val="24"/>
          <w:lang w:eastAsia="ru-RU"/>
        </w:rPr>
        <w:t>я</w:t>
      </w:r>
      <w:r>
        <w:rPr>
          <w:rFonts w:ascii="Times New Roman" w:eastAsia="Times New Roman" w:hAnsi="Times New Roman"/>
          <w:sz w:val="24"/>
          <w:szCs w:val="24"/>
          <w:lang w:eastAsia="ru-RU"/>
        </w:rPr>
        <w:t xml:space="preserve">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r w:rsidR="00AA2F6B">
        <w:rPr>
          <w:rFonts w:ascii="Times New Roman" w:eastAsia="Times New Roman" w:hAnsi="Times New Roman"/>
          <w:sz w:val="24"/>
          <w:szCs w:val="24"/>
          <w:lang w:eastAsia="ru-RU"/>
        </w:rPr>
        <w:t>, включая соответственно территориальные органы и подведомственные</w:t>
      </w:r>
      <w:proofErr w:type="gramEnd"/>
      <w:r w:rsidR="00AA2F6B">
        <w:rPr>
          <w:rFonts w:ascii="Times New Roman" w:eastAsia="Times New Roman" w:hAnsi="Times New Roman"/>
          <w:sz w:val="24"/>
          <w:szCs w:val="24"/>
          <w:lang w:eastAsia="ru-RU"/>
        </w:rPr>
        <w:t xml:space="preserve"> </w:t>
      </w:r>
      <w:r w:rsidR="00C45C0C">
        <w:rPr>
          <w:rFonts w:ascii="Times New Roman" w:eastAsia="Times New Roman" w:hAnsi="Times New Roman"/>
          <w:sz w:val="24"/>
          <w:szCs w:val="24"/>
          <w:lang w:eastAsia="ru-RU"/>
        </w:rPr>
        <w:t>казенные учреждения</w:t>
      </w:r>
      <w:r>
        <w:rPr>
          <w:rFonts w:ascii="Times New Roman" w:eastAsia="Times New Roman" w:hAnsi="Times New Roman"/>
          <w:sz w:val="24"/>
          <w:szCs w:val="24"/>
          <w:lang w:eastAsia="ru-RU"/>
        </w:rPr>
        <w:t xml:space="preserve">», постановлением администрации города </w:t>
      </w:r>
      <w:proofErr w:type="spellStart"/>
      <w:r>
        <w:rPr>
          <w:rFonts w:ascii="Times New Roman" w:eastAsia="Times New Roman" w:hAnsi="Times New Roman"/>
          <w:sz w:val="24"/>
          <w:szCs w:val="24"/>
          <w:lang w:eastAsia="ru-RU"/>
        </w:rPr>
        <w:t>Югорска</w:t>
      </w:r>
      <w:proofErr w:type="spellEnd"/>
      <w:r>
        <w:rPr>
          <w:rFonts w:ascii="Times New Roman" w:eastAsia="Times New Roman" w:hAnsi="Times New Roman"/>
          <w:sz w:val="24"/>
          <w:szCs w:val="24"/>
          <w:lang w:eastAsia="ru-RU"/>
        </w:rPr>
        <w:t xml:space="preserve"> от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B10DFC" w:rsidRPr="00171194" w:rsidRDefault="00B10DFC" w:rsidP="00B10DFC">
      <w:pPr>
        <w:spacing w:after="0" w:line="240" w:lineRule="auto"/>
        <w:ind w:firstLine="709"/>
        <w:jc w:val="both"/>
        <w:rPr>
          <w:rFonts w:ascii="Times New Roman" w:hAnsi="Times New Roman"/>
          <w:sz w:val="24"/>
          <w:szCs w:val="24"/>
        </w:rPr>
      </w:pPr>
    </w:p>
    <w:p w:rsidR="00B10DFC" w:rsidRDefault="00B10DFC" w:rsidP="0037569B">
      <w:pPr>
        <w:spacing w:after="0"/>
        <w:ind w:firstLine="709"/>
        <w:jc w:val="both"/>
        <w:rPr>
          <w:rFonts w:ascii="Times New Roman" w:hAnsi="Times New Roman"/>
          <w:sz w:val="24"/>
          <w:szCs w:val="24"/>
        </w:rPr>
      </w:pPr>
      <w:r w:rsidRPr="00171194">
        <w:rPr>
          <w:rFonts w:ascii="Times New Roman" w:hAnsi="Times New Roman"/>
          <w:sz w:val="24"/>
          <w:szCs w:val="24"/>
        </w:rPr>
        <w:t>ПРИКАЗЫВАЮ:</w:t>
      </w:r>
    </w:p>
    <w:p w:rsidR="00B10DFC" w:rsidRPr="0037569B" w:rsidRDefault="00B10DFC" w:rsidP="0037569B">
      <w:pPr>
        <w:pStyle w:val="a9"/>
        <w:numPr>
          <w:ilvl w:val="0"/>
          <w:numId w:val="1"/>
        </w:numPr>
        <w:tabs>
          <w:tab w:val="left" w:pos="1134"/>
        </w:tabs>
        <w:spacing w:after="0"/>
        <w:ind w:left="0" w:firstLine="709"/>
        <w:jc w:val="both"/>
        <w:rPr>
          <w:rFonts w:ascii="Times New Roman" w:hAnsi="Times New Roman"/>
          <w:sz w:val="24"/>
          <w:szCs w:val="24"/>
        </w:rPr>
      </w:pPr>
      <w:r w:rsidRPr="0037569B">
        <w:rPr>
          <w:rFonts w:ascii="Times New Roman" w:hAnsi="Times New Roman"/>
          <w:sz w:val="24"/>
          <w:szCs w:val="24"/>
        </w:rPr>
        <w:t xml:space="preserve">Утвердить нормативные затраты на обеспечение </w:t>
      </w:r>
      <w:proofErr w:type="gramStart"/>
      <w:r w:rsidRPr="0037569B">
        <w:rPr>
          <w:rFonts w:ascii="Times New Roman" w:hAnsi="Times New Roman"/>
          <w:sz w:val="24"/>
          <w:szCs w:val="24"/>
        </w:rPr>
        <w:t xml:space="preserve">функций </w:t>
      </w:r>
      <w:r w:rsidR="00C45C0C">
        <w:rPr>
          <w:rFonts w:ascii="Times New Roman" w:hAnsi="Times New Roman"/>
          <w:sz w:val="24"/>
          <w:szCs w:val="24"/>
        </w:rPr>
        <w:t>Управления образования администрации города</w:t>
      </w:r>
      <w:proofErr w:type="gramEnd"/>
      <w:r w:rsidR="00C45C0C">
        <w:rPr>
          <w:rFonts w:ascii="Times New Roman" w:hAnsi="Times New Roman"/>
          <w:sz w:val="24"/>
          <w:szCs w:val="24"/>
        </w:rPr>
        <w:t xml:space="preserve"> </w:t>
      </w:r>
      <w:proofErr w:type="spellStart"/>
      <w:r w:rsidR="00C45C0C">
        <w:rPr>
          <w:rFonts w:ascii="Times New Roman" w:hAnsi="Times New Roman"/>
          <w:sz w:val="24"/>
          <w:szCs w:val="24"/>
        </w:rPr>
        <w:t>Югорска</w:t>
      </w:r>
      <w:proofErr w:type="spellEnd"/>
      <w:r w:rsidRPr="0037569B">
        <w:rPr>
          <w:rFonts w:ascii="Times New Roman" w:hAnsi="Times New Roman"/>
          <w:sz w:val="24"/>
          <w:szCs w:val="24"/>
        </w:rPr>
        <w:t xml:space="preserve"> и подведомственны</w:t>
      </w:r>
      <w:r w:rsidR="00C45C0C">
        <w:rPr>
          <w:rFonts w:ascii="Times New Roman" w:hAnsi="Times New Roman"/>
          <w:sz w:val="24"/>
          <w:szCs w:val="24"/>
        </w:rPr>
        <w:t>х</w:t>
      </w:r>
      <w:r w:rsidRPr="0037569B">
        <w:rPr>
          <w:rFonts w:ascii="Times New Roman" w:hAnsi="Times New Roman"/>
          <w:sz w:val="24"/>
          <w:szCs w:val="24"/>
        </w:rPr>
        <w:t xml:space="preserve"> </w:t>
      </w:r>
      <w:r w:rsidR="00C45C0C">
        <w:rPr>
          <w:rFonts w:ascii="Times New Roman" w:hAnsi="Times New Roman"/>
          <w:sz w:val="24"/>
          <w:szCs w:val="24"/>
        </w:rPr>
        <w:t>ему</w:t>
      </w:r>
      <w:r w:rsidRPr="0037569B">
        <w:rPr>
          <w:rFonts w:ascii="Times New Roman" w:hAnsi="Times New Roman"/>
          <w:sz w:val="24"/>
          <w:szCs w:val="24"/>
        </w:rPr>
        <w:t xml:space="preserve"> казенных учреждений согласно приложению.</w:t>
      </w:r>
    </w:p>
    <w:p w:rsidR="005F7D18" w:rsidRPr="0037569B" w:rsidRDefault="005F7D18" w:rsidP="0037569B">
      <w:pPr>
        <w:pStyle w:val="a9"/>
        <w:numPr>
          <w:ilvl w:val="0"/>
          <w:numId w:val="1"/>
        </w:numPr>
        <w:tabs>
          <w:tab w:val="left" w:pos="1134"/>
        </w:tabs>
        <w:spacing w:after="0"/>
        <w:ind w:left="0" w:firstLine="709"/>
        <w:contextualSpacing w:val="0"/>
        <w:jc w:val="both"/>
        <w:rPr>
          <w:rFonts w:ascii="Times New Roman" w:hAnsi="Times New Roman"/>
          <w:sz w:val="24"/>
          <w:szCs w:val="24"/>
        </w:rPr>
      </w:pPr>
      <w:proofErr w:type="gramStart"/>
      <w:r w:rsidRPr="0037569B">
        <w:rPr>
          <w:rFonts w:ascii="Times New Roman" w:hAnsi="Times New Roman"/>
          <w:sz w:val="24"/>
          <w:szCs w:val="24"/>
        </w:rPr>
        <w:t>Разместить приказ</w:t>
      </w:r>
      <w:proofErr w:type="gramEnd"/>
      <w:r w:rsidRPr="0037569B">
        <w:rPr>
          <w:rFonts w:ascii="Times New Roman" w:hAnsi="Times New Roman"/>
          <w:sz w:val="24"/>
          <w:szCs w:val="24"/>
        </w:rPr>
        <w:t xml:space="preserve">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p>
    <w:p w:rsidR="005F7D18" w:rsidRPr="005F7D18" w:rsidRDefault="005F7D18" w:rsidP="0037569B">
      <w:pPr>
        <w:pStyle w:val="a9"/>
        <w:numPr>
          <w:ilvl w:val="0"/>
          <w:numId w:val="1"/>
        </w:numPr>
        <w:tabs>
          <w:tab w:val="left" w:pos="1134"/>
        </w:tabs>
        <w:spacing w:after="0"/>
        <w:ind w:left="0" w:firstLine="709"/>
        <w:jc w:val="both"/>
        <w:rPr>
          <w:rFonts w:ascii="Times New Roman" w:hAnsi="Times New Roman"/>
          <w:sz w:val="24"/>
          <w:szCs w:val="24"/>
        </w:rPr>
      </w:pPr>
      <w:r w:rsidRPr="005F7D18">
        <w:rPr>
          <w:rFonts w:ascii="Times New Roman" w:hAnsi="Times New Roman"/>
          <w:sz w:val="24"/>
          <w:szCs w:val="24"/>
        </w:rPr>
        <w:t>Настоящий приказ вступает в силу после его подписания, но не ранее 01.06.2016.</w:t>
      </w:r>
    </w:p>
    <w:p w:rsidR="00B10DFC" w:rsidRPr="005F7D18" w:rsidRDefault="00B10DFC" w:rsidP="0037569B">
      <w:pPr>
        <w:pStyle w:val="a9"/>
        <w:numPr>
          <w:ilvl w:val="0"/>
          <w:numId w:val="1"/>
        </w:numPr>
        <w:tabs>
          <w:tab w:val="left" w:pos="1134"/>
        </w:tabs>
        <w:spacing w:after="0"/>
        <w:ind w:left="0" w:firstLine="709"/>
        <w:jc w:val="both"/>
        <w:rPr>
          <w:rFonts w:ascii="Times New Roman" w:hAnsi="Times New Roman"/>
          <w:sz w:val="24"/>
          <w:szCs w:val="24"/>
        </w:rPr>
      </w:pPr>
      <w:proofErr w:type="gramStart"/>
      <w:r w:rsidRPr="005F7D18">
        <w:rPr>
          <w:rFonts w:ascii="Times New Roman" w:hAnsi="Times New Roman"/>
          <w:sz w:val="24"/>
          <w:szCs w:val="24"/>
        </w:rPr>
        <w:t>Контроль за</w:t>
      </w:r>
      <w:proofErr w:type="gramEnd"/>
      <w:r w:rsidRPr="005F7D18">
        <w:rPr>
          <w:rFonts w:ascii="Times New Roman" w:hAnsi="Times New Roman"/>
          <w:sz w:val="24"/>
          <w:szCs w:val="24"/>
        </w:rPr>
        <w:t xml:space="preserve"> выполнением приказа оставляю за собой.</w:t>
      </w:r>
    </w:p>
    <w:p w:rsidR="00B10DFC" w:rsidRPr="00171194" w:rsidRDefault="00B10DFC" w:rsidP="009A03E8">
      <w:pPr>
        <w:tabs>
          <w:tab w:val="left" w:pos="426"/>
          <w:tab w:val="left" w:pos="993"/>
        </w:tabs>
        <w:spacing w:after="0" w:line="240" w:lineRule="auto"/>
        <w:ind w:firstLine="709"/>
        <w:jc w:val="both"/>
        <w:rPr>
          <w:rFonts w:ascii="Times New Roman" w:hAnsi="Times New Roman"/>
          <w:sz w:val="24"/>
          <w:szCs w:val="24"/>
        </w:rPr>
      </w:pPr>
    </w:p>
    <w:p w:rsidR="00B10DFC" w:rsidRDefault="00B10DFC" w:rsidP="00B10DFC">
      <w:pPr>
        <w:spacing w:after="0" w:line="360" w:lineRule="auto"/>
        <w:jc w:val="both"/>
        <w:rPr>
          <w:rFonts w:ascii="Times New Roman" w:hAnsi="Times New Roman"/>
          <w:sz w:val="24"/>
          <w:szCs w:val="24"/>
        </w:rPr>
      </w:pPr>
    </w:p>
    <w:p w:rsidR="00B10DFC" w:rsidRDefault="00B10DFC" w:rsidP="00B10DFC">
      <w:pPr>
        <w:spacing w:after="0" w:line="360" w:lineRule="auto"/>
        <w:jc w:val="both"/>
        <w:rPr>
          <w:rFonts w:ascii="Times New Roman" w:hAnsi="Times New Roman"/>
          <w:sz w:val="24"/>
          <w:szCs w:val="24"/>
        </w:rPr>
      </w:pPr>
    </w:p>
    <w:p w:rsidR="00B10DFC" w:rsidRDefault="00B10DFC" w:rsidP="009A03E8">
      <w:pPr>
        <w:spacing w:after="0" w:line="240" w:lineRule="auto"/>
        <w:rPr>
          <w:rFonts w:ascii="Times New Roman" w:hAnsi="Times New Roman"/>
          <w:sz w:val="24"/>
          <w:szCs w:val="24"/>
        </w:rPr>
      </w:pPr>
      <w:proofErr w:type="gramStart"/>
      <w:r>
        <w:rPr>
          <w:rFonts w:ascii="Times New Roman" w:hAnsi="Times New Roman"/>
          <w:sz w:val="24"/>
          <w:szCs w:val="24"/>
        </w:rPr>
        <w:t>Исполняющий</w:t>
      </w:r>
      <w:proofErr w:type="gramEnd"/>
      <w:r>
        <w:rPr>
          <w:rFonts w:ascii="Times New Roman" w:hAnsi="Times New Roman"/>
          <w:sz w:val="24"/>
          <w:szCs w:val="24"/>
        </w:rPr>
        <w:t xml:space="preserve"> обязанности</w:t>
      </w:r>
    </w:p>
    <w:p w:rsidR="00B10DFC" w:rsidRDefault="00B10DFC" w:rsidP="009A03E8">
      <w:pPr>
        <w:spacing w:after="0" w:line="240" w:lineRule="auto"/>
        <w:rPr>
          <w:rFonts w:ascii="Times New Roman" w:hAnsi="Times New Roman"/>
          <w:sz w:val="24"/>
          <w:szCs w:val="24"/>
        </w:rPr>
        <w:sectPr w:rsidR="00B10DFC" w:rsidSect="00B10DFC">
          <w:pgSz w:w="11906" w:h="16838"/>
          <w:pgMar w:top="397" w:right="567" w:bottom="851" w:left="1418" w:header="709" w:footer="709" w:gutter="0"/>
          <w:cols w:space="708"/>
          <w:docGrid w:linePitch="360"/>
        </w:sectPr>
      </w:pPr>
      <w:r>
        <w:rPr>
          <w:rFonts w:ascii="Times New Roman" w:hAnsi="Times New Roman"/>
          <w:sz w:val="24"/>
          <w:szCs w:val="24"/>
        </w:rPr>
        <w:t>н</w:t>
      </w:r>
      <w:r w:rsidRPr="00171194">
        <w:rPr>
          <w:rFonts w:ascii="Times New Roman" w:hAnsi="Times New Roman"/>
          <w:sz w:val="24"/>
          <w:szCs w:val="24"/>
        </w:rPr>
        <w:t>ачальник</w:t>
      </w:r>
      <w:r>
        <w:rPr>
          <w:rFonts w:ascii="Times New Roman" w:hAnsi="Times New Roman"/>
          <w:sz w:val="24"/>
          <w:szCs w:val="24"/>
        </w:rPr>
        <w:t>а</w:t>
      </w:r>
      <w:r w:rsidRPr="00171194">
        <w:rPr>
          <w:rFonts w:ascii="Times New Roman" w:hAnsi="Times New Roman"/>
          <w:sz w:val="24"/>
          <w:szCs w:val="24"/>
        </w:rPr>
        <w:t xml:space="preserve"> Управления образования                   </w:t>
      </w:r>
      <w:r w:rsidR="0033511F">
        <w:rPr>
          <w:rFonts w:ascii="Times New Roman" w:hAnsi="Times New Roman"/>
          <w:sz w:val="24"/>
          <w:szCs w:val="24"/>
        </w:rPr>
        <w:t xml:space="preserve">                              </w:t>
      </w:r>
      <w:r w:rsidR="0037569B">
        <w:rPr>
          <w:rFonts w:ascii="Times New Roman" w:hAnsi="Times New Roman"/>
          <w:sz w:val="24"/>
          <w:szCs w:val="24"/>
        </w:rPr>
        <w:t xml:space="preserve">             </w:t>
      </w:r>
      <w:r w:rsidR="0033511F">
        <w:rPr>
          <w:rFonts w:ascii="Times New Roman" w:hAnsi="Times New Roman"/>
          <w:sz w:val="24"/>
          <w:szCs w:val="24"/>
        </w:rPr>
        <w:t xml:space="preserve">       </w:t>
      </w:r>
      <w:r>
        <w:rPr>
          <w:rFonts w:ascii="Times New Roman" w:hAnsi="Times New Roman"/>
          <w:sz w:val="24"/>
          <w:szCs w:val="24"/>
        </w:rPr>
        <w:t xml:space="preserve">О.А. </w:t>
      </w:r>
      <w:proofErr w:type="spellStart"/>
      <w:r>
        <w:rPr>
          <w:rFonts w:ascii="Times New Roman" w:hAnsi="Times New Roman"/>
          <w:sz w:val="24"/>
          <w:szCs w:val="24"/>
        </w:rPr>
        <w:t>Булдакова</w:t>
      </w:r>
      <w:proofErr w:type="spellEnd"/>
    </w:p>
    <w:p w:rsidR="00AC5F0F" w:rsidRPr="009A03E8" w:rsidRDefault="00C165B8" w:rsidP="00C165B8">
      <w:pPr>
        <w:pStyle w:val="a4"/>
        <w:spacing w:line="276" w:lineRule="auto"/>
        <w:jc w:val="right"/>
        <w:rPr>
          <w:rFonts w:ascii="Times New Roman" w:hAnsi="Times New Roman" w:cs="Times New Roman"/>
        </w:rPr>
      </w:pPr>
      <w:r w:rsidRPr="009A03E8">
        <w:rPr>
          <w:rFonts w:ascii="Times New Roman" w:hAnsi="Times New Roman" w:cs="Times New Roman"/>
        </w:rPr>
        <w:lastRenderedPageBreak/>
        <w:t xml:space="preserve">Приложение </w:t>
      </w:r>
    </w:p>
    <w:p w:rsidR="009A03E8" w:rsidRPr="009A03E8" w:rsidRDefault="00C165B8" w:rsidP="00B10DFC">
      <w:pPr>
        <w:pStyle w:val="a4"/>
        <w:spacing w:line="276" w:lineRule="auto"/>
        <w:jc w:val="right"/>
        <w:rPr>
          <w:rFonts w:ascii="Times New Roman" w:hAnsi="Times New Roman" w:cs="Times New Roman"/>
        </w:rPr>
      </w:pPr>
      <w:r w:rsidRPr="009A03E8">
        <w:rPr>
          <w:rFonts w:ascii="Times New Roman" w:hAnsi="Times New Roman" w:cs="Times New Roman"/>
        </w:rPr>
        <w:t xml:space="preserve">к </w:t>
      </w:r>
      <w:r w:rsidR="00B10DFC" w:rsidRPr="009A03E8">
        <w:rPr>
          <w:rFonts w:ascii="Times New Roman" w:hAnsi="Times New Roman" w:cs="Times New Roman"/>
        </w:rPr>
        <w:t xml:space="preserve">приказу  </w:t>
      </w:r>
      <w:r w:rsidR="009A03E8" w:rsidRPr="009A03E8">
        <w:rPr>
          <w:rFonts w:ascii="Times New Roman" w:hAnsi="Times New Roman" w:cs="Times New Roman"/>
        </w:rPr>
        <w:t>начальника Управления образования</w:t>
      </w:r>
    </w:p>
    <w:p w:rsidR="00C165B8" w:rsidRPr="009A03E8" w:rsidRDefault="00C165B8" w:rsidP="00B10DFC">
      <w:pPr>
        <w:pStyle w:val="a4"/>
        <w:spacing w:line="276" w:lineRule="auto"/>
        <w:jc w:val="right"/>
        <w:rPr>
          <w:rFonts w:ascii="Times New Roman" w:hAnsi="Times New Roman" w:cs="Times New Roman"/>
        </w:rPr>
      </w:pPr>
      <w:r w:rsidRPr="009A03E8">
        <w:rPr>
          <w:rFonts w:ascii="Times New Roman" w:hAnsi="Times New Roman" w:cs="Times New Roman"/>
        </w:rPr>
        <w:t xml:space="preserve">от </w:t>
      </w:r>
      <w:r w:rsidR="00454709" w:rsidRPr="009A03E8">
        <w:rPr>
          <w:rFonts w:ascii="Times New Roman" w:hAnsi="Times New Roman" w:cs="Times New Roman"/>
        </w:rPr>
        <w:t>_____</w:t>
      </w:r>
      <w:r w:rsidRPr="009A03E8">
        <w:rPr>
          <w:rFonts w:ascii="Times New Roman" w:hAnsi="Times New Roman" w:cs="Times New Roman"/>
        </w:rPr>
        <w:t>2016 года №</w:t>
      </w:r>
      <w:r w:rsidR="00454709" w:rsidRPr="009A03E8">
        <w:rPr>
          <w:rFonts w:ascii="Times New Roman" w:hAnsi="Times New Roman" w:cs="Times New Roman"/>
        </w:rPr>
        <w:t>____</w:t>
      </w:r>
    </w:p>
    <w:p w:rsidR="00C165B8" w:rsidRPr="0033511F" w:rsidRDefault="00C165B8" w:rsidP="00C165B8">
      <w:pPr>
        <w:pStyle w:val="a4"/>
        <w:spacing w:line="276" w:lineRule="auto"/>
        <w:jc w:val="right"/>
        <w:rPr>
          <w:rFonts w:ascii="Times New Roman" w:hAnsi="Times New Roman" w:cs="Times New Roman"/>
          <w:b/>
        </w:rPr>
      </w:pPr>
    </w:p>
    <w:p w:rsidR="00C165B8" w:rsidRPr="0033511F" w:rsidRDefault="00C165B8" w:rsidP="00C165B8">
      <w:pPr>
        <w:pStyle w:val="a4"/>
        <w:spacing w:line="276" w:lineRule="auto"/>
        <w:jc w:val="right"/>
        <w:rPr>
          <w:rFonts w:ascii="Times New Roman" w:hAnsi="Times New Roman" w:cs="Times New Roman"/>
          <w:b/>
        </w:rPr>
      </w:pPr>
    </w:p>
    <w:p w:rsidR="00C45C0C" w:rsidRDefault="00C45C0C" w:rsidP="00C45C0C">
      <w:pPr>
        <w:pStyle w:val="a4"/>
        <w:jc w:val="center"/>
        <w:rPr>
          <w:rFonts w:ascii="Times New Roman" w:hAnsi="Times New Roman"/>
          <w:b/>
          <w:sz w:val="24"/>
          <w:szCs w:val="24"/>
        </w:rPr>
      </w:pPr>
      <w:r>
        <w:rPr>
          <w:rFonts w:ascii="Times New Roman" w:hAnsi="Times New Roman"/>
          <w:b/>
          <w:sz w:val="24"/>
          <w:szCs w:val="24"/>
        </w:rPr>
        <w:t>Нормативные затраты на обеспечение функций Управления образования</w:t>
      </w:r>
    </w:p>
    <w:p w:rsidR="00C45C0C" w:rsidRDefault="00C45C0C" w:rsidP="00C45C0C">
      <w:pPr>
        <w:pStyle w:val="a4"/>
        <w:jc w:val="center"/>
        <w:rPr>
          <w:rFonts w:ascii="Times New Roman" w:hAnsi="Times New Roman"/>
          <w:b/>
          <w:sz w:val="24"/>
          <w:szCs w:val="24"/>
        </w:rPr>
      </w:pPr>
      <w:r>
        <w:rPr>
          <w:rFonts w:ascii="Times New Roman" w:hAnsi="Times New Roman"/>
          <w:b/>
          <w:sz w:val="24"/>
          <w:szCs w:val="24"/>
        </w:rPr>
        <w:t xml:space="preserve">администрации города </w:t>
      </w:r>
      <w:proofErr w:type="spellStart"/>
      <w:r>
        <w:rPr>
          <w:rFonts w:ascii="Times New Roman" w:hAnsi="Times New Roman"/>
          <w:b/>
          <w:sz w:val="24"/>
          <w:szCs w:val="24"/>
        </w:rPr>
        <w:t>Югорска</w:t>
      </w:r>
      <w:proofErr w:type="spellEnd"/>
    </w:p>
    <w:p w:rsidR="00C45C0C" w:rsidRDefault="00C45C0C" w:rsidP="00C45C0C">
      <w:pPr>
        <w:pStyle w:val="a4"/>
        <w:jc w:val="center"/>
        <w:rPr>
          <w:rFonts w:ascii="Times New Roman" w:hAnsi="Times New Roman"/>
          <w:b/>
          <w:sz w:val="24"/>
          <w:szCs w:val="24"/>
        </w:rPr>
      </w:pPr>
      <w:r>
        <w:rPr>
          <w:rFonts w:ascii="Times New Roman" w:hAnsi="Times New Roman"/>
          <w:b/>
          <w:sz w:val="24"/>
          <w:szCs w:val="24"/>
        </w:rPr>
        <w:t>и подведомственных ему казенных учреждений</w:t>
      </w:r>
    </w:p>
    <w:p w:rsidR="00C45C0C" w:rsidRDefault="00C45C0C" w:rsidP="00C45C0C">
      <w:pPr>
        <w:pStyle w:val="a4"/>
        <w:rPr>
          <w:rFonts w:ascii="Times New Roman" w:hAnsi="Times New Roman"/>
          <w:b/>
          <w:sz w:val="24"/>
          <w:szCs w:val="24"/>
        </w:rPr>
      </w:pPr>
    </w:p>
    <w:p w:rsidR="00C165B8" w:rsidRPr="009A03E8" w:rsidRDefault="00C165B8" w:rsidP="00324568">
      <w:pPr>
        <w:pStyle w:val="a4"/>
        <w:spacing w:line="276" w:lineRule="auto"/>
        <w:jc w:val="center"/>
        <w:rPr>
          <w:rFonts w:ascii="Times New Roman" w:hAnsi="Times New Roman" w:cs="Times New Roman"/>
          <w:b/>
        </w:rPr>
      </w:pPr>
      <w:r w:rsidRPr="009A03E8">
        <w:rPr>
          <w:rFonts w:ascii="Times New Roman" w:hAnsi="Times New Roman" w:cs="Times New Roman"/>
          <w:b/>
        </w:rPr>
        <w:t xml:space="preserve">1. Норматив на приобретение </w:t>
      </w:r>
      <w:r w:rsidR="00842A4F" w:rsidRPr="009A03E8">
        <w:rPr>
          <w:rFonts w:ascii="Times New Roman" w:hAnsi="Times New Roman" w:cs="Times New Roman"/>
          <w:b/>
        </w:rPr>
        <w:t>многофункциональных устройств</w:t>
      </w:r>
      <w:r w:rsidRPr="009A03E8">
        <w:rPr>
          <w:rFonts w:ascii="Times New Roman" w:hAnsi="Times New Roman" w:cs="Times New Roman"/>
          <w:b/>
        </w:rPr>
        <w:t>, принтеров и копировальных аппаратов (оргтехники), компьютеров и комплектующих  к ним*</w:t>
      </w:r>
    </w:p>
    <w:p w:rsidR="00324568" w:rsidRPr="009A03E8" w:rsidRDefault="00324568" w:rsidP="00324568">
      <w:pPr>
        <w:pStyle w:val="a4"/>
        <w:spacing w:line="276" w:lineRule="auto"/>
        <w:jc w:val="center"/>
        <w:rPr>
          <w:rFonts w:ascii="Times New Roman" w:hAnsi="Times New Roman" w:cs="Times New Roman"/>
          <w:b/>
        </w:rPr>
      </w:pPr>
    </w:p>
    <w:tbl>
      <w:tblPr>
        <w:tblStyle w:val="a5"/>
        <w:tblW w:w="0" w:type="auto"/>
        <w:tblLook w:val="04A0"/>
      </w:tblPr>
      <w:tblGrid>
        <w:gridCol w:w="673"/>
        <w:gridCol w:w="2460"/>
        <w:gridCol w:w="2326"/>
        <w:gridCol w:w="2410"/>
        <w:gridCol w:w="2268"/>
      </w:tblGrid>
      <w:tr w:rsidR="00C45C0C" w:rsidRPr="0037569B" w:rsidTr="00C45C0C">
        <w:trPr>
          <w:trHeight w:val="1200"/>
        </w:trPr>
        <w:tc>
          <w:tcPr>
            <w:tcW w:w="673" w:type="dxa"/>
            <w:vAlign w:val="center"/>
          </w:tcPr>
          <w:p w:rsidR="00C45C0C" w:rsidRPr="0037569B" w:rsidRDefault="00C45C0C" w:rsidP="00C45C0C">
            <w:pPr>
              <w:pStyle w:val="a4"/>
              <w:jc w:val="center"/>
              <w:rPr>
                <w:rFonts w:ascii="Times New Roman" w:hAnsi="Times New Roman" w:cs="Times New Roman"/>
                <w:bCs/>
              </w:rPr>
            </w:pPr>
            <w:r>
              <w:rPr>
                <w:rFonts w:ascii="Times New Roman" w:hAnsi="Times New Roman" w:cs="Times New Roman"/>
                <w:bCs/>
              </w:rPr>
              <w:t xml:space="preserve">№ </w:t>
            </w:r>
            <w:proofErr w:type="spellStart"/>
            <w:proofErr w:type="gramStart"/>
            <w:r>
              <w:rPr>
                <w:rFonts w:ascii="Times New Roman" w:hAnsi="Times New Roman" w:cs="Times New Roman"/>
                <w:bCs/>
              </w:rPr>
              <w:t>п</w:t>
            </w:r>
            <w:proofErr w:type="spellEnd"/>
            <w:proofErr w:type="gramEnd"/>
            <w:r>
              <w:rPr>
                <w:rFonts w:ascii="Times New Roman" w:hAnsi="Times New Roman" w:cs="Times New Roman"/>
                <w:bCs/>
              </w:rPr>
              <w:t>/</w:t>
            </w:r>
            <w:proofErr w:type="spellStart"/>
            <w:r>
              <w:rPr>
                <w:rFonts w:ascii="Times New Roman" w:hAnsi="Times New Roman" w:cs="Times New Roman"/>
                <w:bCs/>
              </w:rPr>
              <w:t>п</w:t>
            </w:r>
            <w:proofErr w:type="spellEnd"/>
          </w:p>
        </w:tc>
        <w:tc>
          <w:tcPr>
            <w:tcW w:w="2460" w:type="dxa"/>
            <w:vAlign w:val="center"/>
            <w:hideMark/>
          </w:tcPr>
          <w:p w:rsidR="00C45C0C" w:rsidRPr="0037569B" w:rsidRDefault="00C45C0C" w:rsidP="0037569B">
            <w:pPr>
              <w:pStyle w:val="a4"/>
              <w:jc w:val="center"/>
              <w:rPr>
                <w:rFonts w:ascii="Times New Roman" w:hAnsi="Times New Roman" w:cs="Times New Roman"/>
              </w:rPr>
            </w:pPr>
            <w:r w:rsidRPr="0037569B">
              <w:rPr>
                <w:rFonts w:ascii="Times New Roman" w:hAnsi="Times New Roman" w:cs="Times New Roman"/>
                <w:bCs/>
              </w:rPr>
              <w:t>Норматив на одного работника</w:t>
            </w:r>
          </w:p>
        </w:tc>
        <w:tc>
          <w:tcPr>
            <w:tcW w:w="2326" w:type="dxa"/>
            <w:noWrap/>
            <w:vAlign w:val="center"/>
            <w:hideMark/>
          </w:tcPr>
          <w:p w:rsidR="00C45C0C" w:rsidRPr="0037569B" w:rsidRDefault="00C45C0C" w:rsidP="00654F7A">
            <w:pPr>
              <w:pStyle w:val="a4"/>
              <w:jc w:val="center"/>
              <w:rPr>
                <w:rFonts w:ascii="Times New Roman" w:hAnsi="Times New Roman" w:cs="Times New Roman"/>
              </w:rPr>
            </w:pPr>
            <w:r>
              <w:rPr>
                <w:rFonts w:ascii="Times New Roman" w:hAnsi="Times New Roman" w:cs="Times New Roman"/>
                <w:bCs/>
              </w:rPr>
              <w:t>Н</w:t>
            </w:r>
            <w:r w:rsidRPr="0037569B">
              <w:rPr>
                <w:rFonts w:ascii="Times New Roman" w:hAnsi="Times New Roman" w:cs="Times New Roman"/>
                <w:bCs/>
              </w:rPr>
              <w:t>орматив количества оргтехники</w:t>
            </w:r>
          </w:p>
        </w:tc>
        <w:tc>
          <w:tcPr>
            <w:tcW w:w="2410" w:type="dxa"/>
            <w:noWrap/>
            <w:vAlign w:val="center"/>
            <w:hideMark/>
          </w:tcPr>
          <w:p w:rsidR="00C45C0C" w:rsidRPr="0037569B" w:rsidRDefault="00C45C0C" w:rsidP="0037569B">
            <w:pPr>
              <w:pStyle w:val="a4"/>
              <w:jc w:val="center"/>
              <w:rPr>
                <w:rFonts w:ascii="Times New Roman" w:hAnsi="Times New Roman" w:cs="Times New Roman"/>
                <w:bCs/>
              </w:rPr>
            </w:pPr>
            <w:r>
              <w:rPr>
                <w:rFonts w:ascii="Times New Roman" w:hAnsi="Times New Roman" w:cs="Times New Roman"/>
                <w:bCs/>
              </w:rPr>
              <w:t>С</w:t>
            </w:r>
            <w:r w:rsidRPr="0037569B">
              <w:rPr>
                <w:rFonts w:ascii="Times New Roman" w:hAnsi="Times New Roman" w:cs="Times New Roman"/>
                <w:bCs/>
              </w:rPr>
              <w:t>тоимость, руб.**</w:t>
            </w:r>
          </w:p>
        </w:tc>
        <w:tc>
          <w:tcPr>
            <w:tcW w:w="2268" w:type="dxa"/>
            <w:noWrap/>
            <w:vAlign w:val="center"/>
            <w:hideMark/>
          </w:tcPr>
          <w:p w:rsidR="00C45C0C" w:rsidRPr="0037569B" w:rsidRDefault="00C45C0C" w:rsidP="0037569B">
            <w:pPr>
              <w:pStyle w:val="a4"/>
              <w:jc w:val="center"/>
              <w:rPr>
                <w:rFonts w:ascii="Times New Roman" w:hAnsi="Times New Roman" w:cs="Times New Roman"/>
                <w:bCs/>
              </w:rPr>
            </w:pPr>
            <w:r>
              <w:rPr>
                <w:rFonts w:ascii="Times New Roman" w:hAnsi="Times New Roman" w:cs="Times New Roman"/>
                <w:bCs/>
              </w:rPr>
              <w:t>П</w:t>
            </w:r>
            <w:r w:rsidRPr="0037569B">
              <w:rPr>
                <w:rFonts w:ascii="Times New Roman" w:hAnsi="Times New Roman" w:cs="Times New Roman"/>
                <w:bCs/>
              </w:rPr>
              <w:t>ериодичность приобретения (срок эксплуатации)</w:t>
            </w:r>
          </w:p>
        </w:tc>
      </w:tr>
      <w:tr w:rsidR="00C45C0C" w:rsidRPr="0033511F" w:rsidTr="00C45C0C">
        <w:trPr>
          <w:trHeight w:val="1200"/>
        </w:trPr>
        <w:tc>
          <w:tcPr>
            <w:tcW w:w="673" w:type="dxa"/>
            <w:vAlign w:val="center"/>
          </w:tcPr>
          <w:p w:rsidR="00C45C0C" w:rsidRPr="0033511F" w:rsidRDefault="00C45C0C" w:rsidP="00C45C0C">
            <w:pPr>
              <w:pStyle w:val="a4"/>
              <w:jc w:val="center"/>
              <w:rPr>
                <w:rFonts w:ascii="Times New Roman" w:hAnsi="Times New Roman" w:cs="Times New Roman"/>
              </w:rPr>
            </w:pPr>
            <w:r>
              <w:rPr>
                <w:rFonts w:ascii="Times New Roman" w:hAnsi="Times New Roman" w:cs="Times New Roman"/>
              </w:rPr>
              <w:t>1.</w:t>
            </w:r>
          </w:p>
        </w:tc>
        <w:tc>
          <w:tcPr>
            <w:tcW w:w="2460" w:type="dxa"/>
            <w:vAlign w:val="center"/>
            <w:hideMark/>
          </w:tcPr>
          <w:p w:rsidR="00C45C0C" w:rsidRPr="0033511F" w:rsidRDefault="00C45C0C" w:rsidP="0037569B">
            <w:pPr>
              <w:pStyle w:val="a4"/>
              <w:rPr>
                <w:rFonts w:ascii="Times New Roman" w:hAnsi="Times New Roman" w:cs="Times New Roman"/>
              </w:rPr>
            </w:pPr>
            <w:r w:rsidRPr="0033511F">
              <w:rPr>
                <w:rFonts w:ascii="Times New Roman" w:hAnsi="Times New Roman" w:cs="Times New Roman"/>
              </w:rPr>
              <w:t>Приобретение многофункционального устройства</w:t>
            </w:r>
          </w:p>
        </w:tc>
        <w:tc>
          <w:tcPr>
            <w:tcW w:w="2326" w:type="dxa"/>
            <w:noWrap/>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1</w:t>
            </w:r>
          </w:p>
        </w:tc>
        <w:tc>
          <w:tcPr>
            <w:tcW w:w="2410" w:type="dxa"/>
            <w:noWrap/>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не более 20 000</w:t>
            </w:r>
          </w:p>
        </w:tc>
        <w:tc>
          <w:tcPr>
            <w:tcW w:w="2268" w:type="dxa"/>
            <w:noWrap/>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5 лет</w:t>
            </w:r>
          </w:p>
        </w:tc>
      </w:tr>
      <w:tr w:rsidR="00C45C0C" w:rsidRPr="0033511F" w:rsidTr="00C45C0C">
        <w:trPr>
          <w:trHeight w:val="900"/>
        </w:trPr>
        <w:tc>
          <w:tcPr>
            <w:tcW w:w="673" w:type="dxa"/>
            <w:vAlign w:val="center"/>
          </w:tcPr>
          <w:p w:rsidR="00C45C0C" w:rsidRPr="0033511F" w:rsidRDefault="00C45C0C" w:rsidP="00C45C0C">
            <w:pPr>
              <w:pStyle w:val="a4"/>
              <w:jc w:val="center"/>
              <w:rPr>
                <w:rFonts w:ascii="Times New Roman" w:hAnsi="Times New Roman" w:cs="Times New Roman"/>
              </w:rPr>
            </w:pPr>
            <w:r>
              <w:rPr>
                <w:rFonts w:ascii="Times New Roman" w:hAnsi="Times New Roman" w:cs="Times New Roman"/>
              </w:rPr>
              <w:t>2.</w:t>
            </w:r>
          </w:p>
        </w:tc>
        <w:tc>
          <w:tcPr>
            <w:tcW w:w="2460" w:type="dxa"/>
            <w:vAlign w:val="center"/>
            <w:hideMark/>
          </w:tcPr>
          <w:p w:rsidR="00C45C0C" w:rsidRPr="0033511F" w:rsidRDefault="00C45C0C" w:rsidP="0037569B">
            <w:pPr>
              <w:pStyle w:val="a4"/>
              <w:rPr>
                <w:rFonts w:ascii="Times New Roman" w:hAnsi="Times New Roman" w:cs="Times New Roman"/>
              </w:rPr>
            </w:pPr>
            <w:r w:rsidRPr="0033511F">
              <w:rPr>
                <w:rFonts w:ascii="Times New Roman" w:hAnsi="Times New Roman" w:cs="Times New Roman"/>
              </w:rPr>
              <w:t>Приобретение принтера лазерного монохромного</w:t>
            </w:r>
          </w:p>
        </w:tc>
        <w:tc>
          <w:tcPr>
            <w:tcW w:w="2326" w:type="dxa"/>
            <w:noWrap/>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1</w:t>
            </w:r>
          </w:p>
        </w:tc>
        <w:tc>
          <w:tcPr>
            <w:tcW w:w="2410" w:type="dxa"/>
            <w:noWrap/>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не более 15 000</w:t>
            </w:r>
          </w:p>
        </w:tc>
        <w:tc>
          <w:tcPr>
            <w:tcW w:w="2268" w:type="dxa"/>
            <w:noWrap/>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5 лет</w:t>
            </w:r>
          </w:p>
        </w:tc>
      </w:tr>
      <w:tr w:rsidR="00C45C0C" w:rsidRPr="0033511F" w:rsidTr="00C45C0C">
        <w:trPr>
          <w:trHeight w:val="600"/>
        </w:trPr>
        <w:tc>
          <w:tcPr>
            <w:tcW w:w="673" w:type="dxa"/>
            <w:vAlign w:val="center"/>
          </w:tcPr>
          <w:p w:rsidR="00C45C0C" w:rsidRPr="0033511F" w:rsidRDefault="00C45C0C" w:rsidP="00C45C0C">
            <w:pPr>
              <w:pStyle w:val="a4"/>
              <w:jc w:val="center"/>
              <w:rPr>
                <w:rFonts w:ascii="Times New Roman" w:hAnsi="Times New Roman" w:cs="Times New Roman"/>
              </w:rPr>
            </w:pPr>
            <w:r>
              <w:rPr>
                <w:rFonts w:ascii="Times New Roman" w:hAnsi="Times New Roman" w:cs="Times New Roman"/>
              </w:rPr>
              <w:t>3.</w:t>
            </w:r>
          </w:p>
        </w:tc>
        <w:tc>
          <w:tcPr>
            <w:tcW w:w="2460" w:type="dxa"/>
            <w:vAlign w:val="center"/>
            <w:hideMark/>
          </w:tcPr>
          <w:p w:rsidR="00C45C0C" w:rsidRPr="0033511F" w:rsidRDefault="00C45C0C" w:rsidP="0037569B">
            <w:pPr>
              <w:pStyle w:val="a4"/>
              <w:rPr>
                <w:rFonts w:ascii="Times New Roman" w:hAnsi="Times New Roman" w:cs="Times New Roman"/>
              </w:rPr>
            </w:pPr>
            <w:r w:rsidRPr="0033511F">
              <w:rPr>
                <w:rFonts w:ascii="Times New Roman" w:hAnsi="Times New Roman" w:cs="Times New Roman"/>
              </w:rPr>
              <w:t>Приобретение мониторов</w:t>
            </w:r>
          </w:p>
        </w:tc>
        <w:tc>
          <w:tcPr>
            <w:tcW w:w="2326" w:type="dxa"/>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1</w:t>
            </w:r>
          </w:p>
        </w:tc>
        <w:tc>
          <w:tcPr>
            <w:tcW w:w="2410" w:type="dxa"/>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не более 15 000</w:t>
            </w:r>
          </w:p>
        </w:tc>
        <w:tc>
          <w:tcPr>
            <w:tcW w:w="2268" w:type="dxa"/>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7 лет</w:t>
            </w:r>
          </w:p>
        </w:tc>
      </w:tr>
      <w:tr w:rsidR="00C45C0C" w:rsidRPr="0033511F" w:rsidTr="00C45C0C">
        <w:trPr>
          <w:trHeight w:val="1200"/>
        </w:trPr>
        <w:tc>
          <w:tcPr>
            <w:tcW w:w="673" w:type="dxa"/>
            <w:vAlign w:val="center"/>
          </w:tcPr>
          <w:p w:rsidR="00C45C0C" w:rsidRPr="0033511F" w:rsidRDefault="00C45C0C" w:rsidP="00C45C0C">
            <w:pPr>
              <w:pStyle w:val="a4"/>
              <w:jc w:val="center"/>
              <w:rPr>
                <w:rFonts w:ascii="Times New Roman" w:hAnsi="Times New Roman" w:cs="Times New Roman"/>
              </w:rPr>
            </w:pPr>
            <w:r>
              <w:rPr>
                <w:rFonts w:ascii="Times New Roman" w:hAnsi="Times New Roman" w:cs="Times New Roman"/>
              </w:rPr>
              <w:t>4.</w:t>
            </w:r>
          </w:p>
        </w:tc>
        <w:tc>
          <w:tcPr>
            <w:tcW w:w="2460" w:type="dxa"/>
            <w:vAlign w:val="center"/>
            <w:hideMark/>
          </w:tcPr>
          <w:p w:rsidR="00C45C0C" w:rsidRPr="0033511F" w:rsidRDefault="00C45C0C" w:rsidP="0037569B">
            <w:pPr>
              <w:pStyle w:val="a4"/>
              <w:rPr>
                <w:rFonts w:ascii="Times New Roman" w:hAnsi="Times New Roman" w:cs="Times New Roman"/>
              </w:rPr>
            </w:pPr>
            <w:r w:rsidRPr="0033511F">
              <w:rPr>
                <w:rFonts w:ascii="Times New Roman" w:hAnsi="Times New Roman" w:cs="Times New Roman"/>
              </w:rPr>
              <w:t>Приобретение системных блоков офисных (для работы с документами)</w:t>
            </w:r>
          </w:p>
        </w:tc>
        <w:tc>
          <w:tcPr>
            <w:tcW w:w="2326" w:type="dxa"/>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1</w:t>
            </w:r>
          </w:p>
        </w:tc>
        <w:tc>
          <w:tcPr>
            <w:tcW w:w="2410" w:type="dxa"/>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не более 28 000</w:t>
            </w:r>
          </w:p>
        </w:tc>
        <w:tc>
          <w:tcPr>
            <w:tcW w:w="2268" w:type="dxa"/>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5 лет</w:t>
            </w:r>
          </w:p>
        </w:tc>
      </w:tr>
      <w:tr w:rsidR="00C45C0C" w:rsidRPr="0033511F" w:rsidTr="00C45C0C">
        <w:trPr>
          <w:trHeight w:val="1500"/>
        </w:trPr>
        <w:tc>
          <w:tcPr>
            <w:tcW w:w="673" w:type="dxa"/>
            <w:vAlign w:val="center"/>
          </w:tcPr>
          <w:p w:rsidR="00C45C0C" w:rsidRPr="0033511F" w:rsidRDefault="00C45C0C" w:rsidP="00C45C0C">
            <w:pPr>
              <w:pStyle w:val="a4"/>
              <w:jc w:val="center"/>
              <w:rPr>
                <w:rFonts w:ascii="Times New Roman" w:hAnsi="Times New Roman" w:cs="Times New Roman"/>
              </w:rPr>
            </w:pPr>
            <w:r>
              <w:rPr>
                <w:rFonts w:ascii="Times New Roman" w:hAnsi="Times New Roman" w:cs="Times New Roman"/>
              </w:rPr>
              <w:t>5.</w:t>
            </w:r>
          </w:p>
        </w:tc>
        <w:tc>
          <w:tcPr>
            <w:tcW w:w="2460" w:type="dxa"/>
            <w:vAlign w:val="center"/>
            <w:hideMark/>
          </w:tcPr>
          <w:p w:rsidR="00C45C0C" w:rsidRPr="0033511F" w:rsidRDefault="00C45C0C" w:rsidP="0037569B">
            <w:pPr>
              <w:pStyle w:val="a4"/>
              <w:rPr>
                <w:rFonts w:ascii="Times New Roman" w:hAnsi="Times New Roman" w:cs="Times New Roman"/>
              </w:rPr>
            </w:pPr>
            <w:r w:rsidRPr="0033511F">
              <w:rPr>
                <w:rFonts w:ascii="Times New Roman" w:hAnsi="Times New Roman" w:cs="Times New Roman"/>
              </w:rPr>
              <w:t>Приобретение блоков бесперебойного питания</w:t>
            </w:r>
          </w:p>
        </w:tc>
        <w:tc>
          <w:tcPr>
            <w:tcW w:w="2326" w:type="dxa"/>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1</w:t>
            </w:r>
          </w:p>
        </w:tc>
        <w:tc>
          <w:tcPr>
            <w:tcW w:w="2410" w:type="dxa"/>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не более 5 000</w:t>
            </w:r>
          </w:p>
        </w:tc>
        <w:tc>
          <w:tcPr>
            <w:tcW w:w="2268" w:type="dxa"/>
            <w:vAlign w:val="center"/>
            <w:hideMark/>
          </w:tcPr>
          <w:p w:rsidR="00C45C0C" w:rsidRPr="0033511F" w:rsidRDefault="00C45C0C" w:rsidP="0037569B">
            <w:pPr>
              <w:pStyle w:val="a4"/>
              <w:jc w:val="center"/>
              <w:rPr>
                <w:rFonts w:ascii="Times New Roman" w:hAnsi="Times New Roman" w:cs="Times New Roman"/>
              </w:rPr>
            </w:pPr>
            <w:r w:rsidRPr="0033511F">
              <w:rPr>
                <w:rFonts w:ascii="Times New Roman" w:hAnsi="Times New Roman" w:cs="Times New Roman"/>
              </w:rPr>
              <w:t>5 лет</w:t>
            </w:r>
          </w:p>
        </w:tc>
      </w:tr>
    </w:tbl>
    <w:p w:rsidR="00C165B8" w:rsidRDefault="00C165B8" w:rsidP="00C165B8">
      <w:pPr>
        <w:pStyle w:val="a4"/>
        <w:spacing w:line="276" w:lineRule="auto"/>
        <w:jc w:val="both"/>
        <w:rPr>
          <w:rFonts w:ascii="Times New Roman" w:hAnsi="Times New Roman" w:cs="Times New Roman"/>
          <w:b/>
        </w:rPr>
      </w:pPr>
    </w:p>
    <w:p w:rsidR="00324568" w:rsidRPr="00C45C0C" w:rsidRDefault="00324568" w:rsidP="00324568">
      <w:pPr>
        <w:pStyle w:val="a4"/>
        <w:spacing w:line="276" w:lineRule="auto"/>
        <w:jc w:val="both"/>
        <w:rPr>
          <w:rFonts w:ascii="Times New Roman" w:hAnsi="Times New Roman" w:cs="Times New Roman"/>
          <w:sz w:val="20"/>
          <w:szCs w:val="20"/>
        </w:rPr>
      </w:pPr>
      <w:r w:rsidRPr="00C45C0C">
        <w:rPr>
          <w:rFonts w:ascii="Times New Roman" w:hAnsi="Times New Roman" w:cs="Times New Roman"/>
          <w:sz w:val="20"/>
          <w:szCs w:val="20"/>
        </w:rPr>
        <w:t xml:space="preserve">* Не указанные в перечне или требуемые в большем объеме, чем указано в перечне, </w:t>
      </w:r>
      <w:r w:rsidR="00FD6FC8" w:rsidRPr="00C45C0C">
        <w:rPr>
          <w:rFonts w:ascii="Times New Roman" w:hAnsi="Times New Roman" w:cs="Times New Roman"/>
          <w:sz w:val="20"/>
          <w:szCs w:val="20"/>
        </w:rPr>
        <w:t xml:space="preserve">товары, работы, </w:t>
      </w:r>
      <w:proofErr w:type="spellStart"/>
      <w:r w:rsidR="00FD6FC8" w:rsidRPr="00C45C0C">
        <w:rPr>
          <w:rFonts w:ascii="Times New Roman" w:hAnsi="Times New Roman" w:cs="Times New Roman"/>
          <w:sz w:val="20"/>
          <w:szCs w:val="20"/>
        </w:rPr>
        <w:t>услуги</w:t>
      </w:r>
      <w:proofErr w:type="gramStart"/>
      <w:r w:rsidR="00FD6FC8" w:rsidRPr="00C45C0C">
        <w:rPr>
          <w:rFonts w:ascii="Times New Roman" w:hAnsi="Times New Roman" w:cs="Times New Roman"/>
          <w:sz w:val="20"/>
          <w:szCs w:val="20"/>
        </w:rPr>
        <w:t>,</w:t>
      </w:r>
      <w:r w:rsidRPr="00C45C0C">
        <w:rPr>
          <w:rFonts w:ascii="Times New Roman" w:hAnsi="Times New Roman" w:cs="Times New Roman"/>
          <w:sz w:val="20"/>
          <w:szCs w:val="20"/>
        </w:rPr>
        <w:t>п</w:t>
      </w:r>
      <w:proofErr w:type="gramEnd"/>
      <w:r w:rsidRPr="00C45C0C">
        <w:rPr>
          <w:rFonts w:ascii="Times New Roman" w:hAnsi="Times New Roman" w:cs="Times New Roman"/>
          <w:sz w:val="20"/>
          <w:szCs w:val="20"/>
        </w:rPr>
        <w:t>риобретаются</w:t>
      </w:r>
      <w:proofErr w:type="spellEnd"/>
      <w:r w:rsidRPr="00C45C0C">
        <w:rPr>
          <w:rFonts w:ascii="Times New Roman" w:hAnsi="Times New Roman" w:cs="Times New Roman"/>
          <w:sz w:val="20"/>
          <w:szCs w:val="20"/>
        </w:rPr>
        <w:t xml:space="preserve"> по заявке с приложением расчета и обоснования.</w:t>
      </w:r>
    </w:p>
    <w:p w:rsidR="008F37AE" w:rsidRPr="00C45C0C" w:rsidRDefault="00324568" w:rsidP="008F37AE">
      <w:pPr>
        <w:pStyle w:val="a4"/>
        <w:spacing w:line="276" w:lineRule="auto"/>
        <w:jc w:val="both"/>
        <w:rPr>
          <w:rFonts w:ascii="Times New Roman" w:hAnsi="Times New Roman" w:cs="Times New Roman"/>
          <w:sz w:val="20"/>
          <w:szCs w:val="20"/>
        </w:rPr>
      </w:pPr>
      <w:proofErr w:type="gramStart"/>
      <w:r w:rsidRPr="00C45C0C">
        <w:rPr>
          <w:rFonts w:ascii="Times New Roman" w:hAnsi="Times New Roman" w:cs="Times New Roman"/>
          <w:sz w:val="20"/>
          <w:szCs w:val="20"/>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w:t>
      </w:r>
      <w:proofErr w:type="gramEnd"/>
      <w:r w:rsidRPr="00C45C0C">
        <w:rPr>
          <w:rFonts w:ascii="Times New Roman" w:hAnsi="Times New Roman" w:cs="Times New Roman"/>
          <w:sz w:val="20"/>
          <w:szCs w:val="20"/>
        </w:rPr>
        <w:t xml:space="preserve"> запросов цен на товары, работы, услуги в единой информационной системе.</w:t>
      </w:r>
      <w:r w:rsidR="008F37AE" w:rsidRPr="00C45C0C">
        <w:rPr>
          <w:rFonts w:ascii="Times New Roman" w:hAnsi="Times New Roman" w:cs="Times New Roman"/>
          <w:sz w:val="20"/>
          <w:szCs w:val="20"/>
        </w:rPr>
        <w:t xml:space="preserve"> При этом закупка осуществляется в пределах доведенных лимитов бюджетных обязательств на обеспечение функций Управления образования администрации </w:t>
      </w:r>
      <w:proofErr w:type="spellStart"/>
      <w:r w:rsidR="008F37AE" w:rsidRPr="00C45C0C">
        <w:rPr>
          <w:rFonts w:ascii="Times New Roman" w:hAnsi="Times New Roman" w:cs="Times New Roman"/>
          <w:sz w:val="20"/>
          <w:szCs w:val="20"/>
        </w:rPr>
        <w:t>г</w:t>
      </w:r>
      <w:proofErr w:type="gramStart"/>
      <w:r w:rsidR="008F37AE" w:rsidRPr="00C45C0C">
        <w:rPr>
          <w:rFonts w:ascii="Times New Roman" w:hAnsi="Times New Roman" w:cs="Times New Roman"/>
          <w:sz w:val="20"/>
          <w:szCs w:val="20"/>
        </w:rPr>
        <w:t>.Ю</w:t>
      </w:r>
      <w:proofErr w:type="gramEnd"/>
      <w:r w:rsidR="008F37AE" w:rsidRPr="00C45C0C">
        <w:rPr>
          <w:rFonts w:ascii="Times New Roman" w:hAnsi="Times New Roman" w:cs="Times New Roman"/>
          <w:sz w:val="20"/>
          <w:szCs w:val="20"/>
        </w:rPr>
        <w:t>горска</w:t>
      </w:r>
      <w:proofErr w:type="spellEnd"/>
      <w:r w:rsidR="008F37AE" w:rsidRPr="00C45C0C">
        <w:rPr>
          <w:rFonts w:ascii="Times New Roman" w:hAnsi="Times New Roman" w:cs="Times New Roman"/>
          <w:sz w:val="20"/>
          <w:szCs w:val="20"/>
        </w:rPr>
        <w:t xml:space="preserve"> и подведомственных </w:t>
      </w:r>
      <w:r w:rsidR="00C45C0C">
        <w:rPr>
          <w:rFonts w:ascii="Times New Roman" w:hAnsi="Times New Roman" w:cs="Times New Roman"/>
          <w:sz w:val="20"/>
          <w:szCs w:val="20"/>
        </w:rPr>
        <w:t xml:space="preserve">ему </w:t>
      </w:r>
      <w:r w:rsidR="008F37AE" w:rsidRPr="00C45C0C">
        <w:rPr>
          <w:rFonts w:ascii="Times New Roman" w:hAnsi="Times New Roman" w:cs="Times New Roman"/>
          <w:sz w:val="20"/>
          <w:szCs w:val="20"/>
        </w:rPr>
        <w:t>казенных учреждений.</w:t>
      </w:r>
    </w:p>
    <w:p w:rsidR="00CE12F8" w:rsidRPr="0033511F" w:rsidRDefault="00CE12F8" w:rsidP="008F37AE">
      <w:pPr>
        <w:pStyle w:val="a4"/>
        <w:spacing w:line="276" w:lineRule="auto"/>
        <w:jc w:val="both"/>
        <w:rPr>
          <w:rFonts w:ascii="Times New Roman" w:hAnsi="Times New Roman" w:cs="Times New Roman"/>
          <w:sz w:val="24"/>
          <w:szCs w:val="24"/>
        </w:rPr>
        <w:sectPr w:rsidR="00CE12F8" w:rsidRPr="0033511F" w:rsidSect="00EA41CD">
          <w:pgSz w:w="11906" w:h="16838"/>
          <w:pgMar w:top="397" w:right="567" w:bottom="851" w:left="1418" w:header="709" w:footer="709" w:gutter="0"/>
          <w:cols w:space="708"/>
          <w:docGrid w:linePitch="360"/>
        </w:sectPr>
      </w:pPr>
    </w:p>
    <w:p w:rsidR="00324568" w:rsidRPr="0033511F" w:rsidRDefault="00B27B8C" w:rsidP="00324568">
      <w:pPr>
        <w:pStyle w:val="a4"/>
        <w:spacing w:line="276" w:lineRule="auto"/>
        <w:jc w:val="center"/>
        <w:rPr>
          <w:rFonts w:ascii="Times New Roman" w:hAnsi="Times New Roman" w:cs="Times New Roman"/>
          <w:b/>
          <w:sz w:val="24"/>
          <w:szCs w:val="24"/>
        </w:rPr>
      </w:pPr>
      <w:r w:rsidRPr="0033511F">
        <w:rPr>
          <w:rFonts w:ascii="Times New Roman" w:hAnsi="Times New Roman" w:cs="Times New Roman"/>
          <w:b/>
          <w:sz w:val="24"/>
          <w:szCs w:val="24"/>
        </w:rPr>
        <w:lastRenderedPageBreak/>
        <w:t>2</w:t>
      </w:r>
      <w:r w:rsidR="00324568" w:rsidRPr="0033511F">
        <w:rPr>
          <w:rFonts w:ascii="Times New Roman" w:hAnsi="Times New Roman" w:cs="Times New Roman"/>
          <w:b/>
          <w:sz w:val="24"/>
          <w:szCs w:val="24"/>
        </w:rPr>
        <w:t xml:space="preserve">. Норматив на приобретение расходных материалов для различных типов принтеров, </w:t>
      </w:r>
      <w:r w:rsidR="008F5BF3" w:rsidRPr="0033511F">
        <w:rPr>
          <w:rFonts w:ascii="Times New Roman" w:hAnsi="Times New Roman" w:cs="Times New Roman"/>
          <w:b/>
          <w:sz w:val="24"/>
          <w:szCs w:val="24"/>
        </w:rPr>
        <w:t>многофункциональных устройств</w:t>
      </w:r>
      <w:r w:rsidR="00324568" w:rsidRPr="0033511F">
        <w:rPr>
          <w:rFonts w:ascii="Times New Roman" w:hAnsi="Times New Roman" w:cs="Times New Roman"/>
          <w:b/>
          <w:sz w:val="24"/>
          <w:szCs w:val="24"/>
        </w:rPr>
        <w:t xml:space="preserve"> (картриджи)*</w:t>
      </w:r>
    </w:p>
    <w:p w:rsidR="00324568" w:rsidRPr="0033511F" w:rsidRDefault="00324568" w:rsidP="00C165B8">
      <w:pPr>
        <w:pStyle w:val="a4"/>
        <w:spacing w:line="276" w:lineRule="auto"/>
        <w:jc w:val="both"/>
        <w:rPr>
          <w:rFonts w:ascii="Times New Roman" w:hAnsi="Times New Roman" w:cs="Times New Roman"/>
          <w:b/>
          <w:sz w:val="24"/>
          <w:szCs w:val="24"/>
        </w:rPr>
      </w:pPr>
    </w:p>
    <w:tbl>
      <w:tblPr>
        <w:tblW w:w="10137" w:type="dxa"/>
        <w:jc w:val="center"/>
        <w:tblLook w:val="04A0"/>
      </w:tblPr>
      <w:tblGrid>
        <w:gridCol w:w="1242"/>
        <w:gridCol w:w="3115"/>
        <w:gridCol w:w="1920"/>
        <w:gridCol w:w="1880"/>
        <w:gridCol w:w="1980"/>
      </w:tblGrid>
      <w:tr w:rsidR="00C45C0C" w:rsidRPr="0033511F" w:rsidTr="00C45C0C">
        <w:trPr>
          <w:trHeight w:val="735"/>
          <w:jc w:val="center"/>
        </w:trPr>
        <w:tc>
          <w:tcPr>
            <w:tcW w:w="1242" w:type="dxa"/>
            <w:vMerge w:val="restart"/>
            <w:tcBorders>
              <w:top w:val="single" w:sz="4" w:space="0" w:color="auto"/>
              <w:left w:val="single" w:sz="4" w:space="0" w:color="auto"/>
              <w:right w:val="single" w:sz="4" w:space="0" w:color="auto"/>
            </w:tcBorders>
            <w:vAlign w:val="center"/>
          </w:tcPr>
          <w:p w:rsidR="00C45C0C" w:rsidRPr="0037569B" w:rsidRDefault="00C45C0C" w:rsidP="00C45C0C">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proofErr w:type="spellStart"/>
            <w:proofErr w:type="gramStart"/>
            <w:r>
              <w:rPr>
                <w:rFonts w:ascii="Times New Roman" w:eastAsia="Times New Roman" w:hAnsi="Times New Roman" w:cs="Times New Roman"/>
                <w:bCs/>
                <w:color w:val="000000"/>
                <w:lang w:eastAsia="ru-RU"/>
              </w:rPr>
              <w:t>п</w:t>
            </w:r>
            <w:proofErr w:type="spellEnd"/>
            <w:proofErr w:type="gramEnd"/>
            <w:r>
              <w:rPr>
                <w:rFonts w:ascii="Times New Roman" w:eastAsia="Times New Roman" w:hAnsi="Times New Roman" w:cs="Times New Roman"/>
                <w:bCs/>
                <w:color w:val="000000"/>
                <w:lang w:eastAsia="ru-RU"/>
              </w:rPr>
              <w:t>/</w:t>
            </w:r>
            <w:proofErr w:type="spellStart"/>
            <w:r>
              <w:rPr>
                <w:rFonts w:ascii="Times New Roman" w:eastAsia="Times New Roman" w:hAnsi="Times New Roman" w:cs="Times New Roman"/>
                <w:bCs/>
                <w:color w:val="000000"/>
                <w:lang w:eastAsia="ru-RU"/>
              </w:rPr>
              <w:t>п</w:t>
            </w:r>
            <w:proofErr w:type="spellEnd"/>
          </w:p>
        </w:tc>
        <w:tc>
          <w:tcPr>
            <w:tcW w:w="3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5C0C" w:rsidRPr="0037569B" w:rsidRDefault="00C45C0C" w:rsidP="003E53C9">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Наименование товара, работы, услуги</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Должности муниципальной службы  и должности, не отнесенные к должностям муниципальной службы</w:t>
            </w:r>
          </w:p>
        </w:tc>
      </w:tr>
      <w:tr w:rsidR="00C45C0C" w:rsidRPr="0033511F" w:rsidTr="000C241B">
        <w:trPr>
          <w:trHeight w:val="1140"/>
          <w:jc w:val="center"/>
        </w:trPr>
        <w:tc>
          <w:tcPr>
            <w:tcW w:w="1242" w:type="dxa"/>
            <w:vMerge/>
            <w:tcBorders>
              <w:left w:val="single" w:sz="4" w:space="0" w:color="auto"/>
              <w:bottom w:val="single" w:sz="4" w:space="0" w:color="auto"/>
              <w:right w:val="single" w:sz="4" w:space="0" w:color="auto"/>
            </w:tcBorders>
          </w:tcPr>
          <w:p w:rsidR="00C45C0C" w:rsidRPr="0037569B" w:rsidRDefault="00C45C0C" w:rsidP="00324568">
            <w:pPr>
              <w:spacing w:after="0" w:line="240" w:lineRule="auto"/>
              <w:rPr>
                <w:rFonts w:ascii="Times New Roman" w:eastAsia="Times New Roman" w:hAnsi="Times New Roman" w:cs="Times New Roman"/>
                <w:bCs/>
                <w:color w:val="000000"/>
                <w:lang w:eastAsia="ru-RU"/>
              </w:rPr>
            </w:pPr>
          </w:p>
        </w:tc>
        <w:tc>
          <w:tcPr>
            <w:tcW w:w="3115" w:type="dxa"/>
            <w:vMerge/>
            <w:tcBorders>
              <w:top w:val="single" w:sz="4" w:space="0" w:color="auto"/>
              <w:left w:val="single" w:sz="4" w:space="0" w:color="auto"/>
              <w:bottom w:val="single" w:sz="4" w:space="0" w:color="auto"/>
              <w:right w:val="single" w:sz="4" w:space="0" w:color="auto"/>
            </w:tcBorders>
            <w:vAlign w:val="center"/>
            <w:hideMark/>
          </w:tcPr>
          <w:p w:rsidR="00C45C0C" w:rsidRPr="0037569B" w:rsidRDefault="00C45C0C" w:rsidP="00324568">
            <w:pPr>
              <w:spacing w:after="0" w:line="240" w:lineRule="auto"/>
              <w:rPr>
                <w:rFonts w:ascii="Times New Roman" w:eastAsia="Times New Roman" w:hAnsi="Times New Roman" w:cs="Times New Roman"/>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периодичность приобретения (срок эксплуатации)</w:t>
            </w:r>
          </w:p>
        </w:tc>
      </w:tr>
      <w:tr w:rsidR="00C45C0C" w:rsidRPr="0033511F" w:rsidTr="00C45C0C">
        <w:trPr>
          <w:trHeight w:val="300"/>
          <w:jc w:val="center"/>
        </w:trPr>
        <w:tc>
          <w:tcPr>
            <w:tcW w:w="1242" w:type="dxa"/>
            <w:tcBorders>
              <w:top w:val="nil"/>
              <w:left w:val="single" w:sz="4" w:space="0" w:color="auto"/>
              <w:bottom w:val="single" w:sz="4" w:space="0" w:color="auto"/>
              <w:right w:val="single" w:sz="4" w:space="0" w:color="auto"/>
            </w:tcBorders>
            <w:vAlign w:val="center"/>
          </w:tcPr>
          <w:p w:rsidR="00C45C0C" w:rsidRPr="0033511F" w:rsidRDefault="00C45C0C" w:rsidP="00C45C0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3115" w:type="dxa"/>
            <w:tcBorders>
              <w:top w:val="nil"/>
              <w:left w:val="single" w:sz="4" w:space="0" w:color="auto"/>
              <w:bottom w:val="single" w:sz="4" w:space="0" w:color="auto"/>
              <w:right w:val="single" w:sz="4" w:space="0" w:color="auto"/>
            </w:tcBorders>
            <w:shd w:val="clear" w:color="auto" w:fill="auto"/>
            <w:vAlign w:val="center"/>
            <w:hideMark/>
          </w:tcPr>
          <w:p w:rsidR="00C45C0C" w:rsidRPr="0033511F" w:rsidRDefault="00C45C0C" w:rsidP="003E53C9">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Картридж  для </w:t>
            </w:r>
            <w:proofErr w:type="spellStart"/>
            <w:r w:rsidRPr="0033511F">
              <w:rPr>
                <w:rFonts w:ascii="Times New Roman" w:eastAsia="Times New Roman" w:hAnsi="Times New Roman" w:cs="Times New Roman"/>
                <w:color w:val="000000"/>
                <w:lang w:eastAsia="ru-RU"/>
              </w:rPr>
              <w:t>монохронной</w:t>
            </w:r>
            <w:proofErr w:type="spellEnd"/>
            <w:r w:rsidRPr="0033511F">
              <w:rPr>
                <w:rFonts w:ascii="Times New Roman" w:eastAsia="Times New Roman" w:hAnsi="Times New Roman" w:cs="Times New Roman"/>
                <w:color w:val="000000"/>
                <w:lang w:eastAsia="ru-RU"/>
              </w:rPr>
              <w:t xml:space="preserve"> печати для принтеров, многофункциональных устройств и копировальных аппаратов (оргтехники)</w:t>
            </w:r>
          </w:p>
        </w:tc>
        <w:tc>
          <w:tcPr>
            <w:tcW w:w="192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 в расчете на 1 работника</w:t>
            </w:r>
          </w:p>
        </w:tc>
        <w:tc>
          <w:tcPr>
            <w:tcW w:w="188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F71C7">
            <w:pPr>
              <w:spacing w:after="0" w:line="240" w:lineRule="auto"/>
              <w:jc w:val="center"/>
              <w:rPr>
                <w:rFonts w:ascii="Times New Roman" w:eastAsia="Times New Roman" w:hAnsi="Times New Roman" w:cs="Times New Roman"/>
                <w:color w:val="000000"/>
                <w:lang w:val="en-US" w:eastAsia="ru-RU"/>
              </w:rPr>
            </w:pPr>
            <w:r w:rsidRPr="0033511F">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5</w:t>
            </w:r>
            <w:r w:rsidRPr="0033511F">
              <w:rPr>
                <w:rFonts w:ascii="Times New Roman" w:eastAsia="Times New Roman" w:hAnsi="Times New Roman" w:cs="Times New Roman"/>
                <w:color w:val="000000"/>
                <w:lang w:val="en-US"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год</w:t>
            </w:r>
          </w:p>
        </w:tc>
      </w:tr>
      <w:tr w:rsidR="00C45C0C" w:rsidRPr="0033511F" w:rsidTr="00C45C0C">
        <w:trPr>
          <w:trHeight w:val="600"/>
          <w:jc w:val="center"/>
        </w:trPr>
        <w:tc>
          <w:tcPr>
            <w:tcW w:w="1242" w:type="dxa"/>
            <w:tcBorders>
              <w:top w:val="nil"/>
              <w:left w:val="single" w:sz="4" w:space="0" w:color="auto"/>
              <w:bottom w:val="single" w:sz="4" w:space="0" w:color="auto"/>
              <w:right w:val="single" w:sz="4" w:space="0" w:color="auto"/>
            </w:tcBorders>
            <w:vAlign w:val="center"/>
          </w:tcPr>
          <w:p w:rsidR="00C45C0C" w:rsidRPr="0033511F" w:rsidRDefault="00C45C0C" w:rsidP="00C45C0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3115" w:type="dxa"/>
            <w:tcBorders>
              <w:top w:val="nil"/>
              <w:left w:val="single" w:sz="4" w:space="0" w:color="auto"/>
              <w:bottom w:val="single" w:sz="4" w:space="0" w:color="auto"/>
              <w:right w:val="single" w:sz="4" w:space="0" w:color="auto"/>
            </w:tcBorders>
            <w:shd w:val="clear" w:color="auto" w:fill="auto"/>
            <w:vAlign w:val="bottom"/>
            <w:hideMark/>
          </w:tcPr>
          <w:p w:rsidR="00C45C0C" w:rsidRPr="0033511F" w:rsidRDefault="00C45C0C" w:rsidP="003E53C9">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Картриджи для цветной печати для принтеров</w:t>
            </w:r>
          </w:p>
        </w:tc>
        <w:tc>
          <w:tcPr>
            <w:tcW w:w="192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5 в расчете на 1 устройство</w:t>
            </w:r>
          </w:p>
        </w:tc>
        <w:tc>
          <w:tcPr>
            <w:tcW w:w="188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E53C9">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9</w:t>
            </w:r>
            <w:r w:rsidRPr="0033511F">
              <w:rPr>
                <w:rFonts w:ascii="Times New Roman" w:eastAsia="Times New Roman" w:hAnsi="Times New Roman" w:cs="Times New Roman"/>
                <w:color w:val="000000"/>
                <w:lang w:val="en-US"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год</w:t>
            </w:r>
          </w:p>
        </w:tc>
      </w:tr>
    </w:tbl>
    <w:p w:rsidR="00A32770" w:rsidRPr="0033511F" w:rsidRDefault="00A32770" w:rsidP="00CE12F8">
      <w:pPr>
        <w:pStyle w:val="a4"/>
        <w:spacing w:line="276" w:lineRule="auto"/>
        <w:jc w:val="both"/>
        <w:rPr>
          <w:rFonts w:ascii="Times New Roman" w:hAnsi="Times New Roman" w:cs="Times New Roman"/>
          <w:sz w:val="24"/>
          <w:szCs w:val="24"/>
        </w:rPr>
      </w:pPr>
    </w:p>
    <w:p w:rsidR="00CE12F8" w:rsidRPr="00C45C0C" w:rsidRDefault="00CE12F8" w:rsidP="00CE12F8">
      <w:pPr>
        <w:pStyle w:val="a4"/>
        <w:spacing w:line="276" w:lineRule="auto"/>
        <w:jc w:val="both"/>
        <w:rPr>
          <w:rFonts w:ascii="Times New Roman" w:hAnsi="Times New Roman" w:cs="Times New Roman"/>
          <w:sz w:val="20"/>
          <w:szCs w:val="20"/>
        </w:rPr>
      </w:pPr>
      <w:r w:rsidRPr="00C45C0C">
        <w:rPr>
          <w:rFonts w:ascii="Times New Roman" w:hAnsi="Times New Roman" w:cs="Times New Roman"/>
          <w:sz w:val="20"/>
          <w:szCs w:val="20"/>
        </w:rPr>
        <w:t xml:space="preserve">* </w:t>
      </w:r>
      <w:r w:rsidR="00A32770" w:rsidRPr="00C45C0C">
        <w:rPr>
          <w:rFonts w:ascii="Times New Roman" w:hAnsi="Times New Roman" w:cs="Times New Roman"/>
          <w:sz w:val="20"/>
          <w:szCs w:val="20"/>
        </w:rPr>
        <w:t>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CE12F8" w:rsidRPr="00C45C0C" w:rsidRDefault="00CE12F8" w:rsidP="00CE12F8">
      <w:pPr>
        <w:pStyle w:val="a4"/>
        <w:spacing w:line="276" w:lineRule="auto"/>
        <w:jc w:val="both"/>
        <w:rPr>
          <w:rFonts w:ascii="Times New Roman" w:hAnsi="Times New Roman" w:cs="Times New Roman"/>
          <w:sz w:val="20"/>
          <w:szCs w:val="20"/>
        </w:rPr>
      </w:pPr>
    </w:p>
    <w:p w:rsidR="008F37AE" w:rsidRPr="00C45C0C" w:rsidRDefault="00CE12F8" w:rsidP="008F37AE">
      <w:pPr>
        <w:pStyle w:val="a4"/>
        <w:spacing w:line="276" w:lineRule="auto"/>
        <w:jc w:val="both"/>
        <w:rPr>
          <w:rFonts w:ascii="Times New Roman" w:hAnsi="Times New Roman" w:cs="Times New Roman"/>
          <w:sz w:val="20"/>
          <w:szCs w:val="20"/>
        </w:rPr>
      </w:pPr>
      <w:r w:rsidRPr="00C45C0C">
        <w:rPr>
          <w:rFonts w:ascii="Times New Roman" w:hAnsi="Times New Roman" w:cs="Times New Roman"/>
          <w:sz w:val="20"/>
          <w:szCs w:val="20"/>
        </w:rPr>
        <w:t xml:space="preserve">** Цена может корректироваться на основании общедоступной информации о рыночных ценах товаров, работ, услуг; </w:t>
      </w:r>
      <w:proofErr w:type="gramStart"/>
      <w:r w:rsidRPr="00C45C0C">
        <w:rPr>
          <w:rFonts w:ascii="Times New Roman" w:hAnsi="Times New Roman" w:cs="Times New Roman"/>
          <w:sz w:val="20"/>
          <w:szCs w:val="20"/>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r w:rsidR="008F37AE" w:rsidRPr="00C45C0C">
        <w:rPr>
          <w:rFonts w:ascii="Times New Roman" w:hAnsi="Times New Roman" w:cs="Times New Roman"/>
          <w:sz w:val="20"/>
          <w:szCs w:val="20"/>
        </w:rPr>
        <w:t xml:space="preserve"> При этом закупка осуществляется в пределах доведенных лимитов бюджетных обязательств на обеспечение функций Управления образования администрации </w:t>
      </w:r>
      <w:proofErr w:type="spellStart"/>
      <w:r w:rsidR="008F37AE" w:rsidRPr="00C45C0C">
        <w:rPr>
          <w:rFonts w:ascii="Times New Roman" w:hAnsi="Times New Roman" w:cs="Times New Roman"/>
          <w:sz w:val="20"/>
          <w:szCs w:val="20"/>
        </w:rPr>
        <w:t>г</w:t>
      </w:r>
      <w:proofErr w:type="gramStart"/>
      <w:r w:rsidR="008F37AE" w:rsidRPr="00C45C0C">
        <w:rPr>
          <w:rFonts w:ascii="Times New Roman" w:hAnsi="Times New Roman" w:cs="Times New Roman"/>
          <w:sz w:val="20"/>
          <w:szCs w:val="20"/>
        </w:rPr>
        <w:t>.Ю</w:t>
      </w:r>
      <w:proofErr w:type="gramEnd"/>
      <w:r w:rsidR="008F37AE" w:rsidRPr="00C45C0C">
        <w:rPr>
          <w:rFonts w:ascii="Times New Roman" w:hAnsi="Times New Roman" w:cs="Times New Roman"/>
          <w:sz w:val="20"/>
          <w:szCs w:val="20"/>
        </w:rPr>
        <w:t>горска</w:t>
      </w:r>
      <w:proofErr w:type="spellEnd"/>
      <w:r w:rsidR="008F37AE" w:rsidRPr="00C45C0C">
        <w:rPr>
          <w:rFonts w:ascii="Times New Roman" w:hAnsi="Times New Roman" w:cs="Times New Roman"/>
          <w:sz w:val="20"/>
          <w:szCs w:val="20"/>
        </w:rPr>
        <w:t xml:space="preserve"> и подведомственных </w:t>
      </w:r>
      <w:r w:rsidR="00C45C0C">
        <w:rPr>
          <w:rFonts w:ascii="Times New Roman" w:hAnsi="Times New Roman" w:cs="Times New Roman"/>
          <w:sz w:val="20"/>
          <w:szCs w:val="20"/>
        </w:rPr>
        <w:t xml:space="preserve">ему </w:t>
      </w:r>
      <w:r w:rsidR="008F37AE" w:rsidRPr="00C45C0C">
        <w:rPr>
          <w:rFonts w:ascii="Times New Roman" w:hAnsi="Times New Roman" w:cs="Times New Roman"/>
          <w:sz w:val="20"/>
          <w:szCs w:val="20"/>
        </w:rPr>
        <w:t>казенных учреждений.</w:t>
      </w:r>
    </w:p>
    <w:p w:rsidR="00CE12F8" w:rsidRPr="0033511F" w:rsidRDefault="00CE12F8" w:rsidP="00CE12F8">
      <w:pPr>
        <w:pStyle w:val="a4"/>
        <w:spacing w:line="276" w:lineRule="auto"/>
        <w:jc w:val="both"/>
        <w:rPr>
          <w:rFonts w:ascii="Times New Roman" w:hAnsi="Times New Roman" w:cs="Times New Roman"/>
          <w:sz w:val="24"/>
          <w:szCs w:val="24"/>
        </w:rPr>
        <w:sectPr w:rsidR="00CE12F8" w:rsidRPr="0033511F" w:rsidSect="00CE12F8">
          <w:pgSz w:w="11906" w:h="16838"/>
          <w:pgMar w:top="397" w:right="567" w:bottom="851" w:left="1418" w:header="709" w:footer="709" w:gutter="0"/>
          <w:cols w:space="708"/>
          <w:docGrid w:linePitch="360"/>
        </w:sectPr>
      </w:pPr>
    </w:p>
    <w:p w:rsidR="00324568" w:rsidRPr="0033511F" w:rsidRDefault="00B27B8C" w:rsidP="00324568">
      <w:pPr>
        <w:pStyle w:val="a4"/>
        <w:spacing w:line="276" w:lineRule="auto"/>
        <w:jc w:val="center"/>
        <w:rPr>
          <w:rFonts w:ascii="Times New Roman" w:hAnsi="Times New Roman" w:cs="Times New Roman"/>
          <w:b/>
          <w:sz w:val="24"/>
          <w:szCs w:val="24"/>
        </w:rPr>
      </w:pPr>
      <w:r w:rsidRPr="0033511F">
        <w:rPr>
          <w:rFonts w:ascii="Times New Roman" w:hAnsi="Times New Roman" w:cs="Times New Roman"/>
          <w:b/>
          <w:sz w:val="24"/>
          <w:szCs w:val="24"/>
        </w:rPr>
        <w:lastRenderedPageBreak/>
        <w:t>3</w:t>
      </w:r>
      <w:r w:rsidR="00324568" w:rsidRPr="0033511F">
        <w:rPr>
          <w:rFonts w:ascii="Times New Roman" w:hAnsi="Times New Roman" w:cs="Times New Roman"/>
          <w:b/>
          <w:sz w:val="24"/>
          <w:szCs w:val="24"/>
        </w:rPr>
        <w:t xml:space="preserve">. Норматив на ТО и заправку расходных материалов для различных типов принтеров, </w:t>
      </w:r>
      <w:r w:rsidR="008F5BF3" w:rsidRPr="0033511F">
        <w:rPr>
          <w:rFonts w:ascii="Times New Roman" w:hAnsi="Times New Roman" w:cs="Times New Roman"/>
          <w:b/>
          <w:sz w:val="24"/>
          <w:szCs w:val="24"/>
        </w:rPr>
        <w:t>многофункциональных устройств</w:t>
      </w:r>
      <w:r w:rsidR="00324568" w:rsidRPr="0033511F">
        <w:rPr>
          <w:rFonts w:ascii="Times New Roman" w:hAnsi="Times New Roman" w:cs="Times New Roman"/>
          <w:b/>
          <w:sz w:val="24"/>
          <w:szCs w:val="24"/>
        </w:rPr>
        <w:t xml:space="preserve"> (картриджи)*</w:t>
      </w:r>
    </w:p>
    <w:p w:rsidR="00324568" w:rsidRPr="0033511F" w:rsidRDefault="00324568" w:rsidP="00C165B8">
      <w:pPr>
        <w:pStyle w:val="a4"/>
        <w:spacing w:line="276" w:lineRule="auto"/>
        <w:jc w:val="both"/>
        <w:rPr>
          <w:rFonts w:ascii="Times New Roman" w:hAnsi="Times New Roman" w:cs="Times New Roman"/>
          <w:sz w:val="24"/>
          <w:szCs w:val="24"/>
        </w:rPr>
      </w:pPr>
    </w:p>
    <w:tbl>
      <w:tblPr>
        <w:tblW w:w="10137" w:type="dxa"/>
        <w:jc w:val="center"/>
        <w:tblLook w:val="04A0"/>
      </w:tblPr>
      <w:tblGrid>
        <w:gridCol w:w="2041"/>
        <w:gridCol w:w="2316"/>
        <w:gridCol w:w="1920"/>
        <w:gridCol w:w="1880"/>
        <w:gridCol w:w="1980"/>
      </w:tblGrid>
      <w:tr w:rsidR="00C45C0C" w:rsidRPr="0033511F" w:rsidTr="00C45C0C">
        <w:trPr>
          <w:trHeight w:val="810"/>
          <w:jc w:val="center"/>
        </w:trPr>
        <w:tc>
          <w:tcPr>
            <w:tcW w:w="2041" w:type="dxa"/>
            <w:vMerge w:val="restart"/>
            <w:tcBorders>
              <w:top w:val="single" w:sz="4" w:space="0" w:color="auto"/>
              <w:left w:val="single" w:sz="4" w:space="0" w:color="auto"/>
              <w:right w:val="single" w:sz="4" w:space="0" w:color="auto"/>
            </w:tcBorders>
            <w:vAlign w:val="center"/>
          </w:tcPr>
          <w:p w:rsidR="00C45C0C" w:rsidRPr="0037569B" w:rsidRDefault="00C45C0C" w:rsidP="00C45C0C">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w:t>
            </w:r>
            <w:proofErr w:type="spellStart"/>
            <w:proofErr w:type="gramStart"/>
            <w:r>
              <w:rPr>
                <w:rFonts w:ascii="Times New Roman" w:eastAsia="Times New Roman" w:hAnsi="Times New Roman" w:cs="Times New Roman"/>
                <w:bCs/>
                <w:color w:val="000000"/>
                <w:lang w:eastAsia="ru-RU"/>
              </w:rPr>
              <w:t>п</w:t>
            </w:r>
            <w:proofErr w:type="spellEnd"/>
            <w:proofErr w:type="gramEnd"/>
            <w:r>
              <w:rPr>
                <w:rFonts w:ascii="Times New Roman" w:eastAsia="Times New Roman" w:hAnsi="Times New Roman" w:cs="Times New Roman"/>
                <w:bCs/>
                <w:color w:val="000000"/>
                <w:lang w:eastAsia="ru-RU"/>
              </w:rPr>
              <w:t>/</w:t>
            </w:r>
            <w:proofErr w:type="spellStart"/>
            <w:r>
              <w:rPr>
                <w:rFonts w:ascii="Times New Roman" w:eastAsia="Times New Roman" w:hAnsi="Times New Roman" w:cs="Times New Roman"/>
                <w:bCs/>
                <w:color w:val="000000"/>
                <w:lang w:eastAsia="ru-RU"/>
              </w:rPr>
              <w:t>п</w:t>
            </w:r>
            <w:proofErr w:type="spellEnd"/>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5C0C" w:rsidRPr="0037569B" w:rsidRDefault="00C45C0C" w:rsidP="00654F7A">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Наименование товар</w:t>
            </w:r>
            <w:r>
              <w:rPr>
                <w:rFonts w:ascii="Times New Roman" w:eastAsia="Times New Roman" w:hAnsi="Times New Roman" w:cs="Times New Roman"/>
                <w:bCs/>
                <w:color w:val="000000"/>
                <w:lang w:eastAsia="ru-RU"/>
              </w:rPr>
              <w:t>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C45C0C" w:rsidRPr="0037569B" w:rsidRDefault="00C45C0C" w:rsidP="00D06B72">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Должности, не отнесенные к должностям муниципальной службы</w:t>
            </w:r>
          </w:p>
        </w:tc>
      </w:tr>
      <w:tr w:rsidR="00C45C0C" w:rsidRPr="0033511F" w:rsidTr="007E019C">
        <w:trPr>
          <w:trHeight w:val="1140"/>
          <w:jc w:val="center"/>
        </w:trPr>
        <w:tc>
          <w:tcPr>
            <w:tcW w:w="2041" w:type="dxa"/>
            <w:vMerge/>
            <w:tcBorders>
              <w:left w:val="single" w:sz="4" w:space="0" w:color="auto"/>
              <w:bottom w:val="single" w:sz="4" w:space="0" w:color="auto"/>
              <w:right w:val="single" w:sz="4" w:space="0" w:color="auto"/>
            </w:tcBorders>
          </w:tcPr>
          <w:p w:rsidR="00C45C0C" w:rsidRPr="0037569B" w:rsidRDefault="00C45C0C" w:rsidP="00324568">
            <w:pPr>
              <w:spacing w:after="0" w:line="240" w:lineRule="auto"/>
              <w:rPr>
                <w:rFonts w:ascii="Times New Roman" w:eastAsia="Times New Roman" w:hAnsi="Times New Roman" w:cs="Times New Roman"/>
                <w:bCs/>
                <w:color w:val="000000"/>
                <w:lang w:eastAsia="ru-RU"/>
              </w:rPr>
            </w:pPr>
          </w:p>
        </w:tc>
        <w:tc>
          <w:tcPr>
            <w:tcW w:w="2316" w:type="dxa"/>
            <w:vMerge/>
            <w:tcBorders>
              <w:top w:val="single" w:sz="4" w:space="0" w:color="auto"/>
              <w:left w:val="single" w:sz="4" w:space="0" w:color="auto"/>
              <w:bottom w:val="single" w:sz="4" w:space="0" w:color="auto"/>
              <w:right w:val="single" w:sz="4" w:space="0" w:color="auto"/>
            </w:tcBorders>
            <w:vAlign w:val="center"/>
            <w:hideMark/>
          </w:tcPr>
          <w:p w:rsidR="00C45C0C" w:rsidRPr="0037569B" w:rsidRDefault="00C45C0C" w:rsidP="00324568">
            <w:pPr>
              <w:spacing w:after="0" w:line="240" w:lineRule="auto"/>
              <w:rPr>
                <w:rFonts w:ascii="Times New Roman" w:eastAsia="Times New Roman" w:hAnsi="Times New Roman" w:cs="Times New Roman"/>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периодичность приобретения (срок эксплуатации)</w:t>
            </w:r>
          </w:p>
        </w:tc>
      </w:tr>
      <w:tr w:rsidR="00C45C0C" w:rsidRPr="0033511F" w:rsidTr="00933BC3">
        <w:trPr>
          <w:trHeight w:val="600"/>
          <w:jc w:val="center"/>
        </w:trPr>
        <w:tc>
          <w:tcPr>
            <w:tcW w:w="2041" w:type="dxa"/>
            <w:tcBorders>
              <w:top w:val="nil"/>
              <w:left w:val="single" w:sz="4" w:space="0" w:color="auto"/>
              <w:bottom w:val="single" w:sz="4" w:space="0" w:color="auto"/>
              <w:right w:val="single" w:sz="4" w:space="0" w:color="auto"/>
            </w:tcBorders>
            <w:vAlign w:val="center"/>
          </w:tcPr>
          <w:p w:rsidR="00C45C0C" w:rsidRPr="0033511F" w:rsidRDefault="00C45C0C" w:rsidP="005E4E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316" w:type="dxa"/>
            <w:tcBorders>
              <w:top w:val="nil"/>
              <w:left w:val="single" w:sz="4" w:space="0" w:color="auto"/>
              <w:bottom w:val="single" w:sz="4" w:space="0" w:color="auto"/>
              <w:right w:val="single" w:sz="4" w:space="0" w:color="auto"/>
            </w:tcBorders>
            <w:shd w:val="clear" w:color="auto" w:fill="auto"/>
            <w:vAlign w:val="center"/>
            <w:hideMark/>
          </w:tcPr>
          <w:p w:rsidR="00C45C0C" w:rsidRPr="0033511F" w:rsidRDefault="00C45C0C" w:rsidP="00324568">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Заправка картриджа, </w:t>
            </w:r>
            <w:proofErr w:type="gramStart"/>
            <w:r w:rsidRPr="0033511F">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val="en-US" w:eastAsia="ru-RU"/>
              </w:rPr>
            </w:pPr>
            <w:r w:rsidRPr="0033511F">
              <w:rPr>
                <w:rFonts w:ascii="Times New Roman" w:eastAsia="Times New Roman" w:hAnsi="Times New Roman" w:cs="Times New Roman"/>
                <w:color w:val="000000"/>
                <w:lang w:val="en-US" w:eastAsia="ru-RU"/>
              </w:rPr>
              <w:t>27</w:t>
            </w:r>
          </w:p>
        </w:tc>
        <w:tc>
          <w:tcPr>
            <w:tcW w:w="188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500</w:t>
            </w:r>
          </w:p>
        </w:tc>
        <w:tc>
          <w:tcPr>
            <w:tcW w:w="198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F71C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раза в год</w:t>
            </w:r>
          </w:p>
        </w:tc>
      </w:tr>
      <w:tr w:rsidR="00C45C0C" w:rsidRPr="0033511F" w:rsidTr="00933BC3">
        <w:trPr>
          <w:trHeight w:val="705"/>
          <w:jc w:val="center"/>
        </w:trPr>
        <w:tc>
          <w:tcPr>
            <w:tcW w:w="2041" w:type="dxa"/>
            <w:tcBorders>
              <w:top w:val="nil"/>
              <w:left w:val="single" w:sz="4" w:space="0" w:color="auto"/>
              <w:bottom w:val="single" w:sz="4" w:space="0" w:color="auto"/>
              <w:right w:val="single" w:sz="4" w:space="0" w:color="auto"/>
            </w:tcBorders>
            <w:vAlign w:val="center"/>
          </w:tcPr>
          <w:p w:rsidR="00C45C0C" w:rsidRPr="0033511F" w:rsidRDefault="00C45C0C" w:rsidP="005E4E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16" w:type="dxa"/>
            <w:tcBorders>
              <w:top w:val="nil"/>
              <w:left w:val="single" w:sz="4" w:space="0" w:color="auto"/>
              <w:bottom w:val="single" w:sz="4" w:space="0" w:color="auto"/>
              <w:right w:val="single" w:sz="4" w:space="0" w:color="auto"/>
            </w:tcBorders>
            <w:shd w:val="clear" w:color="auto" w:fill="auto"/>
            <w:vAlign w:val="bottom"/>
            <w:hideMark/>
          </w:tcPr>
          <w:p w:rsidR="00C45C0C" w:rsidRPr="0033511F" w:rsidRDefault="00C45C0C" w:rsidP="00324568">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val="en-US" w:eastAsia="ru-RU"/>
              </w:rPr>
            </w:pPr>
            <w:r w:rsidRPr="0033511F">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1 000</w:t>
            </w:r>
          </w:p>
        </w:tc>
        <w:tc>
          <w:tcPr>
            <w:tcW w:w="1980" w:type="dxa"/>
            <w:tcBorders>
              <w:top w:val="nil"/>
              <w:left w:val="nil"/>
              <w:bottom w:val="single" w:sz="4" w:space="0" w:color="auto"/>
              <w:right w:val="single" w:sz="4" w:space="0" w:color="auto"/>
            </w:tcBorders>
            <w:shd w:val="clear" w:color="auto" w:fill="auto"/>
            <w:noWrap/>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год</w:t>
            </w:r>
          </w:p>
        </w:tc>
      </w:tr>
    </w:tbl>
    <w:p w:rsidR="00324568" w:rsidRPr="0033511F" w:rsidRDefault="00324568" w:rsidP="00C165B8">
      <w:pPr>
        <w:pStyle w:val="a4"/>
        <w:spacing w:line="276" w:lineRule="auto"/>
        <w:jc w:val="both"/>
        <w:rPr>
          <w:rFonts w:ascii="Times New Roman" w:hAnsi="Times New Roman" w:cs="Times New Roman"/>
          <w:sz w:val="24"/>
          <w:szCs w:val="24"/>
        </w:rPr>
      </w:pPr>
    </w:p>
    <w:p w:rsidR="00CE12F8" w:rsidRPr="00C45C0C" w:rsidRDefault="00CE12F8" w:rsidP="00CE12F8">
      <w:pPr>
        <w:pStyle w:val="a4"/>
        <w:spacing w:line="276" w:lineRule="auto"/>
        <w:jc w:val="both"/>
        <w:rPr>
          <w:rFonts w:ascii="Times New Roman" w:hAnsi="Times New Roman" w:cs="Times New Roman"/>
          <w:sz w:val="20"/>
          <w:szCs w:val="20"/>
        </w:rPr>
      </w:pPr>
      <w:r w:rsidRPr="00C45C0C">
        <w:rPr>
          <w:rFonts w:ascii="Times New Roman" w:hAnsi="Times New Roman" w:cs="Times New Roman"/>
          <w:sz w:val="20"/>
          <w:szCs w:val="20"/>
        </w:rPr>
        <w:t xml:space="preserve">* </w:t>
      </w:r>
      <w:r w:rsidR="00A32770" w:rsidRPr="00C45C0C">
        <w:rPr>
          <w:rFonts w:ascii="Times New Roman" w:hAnsi="Times New Roman" w:cs="Times New Roman"/>
          <w:sz w:val="20"/>
          <w:szCs w:val="20"/>
        </w:rPr>
        <w:t>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CE12F8" w:rsidRPr="00C45C0C" w:rsidRDefault="00CE12F8" w:rsidP="00CE12F8">
      <w:pPr>
        <w:pStyle w:val="a4"/>
        <w:spacing w:line="276" w:lineRule="auto"/>
        <w:jc w:val="both"/>
        <w:rPr>
          <w:rFonts w:ascii="Times New Roman" w:hAnsi="Times New Roman" w:cs="Times New Roman"/>
          <w:sz w:val="20"/>
          <w:szCs w:val="20"/>
        </w:rPr>
      </w:pPr>
    </w:p>
    <w:p w:rsidR="00324568" w:rsidRPr="00C45C0C" w:rsidRDefault="00CE12F8" w:rsidP="00CE12F8">
      <w:pPr>
        <w:pStyle w:val="a4"/>
        <w:spacing w:line="276" w:lineRule="auto"/>
        <w:jc w:val="both"/>
        <w:rPr>
          <w:rFonts w:ascii="Times New Roman" w:hAnsi="Times New Roman" w:cs="Times New Roman"/>
          <w:sz w:val="20"/>
          <w:szCs w:val="20"/>
        </w:rPr>
      </w:pPr>
      <w:r w:rsidRPr="00C45C0C">
        <w:rPr>
          <w:rFonts w:ascii="Times New Roman" w:hAnsi="Times New Roman" w:cs="Times New Roman"/>
          <w:sz w:val="20"/>
          <w:szCs w:val="20"/>
        </w:rPr>
        <w:t xml:space="preserve">** Цена может корректироваться на основании общедоступной информации о рыночных ценах товаров, работ, услуг; </w:t>
      </w:r>
      <w:proofErr w:type="gramStart"/>
      <w:r w:rsidRPr="00C45C0C">
        <w:rPr>
          <w:rFonts w:ascii="Times New Roman" w:hAnsi="Times New Roman" w:cs="Times New Roman"/>
          <w:sz w:val="20"/>
          <w:szCs w:val="20"/>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A32770" w:rsidRPr="00C45C0C">
        <w:rPr>
          <w:rFonts w:ascii="Times New Roman" w:hAnsi="Times New Roman" w:cs="Times New Roman"/>
          <w:sz w:val="20"/>
          <w:szCs w:val="20"/>
        </w:rPr>
        <w:t>уг, а также информации, получен</w:t>
      </w:r>
      <w:r w:rsidRPr="00C45C0C">
        <w:rPr>
          <w:rFonts w:ascii="Times New Roman" w:hAnsi="Times New Roman" w:cs="Times New Roman"/>
          <w:sz w:val="20"/>
          <w:szCs w:val="20"/>
        </w:rPr>
        <w:t>ной в результате размещения запросов цен на товары, работы, услуги в единой информационной системе.</w:t>
      </w:r>
      <w:proofErr w:type="gramEnd"/>
      <w:r w:rsidR="00560FD9" w:rsidRPr="00C45C0C">
        <w:rPr>
          <w:rFonts w:ascii="Times New Roman" w:hAnsi="Times New Roman" w:cs="Times New Roman"/>
          <w:sz w:val="20"/>
          <w:szCs w:val="20"/>
        </w:rPr>
        <w:t xml:space="preserve"> При этом закупка осуществляется в пределах доведенных лимитов бюджетных обяза</w:t>
      </w:r>
      <w:r w:rsidR="008F37AE" w:rsidRPr="00C45C0C">
        <w:rPr>
          <w:rFonts w:ascii="Times New Roman" w:hAnsi="Times New Roman" w:cs="Times New Roman"/>
          <w:sz w:val="20"/>
          <w:szCs w:val="20"/>
        </w:rPr>
        <w:t>тельств на обеспечение функций У</w:t>
      </w:r>
      <w:r w:rsidR="00560FD9" w:rsidRPr="00C45C0C">
        <w:rPr>
          <w:rFonts w:ascii="Times New Roman" w:hAnsi="Times New Roman" w:cs="Times New Roman"/>
          <w:sz w:val="20"/>
          <w:szCs w:val="20"/>
        </w:rPr>
        <w:t xml:space="preserve">правления образования администрации </w:t>
      </w:r>
      <w:proofErr w:type="spellStart"/>
      <w:r w:rsidR="00560FD9" w:rsidRPr="00C45C0C">
        <w:rPr>
          <w:rFonts w:ascii="Times New Roman" w:hAnsi="Times New Roman" w:cs="Times New Roman"/>
          <w:sz w:val="20"/>
          <w:szCs w:val="20"/>
        </w:rPr>
        <w:t>г</w:t>
      </w:r>
      <w:proofErr w:type="gramStart"/>
      <w:r w:rsidR="00560FD9" w:rsidRPr="00C45C0C">
        <w:rPr>
          <w:rFonts w:ascii="Times New Roman" w:hAnsi="Times New Roman" w:cs="Times New Roman"/>
          <w:sz w:val="20"/>
          <w:szCs w:val="20"/>
        </w:rPr>
        <w:t>.Ю</w:t>
      </w:r>
      <w:proofErr w:type="gramEnd"/>
      <w:r w:rsidR="00560FD9" w:rsidRPr="00C45C0C">
        <w:rPr>
          <w:rFonts w:ascii="Times New Roman" w:hAnsi="Times New Roman" w:cs="Times New Roman"/>
          <w:sz w:val="20"/>
          <w:szCs w:val="20"/>
        </w:rPr>
        <w:t>горс</w:t>
      </w:r>
      <w:r w:rsidR="008F37AE" w:rsidRPr="00C45C0C">
        <w:rPr>
          <w:rFonts w:ascii="Times New Roman" w:hAnsi="Times New Roman" w:cs="Times New Roman"/>
          <w:sz w:val="20"/>
          <w:szCs w:val="20"/>
        </w:rPr>
        <w:t>к</w:t>
      </w:r>
      <w:r w:rsidR="00560FD9" w:rsidRPr="00C45C0C">
        <w:rPr>
          <w:rFonts w:ascii="Times New Roman" w:hAnsi="Times New Roman" w:cs="Times New Roman"/>
          <w:sz w:val="20"/>
          <w:szCs w:val="20"/>
        </w:rPr>
        <w:t>а</w:t>
      </w:r>
      <w:proofErr w:type="spellEnd"/>
      <w:r w:rsidR="00560FD9" w:rsidRPr="00C45C0C">
        <w:rPr>
          <w:rFonts w:ascii="Times New Roman" w:hAnsi="Times New Roman" w:cs="Times New Roman"/>
          <w:sz w:val="20"/>
          <w:szCs w:val="20"/>
        </w:rPr>
        <w:t xml:space="preserve"> и подведомственных </w:t>
      </w:r>
      <w:r w:rsidR="00C45C0C">
        <w:rPr>
          <w:rFonts w:ascii="Times New Roman" w:hAnsi="Times New Roman" w:cs="Times New Roman"/>
          <w:sz w:val="20"/>
          <w:szCs w:val="20"/>
        </w:rPr>
        <w:t xml:space="preserve">ему </w:t>
      </w:r>
      <w:r w:rsidR="00560FD9" w:rsidRPr="00C45C0C">
        <w:rPr>
          <w:rFonts w:ascii="Times New Roman" w:hAnsi="Times New Roman" w:cs="Times New Roman"/>
          <w:sz w:val="20"/>
          <w:szCs w:val="20"/>
        </w:rPr>
        <w:t>казенных учреждений.</w:t>
      </w:r>
    </w:p>
    <w:p w:rsidR="00CE12F8" w:rsidRPr="00C45C0C" w:rsidRDefault="00CE12F8" w:rsidP="00324568">
      <w:pPr>
        <w:pStyle w:val="a4"/>
        <w:spacing w:line="276" w:lineRule="auto"/>
        <w:jc w:val="center"/>
        <w:rPr>
          <w:rFonts w:ascii="Times New Roman" w:hAnsi="Times New Roman" w:cs="Times New Roman"/>
          <w:sz w:val="20"/>
          <w:szCs w:val="20"/>
        </w:rPr>
      </w:pPr>
    </w:p>
    <w:p w:rsidR="00CE12F8" w:rsidRPr="00C45C0C" w:rsidRDefault="00CE12F8" w:rsidP="00324568">
      <w:pPr>
        <w:pStyle w:val="a4"/>
        <w:spacing w:line="276" w:lineRule="auto"/>
        <w:jc w:val="center"/>
        <w:rPr>
          <w:rFonts w:ascii="Times New Roman" w:hAnsi="Times New Roman" w:cs="Times New Roman"/>
          <w:sz w:val="20"/>
          <w:szCs w:val="20"/>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Default="00CE12F8" w:rsidP="00324568">
      <w:pPr>
        <w:pStyle w:val="a4"/>
        <w:spacing w:line="276" w:lineRule="auto"/>
        <w:jc w:val="center"/>
        <w:rPr>
          <w:rFonts w:ascii="Times New Roman" w:hAnsi="Times New Roman" w:cs="Times New Roman"/>
          <w:sz w:val="24"/>
          <w:szCs w:val="24"/>
        </w:rPr>
      </w:pPr>
    </w:p>
    <w:p w:rsidR="00C45C0C" w:rsidRDefault="00C45C0C" w:rsidP="00324568">
      <w:pPr>
        <w:pStyle w:val="a4"/>
        <w:spacing w:line="276" w:lineRule="auto"/>
        <w:jc w:val="center"/>
        <w:rPr>
          <w:rFonts w:ascii="Times New Roman" w:hAnsi="Times New Roman" w:cs="Times New Roman"/>
          <w:sz w:val="24"/>
          <w:szCs w:val="24"/>
        </w:rPr>
      </w:pPr>
    </w:p>
    <w:p w:rsidR="00C45C0C" w:rsidRPr="0033511F" w:rsidRDefault="00C45C0C"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CE12F8" w:rsidRPr="0033511F" w:rsidRDefault="00CE12F8" w:rsidP="00324568">
      <w:pPr>
        <w:pStyle w:val="a4"/>
        <w:spacing w:line="276" w:lineRule="auto"/>
        <w:jc w:val="center"/>
        <w:rPr>
          <w:rFonts w:ascii="Times New Roman" w:hAnsi="Times New Roman" w:cs="Times New Roman"/>
          <w:sz w:val="24"/>
          <w:szCs w:val="24"/>
        </w:rPr>
      </w:pPr>
    </w:p>
    <w:p w:rsidR="00324568" w:rsidRPr="0033511F" w:rsidRDefault="00B27B8C" w:rsidP="00324568">
      <w:pPr>
        <w:pStyle w:val="a4"/>
        <w:spacing w:line="276" w:lineRule="auto"/>
        <w:jc w:val="center"/>
        <w:rPr>
          <w:rFonts w:ascii="Times New Roman" w:hAnsi="Times New Roman" w:cs="Times New Roman"/>
          <w:b/>
          <w:sz w:val="24"/>
          <w:szCs w:val="24"/>
        </w:rPr>
      </w:pPr>
      <w:r w:rsidRPr="0033511F">
        <w:rPr>
          <w:rFonts w:ascii="Times New Roman" w:hAnsi="Times New Roman" w:cs="Times New Roman"/>
          <w:b/>
          <w:sz w:val="24"/>
          <w:szCs w:val="24"/>
        </w:rPr>
        <w:t>4</w:t>
      </w:r>
      <w:r w:rsidR="00324568" w:rsidRPr="0033511F">
        <w:rPr>
          <w:rFonts w:ascii="Times New Roman" w:hAnsi="Times New Roman" w:cs="Times New Roman"/>
          <w:b/>
          <w:sz w:val="24"/>
          <w:szCs w:val="24"/>
        </w:rPr>
        <w:t>. Норматив на приобретение расходных материалов компьютеров*</w:t>
      </w:r>
    </w:p>
    <w:p w:rsidR="00324568" w:rsidRPr="0033511F" w:rsidRDefault="00324568" w:rsidP="00C165B8">
      <w:pPr>
        <w:pStyle w:val="a4"/>
        <w:spacing w:line="276" w:lineRule="auto"/>
        <w:jc w:val="both"/>
        <w:rPr>
          <w:rFonts w:ascii="Times New Roman" w:hAnsi="Times New Roman" w:cs="Times New Roman"/>
          <w:sz w:val="24"/>
          <w:szCs w:val="24"/>
        </w:rPr>
      </w:pPr>
    </w:p>
    <w:tbl>
      <w:tblPr>
        <w:tblW w:w="10483" w:type="dxa"/>
        <w:jc w:val="center"/>
        <w:tblInd w:w="272" w:type="dxa"/>
        <w:tblLook w:val="04A0"/>
      </w:tblPr>
      <w:tblGrid>
        <w:gridCol w:w="705"/>
        <w:gridCol w:w="2692"/>
        <w:gridCol w:w="1837"/>
        <w:gridCol w:w="1708"/>
        <w:gridCol w:w="1558"/>
        <w:gridCol w:w="1983"/>
      </w:tblGrid>
      <w:tr w:rsidR="00C45C0C" w:rsidRPr="0033511F" w:rsidTr="00C45C0C">
        <w:trPr>
          <w:trHeight w:val="1425"/>
          <w:jc w:val="center"/>
        </w:trPr>
        <w:tc>
          <w:tcPr>
            <w:tcW w:w="707" w:type="dxa"/>
            <w:tcBorders>
              <w:top w:val="single" w:sz="4" w:space="0" w:color="auto"/>
              <w:left w:val="single" w:sz="4" w:space="0" w:color="auto"/>
              <w:bottom w:val="single" w:sz="4" w:space="0" w:color="auto"/>
              <w:right w:val="nil"/>
            </w:tcBorders>
            <w:vAlign w:val="center"/>
          </w:tcPr>
          <w:p w:rsidR="00C45C0C" w:rsidRPr="0037569B" w:rsidRDefault="00C45C0C" w:rsidP="00C45C0C">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 xml:space="preserve">№ </w:t>
            </w:r>
            <w:proofErr w:type="spellStart"/>
            <w:proofErr w:type="gramStart"/>
            <w:r w:rsidRPr="0037569B">
              <w:rPr>
                <w:rFonts w:ascii="Times New Roman" w:eastAsia="Times New Roman" w:hAnsi="Times New Roman" w:cs="Times New Roman"/>
                <w:bCs/>
                <w:color w:val="000000"/>
                <w:lang w:eastAsia="ru-RU"/>
              </w:rPr>
              <w:t>п</w:t>
            </w:r>
            <w:proofErr w:type="spellEnd"/>
            <w:proofErr w:type="gramEnd"/>
            <w:r w:rsidRPr="0037569B">
              <w:rPr>
                <w:rFonts w:ascii="Times New Roman" w:eastAsia="Times New Roman" w:hAnsi="Times New Roman" w:cs="Times New Roman"/>
                <w:bCs/>
                <w:color w:val="000000"/>
                <w:lang w:eastAsia="ru-RU"/>
              </w:rPr>
              <w:t>/</w:t>
            </w:r>
            <w:proofErr w:type="spellStart"/>
            <w:r w:rsidRPr="0037569B">
              <w:rPr>
                <w:rFonts w:ascii="Times New Roman" w:eastAsia="Times New Roman" w:hAnsi="Times New Roman" w:cs="Times New Roman"/>
                <w:bCs/>
                <w:color w:val="000000"/>
                <w:lang w:eastAsia="ru-RU"/>
              </w:rPr>
              <w:t>п</w:t>
            </w:r>
            <w:proofErr w:type="spellEnd"/>
          </w:p>
        </w:tc>
        <w:tc>
          <w:tcPr>
            <w:tcW w:w="2695" w:type="dxa"/>
            <w:tcBorders>
              <w:top w:val="single" w:sz="4" w:space="0" w:color="auto"/>
              <w:left w:val="single" w:sz="4" w:space="0" w:color="auto"/>
              <w:bottom w:val="single" w:sz="4" w:space="0" w:color="auto"/>
              <w:right w:val="nil"/>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Вид норматива</w:t>
            </w:r>
          </w:p>
        </w:tc>
        <w:tc>
          <w:tcPr>
            <w:tcW w:w="1837" w:type="dxa"/>
            <w:tcBorders>
              <w:top w:val="single" w:sz="4" w:space="0" w:color="auto"/>
              <w:left w:val="single" w:sz="4" w:space="0" w:color="auto"/>
              <w:bottom w:val="single" w:sz="4" w:space="0" w:color="auto"/>
              <w:right w:val="nil"/>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Периодичность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Должности муниципальной службы  и должности, не отнесенные к должностям муниципальной службы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 xml:space="preserve">Норматив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5C0C" w:rsidRPr="0037569B" w:rsidRDefault="00C45C0C" w:rsidP="00324568">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Цена, руб.**</w:t>
            </w:r>
          </w:p>
        </w:tc>
      </w:tr>
      <w:tr w:rsidR="00C45C0C" w:rsidRPr="0033511F" w:rsidTr="00C45C0C">
        <w:trPr>
          <w:trHeight w:val="1500"/>
          <w:jc w:val="center"/>
        </w:trPr>
        <w:tc>
          <w:tcPr>
            <w:tcW w:w="707" w:type="dxa"/>
            <w:tcBorders>
              <w:top w:val="nil"/>
              <w:left w:val="single" w:sz="4" w:space="0" w:color="auto"/>
              <w:bottom w:val="single" w:sz="4" w:space="0" w:color="auto"/>
              <w:right w:val="single" w:sz="4" w:space="0" w:color="auto"/>
            </w:tcBorders>
            <w:vAlign w:val="center"/>
          </w:tcPr>
          <w:p w:rsidR="00C45C0C" w:rsidRPr="0033511F" w:rsidRDefault="00C45C0C" w:rsidP="00C45C0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695" w:type="dxa"/>
            <w:tcBorders>
              <w:top w:val="nil"/>
              <w:left w:val="single" w:sz="4" w:space="0" w:color="auto"/>
              <w:bottom w:val="single" w:sz="4" w:space="0" w:color="auto"/>
              <w:right w:val="single" w:sz="4" w:space="0" w:color="auto"/>
            </w:tcBorders>
            <w:shd w:val="clear" w:color="auto" w:fill="auto"/>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Мышь компьютерная оптическая</w:t>
            </w:r>
          </w:p>
        </w:tc>
        <w:tc>
          <w:tcPr>
            <w:tcW w:w="1837" w:type="dxa"/>
            <w:tcBorders>
              <w:top w:val="nil"/>
              <w:left w:val="nil"/>
              <w:bottom w:val="single" w:sz="4" w:space="0" w:color="auto"/>
              <w:right w:val="single" w:sz="4" w:space="0" w:color="auto"/>
            </w:tcBorders>
            <w:shd w:val="clear" w:color="auto" w:fill="auto"/>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 раз в 3 года</w:t>
            </w:r>
          </w:p>
        </w:tc>
        <w:tc>
          <w:tcPr>
            <w:tcW w:w="1701" w:type="dxa"/>
            <w:tcBorders>
              <w:top w:val="nil"/>
              <w:left w:val="nil"/>
              <w:bottom w:val="single" w:sz="4" w:space="0" w:color="auto"/>
              <w:right w:val="single" w:sz="4" w:space="0" w:color="auto"/>
            </w:tcBorders>
            <w:shd w:val="clear" w:color="auto" w:fill="auto"/>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59" w:type="dxa"/>
            <w:tcBorders>
              <w:top w:val="nil"/>
              <w:left w:val="nil"/>
              <w:bottom w:val="single" w:sz="4" w:space="0" w:color="auto"/>
              <w:right w:val="single" w:sz="4" w:space="0" w:color="auto"/>
            </w:tcBorders>
            <w:shd w:val="clear" w:color="auto" w:fill="auto"/>
            <w:vAlign w:val="center"/>
            <w:hideMark/>
          </w:tcPr>
          <w:p w:rsidR="00C45C0C" w:rsidRPr="0033511F" w:rsidRDefault="00C45C0C" w:rsidP="00324568">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1984" w:type="dxa"/>
            <w:tcBorders>
              <w:top w:val="nil"/>
              <w:left w:val="nil"/>
              <w:bottom w:val="single" w:sz="4" w:space="0" w:color="auto"/>
              <w:right w:val="single" w:sz="4" w:space="0" w:color="auto"/>
            </w:tcBorders>
            <w:shd w:val="clear" w:color="auto" w:fill="auto"/>
            <w:vAlign w:val="center"/>
            <w:hideMark/>
          </w:tcPr>
          <w:p w:rsidR="00C45C0C" w:rsidRPr="0033511F" w:rsidRDefault="00C45C0C" w:rsidP="0037569B">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w:t>
            </w:r>
            <w:r>
              <w:rPr>
                <w:rFonts w:ascii="Times New Roman" w:eastAsia="Times New Roman" w:hAnsi="Times New Roman" w:cs="Times New Roman"/>
                <w:color w:val="000000"/>
                <w:lang w:eastAsia="ru-RU"/>
              </w:rPr>
              <w:t> </w:t>
            </w:r>
            <w:r w:rsidRPr="0033511F">
              <w:rPr>
                <w:rFonts w:ascii="Times New Roman" w:eastAsia="Times New Roman" w:hAnsi="Times New Roman" w:cs="Times New Roman"/>
                <w:color w:val="000000"/>
                <w:lang w:eastAsia="ru-RU"/>
              </w:rPr>
              <w:t>000</w:t>
            </w:r>
            <w:r>
              <w:rPr>
                <w:rFonts w:ascii="Times New Roman" w:eastAsia="Times New Roman" w:hAnsi="Times New Roman" w:cs="Times New Roman"/>
                <w:color w:val="000000"/>
                <w:lang w:eastAsia="ru-RU"/>
              </w:rPr>
              <w:t xml:space="preserve"> </w:t>
            </w:r>
            <w:r w:rsidRPr="0033511F">
              <w:rPr>
                <w:rFonts w:ascii="Times New Roman" w:eastAsia="Times New Roman" w:hAnsi="Times New Roman" w:cs="Times New Roman"/>
                <w:color w:val="000000"/>
                <w:lang w:eastAsia="ru-RU"/>
              </w:rPr>
              <w:t>включительно</w:t>
            </w:r>
          </w:p>
        </w:tc>
      </w:tr>
    </w:tbl>
    <w:p w:rsidR="00324568" w:rsidRPr="0033511F" w:rsidRDefault="00324568" w:rsidP="00C165B8">
      <w:pPr>
        <w:pStyle w:val="a4"/>
        <w:spacing w:line="276" w:lineRule="auto"/>
        <w:jc w:val="both"/>
        <w:rPr>
          <w:rFonts w:ascii="Times New Roman" w:hAnsi="Times New Roman" w:cs="Times New Roman"/>
          <w:sz w:val="24"/>
          <w:szCs w:val="24"/>
        </w:rPr>
      </w:pPr>
    </w:p>
    <w:p w:rsidR="00CE12F8" w:rsidRPr="00C45C0C" w:rsidRDefault="00CE12F8" w:rsidP="00CE12F8">
      <w:pPr>
        <w:pStyle w:val="a4"/>
        <w:spacing w:line="276" w:lineRule="auto"/>
        <w:jc w:val="both"/>
        <w:rPr>
          <w:rFonts w:ascii="Times New Roman" w:hAnsi="Times New Roman" w:cs="Times New Roman"/>
          <w:sz w:val="20"/>
          <w:szCs w:val="20"/>
        </w:rPr>
      </w:pPr>
      <w:r w:rsidRPr="00C45C0C">
        <w:rPr>
          <w:rFonts w:ascii="Times New Roman" w:hAnsi="Times New Roman" w:cs="Times New Roman"/>
          <w:sz w:val="20"/>
          <w:szCs w:val="20"/>
        </w:rPr>
        <w:t xml:space="preserve">* </w:t>
      </w:r>
      <w:r w:rsidR="008579EA" w:rsidRPr="00C45C0C">
        <w:rPr>
          <w:rFonts w:ascii="Times New Roman" w:hAnsi="Times New Roman" w:cs="Times New Roman"/>
          <w:sz w:val="20"/>
          <w:szCs w:val="20"/>
        </w:rPr>
        <w:t>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CE12F8" w:rsidRPr="00C45C0C" w:rsidRDefault="00CE12F8" w:rsidP="00CE12F8">
      <w:pPr>
        <w:pStyle w:val="a4"/>
        <w:spacing w:line="276" w:lineRule="auto"/>
        <w:jc w:val="both"/>
        <w:rPr>
          <w:rFonts w:ascii="Times New Roman" w:hAnsi="Times New Roman" w:cs="Times New Roman"/>
          <w:sz w:val="20"/>
          <w:szCs w:val="20"/>
        </w:rPr>
      </w:pPr>
    </w:p>
    <w:p w:rsidR="008F37AE" w:rsidRPr="00C45C0C" w:rsidRDefault="00CE12F8" w:rsidP="008F37AE">
      <w:pPr>
        <w:pStyle w:val="a4"/>
        <w:spacing w:line="276" w:lineRule="auto"/>
        <w:jc w:val="both"/>
        <w:rPr>
          <w:rFonts w:ascii="Times New Roman" w:hAnsi="Times New Roman" w:cs="Times New Roman"/>
          <w:sz w:val="20"/>
          <w:szCs w:val="20"/>
        </w:rPr>
      </w:pPr>
      <w:r w:rsidRPr="00C45C0C">
        <w:rPr>
          <w:rFonts w:ascii="Times New Roman" w:hAnsi="Times New Roman" w:cs="Times New Roman"/>
          <w:sz w:val="20"/>
          <w:szCs w:val="20"/>
        </w:rPr>
        <w:t xml:space="preserve">** Цена может корректироваться на основании общедоступной информации о рыночных ценах товаров, работ, услуг; </w:t>
      </w:r>
      <w:proofErr w:type="gramStart"/>
      <w:r w:rsidRPr="00C45C0C">
        <w:rPr>
          <w:rFonts w:ascii="Times New Roman" w:hAnsi="Times New Roman" w:cs="Times New Roman"/>
          <w:sz w:val="20"/>
          <w:szCs w:val="20"/>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8579EA" w:rsidRPr="00C45C0C">
        <w:rPr>
          <w:rFonts w:ascii="Times New Roman" w:hAnsi="Times New Roman" w:cs="Times New Roman"/>
          <w:sz w:val="20"/>
          <w:szCs w:val="20"/>
        </w:rPr>
        <w:t>уг, а также информации, получен</w:t>
      </w:r>
      <w:r w:rsidRPr="00C45C0C">
        <w:rPr>
          <w:rFonts w:ascii="Times New Roman" w:hAnsi="Times New Roman" w:cs="Times New Roman"/>
          <w:sz w:val="20"/>
          <w:szCs w:val="20"/>
        </w:rPr>
        <w:t>ной в результате размещения запросов цен на товары, работы, услуги в единой информационной системе.</w:t>
      </w:r>
      <w:proofErr w:type="gramEnd"/>
      <w:r w:rsidR="008F37AE" w:rsidRPr="00C45C0C">
        <w:rPr>
          <w:rFonts w:ascii="Times New Roman" w:hAnsi="Times New Roman" w:cs="Times New Roman"/>
          <w:sz w:val="20"/>
          <w:szCs w:val="20"/>
        </w:rPr>
        <w:t xml:space="preserve"> При этом закупка осуществляется в пределах доведенных лимитов бюджетных обязательств на обеспечение функций Управления образования администрации </w:t>
      </w:r>
      <w:proofErr w:type="spellStart"/>
      <w:r w:rsidR="008F37AE" w:rsidRPr="00C45C0C">
        <w:rPr>
          <w:rFonts w:ascii="Times New Roman" w:hAnsi="Times New Roman" w:cs="Times New Roman"/>
          <w:sz w:val="20"/>
          <w:szCs w:val="20"/>
        </w:rPr>
        <w:t>г</w:t>
      </w:r>
      <w:proofErr w:type="gramStart"/>
      <w:r w:rsidR="008F37AE" w:rsidRPr="00C45C0C">
        <w:rPr>
          <w:rFonts w:ascii="Times New Roman" w:hAnsi="Times New Roman" w:cs="Times New Roman"/>
          <w:sz w:val="20"/>
          <w:szCs w:val="20"/>
        </w:rPr>
        <w:t>.Ю</w:t>
      </w:r>
      <w:proofErr w:type="gramEnd"/>
      <w:r w:rsidR="008F37AE" w:rsidRPr="00C45C0C">
        <w:rPr>
          <w:rFonts w:ascii="Times New Roman" w:hAnsi="Times New Roman" w:cs="Times New Roman"/>
          <w:sz w:val="20"/>
          <w:szCs w:val="20"/>
        </w:rPr>
        <w:t>горска</w:t>
      </w:r>
      <w:proofErr w:type="spellEnd"/>
      <w:r w:rsidR="008F37AE" w:rsidRPr="00C45C0C">
        <w:rPr>
          <w:rFonts w:ascii="Times New Roman" w:hAnsi="Times New Roman" w:cs="Times New Roman"/>
          <w:sz w:val="20"/>
          <w:szCs w:val="20"/>
        </w:rPr>
        <w:t xml:space="preserve"> и подведомственных</w:t>
      </w:r>
      <w:r w:rsidR="00326F11">
        <w:rPr>
          <w:rFonts w:ascii="Times New Roman" w:hAnsi="Times New Roman" w:cs="Times New Roman"/>
          <w:sz w:val="20"/>
          <w:szCs w:val="20"/>
        </w:rPr>
        <w:t xml:space="preserve"> ему</w:t>
      </w:r>
      <w:r w:rsidR="008F37AE" w:rsidRPr="00C45C0C">
        <w:rPr>
          <w:rFonts w:ascii="Times New Roman" w:hAnsi="Times New Roman" w:cs="Times New Roman"/>
          <w:sz w:val="20"/>
          <w:szCs w:val="20"/>
        </w:rPr>
        <w:t xml:space="preserve"> казенных учреждений.</w:t>
      </w:r>
    </w:p>
    <w:p w:rsidR="00CE12F8" w:rsidRPr="0033511F" w:rsidRDefault="00CE12F8" w:rsidP="00CE12F8">
      <w:pPr>
        <w:pStyle w:val="a4"/>
        <w:spacing w:line="276" w:lineRule="auto"/>
        <w:jc w:val="both"/>
        <w:rPr>
          <w:rFonts w:ascii="Times New Roman" w:hAnsi="Times New Roman" w:cs="Times New Roman"/>
          <w:sz w:val="24"/>
          <w:szCs w:val="24"/>
        </w:rPr>
        <w:sectPr w:rsidR="00CE12F8" w:rsidRPr="0033511F" w:rsidSect="00CE12F8">
          <w:pgSz w:w="11906" w:h="16838"/>
          <w:pgMar w:top="397" w:right="567" w:bottom="851" w:left="1418" w:header="709" w:footer="709" w:gutter="0"/>
          <w:cols w:space="708"/>
          <w:docGrid w:linePitch="360"/>
        </w:sectPr>
      </w:pPr>
    </w:p>
    <w:p w:rsidR="00CE12F8" w:rsidRPr="0033511F" w:rsidRDefault="00B27B8C" w:rsidP="00F228A4">
      <w:pPr>
        <w:pStyle w:val="a4"/>
        <w:spacing w:line="276" w:lineRule="auto"/>
        <w:jc w:val="center"/>
        <w:rPr>
          <w:rFonts w:ascii="Times New Roman" w:hAnsi="Times New Roman" w:cs="Times New Roman"/>
          <w:b/>
          <w:sz w:val="24"/>
          <w:szCs w:val="24"/>
        </w:rPr>
      </w:pPr>
      <w:r w:rsidRPr="0033511F">
        <w:rPr>
          <w:rFonts w:ascii="Times New Roman" w:hAnsi="Times New Roman" w:cs="Times New Roman"/>
          <w:b/>
          <w:sz w:val="24"/>
          <w:szCs w:val="24"/>
        </w:rPr>
        <w:lastRenderedPageBreak/>
        <w:t>5</w:t>
      </w:r>
      <w:r w:rsidR="00A4352B" w:rsidRPr="0033511F">
        <w:rPr>
          <w:rFonts w:ascii="Times New Roman" w:hAnsi="Times New Roman" w:cs="Times New Roman"/>
          <w:b/>
          <w:sz w:val="24"/>
          <w:szCs w:val="24"/>
        </w:rPr>
        <w:t>. Норматив на приобретение мобильных носителей информации (флэшки, жесткие диски)*</w:t>
      </w:r>
    </w:p>
    <w:p w:rsidR="00A4352B" w:rsidRPr="0033511F" w:rsidRDefault="00A4352B" w:rsidP="00CE12F8">
      <w:pPr>
        <w:pStyle w:val="a4"/>
        <w:spacing w:line="276" w:lineRule="auto"/>
        <w:jc w:val="both"/>
        <w:rPr>
          <w:rFonts w:ascii="Times New Roman" w:hAnsi="Times New Roman" w:cs="Times New Roman"/>
          <w:sz w:val="24"/>
          <w:szCs w:val="24"/>
        </w:rPr>
      </w:pPr>
    </w:p>
    <w:tbl>
      <w:tblPr>
        <w:tblpPr w:leftFromText="180" w:rightFromText="180" w:vertAnchor="text" w:horzAnchor="page" w:tblpX="1106" w:tblpY="632"/>
        <w:tblW w:w="10625" w:type="dxa"/>
        <w:tblLayout w:type="fixed"/>
        <w:tblLook w:val="04A0"/>
      </w:tblPr>
      <w:tblGrid>
        <w:gridCol w:w="602"/>
        <w:gridCol w:w="1275"/>
        <w:gridCol w:w="2552"/>
        <w:gridCol w:w="2693"/>
        <w:gridCol w:w="1985"/>
        <w:gridCol w:w="1518"/>
      </w:tblGrid>
      <w:tr w:rsidR="000A21F1" w:rsidRPr="0033511F" w:rsidTr="00326F11">
        <w:trPr>
          <w:trHeight w:val="142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1F1" w:rsidRPr="0037569B" w:rsidRDefault="000A21F1" w:rsidP="00326F11">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 xml:space="preserve">№ </w:t>
            </w:r>
            <w:proofErr w:type="spellStart"/>
            <w:proofErr w:type="gramStart"/>
            <w:r w:rsidRPr="0037569B">
              <w:rPr>
                <w:rFonts w:ascii="Times New Roman" w:eastAsia="Times New Roman" w:hAnsi="Times New Roman" w:cs="Times New Roman"/>
                <w:bCs/>
                <w:color w:val="000000"/>
                <w:lang w:eastAsia="ru-RU"/>
              </w:rPr>
              <w:t>п</w:t>
            </w:r>
            <w:proofErr w:type="spellEnd"/>
            <w:proofErr w:type="gramEnd"/>
            <w:r w:rsidRPr="0037569B">
              <w:rPr>
                <w:rFonts w:ascii="Times New Roman" w:eastAsia="Times New Roman" w:hAnsi="Times New Roman" w:cs="Times New Roman"/>
                <w:bCs/>
                <w:color w:val="000000"/>
                <w:lang w:eastAsia="ru-RU"/>
              </w:rPr>
              <w:t>/</w:t>
            </w:r>
            <w:proofErr w:type="spellStart"/>
            <w:r w:rsidRPr="0037569B">
              <w:rPr>
                <w:rFonts w:ascii="Times New Roman" w:eastAsia="Times New Roman" w:hAnsi="Times New Roman" w:cs="Times New Roman"/>
                <w:bCs/>
                <w:color w:val="000000"/>
                <w:lang w:eastAsia="ru-RU"/>
              </w:rPr>
              <w:t>п</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A21F1" w:rsidRPr="0037569B" w:rsidRDefault="000A21F1" w:rsidP="00326F11">
            <w:pPr>
              <w:pStyle w:val="1"/>
              <w:rPr>
                <w:rFonts w:ascii="Times New Roman" w:hAnsi="Times New Roman" w:cs="Times New Roman"/>
                <w:b w:val="0"/>
                <w:sz w:val="24"/>
                <w:szCs w:val="24"/>
                <w:lang w:eastAsia="ru-RU"/>
              </w:rPr>
            </w:pPr>
            <w:r w:rsidRPr="0037569B">
              <w:rPr>
                <w:rFonts w:ascii="Times New Roman" w:hAnsi="Times New Roman" w:cs="Times New Roman"/>
                <w:b w:val="0"/>
                <w:sz w:val="24"/>
                <w:szCs w:val="24"/>
                <w:lang w:eastAsia="ru-RU"/>
              </w:rPr>
              <w:t>Наименование</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0A21F1" w:rsidRPr="0037569B" w:rsidRDefault="000A21F1" w:rsidP="00326F11">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Основные характеристики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A21F1" w:rsidRPr="0037569B" w:rsidRDefault="000A21F1" w:rsidP="00326F11">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Категории и группы должностей, структурные подразделения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A21F1" w:rsidRPr="0037569B" w:rsidRDefault="000A21F1" w:rsidP="00326F11">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 xml:space="preserve">Норматив </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0A21F1" w:rsidRPr="0037569B" w:rsidRDefault="000A21F1" w:rsidP="00326F11">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Цена за  единицу, руб.**</w:t>
            </w:r>
          </w:p>
        </w:tc>
      </w:tr>
      <w:tr w:rsidR="000A21F1" w:rsidRPr="0033511F" w:rsidTr="00326F11">
        <w:trPr>
          <w:trHeight w:val="868"/>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Жесткий диск</w:t>
            </w:r>
          </w:p>
        </w:tc>
        <w:tc>
          <w:tcPr>
            <w:tcW w:w="2552"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Жесткий диск</w:t>
            </w:r>
          </w:p>
        </w:tc>
        <w:tc>
          <w:tcPr>
            <w:tcW w:w="2693"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5"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 на организацию</w:t>
            </w:r>
          </w:p>
        </w:tc>
        <w:tc>
          <w:tcPr>
            <w:tcW w:w="1518" w:type="dxa"/>
            <w:tcBorders>
              <w:top w:val="nil"/>
              <w:left w:val="nil"/>
              <w:bottom w:val="single" w:sz="4" w:space="0" w:color="auto"/>
              <w:right w:val="single" w:sz="4" w:space="0" w:color="auto"/>
            </w:tcBorders>
            <w:shd w:val="clear" w:color="auto" w:fill="auto"/>
            <w:noWrap/>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не более </w:t>
            </w:r>
            <w:r w:rsidR="009A03E8">
              <w:rPr>
                <w:rFonts w:ascii="Times New Roman" w:eastAsia="Times New Roman" w:hAnsi="Times New Roman" w:cs="Times New Roman"/>
                <w:color w:val="000000"/>
                <w:lang w:eastAsia="ru-RU"/>
              </w:rPr>
              <w:t>4</w:t>
            </w:r>
            <w:r w:rsidR="0037569B">
              <w:rPr>
                <w:rFonts w:ascii="Times New Roman" w:eastAsia="Times New Roman" w:hAnsi="Times New Roman" w:cs="Times New Roman"/>
                <w:color w:val="000000"/>
                <w:lang w:eastAsia="ru-RU"/>
              </w:rPr>
              <w:t> </w:t>
            </w:r>
            <w:r w:rsidR="009A03E8">
              <w:rPr>
                <w:rFonts w:ascii="Times New Roman" w:eastAsia="Times New Roman" w:hAnsi="Times New Roman" w:cs="Times New Roman"/>
                <w:color w:val="000000"/>
                <w:lang w:eastAsia="ru-RU"/>
              </w:rPr>
              <w:t>000</w:t>
            </w:r>
          </w:p>
        </w:tc>
      </w:tr>
      <w:tr w:rsidR="000A21F1" w:rsidRPr="0033511F" w:rsidTr="00326F11">
        <w:trPr>
          <w:trHeight w:val="96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w:t>
            </w:r>
          </w:p>
        </w:tc>
        <w:tc>
          <w:tcPr>
            <w:tcW w:w="1275"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Жесткий диск</w:t>
            </w:r>
          </w:p>
        </w:tc>
        <w:tc>
          <w:tcPr>
            <w:tcW w:w="2552"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Жесткий диск</w:t>
            </w:r>
          </w:p>
        </w:tc>
        <w:tc>
          <w:tcPr>
            <w:tcW w:w="2693"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5"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 на организации</w:t>
            </w:r>
          </w:p>
        </w:tc>
        <w:tc>
          <w:tcPr>
            <w:tcW w:w="1518" w:type="dxa"/>
            <w:tcBorders>
              <w:top w:val="nil"/>
              <w:left w:val="nil"/>
              <w:bottom w:val="single" w:sz="4" w:space="0" w:color="auto"/>
              <w:right w:val="single" w:sz="4" w:space="0" w:color="auto"/>
            </w:tcBorders>
            <w:shd w:val="clear" w:color="auto" w:fill="auto"/>
            <w:noWrap/>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не более </w:t>
            </w:r>
            <w:r w:rsidR="009A03E8">
              <w:rPr>
                <w:rFonts w:ascii="Times New Roman" w:eastAsia="Times New Roman" w:hAnsi="Times New Roman" w:cs="Times New Roman"/>
                <w:color w:val="000000"/>
                <w:lang w:eastAsia="ru-RU"/>
              </w:rPr>
              <w:t>7</w:t>
            </w:r>
            <w:r w:rsidR="0037569B">
              <w:rPr>
                <w:rFonts w:ascii="Times New Roman" w:eastAsia="Times New Roman" w:hAnsi="Times New Roman" w:cs="Times New Roman"/>
                <w:color w:val="000000"/>
                <w:lang w:eastAsia="ru-RU"/>
              </w:rPr>
              <w:t> </w:t>
            </w:r>
            <w:r w:rsidR="009A03E8">
              <w:rPr>
                <w:rFonts w:ascii="Times New Roman" w:eastAsia="Times New Roman" w:hAnsi="Times New Roman" w:cs="Times New Roman"/>
                <w:color w:val="000000"/>
                <w:lang w:eastAsia="ru-RU"/>
              </w:rPr>
              <w:t>000</w:t>
            </w:r>
          </w:p>
        </w:tc>
      </w:tr>
      <w:tr w:rsidR="000A21F1" w:rsidRPr="0033511F" w:rsidTr="00326F11">
        <w:trPr>
          <w:trHeight w:val="1200"/>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w:t>
            </w:r>
          </w:p>
        </w:tc>
        <w:tc>
          <w:tcPr>
            <w:tcW w:w="1275"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Оперативная память (ОЗУ)</w:t>
            </w:r>
          </w:p>
        </w:tc>
        <w:tc>
          <w:tcPr>
            <w:tcW w:w="2552"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Оперативная память (ОЗУ)</w:t>
            </w:r>
          </w:p>
        </w:tc>
        <w:tc>
          <w:tcPr>
            <w:tcW w:w="2693"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5" w:type="dxa"/>
            <w:tcBorders>
              <w:top w:val="nil"/>
              <w:left w:val="nil"/>
              <w:bottom w:val="single" w:sz="4" w:space="0" w:color="auto"/>
              <w:right w:val="single" w:sz="4" w:space="0" w:color="auto"/>
            </w:tcBorders>
            <w:shd w:val="clear" w:color="auto" w:fill="auto"/>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 на 1 работника</w:t>
            </w:r>
          </w:p>
        </w:tc>
        <w:tc>
          <w:tcPr>
            <w:tcW w:w="1518" w:type="dxa"/>
            <w:tcBorders>
              <w:top w:val="nil"/>
              <w:left w:val="nil"/>
              <w:bottom w:val="single" w:sz="4" w:space="0" w:color="auto"/>
              <w:right w:val="single" w:sz="4" w:space="0" w:color="auto"/>
            </w:tcBorders>
            <w:shd w:val="clear" w:color="auto" w:fill="auto"/>
            <w:noWrap/>
            <w:vAlign w:val="center"/>
            <w:hideMark/>
          </w:tcPr>
          <w:p w:rsidR="000A21F1" w:rsidRPr="0033511F" w:rsidRDefault="000A21F1"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не более </w:t>
            </w:r>
            <w:r w:rsidR="009A03E8">
              <w:rPr>
                <w:rFonts w:ascii="Times New Roman" w:eastAsia="Times New Roman" w:hAnsi="Times New Roman" w:cs="Times New Roman"/>
                <w:color w:val="000000"/>
                <w:lang w:eastAsia="ru-RU"/>
              </w:rPr>
              <w:t>2</w:t>
            </w:r>
            <w:r w:rsidR="0037569B">
              <w:rPr>
                <w:rFonts w:ascii="Times New Roman" w:eastAsia="Times New Roman" w:hAnsi="Times New Roman" w:cs="Times New Roman"/>
                <w:color w:val="000000"/>
                <w:lang w:eastAsia="ru-RU"/>
              </w:rPr>
              <w:t> </w:t>
            </w:r>
            <w:r w:rsidR="009A03E8">
              <w:rPr>
                <w:rFonts w:ascii="Times New Roman" w:eastAsia="Times New Roman" w:hAnsi="Times New Roman" w:cs="Times New Roman"/>
                <w:color w:val="000000"/>
                <w:lang w:eastAsia="ru-RU"/>
              </w:rPr>
              <w:t>000</w:t>
            </w:r>
          </w:p>
        </w:tc>
      </w:tr>
    </w:tbl>
    <w:p w:rsidR="00A4352B" w:rsidRPr="0033511F" w:rsidRDefault="00A4352B" w:rsidP="00CE12F8">
      <w:pPr>
        <w:pStyle w:val="a4"/>
        <w:spacing w:line="276" w:lineRule="auto"/>
        <w:jc w:val="both"/>
        <w:rPr>
          <w:rFonts w:ascii="Times New Roman" w:hAnsi="Times New Roman" w:cs="Times New Roman"/>
          <w:sz w:val="24"/>
          <w:szCs w:val="24"/>
        </w:rPr>
      </w:pPr>
    </w:p>
    <w:p w:rsidR="00326F11" w:rsidRDefault="00F228A4" w:rsidP="00326F11">
      <w:pPr>
        <w:pStyle w:val="a4"/>
        <w:spacing w:line="276" w:lineRule="auto"/>
        <w:jc w:val="both"/>
        <w:rPr>
          <w:rFonts w:ascii="Times New Roman" w:hAnsi="Times New Roman" w:cs="Times New Roman"/>
          <w:sz w:val="20"/>
          <w:szCs w:val="20"/>
        </w:rPr>
      </w:pPr>
      <w:r w:rsidRPr="00326F11">
        <w:rPr>
          <w:rFonts w:ascii="Times New Roman" w:hAnsi="Times New Roman" w:cs="Times New Roman"/>
          <w:sz w:val="20"/>
          <w:szCs w:val="20"/>
        </w:rPr>
        <w:t xml:space="preserve">* </w:t>
      </w:r>
      <w:r w:rsidR="008579EA" w:rsidRPr="00326F11">
        <w:rPr>
          <w:rFonts w:ascii="Times New Roman" w:hAnsi="Times New Roman" w:cs="Times New Roman"/>
          <w:sz w:val="20"/>
          <w:szCs w:val="20"/>
        </w:rPr>
        <w:t xml:space="preserve">Не указанные в перечне или требуемые в большем объеме, чем указано в перечне, товары, работы, услуги, </w:t>
      </w:r>
      <w:r w:rsidR="00326F11" w:rsidRPr="00C45C0C">
        <w:rPr>
          <w:rFonts w:ascii="Times New Roman" w:hAnsi="Times New Roman" w:cs="Times New Roman"/>
          <w:sz w:val="20"/>
          <w:szCs w:val="20"/>
        </w:rPr>
        <w:t xml:space="preserve">* Не </w:t>
      </w:r>
      <w:r w:rsidR="00326F11">
        <w:rPr>
          <w:rFonts w:ascii="Times New Roman" w:hAnsi="Times New Roman" w:cs="Times New Roman"/>
          <w:sz w:val="20"/>
          <w:szCs w:val="20"/>
        </w:rPr>
        <w:t xml:space="preserve">* </w:t>
      </w:r>
    </w:p>
    <w:p w:rsidR="00326F11" w:rsidRDefault="00326F11" w:rsidP="00326F11">
      <w:pPr>
        <w:pStyle w:val="a4"/>
        <w:spacing w:line="276" w:lineRule="auto"/>
        <w:jc w:val="both"/>
        <w:rPr>
          <w:rFonts w:ascii="Times New Roman" w:hAnsi="Times New Roman" w:cs="Times New Roman"/>
          <w:sz w:val="20"/>
          <w:szCs w:val="20"/>
        </w:rPr>
      </w:pPr>
    </w:p>
    <w:p w:rsidR="00326F11" w:rsidRPr="00C45C0C" w:rsidRDefault="00326F11" w:rsidP="00326F11">
      <w:pPr>
        <w:pStyle w:val="a4"/>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Не </w:t>
      </w:r>
      <w:r w:rsidRPr="00C45C0C">
        <w:rPr>
          <w:rFonts w:ascii="Times New Roman" w:hAnsi="Times New Roman" w:cs="Times New Roman"/>
          <w:sz w:val="20"/>
          <w:szCs w:val="20"/>
        </w:rPr>
        <w:t>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326F11" w:rsidRPr="00C45C0C" w:rsidRDefault="00326F11" w:rsidP="00326F11">
      <w:pPr>
        <w:pStyle w:val="a4"/>
        <w:spacing w:line="276" w:lineRule="auto"/>
        <w:jc w:val="both"/>
        <w:rPr>
          <w:rFonts w:ascii="Times New Roman" w:hAnsi="Times New Roman" w:cs="Times New Roman"/>
          <w:sz w:val="20"/>
          <w:szCs w:val="20"/>
        </w:rPr>
      </w:pPr>
    </w:p>
    <w:p w:rsidR="008F37AE" w:rsidRPr="00326F11" w:rsidRDefault="00F228A4" w:rsidP="008F37AE">
      <w:pPr>
        <w:pStyle w:val="a4"/>
        <w:spacing w:line="276" w:lineRule="auto"/>
        <w:jc w:val="both"/>
        <w:rPr>
          <w:rFonts w:ascii="Times New Roman" w:hAnsi="Times New Roman" w:cs="Times New Roman"/>
          <w:sz w:val="20"/>
          <w:szCs w:val="20"/>
        </w:rPr>
      </w:pPr>
      <w:r w:rsidRPr="00326F11">
        <w:rPr>
          <w:rFonts w:ascii="Times New Roman" w:hAnsi="Times New Roman" w:cs="Times New Roman"/>
          <w:sz w:val="20"/>
          <w:szCs w:val="20"/>
        </w:rPr>
        <w:t xml:space="preserve">** Цена может корректироваться на основании общедоступной информации о рыночных ценах товаров, работ, услуг; </w:t>
      </w:r>
      <w:proofErr w:type="gramStart"/>
      <w:r w:rsidRPr="00326F11">
        <w:rPr>
          <w:rFonts w:ascii="Times New Roman" w:hAnsi="Times New Roman" w:cs="Times New Roman"/>
          <w:sz w:val="20"/>
          <w:szCs w:val="20"/>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r w:rsidR="008F37AE" w:rsidRPr="00326F11">
        <w:rPr>
          <w:rFonts w:ascii="Times New Roman" w:hAnsi="Times New Roman" w:cs="Times New Roman"/>
          <w:sz w:val="20"/>
          <w:szCs w:val="20"/>
        </w:rPr>
        <w:t xml:space="preserve"> При этом закупка осуществляется в пределах доведенных лимитов бюджетных обязательств на обеспечение функций Управления образования администрации </w:t>
      </w:r>
      <w:proofErr w:type="spellStart"/>
      <w:r w:rsidR="008F37AE" w:rsidRPr="00326F11">
        <w:rPr>
          <w:rFonts w:ascii="Times New Roman" w:hAnsi="Times New Roman" w:cs="Times New Roman"/>
          <w:sz w:val="20"/>
          <w:szCs w:val="20"/>
        </w:rPr>
        <w:t>г</w:t>
      </w:r>
      <w:proofErr w:type="gramStart"/>
      <w:r w:rsidR="008F37AE" w:rsidRPr="00326F11">
        <w:rPr>
          <w:rFonts w:ascii="Times New Roman" w:hAnsi="Times New Roman" w:cs="Times New Roman"/>
          <w:sz w:val="20"/>
          <w:szCs w:val="20"/>
        </w:rPr>
        <w:t>.Ю</w:t>
      </w:r>
      <w:proofErr w:type="gramEnd"/>
      <w:r w:rsidR="008F37AE" w:rsidRPr="00326F11">
        <w:rPr>
          <w:rFonts w:ascii="Times New Roman" w:hAnsi="Times New Roman" w:cs="Times New Roman"/>
          <w:sz w:val="20"/>
          <w:szCs w:val="20"/>
        </w:rPr>
        <w:t>горска</w:t>
      </w:r>
      <w:proofErr w:type="spellEnd"/>
      <w:r w:rsidR="008F37AE" w:rsidRPr="00326F11">
        <w:rPr>
          <w:rFonts w:ascii="Times New Roman" w:hAnsi="Times New Roman" w:cs="Times New Roman"/>
          <w:sz w:val="20"/>
          <w:szCs w:val="20"/>
        </w:rPr>
        <w:t xml:space="preserve"> и подведомственных </w:t>
      </w:r>
      <w:r w:rsidR="00326F11">
        <w:rPr>
          <w:rFonts w:ascii="Times New Roman" w:hAnsi="Times New Roman" w:cs="Times New Roman"/>
          <w:sz w:val="20"/>
          <w:szCs w:val="20"/>
        </w:rPr>
        <w:t xml:space="preserve">ему </w:t>
      </w:r>
      <w:r w:rsidR="008F37AE" w:rsidRPr="00326F11">
        <w:rPr>
          <w:rFonts w:ascii="Times New Roman" w:hAnsi="Times New Roman" w:cs="Times New Roman"/>
          <w:sz w:val="20"/>
          <w:szCs w:val="20"/>
        </w:rPr>
        <w:t>казенных учреждений.</w:t>
      </w:r>
    </w:p>
    <w:p w:rsidR="00F228A4" w:rsidRPr="00326F11" w:rsidRDefault="00F228A4" w:rsidP="00F228A4">
      <w:pPr>
        <w:pStyle w:val="a4"/>
        <w:spacing w:line="276" w:lineRule="auto"/>
        <w:jc w:val="both"/>
        <w:rPr>
          <w:rFonts w:ascii="Times New Roman" w:hAnsi="Times New Roman" w:cs="Times New Roman"/>
          <w:sz w:val="20"/>
          <w:szCs w:val="20"/>
        </w:rPr>
      </w:pPr>
    </w:p>
    <w:p w:rsidR="00867B0A" w:rsidRPr="00326F11" w:rsidRDefault="00867B0A" w:rsidP="00F228A4">
      <w:pPr>
        <w:pStyle w:val="a4"/>
        <w:spacing w:line="276" w:lineRule="auto"/>
        <w:jc w:val="both"/>
        <w:rPr>
          <w:rFonts w:ascii="Times New Roman" w:hAnsi="Times New Roman" w:cs="Times New Roman"/>
          <w:sz w:val="20"/>
          <w:szCs w:val="20"/>
        </w:rPr>
      </w:pPr>
    </w:p>
    <w:p w:rsidR="00867B0A" w:rsidRPr="0033511F" w:rsidRDefault="00867B0A" w:rsidP="00F228A4">
      <w:pPr>
        <w:pStyle w:val="a4"/>
        <w:spacing w:line="276" w:lineRule="auto"/>
        <w:jc w:val="both"/>
        <w:rPr>
          <w:rFonts w:ascii="Times New Roman" w:hAnsi="Times New Roman" w:cs="Times New Roman"/>
          <w:sz w:val="24"/>
          <w:szCs w:val="24"/>
        </w:rPr>
      </w:pPr>
    </w:p>
    <w:p w:rsidR="00867B0A" w:rsidRPr="0033511F" w:rsidRDefault="00867B0A" w:rsidP="00F228A4">
      <w:pPr>
        <w:pStyle w:val="a4"/>
        <w:spacing w:line="276" w:lineRule="auto"/>
        <w:jc w:val="both"/>
        <w:rPr>
          <w:rFonts w:ascii="Times New Roman" w:hAnsi="Times New Roman" w:cs="Times New Roman"/>
          <w:sz w:val="24"/>
          <w:szCs w:val="24"/>
        </w:rPr>
      </w:pPr>
    </w:p>
    <w:p w:rsidR="00867B0A" w:rsidRPr="0033511F" w:rsidRDefault="00867B0A" w:rsidP="00F228A4">
      <w:pPr>
        <w:pStyle w:val="a4"/>
        <w:spacing w:line="276" w:lineRule="auto"/>
        <w:jc w:val="both"/>
        <w:rPr>
          <w:rFonts w:ascii="Times New Roman" w:hAnsi="Times New Roman" w:cs="Times New Roman"/>
          <w:sz w:val="24"/>
          <w:szCs w:val="24"/>
        </w:rPr>
      </w:pPr>
    </w:p>
    <w:p w:rsidR="00867B0A" w:rsidRPr="0033511F" w:rsidRDefault="00867B0A" w:rsidP="00F228A4">
      <w:pPr>
        <w:pStyle w:val="a4"/>
        <w:spacing w:line="276" w:lineRule="auto"/>
        <w:jc w:val="both"/>
        <w:rPr>
          <w:rFonts w:ascii="Times New Roman" w:hAnsi="Times New Roman" w:cs="Times New Roman"/>
          <w:sz w:val="24"/>
          <w:szCs w:val="24"/>
        </w:rPr>
      </w:pPr>
    </w:p>
    <w:p w:rsidR="00867B0A" w:rsidRPr="0033511F" w:rsidRDefault="00867B0A" w:rsidP="00F228A4">
      <w:pPr>
        <w:pStyle w:val="a4"/>
        <w:spacing w:line="276" w:lineRule="auto"/>
        <w:jc w:val="both"/>
        <w:rPr>
          <w:rFonts w:ascii="Times New Roman" w:hAnsi="Times New Roman" w:cs="Times New Roman"/>
          <w:sz w:val="24"/>
          <w:szCs w:val="24"/>
        </w:rPr>
      </w:pPr>
    </w:p>
    <w:p w:rsidR="00867B0A" w:rsidRPr="0033511F" w:rsidRDefault="00867B0A"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3A7488" w:rsidRDefault="003A7488" w:rsidP="00F228A4">
      <w:pPr>
        <w:pStyle w:val="a4"/>
        <w:spacing w:line="276" w:lineRule="auto"/>
        <w:jc w:val="both"/>
        <w:rPr>
          <w:rFonts w:ascii="Times New Roman" w:hAnsi="Times New Roman" w:cs="Times New Roman"/>
          <w:sz w:val="24"/>
          <w:szCs w:val="24"/>
        </w:rPr>
      </w:pPr>
    </w:p>
    <w:p w:rsidR="008F31A3" w:rsidRPr="0033511F" w:rsidRDefault="008F31A3"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3A7488" w:rsidRPr="0033511F" w:rsidRDefault="003A7488" w:rsidP="00F228A4">
      <w:pPr>
        <w:pStyle w:val="a4"/>
        <w:spacing w:line="276" w:lineRule="auto"/>
        <w:jc w:val="both"/>
        <w:rPr>
          <w:rFonts w:ascii="Times New Roman" w:hAnsi="Times New Roman" w:cs="Times New Roman"/>
          <w:sz w:val="24"/>
          <w:szCs w:val="24"/>
        </w:rPr>
      </w:pPr>
    </w:p>
    <w:p w:rsidR="00867B0A" w:rsidRPr="0033511F" w:rsidRDefault="00B27B8C" w:rsidP="00E54EF9">
      <w:pPr>
        <w:pStyle w:val="a4"/>
        <w:spacing w:line="276" w:lineRule="auto"/>
        <w:jc w:val="center"/>
        <w:rPr>
          <w:rFonts w:ascii="Times New Roman" w:hAnsi="Times New Roman" w:cs="Times New Roman"/>
          <w:sz w:val="24"/>
          <w:szCs w:val="24"/>
        </w:rPr>
      </w:pPr>
      <w:r w:rsidRPr="0033511F">
        <w:rPr>
          <w:rFonts w:ascii="Times New Roman" w:hAnsi="Times New Roman" w:cs="Times New Roman"/>
          <w:b/>
          <w:sz w:val="24"/>
          <w:szCs w:val="24"/>
        </w:rPr>
        <w:lastRenderedPageBreak/>
        <w:t>6</w:t>
      </w:r>
      <w:r w:rsidR="00867B0A" w:rsidRPr="0033511F">
        <w:rPr>
          <w:rFonts w:ascii="Times New Roman" w:hAnsi="Times New Roman" w:cs="Times New Roman"/>
          <w:b/>
          <w:sz w:val="24"/>
          <w:szCs w:val="24"/>
        </w:rPr>
        <w:t xml:space="preserve">. </w:t>
      </w:r>
      <w:r w:rsidR="00E54EF9" w:rsidRPr="0033511F">
        <w:rPr>
          <w:rFonts w:ascii="Times New Roman" w:hAnsi="Times New Roman" w:cs="Times New Roman"/>
          <w:b/>
        </w:rPr>
        <w:t>Нормативы, применяемые при расчете нормативных затрат на приобретение периодических печатных изданий</w:t>
      </w:r>
      <w:r w:rsidR="00867B0A" w:rsidRPr="0033511F">
        <w:rPr>
          <w:rFonts w:ascii="Times New Roman" w:hAnsi="Times New Roman" w:cs="Times New Roman"/>
          <w:sz w:val="24"/>
          <w:szCs w:val="24"/>
        </w:rPr>
        <w:t>*</w:t>
      </w:r>
    </w:p>
    <w:p w:rsidR="004C6364" w:rsidRPr="0033511F" w:rsidRDefault="004C6364" w:rsidP="00E54EF9">
      <w:pPr>
        <w:pStyle w:val="a4"/>
        <w:spacing w:line="276" w:lineRule="auto"/>
        <w:jc w:val="center"/>
        <w:rPr>
          <w:rFonts w:ascii="Times New Roman" w:hAnsi="Times New Roman" w:cs="Times New Roman"/>
          <w:b/>
        </w:rPr>
      </w:pPr>
    </w:p>
    <w:tbl>
      <w:tblPr>
        <w:tblW w:w="10326" w:type="dxa"/>
        <w:jc w:val="center"/>
        <w:tblInd w:w="-189" w:type="dxa"/>
        <w:tblLook w:val="04A0"/>
      </w:tblPr>
      <w:tblGrid>
        <w:gridCol w:w="1054"/>
        <w:gridCol w:w="3060"/>
        <w:gridCol w:w="1701"/>
        <w:gridCol w:w="2677"/>
        <w:gridCol w:w="1834"/>
      </w:tblGrid>
      <w:tr w:rsidR="00326F11" w:rsidRPr="0033511F" w:rsidTr="00326F11">
        <w:trPr>
          <w:trHeight w:val="390"/>
          <w:jc w:val="center"/>
        </w:trPr>
        <w:tc>
          <w:tcPr>
            <w:tcW w:w="1054" w:type="dxa"/>
            <w:tcBorders>
              <w:top w:val="nil"/>
              <w:left w:val="nil"/>
              <w:bottom w:val="single" w:sz="4" w:space="0" w:color="auto"/>
              <w:right w:val="nil"/>
            </w:tcBorders>
            <w:vAlign w:val="center"/>
          </w:tcPr>
          <w:p w:rsidR="00326F11" w:rsidRDefault="00326F11" w:rsidP="00326F11">
            <w:pPr>
              <w:spacing w:after="0" w:line="240" w:lineRule="auto"/>
              <w:jc w:val="center"/>
              <w:rPr>
                <w:rFonts w:ascii="Times New Roman" w:eastAsia="Times New Roman" w:hAnsi="Times New Roman" w:cs="Times New Roman"/>
                <w:b/>
                <w:bCs/>
                <w:color w:val="000000"/>
                <w:sz w:val="24"/>
                <w:szCs w:val="24"/>
                <w:lang w:eastAsia="ru-RU"/>
              </w:rPr>
            </w:pPr>
          </w:p>
        </w:tc>
        <w:tc>
          <w:tcPr>
            <w:tcW w:w="7438" w:type="dxa"/>
            <w:gridSpan w:val="3"/>
            <w:tcBorders>
              <w:top w:val="nil"/>
              <w:left w:val="nil"/>
              <w:bottom w:val="single" w:sz="4" w:space="0" w:color="auto"/>
              <w:right w:val="nil"/>
            </w:tcBorders>
            <w:shd w:val="clear" w:color="auto" w:fill="auto"/>
            <w:vAlign w:val="bottom"/>
            <w:hideMark/>
          </w:tcPr>
          <w:p w:rsidR="00326F11" w:rsidRPr="0033511F" w:rsidRDefault="00326F11" w:rsidP="00326F11">
            <w:pPr>
              <w:spacing w:after="0" w:line="240" w:lineRule="auto"/>
              <w:ind w:left="-108" w:firstLine="108"/>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6.1. </w:t>
            </w:r>
            <w:r w:rsidRPr="0033511F">
              <w:rPr>
                <w:rFonts w:ascii="Times New Roman" w:eastAsia="Times New Roman" w:hAnsi="Times New Roman" w:cs="Times New Roman"/>
                <w:b/>
                <w:bCs/>
                <w:color w:val="000000"/>
                <w:sz w:val="24"/>
                <w:szCs w:val="24"/>
                <w:lang w:eastAsia="ru-RU"/>
              </w:rPr>
              <w:t xml:space="preserve">Управление образования администрации города </w:t>
            </w:r>
            <w:proofErr w:type="spellStart"/>
            <w:r w:rsidRPr="0033511F">
              <w:rPr>
                <w:rFonts w:ascii="Times New Roman" w:eastAsia="Times New Roman" w:hAnsi="Times New Roman" w:cs="Times New Roman"/>
                <w:b/>
                <w:bCs/>
                <w:color w:val="000000"/>
                <w:sz w:val="24"/>
                <w:szCs w:val="24"/>
                <w:lang w:eastAsia="ru-RU"/>
              </w:rPr>
              <w:t>Югорска</w:t>
            </w:r>
            <w:proofErr w:type="spellEnd"/>
          </w:p>
          <w:p w:rsidR="00326F11" w:rsidRPr="0033511F" w:rsidRDefault="00326F11" w:rsidP="00E54EF9">
            <w:pPr>
              <w:spacing w:after="0" w:line="240" w:lineRule="auto"/>
              <w:jc w:val="center"/>
              <w:rPr>
                <w:rFonts w:ascii="Times New Roman" w:eastAsia="Times New Roman" w:hAnsi="Times New Roman" w:cs="Times New Roman"/>
                <w:b/>
                <w:bCs/>
                <w:color w:val="000000"/>
                <w:sz w:val="24"/>
                <w:szCs w:val="24"/>
                <w:lang w:eastAsia="ru-RU"/>
              </w:rPr>
            </w:pPr>
          </w:p>
        </w:tc>
        <w:tc>
          <w:tcPr>
            <w:tcW w:w="1834" w:type="dxa"/>
            <w:tcBorders>
              <w:top w:val="nil"/>
              <w:left w:val="nil"/>
              <w:bottom w:val="nil"/>
              <w:right w:val="nil"/>
            </w:tcBorders>
            <w:shd w:val="clear" w:color="auto" w:fill="auto"/>
            <w:noWrap/>
            <w:vAlign w:val="bottom"/>
            <w:hideMark/>
          </w:tcPr>
          <w:p w:rsidR="00326F11" w:rsidRPr="0033511F" w:rsidRDefault="00326F11" w:rsidP="00867B0A">
            <w:pPr>
              <w:spacing w:after="0" w:line="240" w:lineRule="auto"/>
              <w:rPr>
                <w:rFonts w:ascii="Times New Roman" w:eastAsia="Times New Roman" w:hAnsi="Times New Roman" w:cs="Times New Roman"/>
                <w:color w:val="000000"/>
                <w:lang w:eastAsia="ru-RU"/>
              </w:rPr>
            </w:pPr>
          </w:p>
        </w:tc>
      </w:tr>
      <w:tr w:rsidR="00326F11" w:rsidRPr="0033511F" w:rsidTr="00326F11">
        <w:trPr>
          <w:trHeight w:val="975"/>
          <w:jc w:val="center"/>
        </w:trPr>
        <w:tc>
          <w:tcPr>
            <w:tcW w:w="1054" w:type="dxa"/>
            <w:tcBorders>
              <w:top w:val="nil"/>
              <w:left w:val="single" w:sz="4" w:space="0" w:color="auto"/>
              <w:bottom w:val="single" w:sz="4" w:space="0" w:color="auto"/>
              <w:right w:val="single" w:sz="4" w:space="0" w:color="auto"/>
            </w:tcBorders>
            <w:vAlign w:val="center"/>
          </w:tcPr>
          <w:p w:rsidR="00326F11" w:rsidRPr="0037569B" w:rsidRDefault="00326F11" w:rsidP="00326F11">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 xml:space="preserve">№ </w:t>
            </w:r>
            <w:proofErr w:type="spellStart"/>
            <w:proofErr w:type="gramStart"/>
            <w:r w:rsidRPr="0037569B">
              <w:rPr>
                <w:rFonts w:ascii="Times New Roman" w:eastAsia="Times New Roman" w:hAnsi="Times New Roman" w:cs="Times New Roman"/>
                <w:bCs/>
                <w:color w:val="000000"/>
                <w:lang w:eastAsia="ru-RU"/>
              </w:rPr>
              <w:t>п</w:t>
            </w:r>
            <w:proofErr w:type="spellEnd"/>
            <w:proofErr w:type="gramEnd"/>
            <w:r w:rsidRPr="0037569B">
              <w:rPr>
                <w:rFonts w:ascii="Times New Roman" w:eastAsia="Times New Roman" w:hAnsi="Times New Roman" w:cs="Times New Roman"/>
                <w:bCs/>
                <w:color w:val="000000"/>
                <w:lang w:eastAsia="ru-RU"/>
              </w:rPr>
              <w:t>/</w:t>
            </w:r>
            <w:proofErr w:type="spellStart"/>
            <w:r w:rsidRPr="0037569B">
              <w:rPr>
                <w:rFonts w:ascii="Times New Roman" w:eastAsia="Times New Roman" w:hAnsi="Times New Roman" w:cs="Times New Roman"/>
                <w:bCs/>
                <w:color w:val="000000"/>
                <w:lang w:eastAsia="ru-RU"/>
              </w:rPr>
              <w:t>п</w:t>
            </w:r>
            <w:proofErr w:type="spellEnd"/>
          </w:p>
        </w:tc>
        <w:tc>
          <w:tcPr>
            <w:tcW w:w="3060" w:type="dxa"/>
            <w:tcBorders>
              <w:top w:val="nil"/>
              <w:left w:val="single" w:sz="4" w:space="0" w:color="auto"/>
              <w:bottom w:val="single" w:sz="4" w:space="0" w:color="auto"/>
              <w:right w:val="single" w:sz="4" w:space="0" w:color="auto"/>
            </w:tcBorders>
            <w:shd w:val="clear" w:color="auto" w:fill="auto"/>
            <w:vAlign w:val="center"/>
            <w:hideMark/>
          </w:tcPr>
          <w:p w:rsidR="00326F11" w:rsidRPr="0037569B" w:rsidRDefault="00326F11" w:rsidP="00867B0A">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Наименование печатного издания</w:t>
            </w:r>
          </w:p>
        </w:tc>
        <w:tc>
          <w:tcPr>
            <w:tcW w:w="1701" w:type="dxa"/>
            <w:tcBorders>
              <w:top w:val="nil"/>
              <w:left w:val="nil"/>
              <w:bottom w:val="single" w:sz="4" w:space="0" w:color="auto"/>
              <w:right w:val="single" w:sz="4" w:space="0" w:color="auto"/>
            </w:tcBorders>
            <w:shd w:val="clear" w:color="auto" w:fill="auto"/>
            <w:vAlign w:val="center"/>
            <w:hideMark/>
          </w:tcPr>
          <w:p w:rsidR="00326F11" w:rsidRPr="0037569B" w:rsidRDefault="00326F11" w:rsidP="00654F7A">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w:t>
            </w:r>
            <w:r w:rsidRPr="0037569B">
              <w:rPr>
                <w:rFonts w:ascii="Times New Roman" w:eastAsia="Times New Roman" w:hAnsi="Times New Roman" w:cs="Times New Roman"/>
                <w:bCs/>
                <w:color w:val="000000"/>
                <w:lang w:eastAsia="ru-RU"/>
              </w:rPr>
              <w:t>оличество комплектов</w:t>
            </w:r>
          </w:p>
        </w:tc>
        <w:tc>
          <w:tcPr>
            <w:tcW w:w="2677" w:type="dxa"/>
            <w:tcBorders>
              <w:top w:val="nil"/>
              <w:left w:val="nil"/>
              <w:bottom w:val="single" w:sz="4" w:space="0" w:color="auto"/>
              <w:right w:val="single" w:sz="4" w:space="0" w:color="auto"/>
            </w:tcBorders>
            <w:shd w:val="clear" w:color="auto" w:fill="auto"/>
            <w:vAlign w:val="center"/>
            <w:hideMark/>
          </w:tcPr>
          <w:p w:rsidR="00326F11" w:rsidRPr="0037569B" w:rsidRDefault="00326F11" w:rsidP="00867B0A">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Стоимость 1 комплекта не более, руб.**</w:t>
            </w:r>
          </w:p>
        </w:tc>
        <w:tc>
          <w:tcPr>
            <w:tcW w:w="1834" w:type="dxa"/>
            <w:tcBorders>
              <w:top w:val="single" w:sz="4" w:space="0" w:color="auto"/>
              <w:left w:val="nil"/>
              <w:bottom w:val="single" w:sz="4" w:space="0" w:color="auto"/>
              <w:right w:val="single" w:sz="4" w:space="0" w:color="auto"/>
            </w:tcBorders>
            <w:shd w:val="clear" w:color="auto" w:fill="auto"/>
            <w:noWrap/>
            <w:vAlign w:val="center"/>
            <w:hideMark/>
          </w:tcPr>
          <w:p w:rsidR="00326F11" w:rsidRPr="0037569B" w:rsidRDefault="00326F11" w:rsidP="00867B0A">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Итого</w:t>
            </w:r>
          </w:p>
        </w:tc>
      </w:tr>
      <w:tr w:rsidR="00326F11" w:rsidRPr="0033511F" w:rsidTr="00326F11">
        <w:trPr>
          <w:trHeight w:val="300"/>
          <w:jc w:val="center"/>
        </w:trPr>
        <w:tc>
          <w:tcPr>
            <w:tcW w:w="1054" w:type="dxa"/>
            <w:tcBorders>
              <w:top w:val="nil"/>
              <w:left w:val="single" w:sz="4" w:space="0" w:color="auto"/>
              <w:bottom w:val="single" w:sz="4" w:space="0" w:color="auto"/>
              <w:right w:val="single" w:sz="4" w:space="0" w:color="auto"/>
            </w:tcBorders>
            <w:vAlign w:val="center"/>
          </w:tcPr>
          <w:p w:rsidR="00326F11" w:rsidRPr="0033511F" w:rsidRDefault="00326F11" w:rsidP="00326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3060" w:type="dxa"/>
            <w:tcBorders>
              <w:top w:val="nil"/>
              <w:left w:val="single" w:sz="4" w:space="0" w:color="auto"/>
              <w:bottom w:val="single" w:sz="4" w:space="0" w:color="auto"/>
              <w:right w:val="single" w:sz="4" w:space="0" w:color="auto"/>
            </w:tcBorders>
            <w:shd w:val="clear" w:color="auto" w:fill="auto"/>
            <w:vAlign w:val="bottom"/>
            <w:hideMark/>
          </w:tcPr>
          <w:p w:rsidR="00326F11" w:rsidRPr="0033511F" w:rsidRDefault="00326F11" w:rsidP="0095182D">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Журнал «Журнал руководителя управления образованием»</w:t>
            </w:r>
          </w:p>
        </w:tc>
        <w:tc>
          <w:tcPr>
            <w:tcW w:w="1701"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w:t>
            </w:r>
          </w:p>
        </w:tc>
        <w:tc>
          <w:tcPr>
            <w:tcW w:w="2677"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95182D">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10 600,00</w:t>
            </w:r>
          </w:p>
        </w:tc>
        <w:tc>
          <w:tcPr>
            <w:tcW w:w="1834"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E54EF9">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21 200,00</w:t>
            </w:r>
          </w:p>
        </w:tc>
      </w:tr>
      <w:tr w:rsidR="00326F11" w:rsidRPr="0033511F" w:rsidTr="00326F11">
        <w:trPr>
          <w:trHeight w:val="600"/>
          <w:jc w:val="center"/>
        </w:trPr>
        <w:tc>
          <w:tcPr>
            <w:tcW w:w="1054" w:type="dxa"/>
            <w:tcBorders>
              <w:top w:val="nil"/>
              <w:left w:val="single" w:sz="4" w:space="0" w:color="auto"/>
              <w:bottom w:val="single" w:sz="4" w:space="0" w:color="auto"/>
              <w:right w:val="single" w:sz="4" w:space="0" w:color="auto"/>
            </w:tcBorders>
            <w:vAlign w:val="center"/>
          </w:tcPr>
          <w:p w:rsidR="00326F11" w:rsidRPr="0033511F" w:rsidRDefault="00326F11" w:rsidP="00326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3060" w:type="dxa"/>
            <w:tcBorders>
              <w:top w:val="nil"/>
              <w:left w:val="single" w:sz="4" w:space="0" w:color="auto"/>
              <w:bottom w:val="single" w:sz="4" w:space="0" w:color="auto"/>
              <w:right w:val="single" w:sz="4" w:space="0" w:color="auto"/>
            </w:tcBorders>
            <w:shd w:val="clear" w:color="auto" w:fill="auto"/>
            <w:vAlign w:val="bottom"/>
            <w:hideMark/>
          </w:tcPr>
          <w:p w:rsidR="00326F11" w:rsidRPr="0033511F" w:rsidRDefault="00326F11" w:rsidP="00843317">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Журнал «Вестник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p>
        </w:tc>
        <w:tc>
          <w:tcPr>
            <w:tcW w:w="2677"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900,00</w:t>
            </w:r>
          </w:p>
        </w:tc>
        <w:tc>
          <w:tcPr>
            <w:tcW w:w="1834"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900,00</w:t>
            </w:r>
          </w:p>
        </w:tc>
      </w:tr>
      <w:tr w:rsidR="00326F11" w:rsidRPr="0033511F" w:rsidTr="00326F11">
        <w:trPr>
          <w:trHeight w:val="300"/>
          <w:jc w:val="center"/>
        </w:trPr>
        <w:tc>
          <w:tcPr>
            <w:tcW w:w="1054" w:type="dxa"/>
            <w:tcBorders>
              <w:top w:val="nil"/>
              <w:left w:val="single" w:sz="4" w:space="0" w:color="auto"/>
              <w:bottom w:val="single" w:sz="4" w:space="0" w:color="auto"/>
              <w:right w:val="single" w:sz="4" w:space="0" w:color="auto"/>
            </w:tcBorders>
            <w:vAlign w:val="center"/>
          </w:tcPr>
          <w:p w:rsidR="00326F11" w:rsidRPr="0033511F" w:rsidRDefault="00326F11" w:rsidP="00326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3060" w:type="dxa"/>
            <w:tcBorders>
              <w:top w:val="nil"/>
              <w:left w:val="single" w:sz="4" w:space="0" w:color="auto"/>
              <w:bottom w:val="single" w:sz="4" w:space="0" w:color="auto"/>
              <w:right w:val="single" w:sz="4" w:space="0" w:color="auto"/>
            </w:tcBorders>
            <w:shd w:val="clear" w:color="auto" w:fill="auto"/>
            <w:vAlign w:val="bottom"/>
            <w:hideMark/>
          </w:tcPr>
          <w:p w:rsidR="00326F11" w:rsidRPr="0033511F" w:rsidRDefault="00326F11" w:rsidP="0095182D">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Газета «Новости </w:t>
            </w:r>
            <w:proofErr w:type="spellStart"/>
            <w:r w:rsidRPr="0033511F">
              <w:rPr>
                <w:rFonts w:ascii="Times New Roman" w:eastAsia="Times New Roman" w:hAnsi="Times New Roman" w:cs="Times New Roman"/>
                <w:color w:val="000000"/>
                <w:lang w:eastAsia="ru-RU"/>
              </w:rPr>
              <w:t>Югры</w:t>
            </w:r>
            <w:proofErr w:type="spellEnd"/>
            <w:r w:rsidRPr="0033511F">
              <w:rPr>
                <w:rFonts w:ascii="Times New Roman" w:eastAsia="Times New Roman" w:hAnsi="Times New Roman" w:cs="Times New Roman"/>
                <w:color w:val="000000"/>
                <w:lang w:eastAsia="ru-RU"/>
              </w:rPr>
              <w:t>»</w:t>
            </w:r>
          </w:p>
        </w:tc>
        <w:tc>
          <w:tcPr>
            <w:tcW w:w="1701"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p>
        </w:tc>
        <w:tc>
          <w:tcPr>
            <w:tcW w:w="2677"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400,00</w:t>
            </w:r>
          </w:p>
        </w:tc>
        <w:tc>
          <w:tcPr>
            <w:tcW w:w="1834"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400,00</w:t>
            </w:r>
          </w:p>
        </w:tc>
      </w:tr>
      <w:tr w:rsidR="00326F11" w:rsidRPr="0033511F" w:rsidTr="00326F11">
        <w:trPr>
          <w:trHeight w:val="300"/>
          <w:jc w:val="center"/>
        </w:trPr>
        <w:tc>
          <w:tcPr>
            <w:tcW w:w="1054" w:type="dxa"/>
            <w:tcBorders>
              <w:top w:val="nil"/>
              <w:left w:val="single" w:sz="4" w:space="0" w:color="auto"/>
              <w:bottom w:val="single" w:sz="4" w:space="0" w:color="auto"/>
              <w:right w:val="single" w:sz="4" w:space="0" w:color="auto"/>
            </w:tcBorders>
            <w:vAlign w:val="center"/>
          </w:tcPr>
          <w:p w:rsidR="00326F11" w:rsidRPr="0033511F" w:rsidRDefault="00326F11" w:rsidP="00326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3060" w:type="dxa"/>
            <w:tcBorders>
              <w:top w:val="nil"/>
              <w:left w:val="single" w:sz="4" w:space="0" w:color="auto"/>
              <w:bottom w:val="single" w:sz="4" w:space="0" w:color="auto"/>
              <w:right w:val="single" w:sz="4" w:space="0" w:color="auto"/>
            </w:tcBorders>
            <w:shd w:val="clear" w:color="auto" w:fill="auto"/>
            <w:vAlign w:val="bottom"/>
            <w:hideMark/>
          </w:tcPr>
          <w:p w:rsidR="00326F11" w:rsidRPr="0033511F" w:rsidRDefault="00326F11" w:rsidP="0095182D">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Журнал «Администратор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w:t>
            </w:r>
          </w:p>
        </w:tc>
        <w:tc>
          <w:tcPr>
            <w:tcW w:w="2677"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D758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2 100,00</w:t>
            </w:r>
          </w:p>
        </w:tc>
        <w:tc>
          <w:tcPr>
            <w:tcW w:w="1834"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D758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4 200,00</w:t>
            </w:r>
          </w:p>
        </w:tc>
      </w:tr>
      <w:tr w:rsidR="00326F11" w:rsidRPr="0033511F" w:rsidTr="00326F11">
        <w:trPr>
          <w:trHeight w:val="300"/>
          <w:jc w:val="center"/>
        </w:trPr>
        <w:tc>
          <w:tcPr>
            <w:tcW w:w="1054" w:type="dxa"/>
            <w:tcBorders>
              <w:top w:val="nil"/>
              <w:left w:val="single" w:sz="4" w:space="0" w:color="auto"/>
              <w:bottom w:val="single" w:sz="4" w:space="0" w:color="auto"/>
              <w:right w:val="single" w:sz="4" w:space="0" w:color="auto"/>
            </w:tcBorders>
            <w:vAlign w:val="center"/>
          </w:tcPr>
          <w:p w:rsidR="00326F11" w:rsidRPr="0033511F" w:rsidRDefault="00326F11" w:rsidP="00326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3060" w:type="dxa"/>
            <w:tcBorders>
              <w:top w:val="nil"/>
              <w:left w:val="single" w:sz="4" w:space="0" w:color="auto"/>
              <w:bottom w:val="single" w:sz="4" w:space="0" w:color="auto"/>
              <w:right w:val="single" w:sz="4" w:space="0" w:color="auto"/>
            </w:tcBorders>
            <w:shd w:val="clear" w:color="auto" w:fill="auto"/>
            <w:vAlign w:val="bottom"/>
            <w:hideMark/>
          </w:tcPr>
          <w:p w:rsidR="00326F11" w:rsidRPr="0033511F" w:rsidRDefault="00326F11" w:rsidP="0095182D">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Газета «Югорский вестник»</w:t>
            </w:r>
          </w:p>
        </w:tc>
        <w:tc>
          <w:tcPr>
            <w:tcW w:w="1701"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p>
        </w:tc>
        <w:tc>
          <w:tcPr>
            <w:tcW w:w="2677"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800,00</w:t>
            </w:r>
          </w:p>
        </w:tc>
        <w:tc>
          <w:tcPr>
            <w:tcW w:w="1834"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800,00</w:t>
            </w:r>
          </w:p>
        </w:tc>
      </w:tr>
      <w:tr w:rsidR="00326F11" w:rsidRPr="0033511F" w:rsidTr="00326F11">
        <w:trPr>
          <w:trHeight w:val="300"/>
          <w:jc w:val="center"/>
        </w:trPr>
        <w:tc>
          <w:tcPr>
            <w:tcW w:w="1054" w:type="dxa"/>
            <w:tcBorders>
              <w:top w:val="nil"/>
              <w:left w:val="single" w:sz="4" w:space="0" w:color="auto"/>
              <w:bottom w:val="single" w:sz="4" w:space="0" w:color="auto"/>
              <w:right w:val="single" w:sz="4" w:space="0" w:color="auto"/>
            </w:tcBorders>
            <w:vAlign w:val="center"/>
          </w:tcPr>
          <w:p w:rsidR="00326F11" w:rsidRPr="0033511F" w:rsidRDefault="00326F11" w:rsidP="00326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3060" w:type="dxa"/>
            <w:tcBorders>
              <w:top w:val="nil"/>
              <w:left w:val="single" w:sz="4" w:space="0" w:color="auto"/>
              <w:bottom w:val="single" w:sz="4" w:space="0" w:color="auto"/>
              <w:right w:val="single" w:sz="4" w:space="0" w:color="auto"/>
            </w:tcBorders>
            <w:shd w:val="clear" w:color="auto" w:fill="auto"/>
            <w:vAlign w:val="bottom"/>
            <w:hideMark/>
          </w:tcPr>
          <w:p w:rsidR="00326F11" w:rsidRPr="0033511F" w:rsidRDefault="00326F11" w:rsidP="0095182D">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Журнал  «Юридический журнал директора школы»</w:t>
            </w:r>
          </w:p>
        </w:tc>
        <w:tc>
          <w:tcPr>
            <w:tcW w:w="1701"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w:t>
            </w:r>
          </w:p>
        </w:tc>
        <w:tc>
          <w:tcPr>
            <w:tcW w:w="2677"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800,00</w:t>
            </w:r>
          </w:p>
        </w:tc>
        <w:tc>
          <w:tcPr>
            <w:tcW w:w="1834" w:type="dxa"/>
            <w:tcBorders>
              <w:top w:val="nil"/>
              <w:left w:val="nil"/>
              <w:bottom w:val="single" w:sz="4" w:space="0" w:color="auto"/>
              <w:right w:val="single" w:sz="4" w:space="0" w:color="auto"/>
            </w:tcBorders>
            <w:shd w:val="clear" w:color="auto" w:fill="auto"/>
            <w:noWrap/>
            <w:vAlign w:val="center"/>
            <w:hideMark/>
          </w:tcPr>
          <w:p w:rsidR="00326F11" w:rsidRPr="0033511F" w:rsidRDefault="00326F11" w:rsidP="00867B0A">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1 600,00</w:t>
            </w:r>
          </w:p>
        </w:tc>
      </w:tr>
      <w:tr w:rsidR="00326F11" w:rsidRPr="0033511F" w:rsidTr="00326F11">
        <w:trPr>
          <w:trHeight w:val="300"/>
          <w:jc w:val="center"/>
        </w:trPr>
        <w:tc>
          <w:tcPr>
            <w:tcW w:w="1054" w:type="dxa"/>
            <w:tcBorders>
              <w:top w:val="nil"/>
              <w:left w:val="nil"/>
              <w:bottom w:val="nil"/>
              <w:right w:val="nil"/>
            </w:tcBorders>
            <w:vAlign w:val="center"/>
          </w:tcPr>
          <w:p w:rsidR="00326F11" w:rsidRPr="0033511F" w:rsidRDefault="00326F11" w:rsidP="00326F11">
            <w:pPr>
              <w:spacing w:after="0" w:line="240" w:lineRule="auto"/>
              <w:jc w:val="center"/>
              <w:rPr>
                <w:rFonts w:ascii="Times New Roman" w:eastAsia="Times New Roman" w:hAnsi="Times New Roman" w:cs="Times New Roman"/>
                <w:color w:val="000000"/>
                <w:lang w:eastAsia="ru-RU"/>
              </w:rPr>
            </w:pPr>
          </w:p>
        </w:tc>
        <w:tc>
          <w:tcPr>
            <w:tcW w:w="3060" w:type="dxa"/>
            <w:tcBorders>
              <w:top w:val="nil"/>
              <w:left w:val="nil"/>
              <w:bottom w:val="nil"/>
              <w:right w:val="nil"/>
            </w:tcBorders>
            <w:shd w:val="clear" w:color="auto" w:fill="auto"/>
            <w:vAlign w:val="bottom"/>
            <w:hideMark/>
          </w:tcPr>
          <w:p w:rsidR="00326F11" w:rsidRPr="0033511F" w:rsidRDefault="00326F11" w:rsidP="00867B0A">
            <w:pPr>
              <w:spacing w:after="0" w:line="240" w:lineRule="auto"/>
              <w:rPr>
                <w:rFonts w:ascii="Times New Roman" w:eastAsia="Times New Roman" w:hAnsi="Times New Roman" w:cs="Times New Roman"/>
                <w:color w:val="000000"/>
                <w:lang w:eastAsia="ru-RU"/>
              </w:rPr>
            </w:pPr>
          </w:p>
        </w:tc>
        <w:tc>
          <w:tcPr>
            <w:tcW w:w="1701" w:type="dxa"/>
            <w:tcBorders>
              <w:top w:val="nil"/>
              <w:left w:val="nil"/>
              <w:bottom w:val="nil"/>
              <w:right w:val="nil"/>
            </w:tcBorders>
            <w:shd w:val="clear" w:color="auto" w:fill="auto"/>
            <w:noWrap/>
            <w:vAlign w:val="bottom"/>
            <w:hideMark/>
          </w:tcPr>
          <w:p w:rsidR="00326F11" w:rsidRPr="0033511F" w:rsidRDefault="00326F11" w:rsidP="00867B0A">
            <w:pPr>
              <w:spacing w:after="0" w:line="240" w:lineRule="auto"/>
              <w:rPr>
                <w:rFonts w:ascii="Times New Roman" w:eastAsia="Times New Roman" w:hAnsi="Times New Roman" w:cs="Times New Roman"/>
                <w:color w:val="000000"/>
                <w:lang w:eastAsia="ru-RU"/>
              </w:rPr>
            </w:pPr>
          </w:p>
        </w:tc>
        <w:tc>
          <w:tcPr>
            <w:tcW w:w="2677" w:type="dxa"/>
            <w:tcBorders>
              <w:top w:val="nil"/>
              <w:left w:val="nil"/>
              <w:bottom w:val="nil"/>
              <w:right w:val="nil"/>
            </w:tcBorders>
            <w:shd w:val="clear" w:color="auto" w:fill="auto"/>
            <w:noWrap/>
            <w:vAlign w:val="bottom"/>
            <w:hideMark/>
          </w:tcPr>
          <w:p w:rsidR="00326F11" w:rsidRPr="0033511F" w:rsidRDefault="00326F11" w:rsidP="00867B0A">
            <w:pPr>
              <w:spacing w:after="0" w:line="240" w:lineRule="auto"/>
              <w:rPr>
                <w:rFonts w:ascii="Times New Roman" w:eastAsia="Times New Roman" w:hAnsi="Times New Roman" w:cs="Times New Roman"/>
                <w:color w:val="000000"/>
                <w:lang w:eastAsia="ru-RU"/>
              </w:rPr>
            </w:pPr>
          </w:p>
        </w:tc>
        <w:tc>
          <w:tcPr>
            <w:tcW w:w="1834" w:type="dxa"/>
            <w:tcBorders>
              <w:top w:val="nil"/>
              <w:left w:val="nil"/>
              <w:bottom w:val="nil"/>
              <w:right w:val="nil"/>
            </w:tcBorders>
            <w:shd w:val="clear" w:color="auto" w:fill="auto"/>
            <w:noWrap/>
            <w:vAlign w:val="bottom"/>
            <w:hideMark/>
          </w:tcPr>
          <w:p w:rsidR="00326F11" w:rsidRPr="0033511F" w:rsidRDefault="00326F11" w:rsidP="00867B0A">
            <w:pPr>
              <w:spacing w:after="0" w:line="240" w:lineRule="auto"/>
              <w:rPr>
                <w:rFonts w:ascii="Times New Roman" w:eastAsia="Times New Roman" w:hAnsi="Times New Roman" w:cs="Times New Roman"/>
                <w:color w:val="000000"/>
                <w:lang w:eastAsia="ru-RU"/>
              </w:rPr>
            </w:pPr>
          </w:p>
        </w:tc>
      </w:tr>
      <w:tr w:rsidR="00326F11" w:rsidRPr="0033511F" w:rsidTr="00326F11">
        <w:trPr>
          <w:trHeight w:val="300"/>
          <w:jc w:val="center"/>
        </w:trPr>
        <w:tc>
          <w:tcPr>
            <w:tcW w:w="1054" w:type="dxa"/>
            <w:tcBorders>
              <w:top w:val="nil"/>
              <w:left w:val="nil"/>
              <w:bottom w:val="single" w:sz="4" w:space="0" w:color="auto"/>
              <w:right w:val="nil"/>
            </w:tcBorders>
            <w:vAlign w:val="center"/>
          </w:tcPr>
          <w:p w:rsidR="00326F11" w:rsidRPr="0033511F" w:rsidRDefault="00326F11" w:rsidP="00326F11">
            <w:pPr>
              <w:spacing w:after="0" w:line="240" w:lineRule="auto"/>
              <w:jc w:val="center"/>
              <w:rPr>
                <w:rFonts w:ascii="Times New Roman" w:eastAsia="Times New Roman" w:hAnsi="Times New Roman" w:cs="Times New Roman"/>
                <w:b/>
                <w:bCs/>
                <w:color w:val="000000"/>
                <w:lang w:eastAsia="ru-RU"/>
              </w:rPr>
            </w:pPr>
          </w:p>
        </w:tc>
        <w:tc>
          <w:tcPr>
            <w:tcW w:w="9272" w:type="dxa"/>
            <w:gridSpan w:val="4"/>
            <w:tcBorders>
              <w:top w:val="nil"/>
              <w:left w:val="nil"/>
              <w:bottom w:val="single" w:sz="4" w:space="0" w:color="auto"/>
              <w:right w:val="nil"/>
            </w:tcBorders>
            <w:shd w:val="clear" w:color="auto" w:fill="auto"/>
            <w:vAlign w:val="bottom"/>
            <w:hideMark/>
          </w:tcPr>
          <w:p w:rsidR="00326F11" w:rsidRPr="0033511F" w:rsidRDefault="00326F11" w:rsidP="008D7581">
            <w:pPr>
              <w:spacing w:after="0" w:line="240" w:lineRule="auto"/>
              <w:jc w:val="center"/>
              <w:rPr>
                <w:rFonts w:ascii="Times New Roman" w:eastAsia="Times New Roman" w:hAnsi="Times New Roman" w:cs="Times New Roman"/>
                <w:b/>
                <w:bCs/>
                <w:color w:val="000000"/>
                <w:lang w:eastAsia="ru-RU"/>
              </w:rPr>
            </w:pPr>
          </w:p>
          <w:p w:rsidR="00326F11" w:rsidRPr="0033511F" w:rsidRDefault="00326F11" w:rsidP="00326F11">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6.2. </w:t>
            </w:r>
            <w:r w:rsidRPr="0033511F">
              <w:rPr>
                <w:rFonts w:ascii="Times New Roman" w:eastAsia="Times New Roman" w:hAnsi="Times New Roman" w:cs="Times New Roman"/>
                <w:b/>
                <w:bCs/>
                <w:color w:val="000000"/>
                <w:lang w:eastAsia="ru-RU"/>
              </w:rPr>
              <w:t>МКУ «Центр материально-технического и информационно-методического обеспечения»</w:t>
            </w:r>
          </w:p>
          <w:p w:rsidR="00326F11" w:rsidRPr="0033511F" w:rsidRDefault="00326F11" w:rsidP="008D7581">
            <w:pPr>
              <w:spacing w:after="0" w:line="240" w:lineRule="auto"/>
              <w:jc w:val="center"/>
              <w:rPr>
                <w:rFonts w:ascii="Times New Roman" w:eastAsia="Times New Roman" w:hAnsi="Times New Roman" w:cs="Times New Roman"/>
                <w:b/>
                <w:bCs/>
                <w:color w:val="000000"/>
                <w:lang w:eastAsia="ru-RU"/>
              </w:rPr>
            </w:pPr>
          </w:p>
        </w:tc>
      </w:tr>
      <w:tr w:rsidR="00326F11" w:rsidRPr="0033511F" w:rsidTr="00326F11">
        <w:trPr>
          <w:trHeight w:val="300"/>
          <w:jc w:val="center"/>
        </w:trPr>
        <w:tc>
          <w:tcPr>
            <w:tcW w:w="1054" w:type="dxa"/>
            <w:tcBorders>
              <w:top w:val="nil"/>
              <w:left w:val="single" w:sz="4" w:space="0" w:color="auto"/>
              <w:bottom w:val="single" w:sz="4" w:space="0" w:color="auto"/>
              <w:right w:val="single" w:sz="4" w:space="0" w:color="auto"/>
            </w:tcBorders>
            <w:vAlign w:val="center"/>
          </w:tcPr>
          <w:p w:rsidR="00326F11" w:rsidRPr="0033511F" w:rsidRDefault="00326F11" w:rsidP="00326F1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3060" w:type="dxa"/>
            <w:tcBorders>
              <w:top w:val="nil"/>
              <w:left w:val="single" w:sz="4" w:space="0" w:color="auto"/>
              <w:bottom w:val="single" w:sz="4" w:space="0" w:color="auto"/>
              <w:right w:val="single" w:sz="4" w:space="0" w:color="auto"/>
            </w:tcBorders>
            <w:shd w:val="clear" w:color="auto" w:fill="auto"/>
            <w:vAlign w:val="bottom"/>
            <w:hideMark/>
          </w:tcPr>
          <w:p w:rsidR="00326F11" w:rsidRPr="0033511F" w:rsidRDefault="00326F11" w:rsidP="008D7581">
            <w:pPr>
              <w:spacing w:after="0" w:line="240" w:lineRule="auto"/>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Журнал "Методист»  с приложениями</w:t>
            </w:r>
          </w:p>
        </w:tc>
        <w:tc>
          <w:tcPr>
            <w:tcW w:w="1701" w:type="dxa"/>
            <w:tcBorders>
              <w:top w:val="nil"/>
              <w:left w:val="nil"/>
              <w:bottom w:val="single" w:sz="4" w:space="0" w:color="auto"/>
              <w:right w:val="single" w:sz="4" w:space="0" w:color="auto"/>
            </w:tcBorders>
            <w:shd w:val="clear" w:color="auto" w:fill="auto"/>
            <w:noWrap/>
            <w:vAlign w:val="bottom"/>
            <w:hideMark/>
          </w:tcPr>
          <w:p w:rsidR="00326F11" w:rsidRPr="0033511F" w:rsidRDefault="00326F11" w:rsidP="008D758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p>
        </w:tc>
        <w:tc>
          <w:tcPr>
            <w:tcW w:w="2677" w:type="dxa"/>
            <w:tcBorders>
              <w:top w:val="nil"/>
              <w:left w:val="nil"/>
              <w:bottom w:val="single" w:sz="4" w:space="0" w:color="auto"/>
              <w:right w:val="single" w:sz="4" w:space="0" w:color="auto"/>
            </w:tcBorders>
            <w:shd w:val="clear" w:color="auto" w:fill="auto"/>
            <w:noWrap/>
            <w:vAlign w:val="bottom"/>
            <w:hideMark/>
          </w:tcPr>
          <w:p w:rsidR="00326F11" w:rsidRPr="0033511F" w:rsidRDefault="00326F11" w:rsidP="008D758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6 500,00</w:t>
            </w:r>
          </w:p>
        </w:tc>
        <w:tc>
          <w:tcPr>
            <w:tcW w:w="1834" w:type="dxa"/>
            <w:tcBorders>
              <w:top w:val="nil"/>
              <w:left w:val="nil"/>
              <w:bottom w:val="single" w:sz="4" w:space="0" w:color="auto"/>
              <w:right w:val="single" w:sz="4" w:space="0" w:color="auto"/>
            </w:tcBorders>
            <w:shd w:val="clear" w:color="auto" w:fill="auto"/>
            <w:noWrap/>
            <w:vAlign w:val="bottom"/>
            <w:hideMark/>
          </w:tcPr>
          <w:p w:rsidR="00326F11" w:rsidRPr="0033511F" w:rsidRDefault="00326F11" w:rsidP="008D758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6 500,00</w:t>
            </w:r>
          </w:p>
        </w:tc>
      </w:tr>
    </w:tbl>
    <w:p w:rsidR="008D7581" w:rsidRPr="0033511F" w:rsidRDefault="008D7581" w:rsidP="00E115CB">
      <w:pPr>
        <w:pStyle w:val="a4"/>
        <w:spacing w:line="276" w:lineRule="auto"/>
        <w:jc w:val="both"/>
        <w:rPr>
          <w:rFonts w:ascii="Times New Roman" w:hAnsi="Times New Roman" w:cs="Times New Roman"/>
          <w:sz w:val="24"/>
          <w:szCs w:val="24"/>
        </w:rPr>
      </w:pPr>
    </w:p>
    <w:p w:rsidR="00E115CB" w:rsidRPr="00326F11" w:rsidRDefault="00E115CB" w:rsidP="00E115CB">
      <w:pPr>
        <w:pStyle w:val="a4"/>
        <w:spacing w:line="276" w:lineRule="auto"/>
        <w:jc w:val="both"/>
        <w:rPr>
          <w:rFonts w:ascii="Times New Roman" w:hAnsi="Times New Roman" w:cs="Times New Roman"/>
          <w:sz w:val="20"/>
          <w:szCs w:val="20"/>
        </w:rPr>
      </w:pPr>
      <w:r w:rsidRPr="00326F11">
        <w:rPr>
          <w:rFonts w:ascii="Times New Roman" w:hAnsi="Times New Roman" w:cs="Times New Roman"/>
          <w:sz w:val="20"/>
          <w:szCs w:val="20"/>
        </w:rPr>
        <w:t xml:space="preserve">* </w:t>
      </w:r>
      <w:r w:rsidR="00DB393D" w:rsidRPr="00326F11">
        <w:rPr>
          <w:rFonts w:ascii="Times New Roman" w:hAnsi="Times New Roman" w:cs="Times New Roman"/>
          <w:sz w:val="20"/>
          <w:szCs w:val="20"/>
        </w:rPr>
        <w:t>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E115CB" w:rsidRPr="00326F11" w:rsidRDefault="00E115CB" w:rsidP="00E115CB">
      <w:pPr>
        <w:pStyle w:val="a4"/>
        <w:spacing w:line="276" w:lineRule="auto"/>
        <w:jc w:val="both"/>
        <w:rPr>
          <w:rFonts w:ascii="Times New Roman" w:hAnsi="Times New Roman" w:cs="Times New Roman"/>
          <w:sz w:val="20"/>
          <w:szCs w:val="20"/>
        </w:rPr>
      </w:pPr>
    </w:p>
    <w:p w:rsidR="008F37AE" w:rsidRPr="00326F11" w:rsidRDefault="00E115CB" w:rsidP="008F37AE">
      <w:pPr>
        <w:pStyle w:val="a4"/>
        <w:spacing w:line="276" w:lineRule="auto"/>
        <w:jc w:val="both"/>
        <w:rPr>
          <w:rFonts w:ascii="Times New Roman" w:hAnsi="Times New Roman" w:cs="Times New Roman"/>
          <w:sz w:val="20"/>
          <w:szCs w:val="20"/>
        </w:rPr>
      </w:pPr>
      <w:r w:rsidRPr="00326F11">
        <w:rPr>
          <w:rFonts w:ascii="Times New Roman" w:hAnsi="Times New Roman" w:cs="Times New Roman"/>
          <w:sz w:val="20"/>
          <w:szCs w:val="20"/>
        </w:rPr>
        <w:t xml:space="preserve">** Цена может корректироваться на основании общедоступной информации о рыночных ценах товаров, работ, услуг; </w:t>
      </w:r>
      <w:proofErr w:type="gramStart"/>
      <w:r w:rsidRPr="00326F11">
        <w:rPr>
          <w:rFonts w:ascii="Times New Roman" w:hAnsi="Times New Roman" w:cs="Times New Roman"/>
          <w:sz w:val="20"/>
          <w:szCs w:val="20"/>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DB393D" w:rsidRPr="00326F11">
        <w:rPr>
          <w:rFonts w:ascii="Times New Roman" w:hAnsi="Times New Roman" w:cs="Times New Roman"/>
          <w:sz w:val="20"/>
          <w:szCs w:val="20"/>
        </w:rPr>
        <w:t>уг, а также информации, получен</w:t>
      </w:r>
      <w:r w:rsidRPr="00326F11">
        <w:rPr>
          <w:rFonts w:ascii="Times New Roman" w:hAnsi="Times New Roman" w:cs="Times New Roman"/>
          <w:sz w:val="20"/>
          <w:szCs w:val="20"/>
        </w:rPr>
        <w:t>ной в результате размещения запросов цен на товары, работы, услуги в единой информационной системе.</w:t>
      </w:r>
      <w:proofErr w:type="gramEnd"/>
      <w:r w:rsidR="008F37AE" w:rsidRPr="00326F11">
        <w:rPr>
          <w:rFonts w:ascii="Times New Roman" w:hAnsi="Times New Roman" w:cs="Times New Roman"/>
          <w:sz w:val="20"/>
          <w:szCs w:val="20"/>
        </w:rPr>
        <w:t xml:space="preserve"> При этом закупка осуществляется в пределах доведенных лимитов бюджетных обязательств на обеспечение функций Управления образования администрации </w:t>
      </w:r>
      <w:proofErr w:type="spellStart"/>
      <w:r w:rsidR="008F37AE" w:rsidRPr="00326F11">
        <w:rPr>
          <w:rFonts w:ascii="Times New Roman" w:hAnsi="Times New Roman" w:cs="Times New Roman"/>
          <w:sz w:val="20"/>
          <w:szCs w:val="20"/>
        </w:rPr>
        <w:t>г</w:t>
      </w:r>
      <w:proofErr w:type="gramStart"/>
      <w:r w:rsidR="008F37AE" w:rsidRPr="00326F11">
        <w:rPr>
          <w:rFonts w:ascii="Times New Roman" w:hAnsi="Times New Roman" w:cs="Times New Roman"/>
          <w:sz w:val="20"/>
          <w:szCs w:val="20"/>
        </w:rPr>
        <w:t>.Ю</w:t>
      </w:r>
      <w:proofErr w:type="gramEnd"/>
      <w:r w:rsidR="008F37AE" w:rsidRPr="00326F11">
        <w:rPr>
          <w:rFonts w:ascii="Times New Roman" w:hAnsi="Times New Roman" w:cs="Times New Roman"/>
          <w:sz w:val="20"/>
          <w:szCs w:val="20"/>
        </w:rPr>
        <w:t>горска</w:t>
      </w:r>
      <w:proofErr w:type="spellEnd"/>
      <w:r w:rsidR="008F37AE" w:rsidRPr="00326F11">
        <w:rPr>
          <w:rFonts w:ascii="Times New Roman" w:hAnsi="Times New Roman" w:cs="Times New Roman"/>
          <w:sz w:val="20"/>
          <w:szCs w:val="20"/>
        </w:rPr>
        <w:t xml:space="preserve"> и подведомственных</w:t>
      </w:r>
      <w:r w:rsidR="00326F11">
        <w:rPr>
          <w:rFonts w:ascii="Times New Roman" w:hAnsi="Times New Roman" w:cs="Times New Roman"/>
          <w:sz w:val="20"/>
          <w:szCs w:val="20"/>
        </w:rPr>
        <w:t xml:space="preserve"> ему</w:t>
      </w:r>
      <w:r w:rsidR="008F37AE" w:rsidRPr="00326F11">
        <w:rPr>
          <w:rFonts w:ascii="Times New Roman" w:hAnsi="Times New Roman" w:cs="Times New Roman"/>
          <w:sz w:val="20"/>
          <w:szCs w:val="20"/>
        </w:rPr>
        <w:t xml:space="preserve"> казенных учреждений.</w:t>
      </w:r>
    </w:p>
    <w:p w:rsidR="00E115CB" w:rsidRPr="00326F11" w:rsidRDefault="00E115CB" w:rsidP="00E115CB">
      <w:pPr>
        <w:pStyle w:val="a4"/>
        <w:spacing w:line="276" w:lineRule="auto"/>
        <w:jc w:val="both"/>
        <w:rPr>
          <w:rFonts w:ascii="Times New Roman" w:hAnsi="Times New Roman" w:cs="Times New Roman"/>
          <w:sz w:val="20"/>
          <w:szCs w:val="20"/>
        </w:rPr>
        <w:sectPr w:rsidR="00E115CB" w:rsidRPr="00326F11" w:rsidSect="00E115CB">
          <w:pgSz w:w="11906" w:h="16838"/>
          <w:pgMar w:top="397" w:right="567" w:bottom="851" w:left="1418" w:header="709" w:footer="709" w:gutter="0"/>
          <w:cols w:space="708"/>
          <w:docGrid w:linePitch="360"/>
        </w:sectPr>
      </w:pPr>
    </w:p>
    <w:p w:rsidR="00867B0A" w:rsidRPr="0033511F" w:rsidRDefault="00B27B8C" w:rsidP="00EA09A4">
      <w:pPr>
        <w:pStyle w:val="a4"/>
        <w:spacing w:line="276" w:lineRule="auto"/>
        <w:jc w:val="center"/>
        <w:rPr>
          <w:rFonts w:ascii="Times New Roman" w:hAnsi="Times New Roman" w:cs="Times New Roman"/>
          <w:b/>
          <w:sz w:val="24"/>
          <w:szCs w:val="24"/>
        </w:rPr>
      </w:pPr>
      <w:r w:rsidRPr="0033511F">
        <w:rPr>
          <w:rFonts w:ascii="Times New Roman" w:hAnsi="Times New Roman" w:cs="Times New Roman"/>
          <w:b/>
          <w:sz w:val="24"/>
          <w:szCs w:val="24"/>
        </w:rPr>
        <w:lastRenderedPageBreak/>
        <w:t>7</w:t>
      </w:r>
      <w:r w:rsidR="00EA09A4" w:rsidRPr="0033511F">
        <w:rPr>
          <w:rFonts w:ascii="Times New Roman" w:hAnsi="Times New Roman" w:cs="Times New Roman"/>
          <w:b/>
          <w:sz w:val="24"/>
          <w:szCs w:val="24"/>
        </w:rPr>
        <w:t>. Норматив на приобретение мебели и отдельных материально-технических средств*</w:t>
      </w:r>
    </w:p>
    <w:p w:rsidR="00EA09A4" w:rsidRPr="0033511F" w:rsidRDefault="00EA09A4" w:rsidP="00F228A4">
      <w:pPr>
        <w:pStyle w:val="a4"/>
        <w:spacing w:line="276" w:lineRule="auto"/>
        <w:jc w:val="both"/>
        <w:rPr>
          <w:rFonts w:ascii="Times New Roman" w:hAnsi="Times New Roman" w:cs="Times New Roman"/>
          <w:b/>
          <w:sz w:val="24"/>
          <w:szCs w:val="24"/>
        </w:rPr>
      </w:pPr>
    </w:p>
    <w:tbl>
      <w:tblPr>
        <w:tblW w:w="10490" w:type="dxa"/>
        <w:tblInd w:w="-459" w:type="dxa"/>
        <w:tblLook w:val="04A0"/>
      </w:tblPr>
      <w:tblGrid>
        <w:gridCol w:w="592"/>
        <w:gridCol w:w="1878"/>
        <w:gridCol w:w="2775"/>
        <w:gridCol w:w="2112"/>
        <w:gridCol w:w="1261"/>
        <w:gridCol w:w="1872"/>
      </w:tblGrid>
      <w:tr w:rsidR="00943652" w:rsidRPr="0033511F" w:rsidTr="00EA41CD">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 xml:space="preserve">№ </w:t>
            </w:r>
            <w:proofErr w:type="spellStart"/>
            <w:proofErr w:type="gramStart"/>
            <w:r w:rsidRPr="0037569B">
              <w:rPr>
                <w:rFonts w:ascii="Times New Roman" w:eastAsia="Times New Roman" w:hAnsi="Times New Roman" w:cs="Times New Roman"/>
                <w:bCs/>
                <w:color w:val="000000"/>
                <w:lang w:eastAsia="ru-RU"/>
              </w:rPr>
              <w:t>п</w:t>
            </w:r>
            <w:proofErr w:type="spellEnd"/>
            <w:proofErr w:type="gramEnd"/>
            <w:r w:rsidRPr="0037569B">
              <w:rPr>
                <w:rFonts w:ascii="Times New Roman" w:eastAsia="Times New Roman" w:hAnsi="Times New Roman" w:cs="Times New Roman"/>
                <w:bCs/>
                <w:color w:val="000000"/>
                <w:lang w:eastAsia="ru-RU"/>
              </w:rPr>
              <w:t>/</w:t>
            </w:r>
            <w:proofErr w:type="spellStart"/>
            <w:r w:rsidRPr="0037569B">
              <w:rPr>
                <w:rFonts w:ascii="Times New Roman" w:eastAsia="Times New Roman" w:hAnsi="Times New Roman" w:cs="Times New Roman"/>
                <w:bCs/>
                <w:color w:val="000000"/>
                <w:lang w:eastAsia="ru-RU"/>
              </w:rPr>
              <w:t>п</w:t>
            </w:r>
            <w:proofErr w:type="spellEnd"/>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Вид норматива</w:t>
            </w:r>
          </w:p>
        </w:tc>
        <w:tc>
          <w:tcPr>
            <w:tcW w:w="2775" w:type="dxa"/>
            <w:tcBorders>
              <w:top w:val="single" w:sz="4" w:space="0" w:color="auto"/>
              <w:left w:val="nil"/>
              <w:bottom w:val="single" w:sz="4" w:space="0" w:color="auto"/>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Наименование, периодичность</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rsidR="00943652" w:rsidRPr="0037569B" w:rsidRDefault="00943652" w:rsidP="00654F7A">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 xml:space="preserve">Категории и группы должностей, </w:t>
            </w:r>
            <w:r w:rsidR="00654F7A">
              <w:rPr>
                <w:rFonts w:ascii="Times New Roman" w:eastAsia="Times New Roman" w:hAnsi="Times New Roman" w:cs="Times New Roman"/>
                <w:bCs/>
                <w:color w:val="000000"/>
                <w:lang w:eastAsia="ru-RU"/>
              </w:rPr>
              <w:t>и должностей, не отнесенных к муниципальной службе</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Норматив на 1 штатную единицу</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Цена в расчете на 1 штатную единицу, руб.**</w:t>
            </w:r>
          </w:p>
        </w:tc>
      </w:tr>
      <w:tr w:rsidR="00943652" w:rsidRPr="0033511F" w:rsidTr="00EA41CD">
        <w:trPr>
          <w:trHeight w:val="1725"/>
        </w:trPr>
        <w:tc>
          <w:tcPr>
            <w:tcW w:w="592" w:type="dxa"/>
            <w:tcBorders>
              <w:top w:val="nil"/>
              <w:left w:val="single" w:sz="4" w:space="0" w:color="auto"/>
              <w:bottom w:val="single" w:sz="4" w:space="0" w:color="000000"/>
              <w:right w:val="single" w:sz="4" w:space="0" w:color="auto"/>
            </w:tcBorders>
            <w:shd w:val="clear" w:color="auto" w:fill="auto"/>
            <w:noWrap/>
            <w:vAlign w:val="center"/>
            <w:hideMark/>
          </w:tcPr>
          <w:p w:rsidR="00943652" w:rsidRPr="0037569B" w:rsidRDefault="00943652" w:rsidP="00EA09A4">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1.</w:t>
            </w:r>
          </w:p>
        </w:tc>
        <w:tc>
          <w:tcPr>
            <w:tcW w:w="1878" w:type="dxa"/>
            <w:tcBorders>
              <w:top w:val="nil"/>
              <w:left w:val="single" w:sz="4" w:space="0" w:color="auto"/>
              <w:bottom w:val="single" w:sz="4" w:space="0" w:color="000000"/>
              <w:right w:val="single" w:sz="4" w:space="0" w:color="auto"/>
            </w:tcBorders>
            <w:shd w:val="clear" w:color="auto" w:fill="auto"/>
            <w:vAlign w:val="center"/>
            <w:hideMark/>
          </w:tcPr>
          <w:p w:rsidR="00943652" w:rsidRPr="0037569B" w:rsidRDefault="00943652" w:rsidP="003A7488">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Количество и цена мебели для к</w:t>
            </w:r>
            <w:r w:rsidRPr="0037569B">
              <w:rPr>
                <w:rFonts w:ascii="Times New Roman" w:eastAsia="Times New Roman" w:hAnsi="Times New Roman" w:cs="Times New Roman"/>
                <w:bCs/>
                <w:color w:val="000000"/>
                <w:lang w:eastAsia="ru-RU"/>
              </w:rPr>
              <w:t>атегорий и групп должностей, структурных подразделений</w:t>
            </w:r>
          </w:p>
        </w:tc>
        <w:tc>
          <w:tcPr>
            <w:tcW w:w="2775"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A3506C">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2112"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326F11">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61"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A3506C">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1</w:t>
            </w:r>
          </w:p>
        </w:tc>
        <w:tc>
          <w:tcPr>
            <w:tcW w:w="1872" w:type="dxa"/>
            <w:tcBorders>
              <w:top w:val="nil"/>
              <w:left w:val="nil"/>
              <w:bottom w:val="single" w:sz="4" w:space="0" w:color="auto"/>
              <w:right w:val="single" w:sz="4" w:space="0" w:color="auto"/>
            </w:tcBorders>
            <w:shd w:val="clear" w:color="auto" w:fill="auto"/>
            <w:vAlign w:val="center"/>
            <w:hideMark/>
          </w:tcPr>
          <w:p w:rsidR="0037569B" w:rsidRDefault="00943652" w:rsidP="00A3506C">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 xml:space="preserve">не более </w:t>
            </w:r>
          </w:p>
          <w:p w:rsidR="00943652" w:rsidRPr="0037569B" w:rsidRDefault="00943652" w:rsidP="00A3506C">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30 000,00 включительно</w:t>
            </w:r>
          </w:p>
        </w:tc>
      </w:tr>
      <w:tr w:rsidR="00943652" w:rsidRPr="0033511F" w:rsidTr="00EA41CD">
        <w:trPr>
          <w:trHeight w:val="1875"/>
        </w:trPr>
        <w:tc>
          <w:tcPr>
            <w:tcW w:w="592" w:type="dxa"/>
            <w:tcBorders>
              <w:top w:val="nil"/>
              <w:left w:val="single" w:sz="4" w:space="0" w:color="auto"/>
              <w:bottom w:val="single" w:sz="4" w:space="0" w:color="000000"/>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2.</w:t>
            </w:r>
          </w:p>
        </w:tc>
        <w:tc>
          <w:tcPr>
            <w:tcW w:w="1878" w:type="dxa"/>
            <w:tcBorders>
              <w:top w:val="nil"/>
              <w:left w:val="single" w:sz="4" w:space="0" w:color="auto"/>
              <w:bottom w:val="single" w:sz="4" w:space="0" w:color="000000"/>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Количество и цена мебели для к</w:t>
            </w:r>
            <w:r w:rsidRPr="0037569B">
              <w:rPr>
                <w:rFonts w:ascii="Times New Roman" w:eastAsia="Times New Roman" w:hAnsi="Times New Roman" w:cs="Times New Roman"/>
                <w:bCs/>
                <w:color w:val="000000"/>
                <w:lang w:eastAsia="ru-RU"/>
              </w:rPr>
              <w:t>атегорий и групп должностей, структурных подразделений</w:t>
            </w:r>
          </w:p>
        </w:tc>
        <w:tc>
          <w:tcPr>
            <w:tcW w:w="2775"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A3506C">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2112"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654F7A">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Все категории и группы должностей,</w:t>
            </w:r>
            <w:r w:rsidR="00654F7A">
              <w:rPr>
                <w:rFonts w:ascii="Times New Roman" w:eastAsia="Times New Roman" w:hAnsi="Times New Roman" w:cs="Times New Roman"/>
                <w:color w:val="000000"/>
                <w:lang w:eastAsia="ru-RU"/>
              </w:rPr>
              <w:t xml:space="preserve"> а также должностей, не отнесенных к муниципальной службе</w:t>
            </w:r>
          </w:p>
        </w:tc>
        <w:tc>
          <w:tcPr>
            <w:tcW w:w="1261"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A3506C">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1</w:t>
            </w:r>
          </w:p>
        </w:tc>
        <w:tc>
          <w:tcPr>
            <w:tcW w:w="1872" w:type="dxa"/>
            <w:tcBorders>
              <w:top w:val="nil"/>
              <w:left w:val="nil"/>
              <w:bottom w:val="single" w:sz="4" w:space="0" w:color="auto"/>
              <w:right w:val="single" w:sz="4" w:space="0" w:color="auto"/>
            </w:tcBorders>
            <w:shd w:val="clear" w:color="auto" w:fill="auto"/>
            <w:vAlign w:val="center"/>
            <w:hideMark/>
          </w:tcPr>
          <w:p w:rsidR="0037569B" w:rsidRDefault="00943652" w:rsidP="00A3506C">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 xml:space="preserve">не более </w:t>
            </w:r>
          </w:p>
          <w:p w:rsidR="0037569B" w:rsidRDefault="00943652" w:rsidP="0037569B">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14 000,00</w:t>
            </w:r>
          </w:p>
          <w:p w:rsidR="00943652" w:rsidRPr="0037569B" w:rsidRDefault="00943652" w:rsidP="0037569B">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включительно</w:t>
            </w:r>
          </w:p>
        </w:tc>
      </w:tr>
      <w:tr w:rsidR="00943652" w:rsidRPr="0033511F" w:rsidTr="00EA41CD">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3.</w:t>
            </w:r>
          </w:p>
        </w:tc>
        <w:tc>
          <w:tcPr>
            <w:tcW w:w="1878"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Количество и цена офисного сейфа</w:t>
            </w:r>
          </w:p>
        </w:tc>
        <w:tc>
          <w:tcPr>
            <w:tcW w:w="2775"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Сейф (срок эксплуатации свыше 25 лет)</w:t>
            </w:r>
          </w:p>
        </w:tc>
        <w:tc>
          <w:tcPr>
            <w:tcW w:w="2112"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326F11">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 xml:space="preserve">Руководители на должностях муниципальной службы  высшей группы согласно штатному расписанию </w:t>
            </w:r>
          </w:p>
        </w:tc>
        <w:tc>
          <w:tcPr>
            <w:tcW w:w="1261" w:type="dxa"/>
            <w:tcBorders>
              <w:top w:val="nil"/>
              <w:left w:val="nil"/>
              <w:bottom w:val="single" w:sz="4" w:space="0" w:color="auto"/>
              <w:right w:val="single" w:sz="4" w:space="0" w:color="auto"/>
            </w:tcBorders>
            <w:shd w:val="clear" w:color="auto" w:fill="auto"/>
            <w:vAlign w:val="center"/>
            <w:hideMark/>
          </w:tcPr>
          <w:p w:rsidR="00943652" w:rsidRPr="0037569B" w:rsidRDefault="00943652" w:rsidP="00EA09A4">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1</w:t>
            </w:r>
          </w:p>
        </w:tc>
        <w:tc>
          <w:tcPr>
            <w:tcW w:w="1872" w:type="dxa"/>
            <w:tcBorders>
              <w:top w:val="nil"/>
              <w:left w:val="nil"/>
              <w:bottom w:val="single" w:sz="4" w:space="0" w:color="auto"/>
              <w:right w:val="single" w:sz="4" w:space="0" w:color="auto"/>
            </w:tcBorders>
            <w:shd w:val="clear" w:color="auto" w:fill="auto"/>
            <w:vAlign w:val="center"/>
            <w:hideMark/>
          </w:tcPr>
          <w:p w:rsidR="0037569B" w:rsidRDefault="00943652" w:rsidP="0037569B">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 xml:space="preserve">не более </w:t>
            </w:r>
          </w:p>
          <w:p w:rsidR="0037569B" w:rsidRDefault="00943652" w:rsidP="0037569B">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10 000,00</w:t>
            </w:r>
          </w:p>
          <w:p w:rsidR="00943652" w:rsidRPr="0037569B" w:rsidRDefault="00943652" w:rsidP="0037569B">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включительно</w:t>
            </w:r>
          </w:p>
        </w:tc>
      </w:tr>
      <w:tr w:rsidR="00943652" w:rsidRPr="0033511F" w:rsidTr="00EA41CD">
        <w:trPr>
          <w:trHeight w:val="120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3652" w:rsidRPr="0033511F" w:rsidRDefault="00943652" w:rsidP="00EA09A4">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943652" w:rsidRPr="0033511F" w:rsidRDefault="00943652" w:rsidP="00EA09A4">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Количество и цена на телефон-факс</w:t>
            </w:r>
          </w:p>
        </w:tc>
        <w:tc>
          <w:tcPr>
            <w:tcW w:w="2775" w:type="dxa"/>
            <w:tcBorders>
              <w:top w:val="single" w:sz="4" w:space="0" w:color="auto"/>
              <w:left w:val="nil"/>
              <w:bottom w:val="single" w:sz="4" w:space="0" w:color="auto"/>
              <w:right w:val="single" w:sz="4" w:space="0" w:color="auto"/>
            </w:tcBorders>
            <w:shd w:val="clear" w:color="auto" w:fill="auto"/>
            <w:vAlign w:val="center"/>
            <w:hideMark/>
          </w:tcPr>
          <w:p w:rsidR="00943652" w:rsidRPr="0033511F" w:rsidRDefault="00943652" w:rsidP="00EA09A4">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Телефон-факс (срок полезного использования не менее 5 лет)</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rsidR="00943652" w:rsidRPr="0033511F" w:rsidRDefault="00654F7A" w:rsidP="00654F7A">
            <w:pPr>
              <w:spacing w:after="0" w:line="240" w:lineRule="auto"/>
              <w:jc w:val="center"/>
              <w:rPr>
                <w:rFonts w:ascii="Times New Roman" w:eastAsia="Times New Roman" w:hAnsi="Times New Roman" w:cs="Times New Roman"/>
                <w:color w:val="000000"/>
                <w:lang w:eastAsia="ru-RU"/>
              </w:rPr>
            </w:pPr>
            <w:r w:rsidRPr="0037569B">
              <w:rPr>
                <w:rFonts w:ascii="Times New Roman" w:eastAsia="Times New Roman" w:hAnsi="Times New Roman" w:cs="Times New Roman"/>
                <w:color w:val="000000"/>
                <w:lang w:eastAsia="ru-RU"/>
              </w:rPr>
              <w:t>Все категории и группы должностей,</w:t>
            </w:r>
            <w:r>
              <w:rPr>
                <w:rFonts w:ascii="Times New Roman" w:eastAsia="Times New Roman" w:hAnsi="Times New Roman" w:cs="Times New Roman"/>
                <w:color w:val="000000"/>
                <w:lang w:eastAsia="ru-RU"/>
              </w:rPr>
              <w:t xml:space="preserve"> а также должностей, не отнесенных к муниципальной службе, </w:t>
            </w:r>
            <w:r w:rsidR="00943652" w:rsidRPr="0033511F">
              <w:rPr>
                <w:rFonts w:ascii="Times New Roman" w:eastAsia="Times New Roman" w:hAnsi="Times New Roman" w:cs="Times New Roman"/>
                <w:color w:val="000000"/>
                <w:lang w:eastAsia="ru-RU"/>
              </w:rPr>
              <w:t>приемн</w:t>
            </w:r>
            <w:r>
              <w:rPr>
                <w:rFonts w:ascii="Times New Roman" w:eastAsia="Times New Roman" w:hAnsi="Times New Roman" w:cs="Times New Roman"/>
                <w:color w:val="000000"/>
                <w:lang w:eastAsia="ru-RU"/>
              </w:rPr>
              <w:t>ая</w:t>
            </w:r>
            <w:r w:rsidR="00943652" w:rsidRPr="0033511F">
              <w:rPr>
                <w:rFonts w:ascii="Times New Roman" w:eastAsia="Times New Roman" w:hAnsi="Times New Roman" w:cs="Times New Roman"/>
                <w:color w:val="000000"/>
                <w:lang w:eastAsia="ru-RU"/>
              </w:rPr>
              <w:t xml:space="preserve"> руководител</w:t>
            </w:r>
            <w:r>
              <w:rPr>
                <w:rFonts w:ascii="Times New Roman" w:eastAsia="Times New Roman" w:hAnsi="Times New Roman" w:cs="Times New Roman"/>
                <w:color w:val="000000"/>
                <w:lang w:eastAsia="ru-RU"/>
              </w:rPr>
              <w:t>я</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943652" w:rsidRPr="0033511F" w:rsidRDefault="00943652" w:rsidP="00EA09A4">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 на отдел</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943652" w:rsidRPr="0033511F" w:rsidRDefault="00943652" w:rsidP="00EA09A4">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7 000,00 включительно</w:t>
            </w:r>
          </w:p>
        </w:tc>
      </w:tr>
    </w:tbl>
    <w:p w:rsidR="00EA09A4" w:rsidRPr="0033511F" w:rsidRDefault="00EA09A4" w:rsidP="00F228A4">
      <w:pPr>
        <w:pStyle w:val="a4"/>
        <w:spacing w:line="276" w:lineRule="auto"/>
        <w:jc w:val="both"/>
        <w:rPr>
          <w:rFonts w:ascii="Times New Roman" w:hAnsi="Times New Roman" w:cs="Times New Roman"/>
          <w:sz w:val="24"/>
          <w:szCs w:val="24"/>
        </w:rPr>
      </w:pPr>
    </w:p>
    <w:p w:rsidR="00D625DA" w:rsidRPr="00326F11" w:rsidRDefault="00D625DA" w:rsidP="00D625DA">
      <w:pPr>
        <w:pStyle w:val="a4"/>
        <w:spacing w:line="276" w:lineRule="auto"/>
        <w:jc w:val="both"/>
        <w:rPr>
          <w:rFonts w:ascii="Times New Roman" w:hAnsi="Times New Roman" w:cs="Times New Roman"/>
          <w:sz w:val="20"/>
          <w:szCs w:val="20"/>
        </w:rPr>
      </w:pPr>
      <w:r w:rsidRPr="00326F11">
        <w:rPr>
          <w:rFonts w:ascii="Times New Roman" w:hAnsi="Times New Roman" w:cs="Times New Roman"/>
          <w:sz w:val="20"/>
          <w:szCs w:val="20"/>
        </w:rPr>
        <w:t xml:space="preserve">* </w:t>
      </w:r>
      <w:r w:rsidR="001A7F21" w:rsidRPr="00326F11">
        <w:rPr>
          <w:rFonts w:ascii="Times New Roman" w:hAnsi="Times New Roman" w:cs="Times New Roman"/>
          <w:sz w:val="20"/>
          <w:szCs w:val="20"/>
        </w:rPr>
        <w:t>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D625DA" w:rsidRPr="00326F11" w:rsidRDefault="00D625DA" w:rsidP="00D625DA">
      <w:pPr>
        <w:pStyle w:val="a4"/>
        <w:spacing w:line="276" w:lineRule="auto"/>
        <w:jc w:val="both"/>
        <w:rPr>
          <w:rFonts w:ascii="Times New Roman" w:hAnsi="Times New Roman" w:cs="Times New Roman"/>
          <w:sz w:val="20"/>
          <w:szCs w:val="20"/>
        </w:rPr>
      </w:pPr>
    </w:p>
    <w:p w:rsidR="001E5329" w:rsidRPr="00326F11" w:rsidRDefault="00D625DA" w:rsidP="001E5329">
      <w:pPr>
        <w:pStyle w:val="a4"/>
        <w:spacing w:line="276" w:lineRule="auto"/>
        <w:jc w:val="both"/>
        <w:rPr>
          <w:rFonts w:ascii="Times New Roman" w:hAnsi="Times New Roman" w:cs="Times New Roman"/>
          <w:sz w:val="20"/>
          <w:szCs w:val="20"/>
        </w:rPr>
      </w:pPr>
      <w:r w:rsidRPr="00326F11">
        <w:rPr>
          <w:rFonts w:ascii="Times New Roman" w:hAnsi="Times New Roman" w:cs="Times New Roman"/>
          <w:sz w:val="20"/>
          <w:szCs w:val="20"/>
        </w:rPr>
        <w:t>** Цена может корректироваться на основании общедоступной информации о рыночных ценах товаров, работ, услуг; 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Start"/>
      <w:r w:rsidRPr="00326F11">
        <w:rPr>
          <w:rFonts w:ascii="Times New Roman" w:hAnsi="Times New Roman" w:cs="Times New Roman"/>
          <w:sz w:val="20"/>
          <w:szCs w:val="20"/>
        </w:rPr>
        <w:t>.</w:t>
      </w:r>
      <w:r w:rsidR="001E5329" w:rsidRPr="00326F11">
        <w:rPr>
          <w:rFonts w:ascii="Times New Roman" w:hAnsi="Times New Roman" w:cs="Times New Roman"/>
          <w:sz w:val="20"/>
          <w:szCs w:val="20"/>
        </w:rPr>
        <w:t>П</w:t>
      </w:r>
      <w:proofErr w:type="gramEnd"/>
      <w:r w:rsidR="001E5329" w:rsidRPr="00326F11">
        <w:rPr>
          <w:rFonts w:ascii="Times New Roman" w:hAnsi="Times New Roman" w:cs="Times New Roman"/>
          <w:sz w:val="20"/>
          <w:szCs w:val="20"/>
        </w:rPr>
        <w:t xml:space="preserve">ри этом закупка осуществляется в пределах доведенных лимитов бюджетных обязательств на обеспечение функций Управления образования администрации </w:t>
      </w:r>
      <w:proofErr w:type="spellStart"/>
      <w:r w:rsidR="001E5329" w:rsidRPr="00326F11">
        <w:rPr>
          <w:rFonts w:ascii="Times New Roman" w:hAnsi="Times New Roman" w:cs="Times New Roman"/>
          <w:sz w:val="20"/>
          <w:szCs w:val="20"/>
        </w:rPr>
        <w:t>г</w:t>
      </w:r>
      <w:proofErr w:type="gramStart"/>
      <w:r w:rsidR="001E5329" w:rsidRPr="00326F11">
        <w:rPr>
          <w:rFonts w:ascii="Times New Roman" w:hAnsi="Times New Roman" w:cs="Times New Roman"/>
          <w:sz w:val="20"/>
          <w:szCs w:val="20"/>
        </w:rPr>
        <w:t>.Ю</w:t>
      </w:r>
      <w:proofErr w:type="gramEnd"/>
      <w:r w:rsidR="001E5329" w:rsidRPr="00326F11">
        <w:rPr>
          <w:rFonts w:ascii="Times New Roman" w:hAnsi="Times New Roman" w:cs="Times New Roman"/>
          <w:sz w:val="20"/>
          <w:szCs w:val="20"/>
        </w:rPr>
        <w:t>горска</w:t>
      </w:r>
      <w:proofErr w:type="spellEnd"/>
      <w:r w:rsidR="001E5329" w:rsidRPr="00326F11">
        <w:rPr>
          <w:rFonts w:ascii="Times New Roman" w:hAnsi="Times New Roman" w:cs="Times New Roman"/>
          <w:sz w:val="20"/>
          <w:szCs w:val="20"/>
        </w:rPr>
        <w:t xml:space="preserve"> и подведомственных</w:t>
      </w:r>
      <w:r w:rsidR="00326F11">
        <w:rPr>
          <w:rFonts w:ascii="Times New Roman" w:hAnsi="Times New Roman" w:cs="Times New Roman"/>
          <w:sz w:val="20"/>
          <w:szCs w:val="20"/>
        </w:rPr>
        <w:t xml:space="preserve"> ему </w:t>
      </w:r>
      <w:r w:rsidR="001E5329" w:rsidRPr="00326F11">
        <w:rPr>
          <w:rFonts w:ascii="Times New Roman" w:hAnsi="Times New Roman" w:cs="Times New Roman"/>
          <w:sz w:val="20"/>
          <w:szCs w:val="20"/>
        </w:rPr>
        <w:t xml:space="preserve"> казенных учреждений.</w:t>
      </w:r>
    </w:p>
    <w:p w:rsidR="00D625DA" w:rsidRPr="00326F11" w:rsidRDefault="00D625DA" w:rsidP="00D625DA">
      <w:pPr>
        <w:pStyle w:val="a4"/>
        <w:spacing w:line="276" w:lineRule="auto"/>
        <w:jc w:val="both"/>
        <w:rPr>
          <w:rFonts w:ascii="Times New Roman" w:hAnsi="Times New Roman" w:cs="Times New Roman"/>
          <w:sz w:val="20"/>
          <w:szCs w:val="20"/>
        </w:rPr>
      </w:pPr>
    </w:p>
    <w:p w:rsidR="00D625DA" w:rsidRPr="00326F11" w:rsidRDefault="00D625DA" w:rsidP="00F228A4">
      <w:pPr>
        <w:pStyle w:val="a4"/>
        <w:spacing w:line="276" w:lineRule="auto"/>
        <w:jc w:val="both"/>
        <w:rPr>
          <w:rFonts w:ascii="Times New Roman" w:hAnsi="Times New Roman" w:cs="Times New Roman"/>
          <w:sz w:val="20"/>
          <w:szCs w:val="20"/>
        </w:rPr>
      </w:pPr>
    </w:p>
    <w:p w:rsidR="0033511F" w:rsidRDefault="0033511F" w:rsidP="001D2B53">
      <w:pPr>
        <w:pStyle w:val="a4"/>
        <w:spacing w:line="276" w:lineRule="auto"/>
        <w:jc w:val="center"/>
        <w:rPr>
          <w:rFonts w:ascii="Times New Roman" w:hAnsi="Times New Roman" w:cs="Times New Roman"/>
          <w:b/>
          <w:sz w:val="24"/>
          <w:szCs w:val="24"/>
        </w:rPr>
      </w:pPr>
    </w:p>
    <w:p w:rsidR="0033511F" w:rsidRDefault="0033511F" w:rsidP="001D2B53">
      <w:pPr>
        <w:pStyle w:val="a4"/>
        <w:spacing w:line="276" w:lineRule="auto"/>
        <w:jc w:val="center"/>
        <w:rPr>
          <w:rFonts w:ascii="Times New Roman" w:hAnsi="Times New Roman" w:cs="Times New Roman"/>
          <w:b/>
          <w:sz w:val="24"/>
          <w:szCs w:val="24"/>
        </w:rPr>
      </w:pPr>
    </w:p>
    <w:p w:rsidR="00326F11" w:rsidRDefault="00326F11" w:rsidP="001D2B53">
      <w:pPr>
        <w:pStyle w:val="a4"/>
        <w:spacing w:line="276" w:lineRule="auto"/>
        <w:jc w:val="center"/>
        <w:rPr>
          <w:rFonts w:ascii="Times New Roman" w:hAnsi="Times New Roman" w:cs="Times New Roman"/>
          <w:b/>
          <w:sz w:val="24"/>
          <w:szCs w:val="24"/>
        </w:rPr>
      </w:pPr>
    </w:p>
    <w:p w:rsidR="00326F11" w:rsidRDefault="00326F11" w:rsidP="001D2B53">
      <w:pPr>
        <w:pStyle w:val="a4"/>
        <w:spacing w:line="276" w:lineRule="auto"/>
        <w:jc w:val="center"/>
        <w:rPr>
          <w:rFonts w:ascii="Times New Roman" w:hAnsi="Times New Roman" w:cs="Times New Roman"/>
          <w:b/>
          <w:sz w:val="24"/>
          <w:szCs w:val="24"/>
        </w:rPr>
      </w:pPr>
    </w:p>
    <w:p w:rsidR="00326F11" w:rsidRDefault="00326F11" w:rsidP="001D2B53">
      <w:pPr>
        <w:pStyle w:val="a4"/>
        <w:spacing w:line="276" w:lineRule="auto"/>
        <w:jc w:val="center"/>
        <w:rPr>
          <w:rFonts w:ascii="Times New Roman" w:hAnsi="Times New Roman" w:cs="Times New Roman"/>
          <w:b/>
          <w:sz w:val="24"/>
          <w:szCs w:val="24"/>
        </w:rPr>
      </w:pPr>
    </w:p>
    <w:p w:rsidR="0033511F" w:rsidRDefault="0033511F" w:rsidP="001D2B53">
      <w:pPr>
        <w:pStyle w:val="a4"/>
        <w:spacing w:line="276" w:lineRule="auto"/>
        <w:jc w:val="center"/>
        <w:rPr>
          <w:rFonts w:ascii="Times New Roman" w:hAnsi="Times New Roman" w:cs="Times New Roman"/>
          <w:b/>
          <w:sz w:val="24"/>
          <w:szCs w:val="24"/>
        </w:rPr>
      </w:pPr>
    </w:p>
    <w:p w:rsidR="001D2B53" w:rsidRPr="0033511F" w:rsidRDefault="00326F11" w:rsidP="001D2B53">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r w:rsidR="001D2B53" w:rsidRPr="0033511F">
        <w:rPr>
          <w:rFonts w:ascii="Times New Roman" w:hAnsi="Times New Roman" w:cs="Times New Roman"/>
          <w:b/>
          <w:sz w:val="24"/>
          <w:szCs w:val="24"/>
        </w:rPr>
        <w:t>. Норматив на приобретение канцелярских принадлежностей*</w:t>
      </w:r>
    </w:p>
    <w:p w:rsidR="001D2B53" w:rsidRDefault="001D2B53" w:rsidP="00F228A4">
      <w:pPr>
        <w:pStyle w:val="a4"/>
        <w:spacing w:line="276" w:lineRule="auto"/>
        <w:jc w:val="both"/>
        <w:rPr>
          <w:rFonts w:ascii="Times New Roman" w:hAnsi="Times New Roman" w:cs="Times New Roman"/>
          <w:sz w:val="24"/>
          <w:szCs w:val="24"/>
        </w:rPr>
      </w:pPr>
    </w:p>
    <w:p w:rsidR="0033511F" w:rsidRDefault="0033511F" w:rsidP="00F228A4">
      <w:pPr>
        <w:pStyle w:val="a4"/>
        <w:spacing w:line="276" w:lineRule="auto"/>
        <w:jc w:val="both"/>
        <w:rPr>
          <w:rFonts w:ascii="Times New Roman" w:hAnsi="Times New Roman" w:cs="Times New Roman"/>
          <w:sz w:val="24"/>
          <w:szCs w:val="24"/>
        </w:rPr>
      </w:pPr>
    </w:p>
    <w:p w:rsidR="0033511F" w:rsidRPr="0033511F" w:rsidRDefault="0033511F" w:rsidP="00F228A4">
      <w:pPr>
        <w:pStyle w:val="a4"/>
        <w:spacing w:line="276" w:lineRule="auto"/>
        <w:jc w:val="both"/>
        <w:rPr>
          <w:rFonts w:ascii="Times New Roman" w:hAnsi="Times New Roman" w:cs="Times New Roman"/>
          <w:sz w:val="24"/>
          <w:szCs w:val="24"/>
        </w:rPr>
      </w:pPr>
    </w:p>
    <w:tbl>
      <w:tblPr>
        <w:tblW w:w="9513" w:type="dxa"/>
        <w:tblInd w:w="93" w:type="dxa"/>
        <w:tblLook w:val="04A0"/>
      </w:tblPr>
      <w:tblGrid>
        <w:gridCol w:w="553"/>
        <w:gridCol w:w="2442"/>
        <w:gridCol w:w="2215"/>
        <w:gridCol w:w="1596"/>
        <w:gridCol w:w="2707"/>
      </w:tblGrid>
      <w:tr w:rsidR="00FA4565" w:rsidRPr="0033511F" w:rsidTr="00654F7A">
        <w:trPr>
          <w:trHeight w:val="1099"/>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565" w:rsidRPr="0037569B" w:rsidRDefault="00FA4565" w:rsidP="001D2B53">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 xml:space="preserve">№ </w:t>
            </w:r>
            <w:proofErr w:type="spellStart"/>
            <w:proofErr w:type="gramStart"/>
            <w:r w:rsidRPr="0037569B">
              <w:rPr>
                <w:rFonts w:ascii="Times New Roman" w:eastAsia="Times New Roman" w:hAnsi="Times New Roman" w:cs="Times New Roman"/>
                <w:bCs/>
                <w:color w:val="000000"/>
                <w:lang w:eastAsia="ru-RU"/>
              </w:rPr>
              <w:t>п</w:t>
            </w:r>
            <w:proofErr w:type="spellEnd"/>
            <w:proofErr w:type="gramEnd"/>
            <w:r w:rsidRPr="0037569B">
              <w:rPr>
                <w:rFonts w:ascii="Times New Roman" w:eastAsia="Times New Roman" w:hAnsi="Times New Roman" w:cs="Times New Roman"/>
                <w:bCs/>
                <w:color w:val="000000"/>
                <w:lang w:eastAsia="ru-RU"/>
              </w:rPr>
              <w:t>/</w:t>
            </w:r>
            <w:proofErr w:type="spellStart"/>
            <w:r w:rsidRPr="0037569B">
              <w:rPr>
                <w:rFonts w:ascii="Times New Roman" w:eastAsia="Times New Roman" w:hAnsi="Times New Roman" w:cs="Times New Roman"/>
                <w:bCs/>
                <w:color w:val="000000"/>
                <w:lang w:eastAsia="ru-RU"/>
              </w:rPr>
              <w:t>п</w:t>
            </w:r>
            <w:proofErr w:type="spellEnd"/>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FA4565" w:rsidRPr="0037569B" w:rsidRDefault="00FA4565" w:rsidP="001D2B53">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Наименование, периодичность</w:t>
            </w:r>
          </w:p>
        </w:tc>
        <w:tc>
          <w:tcPr>
            <w:tcW w:w="2215" w:type="dxa"/>
            <w:tcBorders>
              <w:top w:val="single" w:sz="4" w:space="0" w:color="auto"/>
              <w:left w:val="nil"/>
              <w:bottom w:val="single" w:sz="4" w:space="0" w:color="auto"/>
              <w:right w:val="single" w:sz="4" w:space="0" w:color="auto"/>
            </w:tcBorders>
            <w:shd w:val="clear" w:color="auto" w:fill="auto"/>
            <w:vAlign w:val="center"/>
            <w:hideMark/>
          </w:tcPr>
          <w:p w:rsidR="00FA4565" w:rsidRPr="0037569B" w:rsidRDefault="00FA4565" w:rsidP="001D2B53">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Категории и группы должностей, структурные подразделения</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FA4565" w:rsidRPr="0037569B" w:rsidRDefault="00FA4565" w:rsidP="001D2B53">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Норматив на 1 штатную единицу</w:t>
            </w:r>
          </w:p>
        </w:tc>
        <w:tc>
          <w:tcPr>
            <w:tcW w:w="2707" w:type="dxa"/>
            <w:tcBorders>
              <w:top w:val="single" w:sz="4" w:space="0" w:color="auto"/>
              <w:left w:val="nil"/>
              <w:bottom w:val="single" w:sz="4" w:space="0" w:color="auto"/>
              <w:right w:val="single" w:sz="4" w:space="0" w:color="auto"/>
            </w:tcBorders>
            <w:shd w:val="clear" w:color="auto" w:fill="auto"/>
            <w:vAlign w:val="center"/>
            <w:hideMark/>
          </w:tcPr>
          <w:p w:rsidR="00FA4565" w:rsidRPr="0037569B" w:rsidRDefault="00FA4565" w:rsidP="001D2B53">
            <w:pPr>
              <w:spacing w:after="0" w:line="240" w:lineRule="auto"/>
              <w:jc w:val="center"/>
              <w:rPr>
                <w:rFonts w:ascii="Times New Roman" w:eastAsia="Times New Roman" w:hAnsi="Times New Roman" w:cs="Times New Roman"/>
                <w:bCs/>
                <w:color w:val="000000"/>
                <w:lang w:eastAsia="ru-RU"/>
              </w:rPr>
            </w:pPr>
            <w:r w:rsidRPr="0037569B">
              <w:rPr>
                <w:rFonts w:ascii="Times New Roman" w:eastAsia="Times New Roman" w:hAnsi="Times New Roman" w:cs="Times New Roman"/>
                <w:bCs/>
                <w:color w:val="000000"/>
                <w:lang w:eastAsia="ru-RU"/>
              </w:rPr>
              <w:t>Цена в расчете на 1 штатную единицу, руб.**</w:t>
            </w:r>
          </w:p>
        </w:tc>
      </w:tr>
      <w:tr w:rsidR="00FA4565" w:rsidRPr="0033511F" w:rsidTr="00654F7A">
        <w:trPr>
          <w:trHeight w:val="1129"/>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proofErr w:type="spellStart"/>
            <w:r w:rsidRPr="0033511F">
              <w:rPr>
                <w:rFonts w:ascii="Times New Roman" w:eastAsia="Times New Roman" w:hAnsi="Times New Roman" w:cs="Times New Roman"/>
                <w:color w:val="000000"/>
                <w:lang w:eastAsia="ru-RU"/>
              </w:rPr>
              <w:t>Антистеплер</w:t>
            </w:r>
            <w:proofErr w:type="spellEnd"/>
            <w:r w:rsidRPr="0033511F">
              <w:rPr>
                <w:rFonts w:ascii="Times New Roman" w:eastAsia="Times New Roman" w:hAnsi="Times New Roman" w:cs="Times New Roman"/>
                <w:color w:val="000000"/>
                <w:lang w:eastAsia="ru-RU"/>
              </w:rPr>
              <w:t xml:space="preserve"> (1 раз в 3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130,00 включительно</w:t>
            </w:r>
          </w:p>
        </w:tc>
      </w:tr>
      <w:tr w:rsidR="00FA4565" w:rsidRPr="0033511F" w:rsidTr="00654F7A">
        <w:trPr>
          <w:trHeight w:val="14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Дырокол (1 раз в 5 лет)</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600,00 включительно</w:t>
            </w:r>
          </w:p>
        </w:tc>
      </w:tr>
      <w:tr w:rsidR="00FA4565" w:rsidRPr="0033511F" w:rsidTr="00654F7A">
        <w:trPr>
          <w:trHeight w:val="1264"/>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val="en-US" w:eastAsia="ru-RU"/>
              </w:rPr>
              <w:t>3</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Зажим для бумаг 19 мм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1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70,00 включительно</w:t>
            </w:r>
          </w:p>
        </w:tc>
      </w:tr>
      <w:tr w:rsidR="00FA4565" w:rsidRPr="0033511F" w:rsidTr="00654F7A">
        <w:trPr>
          <w:trHeight w:val="1409"/>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val="en-US" w:eastAsia="ru-RU"/>
              </w:rPr>
              <w:t>4</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Зажим для бумаг 25 мм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1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90,00 включительно</w:t>
            </w:r>
          </w:p>
        </w:tc>
      </w:tr>
      <w:tr w:rsidR="00FA4565" w:rsidRPr="0033511F" w:rsidTr="00654F7A">
        <w:trPr>
          <w:trHeight w:val="1402"/>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val="en-US" w:eastAsia="ru-RU"/>
              </w:rPr>
              <w:t>5</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Зажим для бумаг 32 мм (1 раз в 2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1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130,00 включительно</w:t>
            </w:r>
          </w:p>
        </w:tc>
      </w:tr>
      <w:tr w:rsidR="00FA4565" w:rsidRPr="0033511F" w:rsidTr="00654F7A">
        <w:trPr>
          <w:trHeight w:val="1408"/>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val="en-US" w:eastAsia="ru-RU"/>
              </w:rPr>
              <w:t>6</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Зажим для бумаг 51 мм (1 раз в 2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1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250,00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val="en-US" w:eastAsia="ru-RU"/>
              </w:rPr>
              <w:t>7</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Блок для записей с клеевым краем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150,00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8</w:t>
            </w:r>
            <w:r w:rsidR="00FA4565"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Карандаш </w:t>
            </w:r>
            <w:proofErr w:type="spellStart"/>
            <w:r w:rsidRPr="0033511F">
              <w:rPr>
                <w:rFonts w:ascii="Times New Roman" w:eastAsia="Times New Roman" w:hAnsi="Times New Roman" w:cs="Times New Roman"/>
                <w:color w:val="000000"/>
                <w:lang w:eastAsia="ru-RU"/>
              </w:rPr>
              <w:t>чернографитовый</w:t>
            </w:r>
            <w:proofErr w:type="spellEnd"/>
            <w:r w:rsidRPr="0033511F">
              <w:rPr>
                <w:rFonts w:ascii="Times New Roman" w:eastAsia="Times New Roman" w:hAnsi="Times New Roman" w:cs="Times New Roman"/>
                <w:color w:val="000000"/>
                <w:lang w:eastAsia="ru-RU"/>
              </w:rPr>
              <w:t xml:space="preserve">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15,00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EA41CD">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9</w:t>
            </w:r>
            <w:r w:rsidR="00FA4565"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Карандаш автоматический </w:t>
            </w:r>
            <w:proofErr w:type="spellStart"/>
            <w:r w:rsidRPr="0033511F">
              <w:rPr>
                <w:rFonts w:ascii="Times New Roman" w:eastAsia="Times New Roman" w:hAnsi="Times New Roman" w:cs="Times New Roman"/>
                <w:color w:val="000000"/>
                <w:lang w:eastAsia="ru-RU"/>
              </w:rPr>
              <w:t>чернографитовый</w:t>
            </w:r>
            <w:proofErr w:type="spellEnd"/>
            <w:r w:rsidRPr="0033511F">
              <w:rPr>
                <w:rFonts w:ascii="Times New Roman" w:eastAsia="Times New Roman" w:hAnsi="Times New Roman" w:cs="Times New Roman"/>
                <w:color w:val="000000"/>
                <w:lang w:eastAsia="ru-RU"/>
              </w:rPr>
              <w:t xml:space="preserve">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30,00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EA41CD">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lastRenderedPageBreak/>
              <w:t>1</w:t>
            </w:r>
            <w:r w:rsidR="00EA41CD" w:rsidRPr="0033511F">
              <w:rPr>
                <w:rFonts w:ascii="Times New Roman" w:eastAsia="Times New Roman" w:hAnsi="Times New Roman" w:cs="Times New Roman"/>
                <w:color w:val="000000"/>
                <w:lang w:eastAsia="ru-RU"/>
              </w:rPr>
              <w:t>0</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Грифель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1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40,00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EA41CD">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r w:rsidR="00EA41CD" w:rsidRPr="0033511F">
              <w:rPr>
                <w:rFonts w:ascii="Times New Roman" w:eastAsia="Times New Roman" w:hAnsi="Times New Roman" w:cs="Times New Roman"/>
                <w:color w:val="000000"/>
                <w:lang w:eastAsia="ru-RU"/>
              </w:rPr>
              <w:t>1</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Клей - карандаш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60,00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EA41CD">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r w:rsidR="00EA41CD" w:rsidRPr="0033511F">
              <w:rPr>
                <w:rFonts w:ascii="Times New Roman" w:eastAsia="Times New Roman" w:hAnsi="Times New Roman" w:cs="Times New Roman"/>
                <w:color w:val="000000"/>
                <w:lang w:eastAsia="ru-RU"/>
              </w:rPr>
              <w:t>2</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Корректирующая жидкость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80,00 включительно</w:t>
            </w:r>
          </w:p>
        </w:tc>
      </w:tr>
      <w:tr w:rsidR="00FA4565" w:rsidRPr="0033511F" w:rsidTr="00654F7A">
        <w:trPr>
          <w:trHeight w:val="1615"/>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EA41CD">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r w:rsidR="00EA41CD" w:rsidRPr="0033511F">
              <w:rPr>
                <w:rFonts w:ascii="Times New Roman" w:eastAsia="Times New Roman" w:hAnsi="Times New Roman" w:cs="Times New Roman"/>
                <w:color w:val="000000"/>
                <w:lang w:eastAsia="ru-RU"/>
              </w:rPr>
              <w:t>3</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Ластик (1 раз в 2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40,00 включительно</w:t>
            </w:r>
          </w:p>
        </w:tc>
      </w:tr>
      <w:tr w:rsidR="00FA4565" w:rsidRPr="0033511F" w:rsidTr="00654F7A">
        <w:trPr>
          <w:trHeight w:val="1823"/>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14</w:t>
            </w:r>
            <w:r w:rsidR="00FA4565"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Линейка (1 раз в 5 лет)</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70,00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15</w:t>
            </w:r>
            <w:r w:rsidR="00FA4565"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Лоток для бумаг (1 раз в 3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1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700,00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FA4565" w:rsidP="00EA41CD">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w:t>
            </w:r>
            <w:r w:rsidR="00EA41CD" w:rsidRPr="0033511F">
              <w:rPr>
                <w:rFonts w:ascii="Times New Roman" w:eastAsia="Times New Roman" w:hAnsi="Times New Roman" w:cs="Times New Roman"/>
                <w:color w:val="000000"/>
                <w:lang w:eastAsia="ru-RU"/>
              </w:rPr>
              <w:t>6</w:t>
            </w:r>
            <w:r w:rsidRPr="0033511F">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Маркеры, текстовые делители (набор 4 цвета) (1 раз в 2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набор</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150,00 включительно</w:t>
            </w:r>
          </w:p>
        </w:tc>
      </w:tr>
      <w:tr w:rsidR="00FA4565" w:rsidRPr="0033511F" w:rsidTr="00654F7A">
        <w:trPr>
          <w:trHeight w:val="18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17.</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Ножницы канцелярские (1 раз в 5 лет)</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150,00 включительно</w:t>
            </w:r>
          </w:p>
        </w:tc>
      </w:tr>
      <w:tr w:rsidR="00FA4565" w:rsidRPr="0033511F" w:rsidTr="00654F7A">
        <w:trPr>
          <w:trHeight w:val="1275"/>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EA41CD">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18.</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Папка на резинке (1 раз в 2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130,00 включительно</w:t>
            </w:r>
          </w:p>
        </w:tc>
      </w:tr>
      <w:tr w:rsidR="00FA4565" w:rsidRPr="0033511F" w:rsidTr="00654F7A">
        <w:trPr>
          <w:trHeight w:val="142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19.</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Папка - уголок (1 раз в 2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7,00 включительно</w:t>
            </w:r>
          </w:p>
        </w:tc>
      </w:tr>
      <w:tr w:rsidR="00FA4565" w:rsidRPr="0033511F" w:rsidTr="00654F7A">
        <w:trPr>
          <w:trHeight w:val="1398"/>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lastRenderedPageBreak/>
              <w:t>20.</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Папка - регистратор (1 раз в 2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300,00 включительно</w:t>
            </w:r>
          </w:p>
        </w:tc>
      </w:tr>
      <w:tr w:rsidR="00FA4565" w:rsidRPr="0033511F" w:rsidTr="00654F7A">
        <w:trPr>
          <w:trHeight w:val="1262"/>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21.</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Файл (1 раз в 2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100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3,00 включительно</w:t>
            </w:r>
          </w:p>
        </w:tc>
      </w:tr>
      <w:tr w:rsidR="00FA4565" w:rsidRPr="0033511F" w:rsidTr="00654F7A">
        <w:trPr>
          <w:trHeight w:val="1421"/>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22.</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Ручка шариковая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20,00 включительно</w:t>
            </w:r>
          </w:p>
        </w:tc>
      </w:tr>
      <w:tr w:rsidR="00FA4565" w:rsidRPr="0033511F" w:rsidTr="00654F7A">
        <w:trPr>
          <w:trHeight w:val="1556"/>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23.</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Скобы для </w:t>
            </w:r>
            <w:proofErr w:type="spellStart"/>
            <w:r w:rsidRPr="0033511F">
              <w:rPr>
                <w:rFonts w:ascii="Times New Roman" w:eastAsia="Times New Roman" w:hAnsi="Times New Roman" w:cs="Times New Roman"/>
                <w:color w:val="000000"/>
                <w:lang w:eastAsia="ru-RU"/>
              </w:rPr>
              <w:t>степлера</w:t>
            </w:r>
            <w:proofErr w:type="spellEnd"/>
            <w:r w:rsidRPr="0033511F">
              <w:rPr>
                <w:rFonts w:ascii="Times New Roman" w:eastAsia="Times New Roman" w:hAnsi="Times New Roman" w:cs="Times New Roman"/>
                <w:color w:val="000000"/>
                <w:lang w:eastAsia="ru-RU"/>
              </w:rPr>
              <w:t xml:space="preserve"> № 24/6, 10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3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150,00 включительно</w:t>
            </w:r>
          </w:p>
        </w:tc>
      </w:tr>
      <w:tr w:rsidR="00FA4565" w:rsidRPr="0033511F" w:rsidTr="00654F7A">
        <w:trPr>
          <w:trHeight w:val="1651"/>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24.</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proofErr w:type="spellStart"/>
            <w:r w:rsidRPr="0033511F">
              <w:rPr>
                <w:rFonts w:ascii="Times New Roman" w:eastAsia="Times New Roman" w:hAnsi="Times New Roman" w:cs="Times New Roman"/>
                <w:color w:val="000000"/>
                <w:lang w:eastAsia="ru-RU"/>
              </w:rPr>
              <w:t>Степлер</w:t>
            </w:r>
            <w:proofErr w:type="spellEnd"/>
            <w:r w:rsidRPr="0033511F">
              <w:rPr>
                <w:rFonts w:ascii="Times New Roman" w:eastAsia="Times New Roman" w:hAnsi="Times New Roman" w:cs="Times New Roman"/>
                <w:color w:val="000000"/>
                <w:lang w:eastAsia="ru-RU"/>
              </w:rPr>
              <w:t xml:space="preserve"> (1 раз в 3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250,00 включительно</w:t>
            </w:r>
          </w:p>
        </w:tc>
      </w:tr>
      <w:tr w:rsidR="00FA4565" w:rsidRPr="0033511F" w:rsidTr="00654F7A">
        <w:trPr>
          <w:trHeight w:val="129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25.</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proofErr w:type="spellStart"/>
            <w:r w:rsidRPr="0033511F">
              <w:rPr>
                <w:rFonts w:ascii="Times New Roman" w:eastAsia="Times New Roman" w:hAnsi="Times New Roman" w:cs="Times New Roman"/>
                <w:color w:val="000000"/>
                <w:lang w:eastAsia="ru-RU"/>
              </w:rPr>
              <w:t>Степлер</w:t>
            </w:r>
            <w:proofErr w:type="spellEnd"/>
            <w:r w:rsidRPr="0033511F">
              <w:rPr>
                <w:rFonts w:ascii="Times New Roman" w:eastAsia="Times New Roman" w:hAnsi="Times New Roman" w:cs="Times New Roman"/>
                <w:color w:val="000000"/>
                <w:lang w:eastAsia="ru-RU"/>
              </w:rPr>
              <w:t xml:space="preserve"> (1 раз в 3 года)</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80,00 включительно</w:t>
            </w:r>
          </w:p>
        </w:tc>
      </w:tr>
      <w:tr w:rsidR="00FA4565" w:rsidRPr="0033511F" w:rsidTr="00654F7A">
        <w:trPr>
          <w:trHeight w:val="1394"/>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26.</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Скрепки канцелярские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1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100,00 включительно</w:t>
            </w:r>
          </w:p>
        </w:tc>
      </w:tr>
      <w:tr w:rsidR="00FA4565" w:rsidRPr="0033511F" w:rsidTr="00654F7A">
        <w:trPr>
          <w:trHeight w:val="1428"/>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27.</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Клейкие закладки 5 цветов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1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40,00 включительно</w:t>
            </w:r>
          </w:p>
        </w:tc>
      </w:tr>
      <w:tr w:rsidR="00FA4565" w:rsidRPr="0033511F" w:rsidTr="00654F7A">
        <w:trPr>
          <w:trHeight w:val="126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28.</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Клейкие закладки 1 цвета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2 </w:t>
            </w:r>
            <w:proofErr w:type="spellStart"/>
            <w:r w:rsidRPr="0033511F">
              <w:rPr>
                <w:rFonts w:ascii="Times New Roman" w:eastAsia="Times New Roman" w:hAnsi="Times New Roman" w:cs="Times New Roman"/>
                <w:color w:val="000000"/>
                <w:lang w:eastAsia="ru-RU"/>
              </w:rPr>
              <w:t>уп</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64,00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29.</w:t>
            </w:r>
            <w:r w:rsidR="00FA4565" w:rsidRPr="0033511F">
              <w:rPr>
                <w:rFonts w:ascii="Times New Roman" w:eastAsia="Times New Roman" w:hAnsi="Times New Roman" w:cs="Times New Roman"/>
                <w:color w:val="000000"/>
                <w:lang w:eastAsia="ru-RU"/>
              </w:rPr>
              <w:t xml:space="preserve">. </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proofErr w:type="spellStart"/>
            <w:r w:rsidRPr="0033511F">
              <w:rPr>
                <w:rFonts w:ascii="Times New Roman" w:eastAsia="Times New Roman" w:hAnsi="Times New Roman" w:cs="Times New Roman"/>
                <w:color w:val="000000"/>
                <w:lang w:eastAsia="ru-RU"/>
              </w:rPr>
              <w:t>Скрепочница</w:t>
            </w:r>
            <w:proofErr w:type="spellEnd"/>
            <w:r w:rsidR="00326F11">
              <w:rPr>
                <w:rFonts w:ascii="Times New Roman" w:eastAsia="Times New Roman" w:hAnsi="Times New Roman" w:cs="Times New Roman"/>
                <w:color w:val="000000"/>
                <w:lang w:eastAsia="ru-RU"/>
              </w:rPr>
              <w:t xml:space="preserve"> </w:t>
            </w:r>
            <w:r w:rsidRPr="0033511F">
              <w:rPr>
                <w:rFonts w:ascii="Times New Roman" w:eastAsia="Times New Roman" w:hAnsi="Times New Roman" w:cs="Times New Roman"/>
                <w:color w:val="000000"/>
                <w:lang w:eastAsia="ru-RU"/>
              </w:rPr>
              <w:t>магнитная (1 раз в 5 лет)</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220,00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lastRenderedPageBreak/>
              <w:t>30.</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Перекидной календарь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100,00 включительно</w:t>
            </w:r>
          </w:p>
        </w:tc>
      </w:tr>
      <w:tr w:rsidR="00FA4565" w:rsidRPr="0033511F" w:rsidTr="00654F7A">
        <w:trPr>
          <w:trHeight w:val="1516"/>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31</w:t>
            </w:r>
            <w:r w:rsidR="00326F11">
              <w:rPr>
                <w:rFonts w:ascii="Times New Roman" w:eastAsia="Times New Roman" w:hAnsi="Times New Roman" w:cs="Times New Roman"/>
                <w:color w:val="000000"/>
                <w:lang w:eastAsia="ru-RU"/>
              </w:rPr>
              <w:t>.</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Калькулятор настольный (1 раз в 7 лет)</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700,00 включительно</w:t>
            </w:r>
          </w:p>
        </w:tc>
      </w:tr>
      <w:tr w:rsidR="00FA4565" w:rsidRPr="0033511F" w:rsidTr="00654F7A">
        <w:trPr>
          <w:trHeight w:val="1507"/>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32.</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Бумага А</w:t>
            </w:r>
            <w:proofErr w:type="gramStart"/>
            <w:r w:rsidRPr="0033511F">
              <w:rPr>
                <w:rFonts w:ascii="Times New Roman" w:eastAsia="Times New Roman" w:hAnsi="Times New Roman" w:cs="Times New Roman"/>
                <w:color w:val="000000"/>
                <w:lang w:eastAsia="ru-RU"/>
              </w:rPr>
              <w:t>4</w:t>
            </w:r>
            <w:proofErr w:type="gramEnd"/>
            <w:r w:rsidRPr="0033511F">
              <w:rPr>
                <w:rFonts w:ascii="Times New Roman" w:eastAsia="Times New Roman" w:hAnsi="Times New Roman" w:cs="Times New Roman"/>
                <w:color w:val="000000"/>
                <w:lang w:eastAsia="ru-RU"/>
              </w:rPr>
              <w:t xml:space="preserve"> (пачки)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20 </w:t>
            </w:r>
            <w:proofErr w:type="spellStart"/>
            <w:r w:rsidRPr="0033511F">
              <w:rPr>
                <w:rFonts w:ascii="Times New Roman" w:eastAsia="Times New Roman" w:hAnsi="Times New Roman" w:cs="Times New Roman"/>
                <w:color w:val="000000"/>
                <w:lang w:eastAsia="ru-RU"/>
              </w:rPr>
              <w:t>пач</w:t>
            </w:r>
            <w:proofErr w:type="spellEnd"/>
            <w:r w:rsidRPr="0033511F">
              <w:rPr>
                <w:rFonts w:ascii="Times New Roman" w:eastAsia="Times New Roman" w:hAnsi="Times New Roman" w:cs="Times New Roman"/>
                <w:color w:val="000000"/>
                <w:lang w:eastAsia="ru-RU"/>
              </w:rPr>
              <w:t>.</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350,00 включительно</w:t>
            </w:r>
          </w:p>
        </w:tc>
      </w:tr>
      <w:tr w:rsidR="00FA4565" w:rsidRPr="0033511F" w:rsidTr="00654F7A">
        <w:trPr>
          <w:trHeight w:val="1278"/>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33.</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37569B" w:rsidP="001D2B5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Журнал регистрации </w:t>
            </w:r>
            <w:r w:rsidR="00FA4565" w:rsidRPr="0033511F">
              <w:rPr>
                <w:rFonts w:ascii="Times New Roman" w:eastAsia="Times New Roman" w:hAnsi="Times New Roman" w:cs="Times New Roman"/>
                <w:color w:val="000000"/>
                <w:lang w:eastAsia="ru-RU"/>
              </w:rPr>
              <w:t xml:space="preserve"> (1 раз в год)</w:t>
            </w:r>
          </w:p>
        </w:tc>
        <w:tc>
          <w:tcPr>
            <w:tcW w:w="2215" w:type="dxa"/>
            <w:tcBorders>
              <w:top w:val="nil"/>
              <w:left w:val="nil"/>
              <w:bottom w:val="single" w:sz="4" w:space="0" w:color="auto"/>
              <w:right w:val="single" w:sz="4" w:space="0" w:color="auto"/>
            </w:tcBorders>
            <w:shd w:val="clear" w:color="auto" w:fill="auto"/>
            <w:hideMark/>
          </w:tcPr>
          <w:p w:rsidR="00FA4565" w:rsidRPr="0033511F" w:rsidRDefault="00654F7A" w:rsidP="00684FF1">
            <w:pPr>
              <w:jc w:val="center"/>
            </w:pPr>
            <w:proofErr w:type="gramStart"/>
            <w:r>
              <w:rPr>
                <w:rFonts w:ascii="Times New Roman" w:eastAsia="Times New Roman" w:hAnsi="Times New Roman" w:cs="Times New Roman"/>
                <w:color w:val="000000"/>
                <w:lang w:eastAsia="ru-RU"/>
              </w:rPr>
              <w:t>Работники</w:t>
            </w:r>
            <w:proofErr w:type="gramEnd"/>
            <w:r>
              <w:rPr>
                <w:rFonts w:ascii="Times New Roman" w:eastAsia="Times New Roman" w:hAnsi="Times New Roman" w:cs="Times New Roman"/>
                <w:color w:val="000000"/>
                <w:lang w:eastAsia="ru-RU"/>
              </w:rPr>
              <w:t xml:space="preserve"> не отнесенные к должностям муниципальной службы</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300,00 включительно</w:t>
            </w:r>
          </w:p>
        </w:tc>
      </w:tr>
      <w:tr w:rsidR="00654F7A" w:rsidRPr="0033511F" w:rsidTr="00654F7A">
        <w:trPr>
          <w:trHeight w:val="6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654F7A" w:rsidRPr="0033511F" w:rsidRDefault="00654F7A"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34.</w:t>
            </w:r>
          </w:p>
        </w:tc>
        <w:tc>
          <w:tcPr>
            <w:tcW w:w="2442" w:type="dxa"/>
            <w:tcBorders>
              <w:top w:val="nil"/>
              <w:left w:val="nil"/>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Нить капроновая (1 раз в год)</w:t>
            </w:r>
          </w:p>
        </w:tc>
        <w:tc>
          <w:tcPr>
            <w:tcW w:w="2215" w:type="dxa"/>
            <w:tcBorders>
              <w:top w:val="nil"/>
              <w:left w:val="nil"/>
              <w:bottom w:val="single" w:sz="4" w:space="0" w:color="auto"/>
              <w:right w:val="single" w:sz="4" w:space="0" w:color="auto"/>
            </w:tcBorders>
            <w:shd w:val="clear" w:color="auto" w:fill="auto"/>
            <w:hideMark/>
          </w:tcPr>
          <w:p w:rsidR="00654F7A" w:rsidRDefault="00654F7A" w:rsidP="00654F7A">
            <w:pPr>
              <w:jc w:val="center"/>
            </w:pPr>
            <w:proofErr w:type="gramStart"/>
            <w:r w:rsidRPr="002E1B71">
              <w:rPr>
                <w:rFonts w:ascii="Times New Roman" w:eastAsia="Times New Roman" w:hAnsi="Times New Roman" w:cs="Times New Roman"/>
                <w:color w:val="000000"/>
                <w:lang w:eastAsia="ru-RU"/>
              </w:rPr>
              <w:t>Работники</w:t>
            </w:r>
            <w:proofErr w:type="gramEnd"/>
            <w:r w:rsidRPr="002E1B71">
              <w:rPr>
                <w:rFonts w:ascii="Times New Roman" w:eastAsia="Times New Roman" w:hAnsi="Times New Roman" w:cs="Times New Roman"/>
                <w:color w:val="000000"/>
                <w:lang w:eastAsia="ru-RU"/>
              </w:rPr>
              <w:t xml:space="preserve"> не отнесенные к должностям муниципальной службы</w:t>
            </w:r>
          </w:p>
        </w:tc>
        <w:tc>
          <w:tcPr>
            <w:tcW w:w="1596" w:type="dxa"/>
            <w:tcBorders>
              <w:top w:val="nil"/>
              <w:left w:val="nil"/>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150,00 включительно</w:t>
            </w:r>
          </w:p>
        </w:tc>
      </w:tr>
      <w:tr w:rsidR="00654F7A" w:rsidRPr="0033511F" w:rsidTr="00654F7A">
        <w:trPr>
          <w:trHeight w:val="1238"/>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35.</w:t>
            </w:r>
          </w:p>
        </w:tc>
        <w:tc>
          <w:tcPr>
            <w:tcW w:w="2442" w:type="dxa"/>
            <w:tcBorders>
              <w:top w:val="nil"/>
              <w:left w:val="nil"/>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Игла для прошивки документов (1 раз в три года)</w:t>
            </w:r>
          </w:p>
        </w:tc>
        <w:tc>
          <w:tcPr>
            <w:tcW w:w="2215" w:type="dxa"/>
            <w:tcBorders>
              <w:top w:val="nil"/>
              <w:left w:val="nil"/>
              <w:bottom w:val="single" w:sz="4" w:space="0" w:color="auto"/>
              <w:right w:val="single" w:sz="4" w:space="0" w:color="auto"/>
            </w:tcBorders>
            <w:shd w:val="clear" w:color="auto" w:fill="auto"/>
            <w:hideMark/>
          </w:tcPr>
          <w:p w:rsidR="00654F7A" w:rsidRDefault="00654F7A" w:rsidP="00654F7A">
            <w:pPr>
              <w:jc w:val="center"/>
            </w:pPr>
            <w:proofErr w:type="gramStart"/>
            <w:r w:rsidRPr="002E1B71">
              <w:rPr>
                <w:rFonts w:ascii="Times New Roman" w:eastAsia="Times New Roman" w:hAnsi="Times New Roman" w:cs="Times New Roman"/>
                <w:color w:val="000000"/>
                <w:lang w:eastAsia="ru-RU"/>
              </w:rPr>
              <w:t>Работники</w:t>
            </w:r>
            <w:proofErr w:type="gramEnd"/>
            <w:r w:rsidRPr="002E1B71">
              <w:rPr>
                <w:rFonts w:ascii="Times New Roman" w:eastAsia="Times New Roman" w:hAnsi="Times New Roman" w:cs="Times New Roman"/>
                <w:color w:val="000000"/>
                <w:lang w:eastAsia="ru-RU"/>
              </w:rPr>
              <w:t xml:space="preserve"> не отнесенные к должностям муниципальной службы</w:t>
            </w:r>
          </w:p>
        </w:tc>
        <w:tc>
          <w:tcPr>
            <w:tcW w:w="1596" w:type="dxa"/>
            <w:tcBorders>
              <w:top w:val="nil"/>
              <w:left w:val="nil"/>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50,00 включительно</w:t>
            </w:r>
          </w:p>
        </w:tc>
      </w:tr>
      <w:tr w:rsidR="00654F7A" w:rsidRPr="0033511F" w:rsidTr="00654F7A">
        <w:trPr>
          <w:trHeight w:val="1276"/>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36.</w:t>
            </w:r>
          </w:p>
        </w:tc>
        <w:tc>
          <w:tcPr>
            <w:tcW w:w="2442" w:type="dxa"/>
            <w:tcBorders>
              <w:top w:val="nil"/>
              <w:left w:val="nil"/>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Краска штемпельная (1 раз в год)</w:t>
            </w:r>
          </w:p>
        </w:tc>
        <w:tc>
          <w:tcPr>
            <w:tcW w:w="2215" w:type="dxa"/>
            <w:tcBorders>
              <w:top w:val="nil"/>
              <w:left w:val="nil"/>
              <w:bottom w:val="single" w:sz="4" w:space="0" w:color="auto"/>
              <w:right w:val="single" w:sz="4" w:space="0" w:color="auto"/>
            </w:tcBorders>
            <w:shd w:val="clear" w:color="auto" w:fill="auto"/>
            <w:hideMark/>
          </w:tcPr>
          <w:p w:rsidR="00654F7A" w:rsidRDefault="00654F7A" w:rsidP="00654F7A">
            <w:pPr>
              <w:jc w:val="center"/>
            </w:pPr>
            <w:proofErr w:type="gramStart"/>
            <w:r w:rsidRPr="002E1B71">
              <w:rPr>
                <w:rFonts w:ascii="Times New Roman" w:eastAsia="Times New Roman" w:hAnsi="Times New Roman" w:cs="Times New Roman"/>
                <w:color w:val="000000"/>
                <w:lang w:eastAsia="ru-RU"/>
              </w:rPr>
              <w:t>Работники</w:t>
            </w:r>
            <w:proofErr w:type="gramEnd"/>
            <w:r w:rsidRPr="002E1B71">
              <w:rPr>
                <w:rFonts w:ascii="Times New Roman" w:eastAsia="Times New Roman" w:hAnsi="Times New Roman" w:cs="Times New Roman"/>
                <w:color w:val="000000"/>
                <w:lang w:eastAsia="ru-RU"/>
              </w:rPr>
              <w:t xml:space="preserve"> не отнесенные к должностям муниципальной службы</w:t>
            </w:r>
          </w:p>
        </w:tc>
        <w:tc>
          <w:tcPr>
            <w:tcW w:w="1596" w:type="dxa"/>
            <w:tcBorders>
              <w:top w:val="nil"/>
              <w:left w:val="nil"/>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 1 шт.</w:t>
            </w:r>
          </w:p>
        </w:tc>
        <w:tc>
          <w:tcPr>
            <w:tcW w:w="2707" w:type="dxa"/>
            <w:tcBorders>
              <w:top w:val="nil"/>
              <w:left w:val="nil"/>
              <w:bottom w:val="single" w:sz="4" w:space="0" w:color="auto"/>
              <w:right w:val="single" w:sz="4" w:space="0" w:color="auto"/>
            </w:tcBorders>
            <w:shd w:val="clear" w:color="auto" w:fill="auto"/>
            <w:vAlign w:val="center"/>
            <w:hideMark/>
          </w:tcPr>
          <w:p w:rsidR="00654F7A" w:rsidRPr="0033511F" w:rsidRDefault="00654F7A"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60,00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37.</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Скотч 19 мм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90,00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326F11">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38.</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Скотч 50 мм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200,00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lastRenderedPageBreak/>
              <w:t>39.</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Батарейки АА (1раз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35,00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EA41CD">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40.</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Батарейки ААА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35,00 включительно</w:t>
            </w:r>
          </w:p>
        </w:tc>
      </w:tr>
      <w:tr w:rsidR="00FA4565" w:rsidRPr="0033511F" w:rsidTr="00654F7A">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41.</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Блок для записи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2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90,00 включительно</w:t>
            </w:r>
          </w:p>
        </w:tc>
      </w:tr>
      <w:tr w:rsidR="00FA4565" w:rsidRPr="0033511F" w:rsidTr="00654F7A">
        <w:trPr>
          <w:trHeight w:val="9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42.</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Картон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упаковка</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600,00 включительно</w:t>
            </w:r>
          </w:p>
        </w:tc>
      </w:tr>
      <w:tr w:rsidR="00FA4565" w:rsidRPr="0033511F" w:rsidTr="00654F7A">
        <w:trPr>
          <w:trHeight w:val="18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43.</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Клей ПВА (1 раз в год)</w:t>
            </w:r>
          </w:p>
        </w:tc>
        <w:tc>
          <w:tcPr>
            <w:tcW w:w="2215"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Все категории  должностей согласно штатному расписанию</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20,00 включительно</w:t>
            </w:r>
          </w:p>
        </w:tc>
      </w:tr>
      <w:tr w:rsidR="00FA4565" w:rsidRPr="0033511F" w:rsidTr="00654F7A">
        <w:trPr>
          <w:trHeight w:val="12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FA4565" w:rsidRPr="0033511F" w:rsidRDefault="00EA41CD"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44.</w:t>
            </w:r>
          </w:p>
        </w:tc>
        <w:tc>
          <w:tcPr>
            <w:tcW w:w="2442"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Нить прошивная (1 раз в год)</w:t>
            </w:r>
          </w:p>
        </w:tc>
        <w:tc>
          <w:tcPr>
            <w:tcW w:w="2215" w:type="dxa"/>
            <w:tcBorders>
              <w:top w:val="nil"/>
              <w:left w:val="nil"/>
              <w:bottom w:val="single" w:sz="4" w:space="0" w:color="auto"/>
              <w:right w:val="single" w:sz="4" w:space="0" w:color="auto"/>
            </w:tcBorders>
            <w:shd w:val="clear" w:color="auto" w:fill="auto"/>
            <w:hideMark/>
          </w:tcPr>
          <w:p w:rsidR="00FA4565" w:rsidRPr="0033511F" w:rsidRDefault="00FA4565" w:rsidP="00FB6496">
            <w:pPr>
              <w:jc w:val="center"/>
            </w:pPr>
            <w:r w:rsidRPr="0033511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596"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 xml:space="preserve"> 1 шт.</w:t>
            </w:r>
          </w:p>
        </w:tc>
        <w:tc>
          <w:tcPr>
            <w:tcW w:w="2707" w:type="dxa"/>
            <w:tcBorders>
              <w:top w:val="nil"/>
              <w:left w:val="nil"/>
              <w:bottom w:val="single" w:sz="4" w:space="0" w:color="auto"/>
              <w:right w:val="single" w:sz="4" w:space="0" w:color="auto"/>
            </w:tcBorders>
            <w:shd w:val="clear" w:color="auto" w:fill="auto"/>
            <w:vAlign w:val="center"/>
            <w:hideMark/>
          </w:tcPr>
          <w:p w:rsidR="00FA4565" w:rsidRPr="0033511F" w:rsidRDefault="00FA4565" w:rsidP="001D2B53">
            <w:pPr>
              <w:spacing w:after="0" w:line="240" w:lineRule="auto"/>
              <w:jc w:val="center"/>
              <w:rPr>
                <w:rFonts w:ascii="Times New Roman" w:eastAsia="Times New Roman" w:hAnsi="Times New Roman" w:cs="Times New Roman"/>
                <w:color w:val="000000"/>
                <w:lang w:eastAsia="ru-RU"/>
              </w:rPr>
            </w:pPr>
            <w:r w:rsidRPr="0033511F">
              <w:rPr>
                <w:rFonts w:ascii="Times New Roman" w:eastAsia="Times New Roman" w:hAnsi="Times New Roman" w:cs="Times New Roman"/>
                <w:color w:val="000000"/>
                <w:lang w:eastAsia="ru-RU"/>
              </w:rPr>
              <w:t>не более  150,00 включительно</w:t>
            </w:r>
          </w:p>
        </w:tc>
      </w:tr>
    </w:tbl>
    <w:p w:rsidR="001D2B53" w:rsidRPr="0033511F" w:rsidRDefault="001D2B53" w:rsidP="00F228A4">
      <w:pPr>
        <w:pStyle w:val="a4"/>
        <w:spacing w:line="276" w:lineRule="auto"/>
        <w:jc w:val="both"/>
        <w:rPr>
          <w:rFonts w:ascii="Times New Roman" w:hAnsi="Times New Roman" w:cs="Times New Roman"/>
          <w:sz w:val="24"/>
          <w:szCs w:val="24"/>
        </w:rPr>
      </w:pPr>
    </w:p>
    <w:p w:rsidR="008178C9" w:rsidRPr="00326F11" w:rsidRDefault="008178C9" w:rsidP="008178C9">
      <w:pPr>
        <w:pStyle w:val="a4"/>
        <w:spacing w:line="276" w:lineRule="auto"/>
        <w:jc w:val="both"/>
        <w:rPr>
          <w:rFonts w:ascii="Times New Roman" w:hAnsi="Times New Roman" w:cs="Times New Roman"/>
          <w:sz w:val="20"/>
          <w:szCs w:val="20"/>
        </w:rPr>
      </w:pPr>
      <w:r w:rsidRPr="00326F11">
        <w:rPr>
          <w:rFonts w:ascii="Times New Roman" w:hAnsi="Times New Roman" w:cs="Times New Roman"/>
          <w:sz w:val="20"/>
          <w:szCs w:val="20"/>
        </w:rPr>
        <w:t xml:space="preserve">* </w:t>
      </w:r>
      <w:r w:rsidR="00E75C10" w:rsidRPr="00326F11">
        <w:rPr>
          <w:rFonts w:ascii="Times New Roman" w:hAnsi="Times New Roman" w:cs="Times New Roman"/>
          <w:sz w:val="20"/>
          <w:szCs w:val="20"/>
        </w:rPr>
        <w:t>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8178C9" w:rsidRPr="00326F11" w:rsidRDefault="008178C9" w:rsidP="008178C9">
      <w:pPr>
        <w:pStyle w:val="a4"/>
        <w:spacing w:line="276" w:lineRule="auto"/>
        <w:jc w:val="both"/>
        <w:rPr>
          <w:rFonts w:ascii="Times New Roman" w:hAnsi="Times New Roman" w:cs="Times New Roman"/>
          <w:sz w:val="20"/>
          <w:szCs w:val="20"/>
        </w:rPr>
      </w:pPr>
    </w:p>
    <w:p w:rsidR="008178C9" w:rsidRPr="00326F11" w:rsidRDefault="008178C9" w:rsidP="008178C9">
      <w:pPr>
        <w:pStyle w:val="a4"/>
        <w:spacing w:line="276" w:lineRule="auto"/>
        <w:jc w:val="both"/>
        <w:rPr>
          <w:rFonts w:ascii="Times New Roman" w:hAnsi="Times New Roman" w:cs="Times New Roman"/>
          <w:sz w:val="20"/>
          <w:szCs w:val="20"/>
        </w:rPr>
        <w:sectPr w:rsidR="008178C9" w:rsidRPr="00326F11" w:rsidSect="001D2B53">
          <w:pgSz w:w="11906" w:h="16838"/>
          <w:pgMar w:top="397" w:right="567" w:bottom="851" w:left="1418" w:header="709" w:footer="709" w:gutter="0"/>
          <w:cols w:space="708"/>
          <w:docGrid w:linePitch="360"/>
        </w:sectPr>
      </w:pPr>
      <w:r w:rsidRPr="00326F11">
        <w:rPr>
          <w:rFonts w:ascii="Times New Roman" w:hAnsi="Times New Roman" w:cs="Times New Roman"/>
          <w:sz w:val="20"/>
          <w:szCs w:val="20"/>
        </w:rPr>
        <w:t xml:space="preserve">** Цена может корректироваться на основании общедоступной информации о рыночных ценах товаров, работ, услуг; </w:t>
      </w:r>
      <w:proofErr w:type="gramStart"/>
      <w:r w:rsidRPr="00326F11">
        <w:rPr>
          <w:rFonts w:ascii="Times New Roman" w:hAnsi="Times New Roman" w:cs="Times New Roman"/>
          <w:sz w:val="20"/>
          <w:szCs w:val="20"/>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sidR="000462B7" w:rsidRPr="00326F11">
        <w:rPr>
          <w:rFonts w:ascii="Times New Roman" w:hAnsi="Times New Roman" w:cs="Times New Roman"/>
          <w:sz w:val="20"/>
          <w:szCs w:val="20"/>
        </w:rPr>
        <w:t>уг, а также информации, получен</w:t>
      </w:r>
      <w:r w:rsidRPr="00326F11">
        <w:rPr>
          <w:rFonts w:ascii="Times New Roman" w:hAnsi="Times New Roman" w:cs="Times New Roman"/>
          <w:sz w:val="20"/>
          <w:szCs w:val="20"/>
        </w:rPr>
        <w:t>ной в результате размещения запросов цен на товары, работы, услуги в единой информационной системе.</w:t>
      </w:r>
      <w:proofErr w:type="gramEnd"/>
      <w:r w:rsidR="001E5329" w:rsidRPr="00326F11">
        <w:rPr>
          <w:rFonts w:ascii="Times New Roman" w:hAnsi="Times New Roman" w:cs="Times New Roman"/>
          <w:sz w:val="20"/>
          <w:szCs w:val="20"/>
        </w:rPr>
        <w:t xml:space="preserve"> При этом закупка осуществляется в пределах доведенных лимитов бюджетных обязательств на обеспечение функций Управления образования администрации </w:t>
      </w:r>
      <w:proofErr w:type="spellStart"/>
      <w:r w:rsidR="001E5329" w:rsidRPr="00326F11">
        <w:rPr>
          <w:rFonts w:ascii="Times New Roman" w:hAnsi="Times New Roman" w:cs="Times New Roman"/>
          <w:sz w:val="20"/>
          <w:szCs w:val="20"/>
        </w:rPr>
        <w:t>г</w:t>
      </w:r>
      <w:proofErr w:type="gramStart"/>
      <w:r w:rsidR="001E5329" w:rsidRPr="00326F11">
        <w:rPr>
          <w:rFonts w:ascii="Times New Roman" w:hAnsi="Times New Roman" w:cs="Times New Roman"/>
          <w:sz w:val="20"/>
          <w:szCs w:val="20"/>
        </w:rPr>
        <w:t>.Ю</w:t>
      </w:r>
      <w:proofErr w:type="gramEnd"/>
      <w:r w:rsidR="001E5329" w:rsidRPr="00326F11">
        <w:rPr>
          <w:rFonts w:ascii="Times New Roman" w:hAnsi="Times New Roman" w:cs="Times New Roman"/>
          <w:sz w:val="20"/>
          <w:szCs w:val="20"/>
        </w:rPr>
        <w:t>горска</w:t>
      </w:r>
      <w:proofErr w:type="spellEnd"/>
      <w:r w:rsidR="001E5329" w:rsidRPr="00326F11">
        <w:rPr>
          <w:rFonts w:ascii="Times New Roman" w:hAnsi="Times New Roman" w:cs="Times New Roman"/>
          <w:sz w:val="20"/>
          <w:szCs w:val="20"/>
        </w:rPr>
        <w:t xml:space="preserve"> и подведомст</w:t>
      </w:r>
      <w:r w:rsidR="00943652" w:rsidRPr="00326F11">
        <w:rPr>
          <w:rFonts w:ascii="Times New Roman" w:hAnsi="Times New Roman" w:cs="Times New Roman"/>
          <w:sz w:val="20"/>
          <w:szCs w:val="20"/>
        </w:rPr>
        <w:t>венных</w:t>
      </w:r>
      <w:r w:rsidR="00326F11">
        <w:rPr>
          <w:rFonts w:ascii="Times New Roman" w:hAnsi="Times New Roman" w:cs="Times New Roman"/>
          <w:sz w:val="20"/>
          <w:szCs w:val="20"/>
        </w:rPr>
        <w:t xml:space="preserve"> ему</w:t>
      </w:r>
      <w:r w:rsidR="00943652" w:rsidRPr="00326F11">
        <w:rPr>
          <w:rFonts w:ascii="Times New Roman" w:hAnsi="Times New Roman" w:cs="Times New Roman"/>
          <w:sz w:val="20"/>
          <w:szCs w:val="20"/>
        </w:rPr>
        <w:t xml:space="preserve"> казенных учреждений.</w:t>
      </w:r>
    </w:p>
    <w:p w:rsidR="00943652" w:rsidRDefault="00943652" w:rsidP="00654F7A">
      <w:pPr>
        <w:pStyle w:val="a4"/>
        <w:spacing w:line="276" w:lineRule="auto"/>
        <w:jc w:val="both"/>
        <w:rPr>
          <w:rFonts w:ascii="Times New Roman" w:hAnsi="Times New Roman" w:cs="Times New Roman"/>
          <w:sz w:val="24"/>
          <w:szCs w:val="24"/>
        </w:rPr>
      </w:pPr>
      <w:bookmarkStart w:id="0" w:name="_GoBack"/>
      <w:bookmarkEnd w:id="0"/>
    </w:p>
    <w:sectPr w:rsidR="00943652" w:rsidSect="0033511F">
      <w:pgSz w:w="11906" w:h="16838"/>
      <w:pgMar w:top="1276"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04BC1"/>
    <w:multiLevelType w:val="hybridMultilevel"/>
    <w:tmpl w:val="89CE2174"/>
    <w:lvl w:ilvl="0" w:tplc="126C219A">
      <w:start w:val="1"/>
      <w:numFmt w:val="decimal"/>
      <w:lvlText w:val="%1."/>
      <w:lvlJc w:val="left"/>
      <w:pPr>
        <w:ind w:left="1200"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3408E1"/>
    <w:rsid w:val="000462B7"/>
    <w:rsid w:val="000865A2"/>
    <w:rsid w:val="00087E47"/>
    <w:rsid w:val="000A21F1"/>
    <w:rsid w:val="000E2A39"/>
    <w:rsid w:val="00141898"/>
    <w:rsid w:val="0014369B"/>
    <w:rsid w:val="00181911"/>
    <w:rsid w:val="001844A1"/>
    <w:rsid w:val="001845B2"/>
    <w:rsid w:val="001A7F21"/>
    <w:rsid w:val="001D2B53"/>
    <w:rsid w:val="001E5329"/>
    <w:rsid w:val="00206921"/>
    <w:rsid w:val="002158BC"/>
    <w:rsid w:val="00222857"/>
    <w:rsid w:val="0023752C"/>
    <w:rsid w:val="00252EE3"/>
    <w:rsid w:val="00280E0F"/>
    <w:rsid w:val="0029463B"/>
    <w:rsid w:val="002D7A9B"/>
    <w:rsid w:val="002E614B"/>
    <w:rsid w:val="002F124A"/>
    <w:rsid w:val="00324568"/>
    <w:rsid w:val="00326F11"/>
    <w:rsid w:val="0033511F"/>
    <w:rsid w:val="003408E1"/>
    <w:rsid w:val="0034200E"/>
    <w:rsid w:val="00356753"/>
    <w:rsid w:val="00360AD3"/>
    <w:rsid w:val="00367F13"/>
    <w:rsid w:val="0037569B"/>
    <w:rsid w:val="003A7488"/>
    <w:rsid w:val="003E53C9"/>
    <w:rsid w:val="003E55DF"/>
    <w:rsid w:val="003E5840"/>
    <w:rsid w:val="003F71C7"/>
    <w:rsid w:val="00416345"/>
    <w:rsid w:val="00440A4F"/>
    <w:rsid w:val="00454709"/>
    <w:rsid w:val="00463593"/>
    <w:rsid w:val="004B5566"/>
    <w:rsid w:val="004C6364"/>
    <w:rsid w:val="00514C22"/>
    <w:rsid w:val="00560FD9"/>
    <w:rsid w:val="005B43D4"/>
    <w:rsid w:val="005F631A"/>
    <w:rsid w:val="005F7D18"/>
    <w:rsid w:val="00623475"/>
    <w:rsid w:val="00654F7A"/>
    <w:rsid w:val="0067139A"/>
    <w:rsid w:val="0067561B"/>
    <w:rsid w:val="00684FF1"/>
    <w:rsid w:val="006B3F25"/>
    <w:rsid w:val="006D1145"/>
    <w:rsid w:val="00711444"/>
    <w:rsid w:val="007271E2"/>
    <w:rsid w:val="00751E07"/>
    <w:rsid w:val="00754AF2"/>
    <w:rsid w:val="00776F7C"/>
    <w:rsid w:val="00785004"/>
    <w:rsid w:val="00791BE8"/>
    <w:rsid w:val="007D1F24"/>
    <w:rsid w:val="007F2F02"/>
    <w:rsid w:val="008178C9"/>
    <w:rsid w:val="00831CD1"/>
    <w:rsid w:val="00842A4F"/>
    <w:rsid w:val="00843317"/>
    <w:rsid w:val="008579EA"/>
    <w:rsid w:val="00867B0A"/>
    <w:rsid w:val="008D7581"/>
    <w:rsid w:val="008F31A3"/>
    <w:rsid w:val="008F37AE"/>
    <w:rsid w:val="008F5BF3"/>
    <w:rsid w:val="00943652"/>
    <w:rsid w:val="009440B7"/>
    <w:rsid w:val="0095182D"/>
    <w:rsid w:val="009530BE"/>
    <w:rsid w:val="009900B1"/>
    <w:rsid w:val="00997E8E"/>
    <w:rsid w:val="009A03E8"/>
    <w:rsid w:val="009A18C3"/>
    <w:rsid w:val="009B3060"/>
    <w:rsid w:val="009F3FDD"/>
    <w:rsid w:val="00A32770"/>
    <w:rsid w:val="00A3506C"/>
    <w:rsid w:val="00A361FA"/>
    <w:rsid w:val="00A4352B"/>
    <w:rsid w:val="00A73DE8"/>
    <w:rsid w:val="00AA1AA1"/>
    <w:rsid w:val="00AA2F6B"/>
    <w:rsid w:val="00AA366A"/>
    <w:rsid w:val="00AC00E8"/>
    <w:rsid w:val="00AC4B9D"/>
    <w:rsid w:val="00AC5F0F"/>
    <w:rsid w:val="00AD43A1"/>
    <w:rsid w:val="00AE5015"/>
    <w:rsid w:val="00B10DFC"/>
    <w:rsid w:val="00B27B8C"/>
    <w:rsid w:val="00B73246"/>
    <w:rsid w:val="00BA1FD1"/>
    <w:rsid w:val="00BB12DD"/>
    <w:rsid w:val="00BE5E4F"/>
    <w:rsid w:val="00C165B8"/>
    <w:rsid w:val="00C45C0C"/>
    <w:rsid w:val="00C6231D"/>
    <w:rsid w:val="00C95936"/>
    <w:rsid w:val="00CD7BBC"/>
    <w:rsid w:val="00CE12F8"/>
    <w:rsid w:val="00D06B72"/>
    <w:rsid w:val="00D45015"/>
    <w:rsid w:val="00D625DA"/>
    <w:rsid w:val="00D7697E"/>
    <w:rsid w:val="00DB1ECE"/>
    <w:rsid w:val="00DB393D"/>
    <w:rsid w:val="00DB3CF6"/>
    <w:rsid w:val="00E115CB"/>
    <w:rsid w:val="00E373D7"/>
    <w:rsid w:val="00E54EF9"/>
    <w:rsid w:val="00E75C10"/>
    <w:rsid w:val="00E814C7"/>
    <w:rsid w:val="00E942F0"/>
    <w:rsid w:val="00EA09A4"/>
    <w:rsid w:val="00EA41CD"/>
    <w:rsid w:val="00ED0242"/>
    <w:rsid w:val="00ED3806"/>
    <w:rsid w:val="00ED6237"/>
    <w:rsid w:val="00F00B92"/>
    <w:rsid w:val="00F07419"/>
    <w:rsid w:val="00F228A4"/>
    <w:rsid w:val="00F434A6"/>
    <w:rsid w:val="00F51433"/>
    <w:rsid w:val="00F522F5"/>
    <w:rsid w:val="00F53673"/>
    <w:rsid w:val="00F7425A"/>
    <w:rsid w:val="00FA4565"/>
    <w:rsid w:val="00FB6496"/>
    <w:rsid w:val="00FD512B"/>
    <w:rsid w:val="00FD6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898"/>
  </w:style>
  <w:style w:type="paragraph" w:styleId="1">
    <w:name w:val="heading 1"/>
    <w:basedOn w:val="a"/>
    <w:next w:val="a"/>
    <w:link w:val="10"/>
    <w:qFormat/>
    <w:rsid w:val="00B10DFC"/>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00B1"/>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C165B8"/>
    <w:pPr>
      <w:spacing w:after="0" w:line="240" w:lineRule="auto"/>
    </w:pPr>
  </w:style>
  <w:style w:type="table" w:styleId="a5">
    <w:name w:val="Table Grid"/>
    <w:basedOn w:val="a1"/>
    <w:uiPriority w:val="59"/>
    <w:rsid w:val="00C16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1D2B53"/>
    <w:rPr>
      <w:color w:val="0000FF"/>
      <w:u w:val="single"/>
    </w:rPr>
  </w:style>
  <w:style w:type="paragraph" w:styleId="a7">
    <w:name w:val="Balloon Text"/>
    <w:basedOn w:val="a"/>
    <w:link w:val="a8"/>
    <w:uiPriority w:val="99"/>
    <w:semiHidden/>
    <w:unhideWhenUsed/>
    <w:rsid w:val="004B5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5566"/>
    <w:rPr>
      <w:rFonts w:ascii="Tahoma" w:hAnsi="Tahoma" w:cs="Tahoma"/>
      <w:sz w:val="16"/>
      <w:szCs w:val="16"/>
    </w:rPr>
  </w:style>
  <w:style w:type="character" w:customStyle="1" w:styleId="10">
    <w:name w:val="Заголовок 1 Знак"/>
    <w:basedOn w:val="a0"/>
    <w:link w:val="1"/>
    <w:rsid w:val="00B10DFC"/>
    <w:rPr>
      <w:rFonts w:ascii="Arial" w:eastAsia="Calibri" w:hAnsi="Arial" w:cs="Arial"/>
      <w:b/>
      <w:bCs/>
      <w:kern w:val="32"/>
      <w:sz w:val="32"/>
      <w:szCs w:val="32"/>
    </w:rPr>
  </w:style>
  <w:style w:type="paragraph" w:styleId="a9">
    <w:name w:val="List Paragraph"/>
    <w:basedOn w:val="a"/>
    <w:uiPriority w:val="34"/>
    <w:qFormat/>
    <w:rsid w:val="00B10DFC"/>
    <w:pPr>
      <w:ind w:left="720"/>
      <w:contextualSpacing/>
    </w:pPr>
    <w:rPr>
      <w:rFonts w:ascii="Calibri" w:eastAsia="Calibri" w:hAnsi="Calibri" w:cs="Times New Roman"/>
    </w:rPr>
  </w:style>
  <w:style w:type="paragraph" w:customStyle="1" w:styleId="ConsPlusNormal">
    <w:name w:val="ConsPlusNormal"/>
    <w:rsid w:val="00B10DFC"/>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0DFC"/>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900B1"/>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C165B8"/>
    <w:pPr>
      <w:spacing w:after="0" w:line="240" w:lineRule="auto"/>
    </w:pPr>
  </w:style>
  <w:style w:type="table" w:styleId="a5">
    <w:name w:val="Table Grid"/>
    <w:basedOn w:val="a1"/>
    <w:uiPriority w:val="59"/>
    <w:rsid w:val="00C1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1D2B53"/>
    <w:rPr>
      <w:color w:val="0000FF"/>
      <w:u w:val="single"/>
    </w:rPr>
  </w:style>
  <w:style w:type="paragraph" w:styleId="a7">
    <w:name w:val="Balloon Text"/>
    <w:basedOn w:val="a"/>
    <w:link w:val="a8"/>
    <w:uiPriority w:val="99"/>
    <w:semiHidden/>
    <w:unhideWhenUsed/>
    <w:rsid w:val="004B5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5566"/>
    <w:rPr>
      <w:rFonts w:ascii="Tahoma" w:hAnsi="Tahoma" w:cs="Tahoma"/>
      <w:sz w:val="16"/>
      <w:szCs w:val="16"/>
    </w:rPr>
  </w:style>
  <w:style w:type="character" w:customStyle="1" w:styleId="10">
    <w:name w:val="Заголовок 1 Знак"/>
    <w:basedOn w:val="a0"/>
    <w:link w:val="1"/>
    <w:rsid w:val="00B10DFC"/>
    <w:rPr>
      <w:rFonts w:ascii="Arial" w:eastAsia="Calibri" w:hAnsi="Arial" w:cs="Arial"/>
      <w:b/>
      <w:bCs/>
      <w:kern w:val="32"/>
      <w:sz w:val="32"/>
      <w:szCs w:val="32"/>
    </w:rPr>
  </w:style>
  <w:style w:type="paragraph" w:styleId="a9">
    <w:name w:val="List Paragraph"/>
    <w:basedOn w:val="a"/>
    <w:uiPriority w:val="34"/>
    <w:qFormat/>
    <w:rsid w:val="00B10DFC"/>
    <w:pPr>
      <w:ind w:left="720"/>
      <w:contextualSpacing/>
    </w:pPr>
    <w:rPr>
      <w:rFonts w:ascii="Calibri" w:eastAsia="Calibri" w:hAnsi="Calibri" w:cs="Times New Roman"/>
    </w:rPr>
  </w:style>
  <w:style w:type="paragraph" w:customStyle="1" w:styleId="ConsPlusNormal">
    <w:name w:val="ConsPlusNormal"/>
    <w:rsid w:val="00B10DF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3632636">
      <w:bodyDiv w:val="1"/>
      <w:marLeft w:val="0"/>
      <w:marRight w:val="0"/>
      <w:marTop w:val="0"/>
      <w:marBottom w:val="0"/>
      <w:divBdr>
        <w:top w:val="none" w:sz="0" w:space="0" w:color="auto"/>
        <w:left w:val="none" w:sz="0" w:space="0" w:color="auto"/>
        <w:bottom w:val="none" w:sz="0" w:space="0" w:color="auto"/>
        <w:right w:val="none" w:sz="0" w:space="0" w:color="auto"/>
      </w:divBdr>
    </w:div>
    <w:div w:id="148331599">
      <w:bodyDiv w:val="1"/>
      <w:marLeft w:val="0"/>
      <w:marRight w:val="0"/>
      <w:marTop w:val="0"/>
      <w:marBottom w:val="0"/>
      <w:divBdr>
        <w:top w:val="none" w:sz="0" w:space="0" w:color="auto"/>
        <w:left w:val="none" w:sz="0" w:space="0" w:color="auto"/>
        <w:bottom w:val="none" w:sz="0" w:space="0" w:color="auto"/>
        <w:right w:val="none" w:sz="0" w:space="0" w:color="auto"/>
      </w:divBdr>
    </w:div>
    <w:div w:id="416100389">
      <w:bodyDiv w:val="1"/>
      <w:marLeft w:val="0"/>
      <w:marRight w:val="0"/>
      <w:marTop w:val="0"/>
      <w:marBottom w:val="0"/>
      <w:divBdr>
        <w:top w:val="none" w:sz="0" w:space="0" w:color="auto"/>
        <w:left w:val="none" w:sz="0" w:space="0" w:color="auto"/>
        <w:bottom w:val="none" w:sz="0" w:space="0" w:color="auto"/>
        <w:right w:val="none" w:sz="0" w:space="0" w:color="auto"/>
      </w:divBdr>
    </w:div>
    <w:div w:id="691686214">
      <w:bodyDiv w:val="1"/>
      <w:marLeft w:val="0"/>
      <w:marRight w:val="0"/>
      <w:marTop w:val="0"/>
      <w:marBottom w:val="0"/>
      <w:divBdr>
        <w:top w:val="none" w:sz="0" w:space="0" w:color="auto"/>
        <w:left w:val="none" w:sz="0" w:space="0" w:color="auto"/>
        <w:bottom w:val="none" w:sz="0" w:space="0" w:color="auto"/>
        <w:right w:val="none" w:sz="0" w:space="0" w:color="auto"/>
      </w:divBdr>
    </w:div>
    <w:div w:id="750589873">
      <w:bodyDiv w:val="1"/>
      <w:marLeft w:val="0"/>
      <w:marRight w:val="0"/>
      <w:marTop w:val="0"/>
      <w:marBottom w:val="0"/>
      <w:divBdr>
        <w:top w:val="none" w:sz="0" w:space="0" w:color="auto"/>
        <w:left w:val="none" w:sz="0" w:space="0" w:color="auto"/>
        <w:bottom w:val="none" w:sz="0" w:space="0" w:color="auto"/>
        <w:right w:val="none" w:sz="0" w:space="0" w:color="auto"/>
      </w:divBdr>
    </w:div>
    <w:div w:id="864752330">
      <w:bodyDiv w:val="1"/>
      <w:marLeft w:val="0"/>
      <w:marRight w:val="0"/>
      <w:marTop w:val="0"/>
      <w:marBottom w:val="0"/>
      <w:divBdr>
        <w:top w:val="none" w:sz="0" w:space="0" w:color="auto"/>
        <w:left w:val="none" w:sz="0" w:space="0" w:color="auto"/>
        <w:bottom w:val="none" w:sz="0" w:space="0" w:color="auto"/>
        <w:right w:val="none" w:sz="0" w:space="0" w:color="auto"/>
      </w:divBdr>
    </w:div>
    <w:div w:id="951060243">
      <w:bodyDiv w:val="1"/>
      <w:marLeft w:val="0"/>
      <w:marRight w:val="0"/>
      <w:marTop w:val="0"/>
      <w:marBottom w:val="0"/>
      <w:divBdr>
        <w:top w:val="none" w:sz="0" w:space="0" w:color="auto"/>
        <w:left w:val="none" w:sz="0" w:space="0" w:color="auto"/>
        <w:bottom w:val="none" w:sz="0" w:space="0" w:color="auto"/>
        <w:right w:val="none" w:sz="0" w:space="0" w:color="auto"/>
      </w:divBdr>
    </w:div>
    <w:div w:id="1037004859">
      <w:bodyDiv w:val="1"/>
      <w:marLeft w:val="0"/>
      <w:marRight w:val="0"/>
      <w:marTop w:val="0"/>
      <w:marBottom w:val="0"/>
      <w:divBdr>
        <w:top w:val="none" w:sz="0" w:space="0" w:color="auto"/>
        <w:left w:val="none" w:sz="0" w:space="0" w:color="auto"/>
        <w:bottom w:val="none" w:sz="0" w:space="0" w:color="auto"/>
        <w:right w:val="none" w:sz="0" w:space="0" w:color="auto"/>
      </w:divBdr>
    </w:div>
    <w:div w:id="1098520947">
      <w:bodyDiv w:val="1"/>
      <w:marLeft w:val="0"/>
      <w:marRight w:val="0"/>
      <w:marTop w:val="0"/>
      <w:marBottom w:val="0"/>
      <w:divBdr>
        <w:top w:val="none" w:sz="0" w:space="0" w:color="auto"/>
        <w:left w:val="none" w:sz="0" w:space="0" w:color="auto"/>
        <w:bottom w:val="none" w:sz="0" w:space="0" w:color="auto"/>
        <w:right w:val="none" w:sz="0" w:space="0" w:color="auto"/>
      </w:divBdr>
    </w:div>
    <w:div w:id="1199974075">
      <w:bodyDiv w:val="1"/>
      <w:marLeft w:val="0"/>
      <w:marRight w:val="0"/>
      <w:marTop w:val="0"/>
      <w:marBottom w:val="0"/>
      <w:divBdr>
        <w:top w:val="none" w:sz="0" w:space="0" w:color="auto"/>
        <w:left w:val="none" w:sz="0" w:space="0" w:color="auto"/>
        <w:bottom w:val="none" w:sz="0" w:space="0" w:color="auto"/>
        <w:right w:val="none" w:sz="0" w:space="0" w:color="auto"/>
      </w:divBdr>
    </w:div>
    <w:div w:id="1267925561">
      <w:bodyDiv w:val="1"/>
      <w:marLeft w:val="0"/>
      <w:marRight w:val="0"/>
      <w:marTop w:val="0"/>
      <w:marBottom w:val="0"/>
      <w:divBdr>
        <w:top w:val="none" w:sz="0" w:space="0" w:color="auto"/>
        <w:left w:val="none" w:sz="0" w:space="0" w:color="auto"/>
        <w:bottom w:val="none" w:sz="0" w:space="0" w:color="auto"/>
        <w:right w:val="none" w:sz="0" w:space="0" w:color="auto"/>
      </w:divBdr>
    </w:div>
    <w:div w:id="1598518916">
      <w:bodyDiv w:val="1"/>
      <w:marLeft w:val="0"/>
      <w:marRight w:val="0"/>
      <w:marTop w:val="0"/>
      <w:marBottom w:val="0"/>
      <w:divBdr>
        <w:top w:val="none" w:sz="0" w:space="0" w:color="auto"/>
        <w:left w:val="none" w:sz="0" w:space="0" w:color="auto"/>
        <w:bottom w:val="none" w:sz="0" w:space="0" w:color="auto"/>
        <w:right w:val="none" w:sz="0" w:space="0" w:color="auto"/>
      </w:divBdr>
    </w:div>
    <w:div w:id="1599750073">
      <w:bodyDiv w:val="1"/>
      <w:marLeft w:val="0"/>
      <w:marRight w:val="0"/>
      <w:marTop w:val="0"/>
      <w:marBottom w:val="0"/>
      <w:divBdr>
        <w:top w:val="none" w:sz="0" w:space="0" w:color="auto"/>
        <w:left w:val="none" w:sz="0" w:space="0" w:color="auto"/>
        <w:bottom w:val="none" w:sz="0" w:space="0" w:color="auto"/>
        <w:right w:val="none" w:sz="0" w:space="0" w:color="auto"/>
      </w:divBdr>
    </w:div>
    <w:div w:id="1711031522">
      <w:bodyDiv w:val="1"/>
      <w:marLeft w:val="0"/>
      <w:marRight w:val="0"/>
      <w:marTop w:val="0"/>
      <w:marBottom w:val="0"/>
      <w:divBdr>
        <w:top w:val="none" w:sz="0" w:space="0" w:color="auto"/>
        <w:left w:val="none" w:sz="0" w:space="0" w:color="auto"/>
        <w:bottom w:val="none" w:sz="0" w:space="0" w:color="auto"/>
        <w:right w:val="none" w:sz="0" w:space="0" w:color="auto"/>
      </w:divBdr>
    </w:div>
    <w:div w:id="17889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FFDC-FAA0-47B8-AC0E-AC9688E1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2950</Words>
  <Characters>16818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CB128</cp:lastModifiedBy>
  <cp:revision>14</cp:revision>
  <cp:lastPrinted>2016-05-20T10:52:00Z</cp:lastPrinted>
  <dcterms:created xsi:type="dcterms:W3CDTF">2016-05-20T03:41:00Z</dcterms:created>
  <dcterms:modified xsi:type="dcterms:W3CDTF">2016-05-20T11:06:00Z</dcterms:modified>
</cp:coreProperties>
</file>