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83" w:rsidRDefault="00293E83" w:rsidP="00293E83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C753A7" w:rsidRDefault="00293E83" w:rsidP="00C753A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Сводн</w:t>
      </w:r>
      <w:r w:rsidR="000847ED">
        <w:rPr>
          <w:rFonts w:eastAsia="Calibri"/>
          <w:b/>
          <w:bCs/>
          <w:sz w:val="24"/>
          <w:szCs w:val="24"/>
          <w:lang w:eastAsia="ru-RU"/>
        </w:rPr>
        <w:t>ый отчет</w:t>
      </w:r>
      <w:r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="00C753A7">
        <w:rPr>
          <w:rFonts w:eastAsia="Calibri"/>
          <w:b/>
          <w:bCs/>
          <w:sz w:val="24"/>
          <w:szCs w:val="24"/>
          <w:lang w:eastAsia="ru-RU"/>
        </w:rPr>
        <w:t xml:space="preserve"> </w:t>
      </w:r>
      <w:r>
        <w:rPr>
          <w:rFonts w:eastAsia="Calibri"/>
          <w:b/>
          <w:bCs/>
          <w:sz w:val="24"/>
          <w:szCs w:val="24"/>
          <w:lang w:eastAsia="ru-RU"/>
        </w:rPr>
        <w:t>об оценке регулирующего воздействия проекта</w:t>
      </w:r>
      <w:r w:rsidR="00C753A7">
        <w:rPr>
          <w:rFonts w:eastAsia="Calibri"/>
          <w:b/>
          <w:bCs/>
          <w:sz w:val="24"/>
          <w:szCs w:val="24"/>
          <w:lang w:eastAsia="ru-RU"/>
        </w:rPr>
        <w:t xml:space="preserve"> </w:t>
      </w:r>
    </w:p>
    <w:p w:rsidR="00293E83" w:rsidRDefault="00293E83" w:rsidP="00C753A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293E83" w:rsidRDefault="00293E83" w:rsidP="00293E83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963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09"/>
        <w:gridCol w:w="5330"/>
      </w:tblGrid>
      <w:tr w:rsidR="00293E83" w:rsidTr="005706B5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293E83" w:rsidTr="005706B5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83" w:rsidRDefault="00293E83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E83" w:rsidRDefault="00293E83" w:rsidP="00A5348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начало: </w:t>
            </w:r>
            <w:r w:rsidRPr="00C753A7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>«</w:t>
            </w:r>
            <w:r w:rsidR="00A53489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>09</w:t>
            </w:r>
            <w:r w:rsidRPr="00C753A7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>»</w:t>
            </w:r>
            <w:r w:rsidR="000847ED" w:rsidRPr="00C753A7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A53489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>февраля</w:t>
            </w:r>
            <w:r w:rsidRPr="00C753A7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 xml:space="preserve"> 20</w:t>
            </w:r>
            <w:r w:rsidR="000847ED" w:rsidRPr="00C753A7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>1</w:t>
            </w:r>
            <w:r w:rsidR="00A53489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>8</w:t>
            </w:r>
            <w:r w:rsidRPr="00C753A7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 xml:space="preserve"> г.;</w:t>
            </w:r>
          </w:p>
        </w:tc>
      </w:tr>
      <w:tr w:rsidR="00293E83" w:rsidTr="005706B5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83" w:rsidRDefault="00293E83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 w:rsidP="00A5348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окончание: </w:t>
            </w:r>
            <w:r w:rsidRPr="00C753A7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>«</w:t>
            </w:r>
            <w:r w:rsidR="00A53489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>23</w:t>
            </w:r>
            <w:r w:rsidRPr="00C753A7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 xml:space="preserve">» </w:t>
            </w:r>
            <w:r w:rsidR="00A53489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>февраля</w:t>
            </w:r>
            <w:r w:rsidRPr="00C753A7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 xml:space="preserve"> 20</w:t>
            </w:r>
            <w:r w:rsidR="000847ED" w:rsidRPr="00C753A7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>1</w:t>
            </w:r>
            <w:r w:rsidR="00A53489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>8</w:t>
            </w:r>
            <w:r w:rsidRPr="00C753A7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</w:tr>
    </w:tbl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I. Общая информация</w:t>
      </w:r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39"/>
      </w:tblGrid>
      <w:tr w:rsidR="00293E83" w:rsidTr="005706B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D" w:rsidRPr="000847ED" w:rsidRDefault="000847ED" w:rsidP="000847ED">
            <w:pPr>
              <w:pStyle w:val="a4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0847ED">
              <w:rPr>
                <w:rFonts w:eastAsia="Calibri"/>
                <w:sz w:val="24"/>
                <w:szCs w:val="24"/>
                <w:lang w:eastAsia="ru-RU"/>
              </w:rPr>
              <w:t>Орган местного самоуправления, выполняющий функции по нормативному правовому регулированию в соответствующих сферах общественных отношени</w:t>
            </w:r>
            <w:bookmarkStart w:id="0" w:name="_GoBack"/>
            <w:bookmarkEnd w:id="0"/>
            <w:r w:rsidRPr="000847ED">
              <w:rPr>
                <w:rFonts w:eastAsia="Calibri"/>
                <w:sz w:val="24"/>
                <w:szCs w:val="24"/>
                <w:lang w:eastAsia="ru-RU"/>
              </w:rPr>
              <w:t>й (далее - орган, осуществляющий экспертизу муниципальных нормативных правовых актов):</w:t>
            </w:r>
          </w:p>
          <w:p w:rsidR="000847ED" w:rsidRDefault="00293E83" w:rsidP="000847ED">
            <w:pPr>
              <w:pStyle w:val="a4"/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E0551">
              <w:rPr>
                <w:rFonts w:eastAsia="Calibri"/>
                <w:b/>
                <w:sz w:val="24"/>
                <w:szCs w:val="24"/>
                <w:lang w:eastAsia="ru-RU"/>
              </w:rPr>
              <w:t>Департамент жилищно-коммунального и строительного комплекса</w:t>
            </w:r>
          </w:p>
          <w:p w:rsidR="003E0551" w:rsidRDefault="00293E83" w:rsidP="000847ED">
            <w:pPr>
              <w:pStyle w:val="a4"/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E0551">
              <w:rPr>
                <w:rFonts w:eastAsia="Calibri"/>
                <w:b/>
                <w:sz w:val="24"/>
                <w:szCs w:val="24"/>
                <w:lang w:eastAsia="ru-RU"/>
              </w:rPr>
              <w:t xml:space="preserve"> администрации города Югорска</w:t>
            </w:r>
            <w:r w:rsidRPr="00293E83">
              <w:rPr>
                <w:rFonts w:eastAsia="Calibri"/>
                <w:sz w:val="24"/>
                <w:szCs w:val="24"/>
                <w:lang w:eastAsia="ru-RU"/>
              </w:rPr>
              <w:t>,</w:t>
            </w:r>
          </w:p>
          <w:p w:rsidR="00293E83" w:rsidRPr="00E43208" w:rsidRDefault="000847ED" w:rsidP="000847ED">
            <w:pPr>
              <w:pStyle w:val="a4"/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(указываются полное и краткое наименования)</w:t>
            </w:r>
          </w:p>
        </w:tc>
      </w:tr>
      <w:tr w:rsidR="00293E83" w:rsidTr="005706B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D" w:rsidRDefault="00293E83" w:rsidP="000847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1.2. </w:t>
            </w:r>
            <w:r w:rsidR="000847ED">
              <w:rPr>
                <w:rFonts w:eastAsia="Calibri"/>
                <w:sz w:val="24"/>
                <w:szCs w:val="24"/>
                <w:lang w:eastAsia="ru-RU"/>
              </w:rPr>
              <w:t>Сведения о структурных подразделениях администрации города - соисполнителях:</w:t>
            </w:r>
          </w:p>
          <w:p w:rsidR="000847ED" w:rsidRPr="000847ED" w:rsidRDefault="000847ED" w:rsidP="000847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</w:pPr>
            <w:r w:rsidRPr="000847ED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  <w:p w:rsidR="00293E83" w:rsidRDefault="000847ED" w:rsidP="000847ED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(указываются полное и краткое наименования)</w:t>
            </w:r>
          </w:p>
        </w:tc>
      </w:tr>
      <w:tr w:rsidR="00293E83" w:rsidTr="005706B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 w:rsidP="00E4320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1.3. Вид и наименование проекта муниципального нормативного правового акта:</w:t>
            </w:r>
          </w:p>
          <w:p w:rsidR="00A53489" w:rsidRPr="00A53489" w:rsidRDefault="00A53489" w:rsidP="00A53489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«</w:t>
            </w:r>
            <w:r w:rsidRPr="00A53489">
              <w:rPr>
                <w:rFonts w:eastAsia="Arial"/>
                <w:b/>
                <w:sz w:val="24"/>
                <w:szCs w:val="24"/>
              </w:rPr>
              <w:t>О внесении изменений в постановление администрации города Югорска от 22.11.2016 № 2874 «Об организации регулярных перевозок пассажиров и багажа автомобильным транспортом по муниципальным маршрутам на территории города Югорска»</w:t>
            </w:r>
          </w:p>
          <w:p w:rsidR="00293E83" w:rsidRPr="00E43208" w:rsidRDefault="00293E83" w:rsidP="0078035A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293E83" w:rsidTr="005706B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 w:rsidP="00E4320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1.4. Основание для разработки проекта муниципального нормативного правового акта:</w:t>
            </w:r>
          </w:p>
          <w:p w:rsidR="00293E83" w:rsidRPr="007A6008" w:rsidRDefault="00E43208" w:rsidP="000847ED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A6008">
              <w:rPr>
                <w:b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Федерации», Федеральный закон от 13.07.2015 № 220-ФЗ «Об организации регулярных перевозок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  <w:r w:rsidR="00293E83" w:rsidRPr="007A6008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3E83" w:rsidTr="005706B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 w:rsidP="00E4320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1.5. Контактная информация ответственного исполнителя регулирующего органа:</w:t>
            </w:r>
          </w:p>
          <w:p w:rsidR="0078035A" w:rsidRDefault="00293E83" w:rsidP="00E4320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Фамилия, имя, отчество: </w:t>
            </w:r>
            <w:r w:rsidR="00A53489">
              <w:rPr>
                <w:rFonts w:eastAsia="Calibri"/>
                <w:b/>
                <w:sz w:val="24"/>
                <w:szCs w:val="24"/>
                <w:lang w:eastAsia="ru-RU"/>
              </w:rPr>
              <w:t xml:space="preserve">Аристова Марина </w:t>
            </w:r>
            <w:proofErr w:type="spellStart"/>
            <w:r w:rsidR="00A53489">
              <w:rPr>
                <w:rFonts w:eastAsia="Calibri"/>
                <w:b/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3E0551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</w:p>
          <w:p w:rsidR="0078035A" w:rsidRDefault="00293E83" w:rsidP="00E4320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8035A">
              <w:rPr>
                <w:rFonts w:eastAsia="Calibri"/>
                <w:sz w:val="24"/>
                <w:szCs w:val="24"/>
                <w:lang w:eastAsia="ru-RU"/>
              </w:rPr>
              <w:t>Должность:</w:t>
            </w:r>
            <w:r w:rsidRPr="003E0551">
              <w:rPr>
                <w:rFonts w:eastAsia="Calibri"/>
                <w:b/>
                <w:sz w:val="24"/>
                <w:szCs w:val="24"/>
                <w:lang w:eastAsia="ru-RU"/>
              </w:rPr>
              <w:t xml:space="preserve"> главный специалист отдела </w:t>
            </w:r>
            <w:r w:rsidR="00A53489">
              <w:rPr>
                <w:rFonts w:eastAsia="Calibri"/>
                <w:b/>
                <w:sz w:val="24"/>
                <w:szCs w:val="24"/>
                <w:lang w:eastAsia="ru-RU"/>
              </w:rPr>
              <w:t xml:space="preserve">реформирования ЖКХ </w:t>
            </w:r>
            <w:proofErr w:type="spellStart"/>
            <w:r w:rsidRPr="003E0551">
              <w:rPr>
                <w:rFonts w:eastAsia="Calibri"/>
                <w:b/>
                <w:sz w:val="24"/>
                <w:szCs w:val="24"/>
                <w:lang w:eastAsia="ru-RU"/>
              </w:rPr>
              <w:t>ДЖКиСК</w:t>
            </w:r>
            <w:proofErr w:type="spellEnd"/>
            <w:r w:rsidRPr="003E0551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</w:p>
          <w:p w:rsidR="00293E83" w:rsidRPr="00293E83" w:rsidRDefault="00293E83" w:rsidP="00E4320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8035A">
              <w:rPr>
                <w:rFonts w:eastAsia="Calibri"/>
                <w:sz w:val="24"/>
                <w:szCs w:val="24"/>
                <w:lang w:eastAsia="ru-RU"/>
              </w:rPr>
              <w:t>Телефон:</w:t>
            </w:r>
            <w:r w:rsidRPr="003E0551">
              <w:rPr>
                <w:rFonts w:eastAsia="Calibri"/>
                <w:b/>
                <w:sz w:val="24"/>
                <w:szCs w:val="24"/>
                <w:lang w:eastAsia="ru-RU"/>
              </w:rPr>
              <w:t xml:space="preserve"> 8(34675)7-04-76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, Адрес электронной почты: </w:t>
            </w:r>
            <w:proofErr w:type="spellStart"/>
            <w:r w:rsidRPr="003E0551">
              <w:rPr>
                <w:rFonts w:eastAsia="Calibri"/>
                <w:b/>
                <w:sz w:val="24"/>
                <w:szCs w:val="24"/>
                <w:lang w:val="en-US" w:eastAsia="ru-RU"/>
              </w:rPr>
              <w:t>peo</w:t>
            </w:r>
            <w:proofErr w:type="spellEnd"/>
            <w:r w:rsidRPr="003E0551">
              <w:rPr>
                <w:rFonts w:eastAsia="Calibri"/>
                <w:b/>
                <w:sz w:val="24"/>
                <w:szCs w:val="24"/>
                <w:lang w:eastAsia="ru-RU"/>
              </w:rPr>
              <w:t>34675@</w:t>
            </w:r>
            <w:proofErr w:type="spellStart"/>
            <w:r w:rsidRPr="003E0551">
              <w:rPr>
                <w:rFonts w:eastAsia="Calibri"/>
                <w:b/>
                <w:sz w:val="24"/>
                <w:szCs w:val="24"/>
                <w:lang w:val="en-US" w:eastAsia="ru-RU"/>
              </w:rPr>
              <w:t>ugorsk</w:t>
            </w:r>
            <w:proofErr w:type="spellEnd"/>
            <w:r w:rsidRPr="003E0551"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3E0551">
              <w:rPr>
                <w:rFonts w:eastAsia="Calibri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II. Характеристика общественных отношений</w:t>
      </w:r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39"/>
      </w:tblGrid>
      <w:tr w:rsidR="00293E83" w:rsidTr="00A53489">
        <w:trPr>
          <w:trHeight w:val="134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Pr="00984DEF" w:rsidRDefault="00293E83" w:rsidP="000401BA">
            <w:pPr>
              <w:pStyle w:val="1"/>
              <w:ind w:left="284"/>
              <w:jc w:val="both"/>
              <w:rPr>
                <w:b/>
                <w:szCs w:val="24"/>
                <w:lang w:val="ru-RU"/>
              </w:rPr>
            </w:pPr>
            <w:r>
              <w:rPr>
                <w:rFonts w:eastAsia="Calibri"/>
                <w:szCs w:val="24"/>
              </w:rPr>
              <w:t>2.1. Описание содержания общественных отношений, на урегулирование которых направлен предлагаемый проектом муниципального нормативного правового акта способ регулирования:</w:t>
            </w:r>
            <w:r w:rsidR="00984DEF">
              <w:rPr>
                <w:rFonts w:eastAsia="Calibri"/>
                <w:szCs w:val="24"/>
              </w:rPr>
              <w:t xml:space="preserve"> </w:t>
            </w:r>
            <w:r w:rsidR="00984DEF" w:rsidRPr="00984DEF">
              <w:rPr>
                <w:b/>
                <w:szCs w:val="24"/>
              </w:rPr>
              <w:t>организации регулярных перевозок пассажиров и багажа автомобильным транспортом по муниципальным маршрутам на территории города Югорск</w:t>
            </w:r>
            <w:r w:rsidR="000401BA">
              <w:rPr>
                <w:b/>
                <w:szCs w:val="24"/>
                <w:lang w:val="ru-RU"/>
              </w:rPr>
              <w:t>а</w:t>
            </w:r>
            <w:r w:rsidR="00A53489">
              <w:rPr>
                <w:b/>
                <w:szCs w:val="24"/>
                <w:lang w:val="ru-RU"/>
              </w:rPr>
              <w:t xml:space="preserve"> </w:t>
            </w:r>
          </w:p>
        </w:tc>
      </w:tr>
      <w:tr w:rsidR="00293E83" w:rsidTr="005706B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293E83" w:rsidRDefault="00106C4B" w:rsidP="00A5348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E0551">
              <w:rPr>
                <w:b/>
                <w:color w:val="000000"/>
                <w:sz w:val="24"/>
                <w:szCs w:val="24"/>
              </w:rPr>
              <w:t xml:space="preserve">постановление администрации города Югорска от </w:t>
            </w:r>
            <w:r w:rsidR="00A53489">
              <w:rPr>
                <w:b/>
                <w:color w:val="000000"/>
                <w:sz w:val="24"/>
                <w:szCs w:val="24"/>
              </w:rPr>
              <w:t>22</w:t>
            </w:r>
            <w:r w:rsidRPr="003E0551">
              <w:rPr>
                <w:b/>
                <w:color w:val="000000"/>
                <w:sz w:val="24"/>
                <w:szCs w:val="24"/>
              </w:rPr>
              <w:t>.1</w:t>
            </w:r>
            <w:r w:rsidR="00A53489">
              <w:rPr>
                <w:b/>
                <w:color w:val="000000"/>
                <w:sz w:val="24"/>
                <w:szCs w:val="24"/>
              </w:rPr>
              <w:t>1</w:t>
            </w:r>
            <w:r w:rsidRPr="003E0551">
              <w:rPr>
                <w:b/>
                <w:color w:val="000000"/>
                <w:sz w:val="24"/>
                <w:szCs w:val="24"/>
              </w:rPr>
              <w:t>.201</w:t>
            </w:r>
            <w:r w:rsidR="00A53489">
              <w:rPr>
                <w:b/>
                <w:color w:val="000000"/>
                <w:sz w:val="24"/>
                <w:szCs w:val="24"/>
              </w:rPr>
              <w:t>6</w:t>
            </w:r>
            <w:r w:rsidRPr="003E0551">
              <w:rPr>
                <w:b/>
                <w:color w:val="000000"/>
                <w:sz w:val="24"/>
                <w:szCs w:val="24"/>
              </w:rPr>
              <w:t xml:space="preserve"> № </w:t>
            </w:r>
            <w:r w:rsidR="00A53489">
              <w:rPr>
                <w:b/>
                <w:color w:val="000000"/>
                <w:sz w:val="24"/>
                <w:szCs w:val="24"/>
              </w:rPr>
              <w:t>2874</w:t>
            </w:r>
            <w:r w:rsidRPr="003E0551">
              <w:rPr>
                <w:b/>
                <w:color w:val="000000"/>
                <w:sz w:val="24"/>
                <w:szCs w:val="24"/>
              </w:rPr>
              <w:t xml:space="preserve"> «Об организации </w:t>
            </w:r>
            <w:r w:rsidR="00A53489">
              <w:rPr>
                <w:b/>
                <w:color w:val="000000"/>
                <w:sz w:val="24"/>
                <w:szCs w:val="24"/>
              </w:rPr>
              <w:t xml:space="preserve">регулярных перевозок пассажиров и багажа автомобильным транспортом по </w:t>
            </w:r>
            <w:r w:rsidR="00A53489">
              <w:rPr>
                <w:b/>
                <w:color w:val="000000"/>
                <w:sz w:val="24"/>
                <w:szCs w:val="24"/>
              </w:rPr>
              <w:lastRenderedPageBreak/>
              <w:t xml:space="preserve">муниципальным маршрутам </w:t>
            </w:r>
            <w:r w:rsidR="000401BA">
              <w:rPr>
                <w:b/>
                <w:color w:val="000000"/>
                <w:sz w:val="24"/>
                <w:szCs w:val="24"/>
              </w:rPr>
              <w:t>на территории города Югорска</w:t>
            </w:r>
            <w:r w:rsidRPr="003E0551">
              <w:rPr>
                <w:b/>
                <w:color w:val="000000"/>
                <w:sz w:val="24"/>
                <w:szCs w:val="24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3E83" w:rsidTr="005706B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2.3. Опыт муниципальных образований Ханты-Мансийского автономного округа - Югры в соответствующих сферах деятельности:</w:t>
            </w:r>
          </w:p>
          <w:p w:rsidR="00293E83" w:rsidRPr="0078035A" w:rsidRDefault="00984DEF" w:rsidP="00351E6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н</w:t>
            </w:r>
            <w:r w:rsidR="0078035A" w:rsidRPr="0078035A">
              <w:rPr>
                <w:rFonts w:eastAsia="Calibri"/>
                <w:b/>
                <w:sz w:val="24"/>
                <w:szCs w:val="24"/>
                <w:lang w:eastAsia="ru-RU"/>
              </w:rPr>
              <w:t xml:space="preserve">ормативно правовые акты по организации регулярных перевозок пассажиров </w:t>
            </w:r>
            <w:r w:rsidR="00C753A7">
              <w:rPr>
                <w:rFonts w:eastAsia="Calibri"/>
                <w:b/>
                <w:sz w:val="24"/>
                <w:szCs w:val="24"/>
                <w:lang w:eastAsia="ru-RU"/>
              </w:rPr>
              <w:t xml:space="preserve">и багажа автомобильным транспортом, </w:t>
            </w:r>
            <w:r w:rsidR="0078035A" w:rsidRPr="0078035A">
              <w:rPr>
                <w:rFonts w:eastAsia="Calibri"/>
                <w:b/>
                <w:sz w:val="24"/>
                <w:szCs w:val="24"/>
                <w:lang w:eastAsia="ru-RU"/>
              </w:rPr>
              <w:t xml:space="preserve">в соответствии </w:t>
            </w:r>
            <w:r w:rsidR="00351E62">
              <w:rPr>
                <w:rFonts w:eastAsia="Calibri"/>
                <w:b/>
                <w:sz w:val="24"/>
                <w:szCs w:val="24"/>
                <w:lang w:eastAsia="ru-RU"/>
              </w:rPr>
              <w:t>с</w:t>
            </w:r>
            <w:r w:rsidR="000401B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="0078035A" w:rsidRPr="0078035A">
              <w:rPr>
                <w:rFonts w:eastAsia="Calibri"/>
                <w:b/>
                <w:sz w:val="24"/>
                <w:szCs w:val="24"/>
                <w:lang w:eastAsia="ru-RU"/>
              </w:rPr>
              <w:t>Федеральны</w:t>
            </w:r>
            <w:r w:rsidR="000401BA">
              <w:rPr>
                <w:rFonts w:eastAsia="Calibri"/>
                <w:b/>
                <w:sz w:val="24"/>
                <w:szCs w:val="24"/>
                <w:lang w:eastAsia="ru-RU"/>
              </w:rPr>
              <w:t>й</w:t>
            </w:r>
            <w:r w:rsidR="0078035A" w:rsidRPr="0078035A">
              <w:rPr>
                <w:rFonts w:eastAsia="Calibri"/>
                <w:b/>
                <w:sz w:val="24"/>
                <w:szCs w:val="24"/>
                <w:lang w:eastAsia="ru-RU"/>
              </w:rPr>
              <w:t xml:space="preserve"> закон от </w:t>
            </w:r>
            <w:r w:rsidR="00351E62">
              <w:rPr>
                <w:rFonts w:eastAsia="Calibri"/>
                <w:b/>
                <w:sz w:val="24"/>
                <w:szCs w:val="24"/>
                <w:lang w:eastAsia="ru-RU"/>
              </w:rPr>
              <w:t xml:space="preserve">13.07.2015 №220-ФЗ </w:t>
            </w:r>
            <w:r w:rsidR="000401BA">
              <w:rPr>
                <w:rFonts w:eastAsia="Calibri"/>
                <w:b/>
                <w:sz w:val="24"/>
                <w:szCs w:val="24"/>
                <w:lang w:eastAsia="ru-RU"/>
              </w:rPr>
              <w:t>разработаны во всех муниц</w:t>
            </w:r>
            <w:r w:rsidR="00D3522D">
              <w:rPr>
                <w:rFonts w:eastAsia="Calibri"/>
                <w:b/>
                <w:sz w:val="24"/>
                <w:szCs w:val="24"/>
                <w:lang w:eastAsia="ru-RU"/>
              </w:rPr>
              <w:t>ипальных образованиях ХМАО-Югры</w:t>
            </w:r>
          </w:p>
        </w:tc>
      </w:tr>
      <w:tr w:rsidR="00293E83" w:rsidTr="005706B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2.4. Выявление рисков, связанных с существующей ситуацией:</w:t>
            </w:r>
          </w:p>
          <w:p w:rsidR="00293E83" w:rsidRPr="003E0551" w:rsidRDefault="00984DEF" w:rsidP="00C753A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о</w:t>
            </w:r>
            <w:r w:rsidR="009E06C0" w:rsidRPr="003E0551">
              <w:rPr>
                <w:rFonts w:eastAsia="Calibri"/>
                <w:b/>
                <w:sz w:val="24"/>
                <w:szCs w:val="24"/>
                <w:lang w:eastAsia="ru-RU"/>
              </w:rPr>
              <w:t>тсутствие</w:t>
            </w:r>
            <w:r w:rsidR="003E0551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="00C753A7">
              <w:rPr>
                <w:rFonts w:eastAsia="Calibri"/>
                <w:b/>
                <w:sz w:val="24"/>
                <w:szCs w:val="24"/>
                <w:lang w:eastAsia="ru-RU"/>
              </w:rPr>
              <w:t>правового регулирования отношений по организации регулярных перевозок</w:t>
            </w:r>
          </w:p>
        </w:tc>
      </w:tr>
      <w:tr w:rsidR="00293E83" w:rsidTr="005706B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 w:rsidP="00984DE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2.5. Моделирование последствий, наступление которых возможно при отсутствии правового регулирования:</w:t>
            </w:r>
            <w:r w:rsidR="00984DE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984DEF" w:rsidRPr="00984DEF">
              <w:rPr>
                <w:rFonts w:eastAsia="Calibri"/>
                <w:b/>
                <w:sz w:val="24"/>
                <w:szCs w:val="24"/>
                <w:lang w:eastAsia="ru-RU"/>
              </w:rPr>
              <w:t>меры прокурорского реагирования</w:t>
            </w:r>
          </w:p>
        </w:tc>
      </w:tr>
      <w:tr w:rsidR="00293E83" w:rsidTr="005706B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 w:rsidP="00351E6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2.6. Источники данных:</w:t>
            </w:r>
            <w:r w:rsidR="007A600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984DEF">
              <w:rPr>
                <w:rFonts w:eastAsia="Calibri"/>
                <w:b/>
                <w:sz w:val="24"/>
                <w:szCs w:val="24"/>
                <w:lang w:eastAsia="ru-RU"/>
              </w:rPr>
              <w:t>Федеральный</w:t>
            </w:r>
            <w:r w:rsidR="00984DEF" w:rsidRPr="0078035A">
              <w:rPr>
                <w:rFonts w:eastAsia="Calibri"/>
                <w:b/>
                <w:sz w:val="24"/>
                <w:szCs w:val="24"/>
                <w:lang w:eastAsia="ru-RU"/>
              </w:rPr>
              <w:t xml:space="preserve"> закон от 13.07.2015 №220-ФЗ</w:t>
            </w:r>
          </w:p>
        </w:tc>
      </w:tr>
      <w:tr w:rsidR="00293E83" w:rsidTr="005706B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08" w:rsidRDefault="00293E83" w:rsidP="007A600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2.7. Иная информация о проблеме:</w:t>
            </w:r>
            <w:r w:rsidR="007A6008">
              <w:rPr>
                <w:rFonts w:eastAsia="Calibri"/>
                <w:sz w:val="24"/>
                <w:szCs w:val="24"/>
                <w:lang w:eastAsia="ru-RU"/>
              </w:rPr>
              <w:t xml:space="preserve">  _______________________________________</w:t>
            </w:r>
          </w:p>
          <w:p w:rsidR="00293E83" w:rsidRDefault="007A6008" w:rsidP="007A600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                                      (место для текстового описания)</w:t>
            </w:r>
          </w:p>
        </w:tc>
      </w:tr>
    </w:tbl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1" w:name="Par580"/>
      <w:bookmarkEnd w:id="1"/>
      <w:r>
        <w:rPr>
          <w:rFonts w:eastAsia="Calibri"/>
          <w:sz w:val="24"/>
          <w:szCs w:val="24"/>
          <w:lang w:eastAsia="ru-RU"/>
        </w:rPr>
        <w:t>III. Цели предлагаемого регулирования</w:t>
      </w:r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5" w:history="1">
        <w:r>
          <w:rPr>
            <w:rStyle w:val="a3"/>
            <w:rFonts w:eastAsia="Calibri"/>
            <w:color w:val="auto"/>
            <w:sz w:val="24"/>
            <w:szCs w:val="24"/>
            <w:u w:val="none"/>
            <w:lang w:eastAsia="ru-RU"/>
          </w:rPr>
          <w:t>Программе</w:t>
        </w:r>
      </w:hyperlink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социально-экономического развития города Югорска</w:t>
      </w:r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и муниципальных </w:t>
      </w:r>
      <w:proofErr w:type="gramStart"/>
      <w:r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19"/>
        <w:gridCol w:w="4819"/>
      </w:tblGrid>
      <w:tr w:rsidR="00293E83" w:rsidTr="005706B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3.2. Способ достижения целей посредством предлагаемого регулирования:</w:t>
            </w:r>
          </w:p>
        </w:tc>
      </w:tr>
      <w:tr w:rsidR="00293E83" w:rsidTr="005706B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Pr="00555788" w:rsidRDefault="0055578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55788">
              <w:rPr>
                <w:rFonts w:eastAsia="Calibri"/>
                <w:b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 территории города Югорска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83" w:rsidRDefault="00493223" w:rsidP="00555788">
            <w:pPr>
              <w:pStyle w:val="a4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81" w:firstLine="27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Определение  порядка </w:t>
            </w:r>
            <w:r w:rsidR="00555788">
              <w:rPr>
                <w:rFonts w:eastAsia="Calibri"/>
                <w:sz w:val="24"/>
                <w:szCs w:val="24"/>
                <w:lang w:eastAsia="ru-RU"/>
              </w:rPr>
              <w:t>об организации регулярных перевозок пассажиров и багажа автомобильным транспортом по муниципальным маршрутам регулярных перевозок на территории города Югорска;</w:t>
            </w:r>
          </w:p>
          <w:p w:rsidR="00555788" w:rsidRPr="00555788" w:rsidRDefault="00493223" w:rsidP="00493223">
            <w:pPr>
              <w:pStyle w:val="a4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81" w:firstLine="27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Определение </w:t>
            </w:r>
            <w:r w:rsidR="0055578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порядка</w:t>
            </w:r>
            <w:r w:rsidR="00555788">
              <w:rPr>
                <w:rFonts w:eastAsia="Calibri"/>
                <w:sz w:val="24"/>
                <w:szCs w:val="24"/>
                <w:lang w:eastAsia="ru-RU"/>
              </w:rPr>
              <w:t xml:space="preserve"> проведения открытых конкурсов на право получения свидетельства об осуществлении перевозок пассажиров по муниципальным маршрутам регулярных перевозок на территории города Югорска.</w:t>
            </w:r>
          </w:p>
        </w:tc>
      </w:tr>
      <w:tr w:rsidR="00293E83" w:rsidTr="005706B5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AA" w:rsidRPr="002C74AA" w:rsidRDefault="00293E83" w:rsidP="002C74AA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3.3. Обоснование соответствия целей регулирования принципам правового регулирования, а также приоритетам развития, представленным в </w:t>
            </w:r>
            <w:hyperlink r:id="rId6" w:history="1">
              <w:r w:rsidR="00493223">
                <w:rPr>
                  <w:rStyle w:val="a3"/>
                  <w:rFonts w:eastAsia="Calibri"/>
                  <w:color w:val="auto"/>
                  <w:sz w:val="24"/>
                  <w:szCs w:val="24"/>
                  <w:u w:val="none"/>
                  <w:lang w:eastAsia="ru-RU"/>
                </w:rPr>
                <w:t>стратегии</w:t>
              </w:r>
            </w:hyperlink>
            <w:r w:rsidR="00493223">
              <w:rPr>
                <w:rStyle w:val="a3"/>
                <w:rFonts w:eastAsia="Calibri"/>
                <w:color w:val="auto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социально-экономического развития города Юго</w:t>
            </w:r>
            <w:r w:rsidR="002C74AA">
              <w:rPr>
                <w:rFonts w:eastAsia="Calibri"/>
                <w:sz w:val="24"/>
                <w:szCs w:val="24"/>
                <w:lang w:eastAsia="ru-RU"/>
              </w:rPr>
              <w:t>рска и муниципальных программах</w:t>
            </w:r>
            <w:r w:rsidR="002C74AA" w:rsidRPr="002C74AA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293E83" w:rsidRPr="00493223" w:rsidRDefault="00521994" w:rsidP="00521994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Проект соответствует целевому блоку Стратегии города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«Модернизация и диверсификация экономики»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eastAsia="Calibri"/>
                <w:b/>
                <w:sz w:val="24"/>
                <w:szCs w:val="24"/>
                <w:lang w:eastAsia="ru-RU"/>
              </w:rPr>
              <w:t>ели «</w:t>
            </w:r>
            <w:r w:rsidR="00870C48">
              <w:rPr>
                <w:rFonts w:eastAsia="Calibri"/>
                <w:b/>
                <w:sz w:val="24"/>
                <w:szCs w:val="24"/>
                <w:lang w:eastAsia="ru-RU"/>
              </w:rPr>
              <w:t>Р</w:t>
            </w:r>
            <w:r w:rsidR="002C74AA" w:rsidRPr="002C74AA">
              <w:rPr>
                <w:rFonts w:eastAsia="Calibri"/>
                <w:b/>
                <w:sz w:val="24"/>
                <w:szCs w:val="24"/>
                <w:lang w:eastAsia="ru-RU"/>
              </w:rPr>
              <w:t>азвитие системы транспортной инфраструктуры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>»</w:t>
            </w:r>
            <w:r w:rsidR="002C74AA" w:rsidRPr="002C74AA"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  <w:r w:rsidR="002C74A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493223">
              <w:rPr>
                <w:b/>
                <w:sz w:val="24"/>
                <w:szCs w:val="24"/>
                <w:lang w:eastAsia="ru-RU"/>
              </w:rPr>
              <w:t>С</w:t>
            </w:r>
            <w:r w:rsidR="00D72688" w:rsidRPr="00D72688">
              <w:rPr>
                <w:b/>
                <w:sz w:val="24"/>
                <w:szCs w:val="24"/>
                <w:lang w:eastAsia="ru-RU"/>
              </w:rPr>
              <w:t>охранение количества рейсов для перевозки пассажиров на муниципальных маршрутах (2</w:t>
            </w:r>
            <w:r w:rsidR="00351E62">
              <w:rPr>
                <w:b/>
                <w:sz w:val="24"/>
                <w:szCs w:val="24"/>
                <w:lang w:eastAsia="ru-RU"/>
              </w:rPr>
              <w:t>4</w:t>
            </w:r>
            <w:r w:rsidR="00D72688" w:rsidRPr="00D72688">
              <w:rPr>
                <w:b/>
                <w:sz w:val="24"/>
                <w:szCs w:val="24"/>
                <w:lang w:eastAsia="ru-RU"/>
              </w:rPr>
              <w:t> </w:t>
            </w:r>
            <w:r w:rsidR="00351E62">
              <w:rPr>
                <w:b/>
                <w:sz w:val="24"/>
                <w:szCs w:val="24"/>
                <w:lang w:eastAsia="ru-RU"/>
              </w:rPr>
              <w:t>990</w:t>
            </w:r>
            <w:r w:rsidR="00D72688" w:rsidRPr="00D72688">
              <w:rPr>
                <w:b/>
                <w:sz w:val="24"/>
                <w:szCs w:val="24"/>
                <w:lang w:eastAsia="ru-RU"/>
              </w:rPr>
              <w:t xml:space="preserve"> шт.</w:t>
            </w:r>
            <w:r w:rsidR="00AC2A2C">
              <w:rPr>
                <w:b/>
                <w:sz w:val="24"/>
                <w:szCs w:val="24"/>
                <w:lang w:eastAsia="ru-RU"/>
              </w:rPr>
              <w:t xml:space="preserve"> в год</w:t>
            </w:r>
            <w:r w:rsidR="00D72688" w:rsidRPr="00D72688">
              <w:rPr>
                <w:b/>
                <w:sz w:val="24"/>
                <w:szCs w:val="24"/>
                <w:lang w:eastAsia="ru-RU"/>
              </w:rPr>
              <w:t>)</w:t>
            </w:r>
            <w:r w:rsidR="00DE1953">
              <w:rPr>
                <w:b/>
                <w:sz w:val="24"/>
                <w:szCs w:val="24"/>
                <w:lang w:eastAsia="ru-RU"/>
              </w:rPr>
              <w:t xml:space="preserve"> в рамках муниципальной программы </w:t>
            </w:r>
            <w:r w:rsidR="00984DEF">
              <w:rPr>
                <w:sz w:val="24"/>
                <w:szCs w:val="24"/>
              </w:rPr>
              <w:t xml:space="preserve"> </w:t>
            </w:r>
            <w:r w:rsidR="00984DEF" w:rsidRPr="00DE1953">
              <w:rPr>
                <w:b/>
                <w:sz w:val="24"/>
                <w:szCs w:val="24"/>
              </w:rPr>
              <w:t xml:space="preserve">«Развитие сети автомобильных дорог и транспорта в городе </w:t>
            </w:r>
            <w:proofErr w:type="spellStart"/>
            <w:r w:rsidR="00984DEF" w:rsidRPr="00DE1953">
              <w:rPr>
                <w:b/>
                <w:sz w:val="24"/>
                <w:szCs w:val="24"/>
              </w:rPr>
              <w:t>Югорске</w:t>
            </w:r>
            <w:proofErr w:type="spellEnd"/>
            <w:r w:rsidR="00984DEF" w:rsidRPr="00DE1953">
              <w:rPr>
                <w:b/>
                <w:sz w:val="24"/>
                <w:szCs w:val="24"/>
              </w:rPr>
              <w:t xml:space="preserve"> на 2014 - 2020 годы»</w:t>
            </w:r>
          </w:p>
        </w:tc>
      </w:tr>
      <w:tr w:rsidR="00293E83" w:rsidTr="005706B5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08" w:rsidRDefault="00293E83" w:rsidP="007A600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3.4. Иная информация о целях предлагаемого регулирования:</w:t>
            </w:r>
            <w:r w:rsidR="0093357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7A6008">
              <w:rPr>
                <w:rFonts w:eastAsia="Calibri"/>
                <w:sz w:val="24"/>
                <w:szCs w:val="24"/>
                <w:lang w:eastAsia="ru-RU"/>
              </w:rPr>
              <w:t>________</w:t>
            </w:r>
            <w:r w:rsidR="002C74AA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="007A6008">
              <w:rPr>
                <w:rFonts w:eastAsia="Calibri"/>
                <w:sz w:val="24"/>
                <w:szCs w:val="24"/>
                <w:lang w:eastAsia="ru-RU"/>
              </w:rPr>
              <w:t xml:space="preserve">_______________ </w:t>
            </w:r>
          </w:p>
          <w:p w:rsidR="00293E83" w:rsidRDefault="007A6008" w:rsidP="007A600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                                                          (место для текстового описания)</w:t>
            </w:r>
          </w:p>
        </w:tc>
      </w:tr>
    </w:tbl>
    <w:p w:rsidR="00293E83" w:rsidRDefault="00293E83" w:rsidP="007A066E">
      <w:pPr>
        <w:suppressAutoHyphens w:val="0"/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ru-RU"/>
        </w:rPr>
      </w:pPr>
    </w:p>
    <w:p w:rsidR="002C74AA" w:rsidRDefault="002C74AA" w:rsidP="007A066E">
      <w:pPr>
        <w:suppressAutoHyphens w:val="0"/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ru-RU"/>
        </w:rPr>
      </w:pPr>
    </w:p>
    <w:p w:rsidR="002C74AA" w:rsidRDefault="002C74AA" w:rsidP="007A066E">
      <w:pPr>
        <w:suppressAutoHyphens w:val="0"/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ru-RU"/>
        </w:rPr>
      </w:pPr>
    </w:p>
    <w:p w:rsidR="002C74AA" w:rsidRDefault="002C74AA" w:rsidP="007A066E">
      <w:pPr>
        <w:suppressAutoHyphens w:val="0"/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ru-RU"/>
        </w:rPr>
      </w:pPr>
    </w:p>
    <w:p w:rsidR="00293E83" w:rsidRDefault="00293E83" w:rsidP="007A066E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IV. Описание предлагаемого способа регулирования</w:t>
      </w:r>
    </w:p>
    <w:p w:rsidR="007A066E" w:rsidRDefault="007A066E" w:rsidP="007A066E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38"/>
      </w:tblGrid>
      <w:tr w:rsidR="00293E83" w:rsidTr="005706B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 w:rsidP="007A066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4.1. Описание предлагаемого способа регулирования и преодоления связанных с ним негативных эффектов</w:t>
            </w:r>
            <w:r w:rsidRPr="007A6008">
              <w:rPr>
                <w:rFonts w:eastAsia="Calibri"/>
                <w:b/>
                <w:sz w:val="24"/>
                <w:szCs w:val="24"/>
                <w:lang w:eastAsia="ru-RU"/>
              </w:rPr>
              <w:t>:</w:t>
            </w:r>
            <w:r w:rsidR="007A6008" w:rsidRPr="007A6008">
              <w:rPr>
                <w:rFonts w:eastAsia="Calibri"/>
                <w:b/>
                <w:sz w:val="24"/>
                <w:szCs w:val="24"/>
                <w:lang w:eastAsia="ru-RU"/>
              </w:rPr>
              <w:t xml:space="preserve">  </w:t>
            </w:r>
            <w:r w:rsidR="00DE1953">
              <w:rPr>
                <w:rFonts w:eastAsia="Calibri"/>
                <w:b/>
                <w:sz w:val="24"/>
                <w:szCs w:val="24"/>
                <w:lang w:eastAsia="ru-RU"/>
              </w:rPr>
              <w:t>формирование маршрутной сети, установление требований для обеспечения безопасных и качественных перевозок</w:t>
            </w:r>
          </w:p>
        </w:tc>
      </w:tr>
      <w:tr w:rsidR="00293E83" w:rsidTr="005706B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 w:rsidP="007A600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  <w:r w:rsidR="007A600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7A6008" w:rsidRPr="007A6008">
              <w:rPr>
                <w:rFonts w:eastAsia="Calibri"/>
                <w:b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293E83" w:rsidTr="005706B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Pr="000F3DBB" w:rsidRDefault="00293E83" w:rsidP="000F3DB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4.3. Обоснование выбора предлагаемого способа регулирования:</w:t>
            </w:r>
            <w:r w:rsidR="007A600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7A6008" w:rsidRPr="000F3DBB">
              <w:rPr>
                <w:rFonts w:eastAsia="Calibri"/>
                <w:b/>
                <w:sz w:val="24"/>
                <w:szCs w:val="24"/>
                <w:lang w:eastAsia="ru-RU"/>
              </w:rPr>
              <w:t>тре</w:t>
            </w:r>
            <w:r w:rsidR="000F3DBB" w:rsidRPr="000F3DBB">
              <w:rPr>
                <w:rFonts w:eastAsia="Calibri"/>
                <w:b/>
                <w:sz w:val="24"/>
                <w:szCs w:val="24"/>
                <w:lang w:eastAsia="ru-RU"/>
              </w:rPr>
              <w:t>бования Федерального закона от 13.07.2015 №220-ФЗ</w:t>
            </w:r>
            <w:r w:rsidR="000F3DBB">
              <w:rPr>
                <w:rFonts w:eastAsia="Calibri"/>
                <w:b/>
                <w:sz w:val="24"/>
                <w:szCs w:val="24"/>
                <w:lang w:eastAsia="ru-RU"/>
              </w:rPr>
              <w:t xml:space="preserve"> и иных федеральных законов, регулирующих отношения по организации регулярных перевозок</w:t>
            </w:r>
          </w:p>
        </w:tc>
      </w:tr>
      <w:tr w:rsidR="00293E83" w:rsidTr="005706B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08" w:rsidRDefault="00293E83" w:rsidP="007A600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4.4. Иная информация о предлагаемом способе регулирования:</w:t>
            </w:r>
            <w:r w:rsidR="0089022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7A6008">
              <w:rPr>
                <w:rFonts w:eastAsia="Calibri"/>
                <w:sz w:val="24"/>
                <w:szCs w:val="24"/>
                <w:lang w:eastAsia="ru-RU"/>
              </w:rPr>
              <w:t>__________</w:t>
            </w:r>
            <w:r w:rsidR="002C74AA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="007A6008">
              <w:rPr>
                <w:rFonts w:eastAsia="Calibri"/>
                <w:sz w:val="24"/>
                <w:szCs w:val="24"/>
                <w:lang w:eastAsia="ru-RU"/>
              </w:rPr>
              <w:t>___________</w:t>
            </w:r>
          </w:p>
          <w:p w:rsidR="00293E83" w:rsidRDefault="007A6008" w:rsidP="007A600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                                                          (место для текстового описания)</w:t>
            </w:r>
          </w:p>
        </w:tc>
      </w:tr>
    </w:tbl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V. Анализ выгод и издержек от реализации</w:t>
      </w:r>
    </w:p>
    <w:p w:rsidR="00293E83" w:rsidRDefault="00293E83" w:rsidP="00FE283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предлагаемого способа регулирования</w:t>
      </w: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38"/>
      </w:tblGrid>
      <w:tr w:rsidR="00293E83" w:rsidTr="005706B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5.1. Сектор экономики, группа субъектов предпринимательской и инвестиционной деятельности, территория ожидаемого воздействия:</w:t>
            </w:r>
          </w:p>
          <w:p w:rsidR="00293E83" w:rsidRPr="0093357E" w:rsidRDefault="0093357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93357E">
              <w:rPr>
                <w:rFonts w:eastAsia="Calibri"/>
                <w:b/>
                <w:sz w:val="24"/>
                <w:szCs w:val="24"/>
                <w:lang w:eastAsia="ru-RU"/>
              </w:rPr>
              <w:t>Юридические лица, индивидуальные предприниматели, участники договора простого товарищества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>, осуществляющие перевозки пассажиров на территории города Югорска</w:t>
            </w:r>
          </w:p>
        </w:tc>
      </w:tr>
      <w:tr w:rsidR="00293E83" w:rsidTr="005706B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Pr="007A6008" w:rsidRDefault="00293E83" w:rsidP="00DE195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5.2. Качественное описание и количественная оценка ожидаемого негативного воздействия и период соответствующего воздействия:</w:t>
            </w:r>
            <w:r w:rsidR="007A600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DE1953">
              <w:rPr>
                <w:rFonts w:eastAsia="Calibri"/>
                <w:b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293E83" w:rsidTr="005706B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5.3. Качественное описание и количественная оценка ожидаемого позитивного воздействия и период соответствующего воздействия:</w:t>
            </w:r>
          </w:p>
          <w:p w:rsidR="00293E83" w:rsidRDefault="00AC2A2C" w:rsidP="00351E6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</w:t>
            </w:r>
            <w:r w:rsidRPr="00D72688">
              <w:rPr>
                <w:b/>
                <w:sz w:val="24"/>
                <w:szCs w:val="24"/>
                <w:lang w:eastAsia="ru-RU"/>
              </w:rPr>
              <w:t>охранение количества рейсов для перевозки пассажиров на муниципальных маршрутах (2</w:t>
            </w:r>
            <w:r w:rsidR="00351E62">
              <w:rPr>
                <w:b/>
                <w:sz w:val="24"/>
                <w:szCs w:val="24"/>
                <w:lang w:eastAsia="ru-RU"/>
              </w:rPr>
              <w:t>4 990</w:t>
            </w:r>
            <w:r w:rsidRPr="00D72688">
              <w:rPr>
                <w:b/>
                <w:sz w:val="24"/>
                <w:szCs w:val="24"/>
                <w:lang w:eastAsia="ru-RU"/>
              </w:rPr>
              <w:t xml:space="preserve"> шт.</w:t>
            </w:r>
            <w:r>
              <w:rPr>
                <w:b/>
                <w:sz w:val="24"/>
                <w:szCs w:val="24"/>
                <w:lang w:eastAsia="ru-RU"/>
              </w:rPr>
              <w:t xml:space="preserve"> в 201</w:t>
            </w:r>
            <w:r w:rsidR="00351E62">
              <w:rPr>
                <w:b/>
                <w:sz w:val="24"/>
                <w:szCs w:val="24"/>
                <w:lang w:eastAsia="ru-RU"/>
              </w:rPr>
              <w:t>8</w:t>
            </w:r>
            <w:r>
              <w:rPr>
                <w:b/>
                <w:sz w:val="24"/>
                <w:szCs w:val="24"/>
                <w:lang w:eastAsia="ru-RU"/>
              </w:rPr>
              <w:t xml:space="preserve"> году</w:t>
            </w:r>
            <w:r w:rsidRPr="00D72688">
              <w:rPr>
                <w:b/>
                <w:sz w:val="24"/>
                <w:szCs w:val="24"/>
                <w:lang w:eastAsia="ru-RU"/>
              </w:rPr>
              <w:t>)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3E83" w:rsidTr="005706B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 w:rsidP="007A600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5.4. Источники данных:</w:t>
            </w:r>
            <w:r w:rsidR="00AC2A2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C2A2C" w:rsidRPr="00AC2A2C">
              <w:rPr>
                <w:rFonts w:eastAsia="Calibri"/>
                <w:b/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AC2A2C" w:rsidRPr="00AC2A2C">
              <w:rPr>
                <w:b/>
                <w:sz w:val="24"/>
                <w:szCs w:val="24"/>
              </w:rPr>
              <w:t xml:space="preserve">«Развитие сети автомобильных дорог и транспорта в городе </w:t>
            </w:r>
            <w:proofErr w:type="spellStart"/>
            <w:r w:rsidR="00AC2A2C" w:rsidRPr="00AC2A2C">
              <w:rPr>
                <w:b/>
                <w:sz w:val="24"/>
                <w:szCs w:val="24"/>
              </w:rPr>
              <w:t>Югорске</w:t>
            </w:r>
            <w:proofErr w:type="spellEnd"/>
            <w:r w:rsidR="00AC2A2C" w:rsidRPr="00AC2A2C">
              <w:rPr>
                <w:b/>
                <w:sz w:val="24"/>
                <w:szCs w:val="24"/>
              </w:rPr>
              <w:t xml:space="preserve"> на 2014 - 2020 годы»</w:t>
            </w:r>
          </w:p>
        </w:tc>
      </w:tr>
    </w:tbl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VI. Оценка соответствующих расходов бюджета города</w:t>
      </w:r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Югорска, а также расходов субъектов</w:t>
      </w:r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предпринимательской и инвестиционной деятельности, </w:t>
      </w:r>
      <w:proofErr w:type="gramStart"/>
      <w:r>
        <w:rPr>
          <w:rFonts w:eastAsia="Calibri"/>
          <w:sz w:val="24"/>
          <w:szCs w:val="24"/>
          <w:lang w:eastAsia="ru-RU"/>
        </w:rPr>
        <w:t>связанных</w:t>
      </w:r>
      <w:proofErr w:type="gramEnd"/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с необходимостью соблюдения </w:t>
      </w:r>
      <w:proofErr w:type="gramStart"/>
      <w:r>
        <w:rPr>
          <w:rFonts w:eastAsia="Calibri"/>
          <w:sz w:val="24"/>
          <w:szCs w:val="24"/>
          <w:lang w:eastAsia="ru-RU"/>
        </w:rPr>
        <w:t>устанавливаемых</w:t>
      </w:r>
      <w:proofErr w:type="gramEnd"/>
      <w:r>
        <w:rPr>
          <w:rFonts w:eastAsia="Calibri"/>
          <w:sz w:val="24"/>
          <w:szCs w:val="24"/>
          <w:lang w:eastAsia="ru-RU"/>
        </w:rPr>
        <w:t xml:space="preserve"> (изменяемых)</w:t>
      </w:r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обязанностей, ограничений или запретов</w:t>
      </w:r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1049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61"/>
        <w:gridCol w:w="3485"/>
        <w:gridCol w:w="3744"/>
      </w:tblGrid>
      <w:tr w:rsidR="00293E83" w:rsidTr="00870C4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6.1. Наименование новой или изменяемой функции, полномочия, обязанности или права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6.2. Описание видов расходов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6.3. Количественная оценка расходов</w:t>
            </w:r>
          </w:p>
        </w:tc>
      </w:tr>
      <w:tr w:rsidR="00293E83" w:rsidTr="00870C4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6.4. Бюджет города Югорска</w:t>
            </w:r>
          </w:p>
        </w:tc>
      </w:tr>
      <w:tr w:rsidR="00293E83" w:rsidTr="00870C48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 w:rsidP="00AC2A2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6.4.1. </w:t>
            </w:r>
            <w:r w:rsidR="00AC2A2C" w:rsidRPr="00BD7B53">
              <w:rPr>
                <w:rFonts w:eastAsia="Calibri"/>
                <w:b/>
                <w:sz w:val="24"/>
                <w:szCs w:val="24"/>
                <w:lang w:eastAsia="ru-RU"/>
              </w:rPr>
              <w:t xml:space="preserve">Организация перевозок пассажиров по </w:t>
            </w:r>
            <w:r w:rsidR="00AC2A2C" w:rsidRPr="00BD7B53"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регулируемым тарифам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 w:rsidP="007A76C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6.4.2. Единовременные расходы в </w:t>
            </w:r>
            <w:r w:rsidR="00AC2A2C">
              <w:rPr>
                <w:rFonts w:eastAsia="Calibri"/>
                <w:sz w:val="24"/>
                <w:szCs w:val="24"/>
                <w:lang w:eastAsia="ru-RU"/>
              </w:rPr>
              <w:t>201</w:t>
            </w:r>
            <w:r w:rsidR="007A76C8">
              <w:rPr>
                <w:rFonts w:eastAsia="Calibri"/>
                <w:sz w:val="24"/>
                <w:szCs w:val="24"/>
                <w:lang w:eastAsia="ru-RU"/>
              </w:rPr>
              <w:t>8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(год возникновения)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83" w:rsidRPr="00BD7B53" w:rsidRDefault="00AC2A2C" w:rsidP="00351E6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D7B53">
              <w:rPr>
                <w:rFonts w:eastAsia="Calibri"/>
                <w:b/>
                <w:sz w:val="24"/>
                <w:szCs w:val="24"/>
                <w:lang w:eastAsia="ru-RU"/>
              </w:rPr>
              <w:t>1</w:t>
            </w:r>
            <w:r w:rsidR="00351E62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  <w:r w:rsidRPr="00BD7B53">
              <w:rPr>
                <w:rFonts w:eastAsia="Calibri"/>
                <w:b/>
                <w:sz w:val="24"/>
                <w:szCs w:val="24"/>
                <w:lang w:eastAsia="ru-RU"/>
              </w:rPr>
              <w:t> </w:t>
            </w:r>
            <w:r w:rsidR="00351E62">
              <w:rPr>
                <w:rFonts w:eastAsia="Calibri"/>
                <w:b/>
                <w:sz w:val="24"/>
                <w:szCs w:val="24"/>
                <w:lang w:eastAsia="ru-RU"/>
              </w:rPr>
              <w:t>00</w:t>
            </w:r>
            <w:r w:rsidRPr="00BD7B53">
              <w:rPr>
                <w:rFonts w:eastAsia="Calibri"/>
                <w:b/>
                <w:sz w:val="24"/>
                <w:szCs w:val="24"/>
                <w:lang w:eastAsia="ru-RU"/>
              </w:rPr>
              <w:t>0,0 тыс.</w:t>
            </w:r>
            <w:r w:rsidR="00BD7B53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BD7B53">
              <w:rPr>
                <w:rFonts w:eastAsia="Calibri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293E83" w:rsidTr="00870C48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83" w:rsidRDefault="00293E83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 w:rsidP="00DE01B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6.4.3. Периодические расходы за период _________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3E83" w:rsidTr="00870C48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83" w:rsidRDefault="00293E83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 w:rsidP="00DE01B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6.4.4. Возможные</w:t>
            </w:r>
            <w:r w:rsidR="00DE01BF">
              <w:rPr>
                <w:rFonts w:eastAsia="Calibri"/>
                <w:sz w:val="24"/>
                <w:szCs w:val="24"/>
                <w:lang w:eastAsia="ru-RU"/>
              </w:rPr>
              <w:t xml:space="preserve"> поступления за период _____</w:t>
            </w:r>
            <w:r>
              <w:rPr>
                <w:rFonts w:eastAsia="Calibri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3E83" w:rsidRPr="00BD7B53" w:rsidTr="00870C48">
        <w:trPr>
          <w:trHeight w:val="560"/>
        </w:trPr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6.5. Итого единовременные расходы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83" w:rsidRPr="00BD7B53" w:rsidRDefault="00AC2A2C" w:rsidP="00351E6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D7B53">
              <w:rPr>
                <w:rFonts w:eastAsia="Calibri"/>
                <w:b/>
                <w:sz w:val="24"/>
                <w:szCs w:val="24"/>
                <w:lang w:eastAsia="ru-RU"/>
              </w:rPr>
              <w:t>1</w:t>
            </w:r>
            <w:r w:rsidR="00351E62">
              <w:rPr>
                <w:rFonts w:eastAsia="Calibri"/>
                <w:b/>
                <w:sz w:val="24"/>
                <w:szCs w:val="24"/>
                <w:lang w:eastAsia="ru-RU"/>
              </w:rPr>
              <w:t>0 0</w:t>
            </w:r>
            <w:r w:rsidRPr="00BD7B53">
              <w:rPr>
                <w:rFonts w:eastAsia="Calibri"/>
                <w:b/>
                <w:sz w:val="24"/>
                <w:szCs w:val="24"/>
                <w:lang w:eastAsia="ru-RU"/>
              </w:rPr>
              <w:t>00,0 тыс</w:t>
            </w:r>
            <w:proofErr w:type="gramStart"/>
            <w:r w:rsidRPr="00BD7B53">
              <w:rPr>
                <w:rFonts w:eastAsia="Calibri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BD7B53">
              <w:rPr>
                <w:rFonts w:eastAsia="Calibri"/>
                <w:b/>
                <w:sz w:val="24"/>
                <w:szCs w:val="24"/>
                <w:lang w:eastAsia="ru-RU"/>
              </w:rPr>
              <w:t>уб.</w:t>
            </w:r>
          </w:p>
        </w:tc>
      </w:tr>
      <w:tr w:rsidR="00293E83" w:rsidTr="00870C48"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6.6. Итого периодические расходы за год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3E83" w:rsidTr="00870C4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6.7. Наименование субъекта предпринимательской и инвестиционной деятельности (субъект №)</w:t>
            </w:r>
          </w:p>
        </w:tc>
      </w:tr>
      <w:tr w:rsidR="00293E83" w:rsidTr="00870C48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6.7.1. (№ К)</w:t>
            </w:r>
          </w:p>
          <w:p w:rsidR="002C74AA" w:rsidRDefault="002C74AA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93357E">
              <w:rPr>
                <w:rFonts w:eastAsia="Calibri"/>
                <w:b/>
                <w:sz w:val="24"/>
                <w:szCs w:val="24"/>
                <w:lang w:eastAsia="ru-RU"/>
              </w:rPr>
              <w:t>Юридические лица, индивидуальные предприниматели, участники договора простого товарищества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6.7.2. Единовременные расходы в _____ (год возникновения)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48" w:rsidRDefault="00870C48" w:rsidP="00870C4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Изготовление ЭЦП – 4,5 тыс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eastAsia="Calibri"/>
                <w:b/>
                <w:sz w:val="24"/>
                <w:szCs w:val="24"/>
                <w:lang w:eastAsia="ru-RU"/>
              </w:rPr>
              <w:t>уб.</w:t>
            </w:r>
          </w:p>
          <w:p w:rsidR="00293E83" w:rsidRDefault="007A76C8" w:rsidP="00870C4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A76C8">
              <w:rPr>
                <w:b/>
                <w:sz w:val="24"/>
                <w:szCs w:val="24"/>
              </w:rPr>
              <w:t>Обеспечения заявок на участие в электронном аукционе</w:t>
            </w:r>
            <w:r w:rsidRPr="007A76C8">
              <w:rPr>
                <w:sz w:val="24"/>
                <w:szCs w:val="24"/>
              </w:rPr>
              <w:t xml:space="preserve"> </w:t>
            </w:r>
            <w:r w:rsidR="00870C48" w:rsidRPr="007A76C8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  <w:r w:rsidR="00870C48">
              <w:rPr>
                <w:rFonts w:eastAsia="Calibri"/>
                <w:b/>
                <w:sz w:val="24"/>
                <w:szCs w:val="24"/>
                <w:lang w:eastAsia="ru-RU"/>
              </w:rPr>
              <w:t xml:space="preserve"> 100,0 </w:t>
            </w:r>
            <w:r w:rsidR="00870C48" w:rsidRPr="00870C48">
              <w:rPr>
                <w:rFonts w:eastAsia="Calibri"/>
                <w:b/>
                <w:sz w:val="24"/>
                <w:szCs w:val="24"/>
                <w:lang w:eastAsia="ru-RU"/>
              </w:rPr>
              <w:t>тыс. руб.</w:t>
            </w:r>
          </w:p>
          <w:p w:rsidR="00870C48" w:rsidRDefault="00870C48" w:rsidP="00870C4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Обеспечение исполнения контракта – 500,0 тыс. руб.</w:t>
            </w:r>
          </w:p>
          <w:p w:rsidR="00870C48" w:rsidRPr="00870C48" w:rsidRDefault="00870C48" w:rsidP="00870C4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293E83" w:rsidTr="00870C48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83" w:rsidRDefault="00293E83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 w:rsidP="00870C4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6.7.3. Периодические расходы за</w:t>
            </w:r>
            <w:r w:rsidR="00870C4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период __________________________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3E83" w:rsidTr="00870C48"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6.8. Итого единовременные расходы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83" w:rsidRPr="007A76C8" w:rsidRDefault="007A76C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A76C8">
              <w:rPr>
                <w:rFonts w:eastAsia="Calibri"/>
                <w:b/>
                <w:sz w:val="24"/>
                <w:szCs w:val="24"/>
                <w:lang w:eastAsia="ru-RU"/>
              </w:rPr>
              <w:t>604,5 тыс. руб.</w:t>
            </w:r>
          </w:p>
        </w:tc>
      </w:tr>
      <w:tr w:rsidR="00293E83" w:rsidTr="00870C48"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6.9. Итого периодические расходы за год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3E83" w:rsidTr="00870C4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 w:rsidP="00DE01B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6.10. Иные сведения о расходах субъектов отношений:</w:t>
            </w:r>
            <w:r w:rsidR="00DE01BF">
              <w:rPr>
                <w:rFonts w:eastAsia="Calibri"/>
                <w:sz w:val="24"/>
                <w:szCs w:val="24"/>
                <w:lang w:eastAsia="ru-RU"/>
              </w:rPr>
              <w:t>__________________________</w:t>
            </w:r>
          </w:p>
          <w:p w:rsidR="00293E83" w:rsidRDefault="00DE01B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 w:rsidR="00293E83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293E83" w:rsidTr="00870C4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2C" w:rsidRDefault="00293E83" w:rsidP="00AC2A2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6.11. Источники данных:</w:t>
            </w:r>
            <w:r w:rsidR="00AC2A2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293E83" w:rsidRPr="00DE01BF" w:rsidRDefault="00AC2A2C" w:rsidP="00DE01B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D7B53">
              <w:rPr>
                <w:rFonts w:eastAsia="Calibri"/>
                <w:b/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Pr="00BD7B53">
              <w:rPr>
                <w:b/>
                <w:sz w:val="24"/>
                <w:szCs w:val="24"/>
              </w:rPr>
              <w:t xml:space="preserve">«Развитие сети автомобильных дорог и транспорта в городе </w:t>
            </w:r>
            <w:proofErr w:type="spellStart"/>
            <w:r w:rsidRPr="00BD7B53">
              <w:rPr>
                <w:b/>
                <w:sz w:val="24"/>
                <w:szCs w:val="24"/>
              </w:rPr>
              <w:t>Югорске</w:t>
            </w:r>
            <w:proofErr w:type="spellEnd"/>
            <w:r w:rsidRPr="00BD7B53">
              <w:rPr>
                <w:b/>
                <w:sz w:val="24"/>
                <w:szCs w:val="24"/>
              </w:rPr>
              <w:t xml:space="preserve"> на 2014 - 2020 годы»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VII. Индикативные показатели мониторинга</w:t>
      </w:r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81"/>
        <w:gridCol w:w="2835"/>
        <w:gridCol w:w="340"/>
        <w:gridCol w:w="1984"/>
        <w:gridCol w:w="2098"/>
      </w:tblGrid>
      <w:tr w:rsidR="00293E83" w:rsidTr="005706B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7.1. Цели предлагаемого регулирования </w:t>
            </w:r>
            <w:hyperlink r:id="rId7" w:anchor="Par701" w:history="1">
              <w:r>
                <w:rPr>
                  <w:rStyle w:val="a3"/>
                  <w:rFonts w:eastAsia="Calibri"/>
                  <w:color w:val="0000FF"/>
                  <w:sz w:val="24"/>
                  <w:szCs w:val="24"/>
                  <w:u w:val="none"/>
                  <w:lang w:eastAsia="ru-RU"/>
                </w:rPr>
                <w:t>&lt;1&gt;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7.2. Индикативные показатели (ед. изм.)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7.3. Способы расчета индикативных показателей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7.4. Сроки достижения целей</w:t>
            </w:r>
          </w:p>
        </w:tc>
      </w:tr>
      <w:tr w:rsidR="00BD7B53" w:rsidTr="005706B5">
        <w:trPr>
          <w:trHeight w:val="285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53" w:rsidRDefault="00BD7B53" w:rsidP="00351E6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55788">
              <w:rPr>
                <w:rFonts w:eastAsia="Calibri"/>
                <w:b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 территории города Югорска</w:t>
            </w:r>
            <w:r w:rsidR="00DE1953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="00351E62">
              <w:rPr>
                <w:rFonts w:eastAsia="Calibri"/>
                <w:b/>
                <w:sz w:val="24"/>
                <w:szCs w:val="24"/>
                <w:lang w:eastAsia="ru-RU"/>
              </w:rPr>
              <w:t>–</w:t>
            </w:r>
            <w:r w:rsidR="00DE1953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="00DE1953" w:rsidRPr="00BD7B53">
              <w:rPr>
                <w:sz w:val="24"/>
                <w:szCs w:val="24"/>
                <w:lang w:eastAsia="ru-RU"/>
              </w:rPr>
              <w:t>2</w:t>
            </w:r>
            <w:r w:rsidR="00351E62">
              <w:rPr>
                <w:sz w:val="24"/>
                <w:szCs w:val="24"/>
                <w:lang w:eastAsia="ru-RU"/>
              </w:rPr>
              <w:t>4 990</w:t>
            </w:r>
            <w:r w:rsidR="00DE1953" w:rsidRPr="00BD7B53">
              <w:rPr>
                <w:sz w:val="24"/>
                <w:szCs w:val="24"/>
                <w:lang w:eastAsia="ru-RU"/>
              </w:rPr>
              <w:t xml:space="preserve"> шт. в 201</w:t>
            </w:r>
            <w:r w:rsidR="00351E62">
              <w:rPr>
                <w:sz w:val="24"/>
                <w:szCs w:val="24"/>
                <w:lang w:eastAsia="ru-RU"/>
              </w:rPr>
              <w:t>8</w:t>
            </w:r>
            <w:r w:rsidR="00DE1953" w:rsidRPr="00BD7B53">
              <w:rPr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1953" w:rsidRDefault="00DE1953" w:rsidP="00DE195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</w:t>
            </w:r>
            <w:r w:rsidR="00BD7B53" w:rsidRPr="00BD7B53">
              <w:rPr>
                <w:sz w:val="24"/>
                <w:szCs w:val="24"/>
                <w:lang w:eastAsia="ru-RU"/>
              </w:rPr>
              <w:t xml:space="preserve"> рейсов</w:t>
            </w:r>
          </w:p>
          <w:p w:rsidR="00BD7B53" w:rsidRDefault="00BD7B53" w:rsidP="00DE195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D7B53">
              <w:rPr>
                <w:sz w:val="24"/>
                <w:szCs w:val="24"/>
                <w:lang w:eastAsia="ru-RU"/>
              </w:rPr>
              <w:t>для перевозки пассажиров на муниципальных маршрутах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B53" w:rsidRDefault="00BD7B53" w:rsidP="00BD7B5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суммарно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B53" w:rsidRDefault="00BD7B53" w:rsidP="00BD7B5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ежегодно</w:t>
            </w:r>
          </w:p>
        </w:tc>
      </w:tr>
      <w:tr w:rsidR="00293E83" w:rsidTr="005706B5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 w:rsidP="00BD7B5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7.5. Информация о мониторинге и иных способах (методах) оценки достижения заявленных целей регулирования:</w:t>
            </w:r>
            <w:r w:rsidR="00BD7B5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 (место для текстового описания)</w:t>
            </w:r>
          </w:p>
        </w:tc>
      </w:tr>
      <w:tr w:rsidR="00293E83" w:rsidTr="005706B5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 руб.</w:t>
            </w:r>
          </w:p>
        </w:tc>
      </w:tr>
      <w:tr w:rsidR="00293E83" w:rsidTr="005706B5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>
            <w:pPr>
              <w:pBdr>
                <w:bottom w:val="single" w:sz="12" w:space="1" w:color="auto"/>
              </w:pBd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7.7. Описание источников информации для расчета показателей (индикаторов):</w:t>
            </w:r>
          </w:p>
          <w:p w:rsidR="00BD7B53" w:rsidRDefault="00BD7B53">
            <w:pPr>
              <w:pBdr>
                <w:bottom w:val="single" w:sz="12" w:space="1" w:color="auto"/>
              </w:pBd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93E83" w:rsidRDefault="00293E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</w:tbl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VIII. Иные сведения, которые, по мнению регулирующего</w:t>
      </w:r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органа, позволяют оценить обоснованность</w:t>
      </w:r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предлагаемого регулирования</w:t>
      </w:r>
    </w:p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38"/>
      </w:tblGrid>
      <w:tr w:rsidR="00293E83" w:rsidTr="005706B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 w:rsidP="000E578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8.1. Иные необходимые, по мнению разработчика проекта муниципального нормативного правового акта, сведения:</w:t>
            </w:r>
            <w:r w:rsidR="000E5787">
              <w:rPr>
                <w:rFonts w:eastAsia="Calibri"/>
                <w:sz w:val="24"/>
                <w:szCs w:val="24"/>
                <w:lang w:eastAsia="ru-RU"/>
              </w:rPr>
              <w:t xml:space="preserve"> отсутствуют</w:t>
            </w:r>
          </w:p>
        </w:tc>
      </w:tr>
      <w:tr w:rsidR="00293E83" w:rsidTr="005706B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3" w:rsidRDefault="00293E83" w:rsidP="000E578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8.2. Источники данных:</w:t>
            </w:r>
            <w:r w:rsidR="000E5787">
              <w:rPr>
                <w:rFonts w:eastAsia="Calibri"/>
                <w:sz w:val="24"/>
                <w:szCs w:val="24"/>
                <w:lang w:eastAsia="ru-RU"/>
              </w:rPr>
              <w:t xml:space="preserve"> отсутствуют</w:t>
            </w:r>
          </w:p>
        </w:tc>
      </w:tr>
    </w:tbl>
    <w:p w:rsidR="00293E83" w:rsidRDefault="00293E83" w:rsidP="00293E8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293E83" w:rsidRDefault="00293E83" w:rsidP="00293E83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Дата</w:t>
      </w:r>
      <w:r w:rsidR="000E5787">
        <w:rPr>
          <w:rFonts w:eastAsia="Calibri"/>
          <w:sz w:val="24"/>
          <w:szCs w:val="24"/>
          <w:lang w:eastAsia="ru-RU"/>
        </w:rPr>
        <w:t xml:space="preserve">: </w:t>
      </w:r>
      <w:r w:rsidR="000E5787" w:rsidRPr="000E5787">
        <w:rPr>
          <w:rFonts w:eastAsia="Calibri"/>
          <w:sz w:val="24"/>
          <w:szCs w:val="24"/>
          <w:u w:val="single"/>
          <w:lang w:eastAsia="ru-RU"/>
        </w:rPr>
        <w:t>«</w:t>
      </w:r>
      <w:r w:rsidR="00B67C5F">
        <w:rPr>
          <w:rFonts w:eastAsia="Calibri"/>
          <w:sz w:val="24"/>
          <w:szCs w:val="24"/>
          <w:u w:val="single"/>
          <w:lang w:eastAsia="ru-RU"/>
        </w:rPr>
        <w:t>28</w:t>
      </w:r>
      <w:r w:rsidR="000E5787" w:rsidRPr="000E5787">
        <w:rPr>
          <w:rFonts w:eastAsia="Calibri"/>
          <w:sz w:val="24"/>
          <w:szCs w:val="24"/>
          <w:u w:val="single"/>
          <w:lang w:eastAsia="ru-RU"/>
        </w:rPr>
        <w:t xml:space="preserve">» </w:t>
      </w:r>
      <w:r w:rsidR="00563484">
        <w:rPr>
          <w:rFonts w:eastAsia="Calibri"/>
          <w:sz w:val="24"/>
          <w:szCs w:val="24"/>
          <w:u w:val="single"/>
          <w:lang w:eastAsia="ru-RU"/>
        </w:rPr>
        <w:t>февраля</w:t>
      </w:r>
      <w:r w:rsidR="000E5787" w:rsidRPr="000E5787">
        <w:rPr>
          <w:rFonts w:eastAsia="Calibri"/>
          <w:sz w:val="24"/>
          <w:szCs w:val="24"/>
          <w:u w:val="single"/>
          <w:lang w:eastAsia="ru-RU"/>
        </w:rPr>
        <w:t xml:space="preserve"> 201</w:t>
      </w:r>
      <w:r w:rsidR="00563484">
        <w:rPr>
          <w:rFonts w:eastAsia="Calibri"/>
          <w:sz w:val="24"/>
          <w:szCs w:val="24"/>
          <w:u w:val="single"/>
          <w:lang w:eastAsia="ru-RU"/>
        </w:rPr>
        <w:t>8</w:t>
      </w:r>
      <w:r w:rsidR="000E5787" w:rsidRPr="000E5787">
        <w:rPr>
          <w:rFonts w:eastAsia="Calibri"/>
          <w:sz w:val="24"/>
          <w:szCs w:val="24"/>
          <w:u w:val="single"/>
          <w:lang w:eastAsia="ru-RU"/>
        </w:rPr>
        <w:t xml:space="preserve"> года</w:t>
      </w:r>
    </w:p>
    <w:p w:rsidR="00293E83" w:rsidRDefault="00293E83" w:rsidP="00293E83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ru-RU"/>
        </w:rPr>
      </w:pPr>
    </w:p>
    <w:p w:rsidR="00FA464A" w:rsidRPr="000E5787" w:rsidRDefault="00FA464A" w:rsidP="00293E83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ru-RU"/>
        </w:rPr>
      </w:pPr>
    </w:p>
    <w:p w:rsidR="00293E83" w:rsidRPr="000E5787" w:rsidRDefault="00293E83" w:rsidP="00293E83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  <w:lang w:eastAsia="ru-RU"/>
        </w:rPr>
      </w:pPr>
      <w:r w:rsidRPr="000E5787">
        <w:rPr>
          <w:rFonts w:eastAsia="Calibri"/>
          <w:b/>
          <w:sz w:val="24"/>
          <w:szCs w:val="24"/>
          <w:lang w:eastAsia="ru-RU"/>
        </w:rPr>
        <w:t>Руководитель регулирующего органа</w:t>
      </w:r>
      <w:r w:rsidR="000E5787">
        <w:rPr>
          <w:rFonts w:eastAsia="Calibri"/>
          <w:sz w:val="24"/>
          <w:szCs w:val="24"/>
          <w:lang w:eastAsia="ru-RU"/>
        </w:rPr>
        <w:t xml:space="preserve">    </w:t>
      </w:r>
      <w:r>
        <w:rPr>
          <w:rFonts w:eastAsia="Calibri"/>
          <w:sz w:val="24"/>
          <w:szCs w:val="24"/>
          <w:lang w:eastAsia="ru-RU"/>
        </w:rPr>
        <w:t xml:space="preserve"> ___________ </w:t>
      </w:r>
      <w:r w:rsidR="000E5787">
        <w:rPr>
          <w:rFonts w:eastAsia="Calibri"/>
          <w:sz w:val="24"/>
          <w:szCs w:val="24"/>
          <w:lang w:eastAsia="ru-RU"/>
        </w:rPr>
        <w:t xml:space="preserve">        </w:t>
      </w:r>
      <w:r w:rsidR="00563484">
        <w:rPr>
          <w:rFonts w:eastAsia="Calibri"/>
          <w:b/>
          <w:sz w:val="24"/>
          <w:szCs w:val="24"/>
          <w:u w:val="single"/>
          <w:lang w:eastAsia="ru-RU"/>
        </w:rPr>
        <w:t xml:space="preserve">В. К. </w:t>
      </w:r>
      <w:proofErr w:type="spellStart"/>
      <w:r w:rsidR="00563484">
        <w:rPr>
          <w:rFonts w:eastAsia="Calibri"/>
          <w:b/>
          <w:sz w:val="24"/>
          <w:szCs w:val="24"/>
          <w:u w:val="single"/>
          <w:lang w:eastAsia="ru-RU"/>
        </w:rPr>
        <w:t>Бандурин</w:t>
      </w:r>
      <w:proofErr w:type="spellEnd"/>
    </w:p>
    <w:p w:rsidR="00293E83" w:rsidRDefault="00293E83" w:rsidP="00293E83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</w:t>
      </w:r>
      <w:r w:rsidR="00BD7B53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="000E5787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 xml:space="preserve"> (подпись)     </w:t>
      </w:r>
      <w:r w:rsidR="000E5787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 xml:space="preserve">   (инициалы, фамилия)</w:t>
      </w:r>
    </w:p>
    <w:p w:rsidR="00293E83" w:rsidRDefault="00293E83" w:rsidP="00293E83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293E83" w:rsidRDefault="00293E83" w:rsidP="00293E83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p w:rsidR="00293E83" w:rsidRDefault="00293E83" w:rsidP="00293E83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p w:rsidR="003157A4" w:rsidRDefault="003157A4"/>
    <w:sectPr w:rsidR="003157A4" w:rsidSect="00984DE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058"/>
    <w:multiLevelType w:val="hybridMultilevel"/>
    <w:tmpl w:val="3A16B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B70E8"/>
    <w:multiLevelType w:val="multilevel"/>
    <w:tmpl w:val="83747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29124A7F"/>
    <w:multiLevelType w:val="multilevel"/>
    <w:tmpl w:val="0FB4B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496D"/>
    <w:rsid w:val="00030310"/>
    <w:rsid w:val="000401BA"/>
    <w:rsid w:val="00057B38"/>
    <w:rsid w:val="000847ED"/>
    <w:rsid w:val="000E5787"/>
    <w:rsid w:val="000F3DBB"/>
    <w:rsid w:val="00103720"/>
    <w:rsid w:val="00106C4B"/>
    <w:rsid w:val="00293E83"/>
    <w:rsid w:val="002C74AA"/>
    <w:rsid w:val="003157A4"/>
    <w:rsid w:val="00351E62"/>
    <w:rsid w:val="003E0551"/>
    <w:rsid w:val="0045310B"/>
    <w:rsid w:val="00493223"/>
    <w:rsid w:val="00510C3F"/>
    <w:rsid w:val="00521994"/>
    <w:rsid w:val="005320F4"/>
    <w:rsid w:val="00555788"/>
    <w:rsid w:val="00563484"/>
    <w:rsid w:val="005706B5"/>
    <w:rsid w:val="007018D6"/>
    <w:rsid w:val="0078035A"/>
    <w:rsid w:val="007A066E"/>
    <w:rsid w:val="007A6008"/>
    <w:rsid w:val="007A76C8"/>
    <w:rsid w:val="00870C48"/>
    <w:rsid w:val="00890227"/>
    <w:rsid w:val="0093357E"/>
    <w:rsid w:val="00984DEF"/>
    <w:rsid w:val="009E06C0"/>
    <w:rsid w:val="00A53489"/>
    <w:rsid w:val="00AB5403"/>
    <w:rsid w:val="00AC2A2C"/>
    <w:rsid w:val="00B67C5F"/>
    <w:rsid w:val="00BC3905"/>
    <w:rsid w:val="00BC6EF2"/>
    <w:rsid w:val="00BD7B53"/>
    <w:rsid w:val="00BF587F"/>
    <w:rsid w:val="00C753A7"/>
    <w:rsid w:val="00D3522D"/>
    <w:rsid w:val="00D72688"/>
    <w:rsid w:val="00DB496D"/>
    <w:rsid w:val="00DE01BF"/>
    <w:rsid w:val="00DE1953"/>
    <w:rsid w:val="00E43208"/>
    <w:rsid w:val="00F7617D"/>
    <w:rsid w:val="00FA464A"/>
    <w:rsid w:val="00FE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84DEF"/>
    <w:pPr>
      <w:keepNext/>
      <w:suppressAutoHyphens w:val="0"/>
      <w:jc w:val="center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3E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93E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4DE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84DEF"/>
    <w:pPr>
      <w:keepNext/>
      <w:suppressAutoHyphens w:val="0"/>
      <w:jc w:val="center"/>
      <w:outlineLvl w:val="0"/>
    </w:pPr>
    <w:rPr>
      <w:sz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3E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93E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4DEF"/>
    <w:rPr>
      <w:rFonts w:ascii="Times New Roman" w:eastAsia="Times New Roman" w:hAnsi="Times New Roman" w:cs="Times New Roman"/>
      <w:sz w:val="24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TEMP\Rar$DIa0.993\&#1057;&#1074;&#1086;&#1076;&#1085;&#1099;&#1081;%20&#1086;&#1090;&#1095;&#1077;&#1090;%20&#1054;&#1056;&#1042;%20&#1087;&#1088;&#1086;&#1077;&#1082;&#1090;&#1072;%20&#1052;&#1055;&#104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21B6AFCD8A28B32EFA9E4878E8159064F4ADEDE1B42304DECA62B23CC9C61CA0056A59207C5279CEAEC2D3ZEJ" TargetMode="External"/><Relationship Id="rId5" Type="http://schemas.openxmlformats.org/officeDocument/2006/relationships/hyperlink" Target="consultantplus://offline/ref=D521B6AFCD8A28B32EFA9E4878E8159064F4ADEDE1B42304DECA62B23CC9C61CA0056A59207C5279CEAEC2D3ZEJ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10207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Irina</cp:lastModifiedBy>
  <cp:revision>2</cp:revision>
  <cp:lastPrinted>2016-11-15T07:07:00Z</cp:lastPrinted>
  <dcterms:created xsi:type="dcterms:W3CDTF">2018-03-11T17:04:00Z</dcterms:created>
  <dcterms:modified xsi:type="dcterms:W3CDTF">2018-03-11T17:04:00Z</dcterms:modified>
</cp:coreProperties>
</file>