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0072F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BA215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13 сентября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2225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07DD" w:rsidRDefault="005F07DD" w:rsidP="005F07DD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5F07DD" w:rsidRDefault="005F07DD" w:rsidP="005F07D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программе города Югорска 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Югорска 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5F07DD" w:rsidRDefault="005F07DD" w:rsidP="005F07DD">
      <w:pPr>
        <w:jc w:val="both"/>
        <w:rPr>
          <w:sz w:val="24"/>
          <w:szCs w:val="24"/>
        </w:rPr>
      </w:pPr>
    </w:p>
    <w:p w:rsidR="005F07DD" w:rsidRDefault="005F07DD" w:rsidP="005F07DD">
      <w:pPr>
        <w:jc w:val="both"/>
        <w:rPr>
          <w:sz w:val="24"/>
          <w:szCs w:val="24"/>
        </w:rPr>
      </w:pP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</w:t>
      </w:r>
      <w:hyperlink r:id="rId9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2A1631">
          <w:rPr>
            <w:color w:val="0000FF"/>
            <w:sz w:val="24"/>
            <w:szCs w:val="24"/>
            <w:lang w:eastAsia="ru-RU"/>
          </w:rPr>
          <w:t>от 07.10.2013 № 2906</w:t>
        </w:r>
      </w:hyperlink>
      <w:r w:rsidRPr="002A1631">
        <w:rPr>
          <w:sz w:val="24"/>
          <w:szCs w:val="24"/>
          <w:lang w:eastAsia="ru-RU"/>
        </w:rPr>
        <w:t xml:space="preserve"> «О муниципальных и ведомственных целевых программах города Югорска», в целях уточнения объемов финансирования мероприятий муниципальной программы на 2016 год: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1. Внести в приложение к постановлению администрации города Югорска </w:t>
      </w:r>
      <w:hyperlink r:id="rId10" w:tooltip="постановление от 31.10.2013 0:00:00 №3286 Администрация г. Югорска&#10;&#10;О муниципальной программе города Югорска " w:history="1">
        <w:r w:rsidRPr="002A1631">
          <w:rPr>
            <w:color w:val="0000FF"/>
            <w:sz w:val="24"/>
            <w:szCs w:val="24"/>
            <w:lang w:eastAsia="ru-RU"/>
          </w:rPr>
          <w:t>от 31.10.2013 № 3286</w:t>
        </w:r>
      </w:hyperlink>
      <w:r w:rsidRPr="002A1631">
        <w:rPr>
          <w:sz w:val="24"/>
          <w:szCs w:val="24"/>
          <w:lang w:eastAsia="ru-RU"/>
        </w:rPr>
        <w:t xml:space="preserve"> «О муниципальной программе города Югорска «Развитие образования города Югорска на 2014-2020 годы» (с изменениями </w:t>
      </w:r>
      <w:hyperlink r:id="rId11" w:tooltip="постановление от 03.03.2014 0:00:00 №767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03.03.2014 № 767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2" w:tooltip="постановление от 10.04.2014 0:00:00 №1480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10.04.2014 № 1480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3" w:tooltip="постановление от 22.05.2014 0:00:00 №2244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22.05.2014 № 2244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4" w:tooltip="постановление от 22.07.2014 11:07:05 №3663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22.07.2014 № 3663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5" w:tooltip="постановление от 06.08.2014 0:00:00 №3996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06.08.2014 № 3996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6" w:tooltip="постановление от 09.10.2014 0:00:00 №5235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09.10.2014 № 5235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7" w:tooltip="постановление от 17.11.2014 0:00:00 №6229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17.11.2014 № 6229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8" w:tooltip="постановление от 04.12.2014 0:00:00 №6699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04.12.2014 № 6699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9" w:tooltip="постановление от 23.12.2014 0:00:00 №7244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23.12.2014 № 7244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0" w:tooltip="постановление от 30.12.2014 0:00:00 №7413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30.12.2014 № 7413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1" w:tooltip="постановление от 31.12.2014 0:00:00 №7433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31.12.2014 № 7433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2" w:tooltip="постановление от 29.04.2015 0:00:00 №1942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29.04.2015 № 1942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3" w:tooltip="постановление от 26.05.2015 0:00:00 №2131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26.05.2015 № 2131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4" w:tooltip="постановление от 28.08.2015 0:00:00 №2903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28.08.2015 № 2903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5" w:tooltip="постановление от 25.11.2015 0:00:00 №3423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25.11.2015 № 3423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6" w:tooltip="постановление от 21.12.2015 0:00:00 №3717 Администрация г. Югорска&#10;&#10;О внесении изменений в постановление администрации города Югорска от 31.10.2013 № 3286&#10;&#10; &#10;&#10;" w:history="1">
        <w:r w:rsidRPr="002A1631">
          <w:rPr>
            <w:color w:val="0000FF"/>
            <w:sz w:val="24"/>
            <w:szCs w:val="24"/>
            <w:lang w:eastAsia="ru-RU"/>
          </w:rPr>
          <w:t>от 21.12.2015 № 3717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7" w:tooltip="постановление от 24.12.2015 0:00:00 №3755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24.12.2015 № 3755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8" w:tooltip="постановление от 20.02.2016 0:00:00 №407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20.02.2016 № 407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9" w:tooltip="постановление от 17.03.2016 0:00:00 №579 Администрация города Югорска&#10;&#10;О внесении изменений в постановление администрации города Югорска от 31.10.2013 № 3286&#10;" w:history="1">
        <w:r w:rsidRPr="002A1631">
          <w:rPr>
            <w:color w:val="0000FF"/>
            <w:sz w:val="24"/>
            <w:szCs w:val="24"/>
            <w:lang w:eastAsia="ru-RU"/>
          </w:rPr>
          <w:t>от 17.03.2016 № 579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30" w:tooltip="постановление от 16.05.2016 0:00:00 №1019 Администрация города Югорска&#10;&#10;О внесении изменений в постановление администрации города Югорска от 31.10.2013 № 3286 " w:history="1">
        <w:r w:rsidRPr="002A1631">
          <w:rPr>
            <w:color w:val="0000FF"/>
            <w:sz w:val="24"/>
            <w:szCs w:val="24"/>
            <w:lang w:eastAsia="ru-RU"/>
          </w:rPr>
          <w:t>от 16.05.2016 № 1019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31" w:tooltip="постановление от 30.06.2016 0:00:00 №1537 Администрация города Югорска&#10;&#10;О внесении изменений в постановление администрации города Югорска от 31.10.2013 № 3286 " w:history="1">
        <w:r w:rsidRPr="002A1631">
          <w:rPr>
            <w:color w:val="0000FF"/>
            <w:sz w:val="24"/>
            <w:szCs w:val="24"/>
            <w:lang w:eastAsia="ru-RU"/>
          </w:rPr>
          <w:t>от 30.06.2016 № 1537</w:t>
        </w:r>
      </w:hyperlink>
      <w:r w:rsidRPr="002A1631">
        <w:rPr>
          <w:sz w:val="24"/>
          <w:szCs w:val="24"/>
          <w:lang w:eastAsia="ru-RU"/>
        </w:rPr>
        <w:t xml:space="preserve">) следующие изменения: 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1.2. Таблицу 2 изложить в новой редакции (приложение 2).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color w:val="000000"/>
          <w:sz w:val="24"/>
          <w:szCs w:val="24"/>
          <w:lang w:eastAsia="ru-RU"/>
        </w:rPr>
        <w:t>3. </w:t>
      </w:r>
      <w:r w:rsidRPr="002A1631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2A1631" w:rsidRPr="002A1631" w:rsidRDefault="002A1631" w:rsidP="002A1631">
      <w:pPr>
        <w:tabs>
          <w:tab w:val="left" w:pos="142"/>
          <w:tab w:val="left" w:pos="709"/>
          <w:tab w:val="left" w:pos="993"/>
        </w:tabs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4. Контроль за выполнением постановления возложить на заместителя главы города Т.И. Долгодворову. </w:t>
      </w:r>
    </w:p>
    <w:p w:rsidR="002A1631" w:rsidRPr="002A1631" w:rsidRDefault="002A1631" w:rsidP="002A1631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Исполняющий обязанности </w:t>
      </w: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главы города Югорска </w:t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  <w:t>С.Д. Голин</w:t>
      </w:r>
    </w:p>
    <w:p w:rsidR="002A1631" w:rsidRPr="002A1631" w:rsidRDefault="002A1631" w:rsidP="002A1631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both"/>
        <w:rPr>
          <w:bCs/>
          <w:color w:val="26282F"/>
          <w:sz w:val="26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32"/>
          <w:szCs w:val="32"/>
          <w:lang w:eastAsia="ru-RU"/>
        </w:rPr>
        <w:br w:type="page"/>
      </w:r>
      <w:r w:rsidRPr="002A1631">
        <w:rPr>
          <w:b/>
          <w:bCs/>
          <w:kern w:val="32"/>
          <w:sz w:val="24"/>
          <w:szCs w:val="24"/>
          <w:lang w:eastAsia="ru-RU"/>
        </w:rPr>
        <w:lastRenderedPageBreak/>
        <w:t>Приложение 1</w:t>
      </w: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24"/>
          <w:szCs w:val="24"/>
          <w:lang w:eastAsia="ru-RU"/>
        </w:rPr>
        <w:t>администрации города Югорска</w:t>
      </w: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24"/>
          <w:szCs w:val="24"/>
          <w:lang w:eastAsia="ru-RU"/>
        </w:rPr>
        <w:t xml:space="preserve"> от 13 сентября 2016 года № 2225</w:t>
      </w:r>
    </w:p>
    <w:p w:rsidR="002A1631" w:rsidRPr="002A1631" w:rsidRDefault="002A1631" w:rsidP="002A1631">
      <w:pPr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96"/>
      </w:tblGrid>
      <w:tr w:rsidR="002A1631" w:rsidRPr="002A1631" w:rsidTr="00163B03">
        <w:tc>
          <w:tcPr>
            <w:tcW w:w="2268" w:type="dxa"/>
          </w:tcPr>
          <w:p w:rsidR="002A1631" w:rsidRPr="002A1631" w:rsidRDefault="002A1631" w:rsidP="002A1631">
            <w:pPr>
              <w:suppressAutoHyphens w:val="0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7796" w:type="dxa"/>
          </w:tcPr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Общий объем финансирования муниципальной программы составляет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9 465 974,8 </w:t>
            </w:r>
            <w:r w:rsidRPr="002A1631">
              <w:rPr>
                <w:sz w:val="24"/>
                <w:szCs w:val="24"/>
                <w:lang w:eastAsia="ru-RU" w:bidi="en-US"/>
              </w:rPr>
              <w:t>тыс.руб., в том числе: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6 327 105,3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ind w:right="-108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2 602 250,2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536 619,3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В том числе по годам реализации: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2014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1 247 510,7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791 012,5 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392 935,1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63 563,1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b/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2015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1 332 681,2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892 778,6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356 343,1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83 559,5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2016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1 434 879,4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992 603,7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–358 344,3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83 931,4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2017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1 400 598,2 </w:t>
            </w:r>
            <w:r w:rsidRPr="002A1631">
              <w:rPr>
                <w:sz w:val="24"/>
                <w:szCs w:val="24"/>
                <w:lang w:eastAsia="ru-RU" w:bidi="en-US"/>
              </w:rPr>
              <w:t>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972 628,5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352 393,6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75 576,1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2018*</w:t>
            </w:r>
            <w:r w:rsidRPr="002A1631">
              <w:rPr>
                <w:b/>
                <w:sz w:val="24"/>
                <w:szCs w:val="24"/>
                <w:vertAlign w:val="superscript"/>
                <w:lang w:eastAsia="ru-RU" w:bidi="en-US"/>
              </w:rPr>
              <w:footnoteReference w:id="1"/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1 365 419,3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892 694,0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396 623,5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76 101,8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2019*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1 347 153,2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892 694,0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377 805,3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76 653,9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2020*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1 337 732,8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т.ч: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892 694,0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367 805,3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77 233,5 тыс. руб.</w:t>
            </w:r>
          </w:p>
        </w:tc>
      </w:tr>
    </w:tbl>
    <w:p w:rsidR="002A1631" w:rsidRPr="002A1631" w:rsidRDefault="002A1631" w:rsidP="002A1631">
      <w:pPr>
        <w:suppressAutoHyphens w:val="0"/>
        <w:autoSpaceDE w:val="0"/>
        <w:autoSpaceDN w:val="0"/>
        <w:adjustRightInd w:val="0"/>
        <w:contextualSpacing/>
        <w:jc w:val="both"/>
        <w:outlineLvl w:val="0"/>
        <w:rPr>
          <w:b/>
          <w:bCs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right"/>
        <w:rPr>
          <w:b/>
          <w:bCs/>
          <w:sz w:val="24"/>
          <w:szCs w:val="24"/>
          <w:lang w:eastAsia="ru-RU"/>
        </w:rPr>
        <w:sectPr w:rsidR="002A1631" w:rsidRPr="002A1631" w:rsidSect="009C4E86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8"/>
        <w:gridCol w:w="1866"/>
        <w:gridCol w:w="1664"/>
        <w:gridCol w:w="1001"/>
        <w:gridCol w:w="1276"/>
        <w:gridCol w:w="1134"/>
        <w:gridCol w:w="1276"/>
        <w:gridCol w:w="1276"/>
        <w:gridCol w:w="1134"/>
        <w:gridCol w:w="1138"/>
        <w:gridCol w:w="1134"/>
        <w:gridCol w:w="1138"/>
        <w:gridCol w:w="280"/>
        <w:gridCol w:w="236"/>
        <w:gridCol w:w="266"/>
        <w:gridCol w:w="236"/>
        <w:gridCol w:w="280"/>
        <w:gridCol w:w="319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A1631" w:rsidRPr="002A1631" w:rsidTr="00163B03">
        <w:trPr>
          <w:trHeight w:val="315"/>
        </w:trPr>
        <w:tc>
          <w:tcPr>
            <w:tcW w:w="15469" w:type="dxa"/>
            <w:gridSpan w:val="13"/>
            <w:vMerge w:val="restart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lastRenderedPageBreak/>
              <w:t xml:space="preserve">Приложение 2 </w:t>
            </w:r>
          </w:p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 xml:space="preserve"> к постановлению </w:t>
            </w:r>
          </w:p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 xml:space="preserve">администрации города Югорска </w:t>
            </w:r>
          </w:p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 xml:space="preserve"> от 13 сентября 2016 года № 2225  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60"/>
        </w:trPr>
        <w:tc>
          <w:tcPr>
            <w:tcW w:w="15469" w:type="dxa"/>
            <w:gridSpan w:val="13"/>
            <w:vMerge w:val="restart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>Таблица 2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60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745" w:type="dxa"/>
            <w:gridSpan w:val="12"/>
            <w:noWrap/>
            <w:hideMark/>
          </w:tcPr>
          <w:p w:rsidR="002A1631" w:rsidRPr="002A1631" w:rsidRDefault="002A1631" w:rsidP="002A1631">
            <w:pPr>
              <w:suppressAutoHyphens w:val="0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>Перечень основных мероприятий муниципальной программы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745" w:type="dxa"/>
            <w:gridSpan w:val="12"/>
            <w:noWrap/>
            <w:hideMark/>
          </w:tcPr>
          <w:p w:rsidR="002A1631" w:rsidRPr="002A1631" w:rsidRDefault="002A1631" w:rsidP="002A1631">
            <w:pPr>
              <w:suppressAutoHyphens w:val="0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>«Развитие образования города Югорска на 2014-2020 годы»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vAlign w:val="center"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16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2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Финансовые затраты на реализацию (тыс. руб.)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10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Задача I: Модернизация системы общего и дополнительного образования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1 789,4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21 632,3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3 425,9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516" w:type="dxa"/>
            <w:gridSpan w:val="2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23 898,6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5 215,3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3 209,9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Обеспечение реализации основных образовательных программ  (№ 2-8)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6 148 860,8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766 889,3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863 765,6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948 236,4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934 847,5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1 958 841,5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286 801,5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254 748,1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262 471,0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278 691,9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287 921,8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294 103,6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294 103,6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535 711,0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62 654,8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8 643 413,3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1 116 345,6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1 202 073,2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1 294 638,8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1 289 115,5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1 242 397,6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1 249 131,5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1 249 711,1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8 667 311,9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1 121 560,9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1 205 283,1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1 297 591,4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1 292 245,7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1 245 527,8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1 252 261,7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1 252 841,3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6 151 127,1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768 678,7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864 242,5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948 236,4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934 847,5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1 980 473,8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290 227,4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257 481,1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265 423,6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281 822,1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291 052,0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297 233,8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297 233,8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535 711,0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62 654,8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 профессионального участия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Развитие системы оценки качества образования (№ 9-11)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</w:t>
            </w:r>
            <w:r w:rsidRPr="002A1631">
              <w:rPr>
                <w:sz w:val="24"/>
                <w:szCs w:val="24"/>
                <w:lang w:eastAsia="ru-RU"/>
              </w:rPr>
              <w:lastRenderedPageBreak/>
              <w:t>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 (№ 12)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3 097,4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3 097,4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22 816,1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22 656,1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Задача III: Развитие инфраструктуры и организационно-экономических механизмов, обеспечивающих равную доступность услуг общего и дополнительного образования детей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15)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161 107,8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20 573,8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27 102,0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32 691,0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37 781,0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471 810,1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65 841,3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70 610,7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632 917,9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86 415,1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104 021,3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103 301,7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102 390,7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78 929,7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78 929,7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78 929,7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учреждений  (№ 13)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40 585,6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8 921,5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7 799,5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40 585,6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8 921,5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7 799,5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учреждений (№ 14)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3 084,1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10 969,4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25 767,8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11 032,4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 xml:space="preserve">Проектирование, строительство (реконструкция), приобретение объектов, предназначенных для размещения муниципальных </w:t>
            </w:r>
            <w:r w:rsidRPr="002A1631">
              <w:rPr>
                <w:sz w:val="24"/>
                <w:szCs w:val="24"/>
                <w:lang w:eastAsia="ru-RU"/>
              </w:rPr>
              <w:lastRenderedPageBreak/>
              <w:t>образовательных учреждений (№ 16,17,18)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ДЖК и СК, ДМСиГ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ДЖК и 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28 078,5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11 745,0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Итого по Задаче III,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775 846,8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122 702,5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124 174,3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133 974,2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105 094,7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116 633,7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91 633,7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81 633,7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175 818,2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22 273,8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28 486,1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44 317,3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37 781,0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599 120,3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99 520,4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95 688,2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89 656,9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67 313,7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102 313,7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77 313,7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67 313,7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9 465 974,8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1 247 510,7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1 332 681,2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1 434 879,4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1 400 598,2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1 365 419,3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1 347 153,2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1 337 732,8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6 327 105,3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791 012,5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992 603,7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972 628,5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2 602 250,2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392 935,1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356 343,1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358 344,3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352 393,6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396 623,5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377 805,3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367 805,3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536 619,3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63 563,1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45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9 389 399,3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1 231 177,2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1 332 681,2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1 419 637,4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1 400 598,2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1 330 419,3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1 337 153,2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1 337 732,8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6 315 479,0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791 012,5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980 977,4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972 628,5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2 537 301,0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376 601,6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356 343,1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354 728,6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352 393,6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361 623,5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367 805,3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367 805,3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536 619,3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63 563,1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28 078,5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Соисполнитель: 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A1631" w:rsidRPr="002A1631" w:rsidRDefault="002A1631" w:rsidP="002A1631">
      <w:pPr>
        <w:suppressAutoHyphens w:val="0"/>
        <w:spacing w:after="200" w:line="276" w:lineRule="auto"/>
        <w:rPr>
          <w:rFonts w:eastAsia="Calibri"/>
          <w:sz w:val="18"/>
          <w:szCs w:val="18"/>
          <w:lang w:eastAsia="en-US"/>
        </w:rPr>
        <w:sectPr w:rsidR="002A1631" w:rsidRPr="002A1631" w:rsidSect="001A354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56A87" w:rsidRPr="009233E1" w:rsidRDefault="00256A87" w:rsidP="002A1631">
      <w:pPr>
        <w:ind w:firstLine="709"/>
        <w:jc w:val="both"/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AA1" w:rsidRDefault="00945AA1" w:rsidP="005F07DD">
      <w:r>
        <w:separator/>
      </w:r>
    </w:p>
  </w:endnote>
  <w:endnote w:type="continuationSeparator" w:id="0">
    <w:p w:rsidR="00945AA1" w:rsidRDefault="00945AA1" w:rsidP="005F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AA1" w:rsidRDefault="00945AA1" w:rsidP="005F07DD">
      <w:r>
        <w:separator/>
      </w:r>
    </w:p>
  </w:footnote>
  <w:footnote w:type="continuationSeparator" w:id="0">
    <w:p w:rsidR="00945AA1" w:rsidRDefault="00945AA1" w:rsidP="005F07DD">
      <w:r>
        <w:continuationSeparator/>
      </w:r>
    </w:p>
  </w:footnote>
  <w:footnote w:id="1">
    <w:p w:rsidR="002A1631" w:rsidRDefault="002A1631" w:rsidP="002A1631">
      <w:pPr>
        <w:pStyle w:val="af4"/>
        <w:rPr>
          <w:rFonts w:ascii="Times New Roman" w:hAnsi="Times New Roman"/>
        </w:rPr>
      </w:pPr>
      <w:r>
        <w:t>*</w:t>
      </w:r>
      <w:r>
        <w:rPr>
          <w:rStyle w:val="af6"/>
        </w:rPr>
        <w:footnoteRef/>
      </w:r>
      <w:r>
        <w:t xml:space="preserve"> </w:t>
      </w:r>
      <w:r w:rsidRPr="00483E76">
        <w:rPr>
          <w:rFonts w:ascii="Times New Roman" w:hAnsi="Times New Roman"/>
        </w:rPr>
        <w:t xml:space="preserve">Объемы финансирования на </w:t>
      </w:r>
      <w:r w:rsidRPr="00483E76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  <w:r w:rsidRPr="00483E76">
        <w:rPr>
          <w:rFonts w:ascii="Times New Roman" w:hAnsi="Times New Roman"/>
          <w:b/>
        </w:rPr>
        <w:t>-2020</w:t>
      </w:r>
      <w:r w:rsidRPr="00483E76">
        <w:rPr>
          <w:rFonts w:ascii="Times New Roman" w:hAnsi="Times New Roman"/>
        </w:rPr>
        <w:t xml:space="preserve"> годы будут уточняться при формировании бюджета на соответствующий период.</w:t>
      </w:r>
    </w:p>
    <w:p w:rsidR="002A1631" w:rsidRDefault="002A1631" w:rsidP="002A1631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95F7C"/>
    <w:rsid w:val="001A6B34"/>
    <w:rsid w:val="0021641A"/>
    <w:rsid w:val="00224E69"/>
    <w:rsid w:val="00250C04"/>
    <w:rsid w:val="00256A87"/>
    <w:rsid w:val="00271EA8"/>
    <w:rsid w:val="00285C61"/>
    <w:rsid w:val="00296E8C"/>
    <w:rsid w:val="002A1631"/>
    <w:rsid w:val="002F5129"/>
    <w:rsid w:val="003642AD"/>
    <w:rsid w:val="0037056B"/>
    <w:rsid w:val="003D688F"/>
    <w:rsid w:val="00423003"/>
    <w:rsid w:val="004A11FB"/>
    <w:rsid w:val="004B0DBB"/>
    <w:rsid w:val="004C6A75"/>
    <w:rsid w:val="0050072F"/>
    <w:rsid w:val="00510950"/>
    <w:rsid w:val="0053339B"/>
    <w:rsid w:val="005F07DD"/>
    <w:rsid w:val="00624190"/>
    <w:rsid w:val="0065328E"/>
    <w:rsid w:val="006A629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2A60"/>
    <w:rsid w:val="00886003"/>
    <w:rsid w:val="008C407D"/>
    <w:rsid w:val="00906884"/>
    <w:rsid w:val="00914417"/>
    <w:rsid w:val="009233E1"/>
    <w:rsid w:val="00945AA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215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93EA7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2A16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1631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A1631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A1631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5F07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F07D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5F07D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e">
    <w:name w:val="Текст концевой сноски Знак"/>
    <w:link w:val="ad"/>
    <w:uiPriority w:val="99"/>
    <w:semiHidden/>
    <w:rsid w:val="005F07DD"/>
    <w:rPr>
      <w:rFonts w:eastAsia="Times New Roman"/>
    </w:rPr>
  </w:style>
  <w:style w:type="character" w:styleId="af">
    <w:name w:val="endnote reference"/>
    <w:uiPriority w:val="99"/>
    <w:semiHidden/>
    <w:unhideWhenUsed/>
    <w:rsid w:val="005F07DD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A163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A163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A163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1631"/>
    <w:rPr>
      <w:rFonts w:ascii="Arial" w:eastAsia="Times New Roman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2A1631"/>
  </w:style>
  <w:style w:type="character" w:styleId="HTML">
    <w:name w:val="HTML Variable"/>
    <w:aliases w:val="!Ссылки в документе"/>
    <w:rsid w:val="002A16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2A1631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2A163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A163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2">
    <w:name w:val="Hyperlink"/>
    <w:rsid w:val="002A1631"/>
    <w:rPr>
      <w:color w:val="0000FF"/>
      <w:u w:val="none"/>
    </w:rPr>
  </w:style>
  <w:style w:type="paragraph" w:customStyle="1" w:styleId="Application">
    <w:name w:val="Application!Приложение"/>
    <w:rsid w:val="002A163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A163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A163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3">
    <w:name w:val="FollowedHyperlink"/>
    <w:uiPriority w:val="99"/>
    <w:semiHidden/>
    <w:unhideWhenUsed/>
    <w:rsid w:val="002A1631"/>
    <w:rPr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A1631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A1631"/>
    <w:rPr>
      <w:rFonts w:ascii="Arial" w:eastAsia="Times New Roman" w:hAnsi="Arial"/>
    </w:rPr>
  </w:style>
  <w:style w:type="character" w:styleId="af6">
    <w:name w:val="footnote reference"/>
    <w:uiPriority w:val="99"/>
    <w:semiHidden/>
    <w:unhideWhenUsed/>
    <w:rsid w:val="002A163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A1631"/>
  </w:style>
  <w:style w:type="paragraph" w:styleId="af7">
    <w:name w:val="header"/>
    <w:basedOn w:val="a"/>
    <w:link w:val="af8"/>
    <w:uiPriority w:val="99"/>
    <w:unhideWhenUsed/>
    <w:rsid w:val="002A163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2A1631"/>
    <w:rPr>
      <w:rFonts w:ascii="Arial" w:eastAsia="Times New Roman" w:hAnsi="Arial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A163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2A1631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2A16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1631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A1631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A1631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5F07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F07D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5F07D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e">
    <w:name w:val="Текст концевой сноски Знак"/>
    <w:link w:val="ad"/>
    <w:uiPriority w:val="99"/>
    <w:semiHidden/>
    <w:rsid w:val="005F07DD"/>
    <w:rPr>
      <w:rFonts w:eastAsia="Times New Roman"/>
    </w:rPr>
  </w:style>
  <w:style w:type="character" w:styleId="af">
    <w:name w:val="endnote reference"/>
    <w:uiPriority w:val="99"/>
    <w:semiHidden/>
    <w:unhideWhenUsed/>
    <w:rsid w:val="005F07DD"/>
    <w:rPr>
      <w:vertAlign w:val="superscript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2A163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A163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A163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A1631"/>
    <w:rPr>
      <w:rFonts w:ascii="Arial" w:eastAsia="Times New Roman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2A1631"/>
  </w:style>
  <w:style w:type="character" w:styleId="HTML">
    <w:name w:val="HTML Variable"/>
    <w:aliases w:val="!Ссылки в документе"/>
    <w:rsid w:val="002A16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2A1631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2A163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A163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2">
    <w:name w:val="Hyperlink"/>
    <w:rsid w:val="002A1631"/>
    <w:rPr>
      <w:color w:val="0000FF"/>
      <w:u w:val="none"/>
    </w:rPr>
  </w:style>
  <w:style w:type="paragraph" w:customStyle="1" w:styleId="Application">
    <w:name w:val="Application!Приложение"/>
    <w:rsid w:val="002A163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A163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A163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3">
    <w:name w:val="FollowedHyperlink"/>
    <w:uiPriority w:val="99"/>
    <w:semiHidden/>
    <w:unhideWhenUsed/>
    <w:rsid w:val="002A1631"/>
    <w:rPr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A1631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A1631"/>
    <w:rPr>
      <w:rFonts w:ascii="Arial" w:eastAsia="Times New Roman" w:hAnsi="Arial"/>
    </w:rPr>
  </w:style>
  <w:style w:type="character" w:styleId="af6">
    <w:name w:val="footnote reference"/>
    <w:uiPriority w:val="99"/>
    <w:semiHidden/>
    <w:unhideWhenUsed/>
    <w:rsid w:val="002A163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A1631"/>
  </w:style>
  <w:style w:type="paragraph" w:styleId="af7">
    <w:name w:val="header"/>
    <w:basedOn w:val="a"/>
    <w:link w:val="af8"/>
    <w:uiPriority w:val="99"/>
    <w:unhideWhenUsed/>
    <w:rsid w:val="002A163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2A1631"/>
    <w:rPr>
      <w:rFonts w:ascii="Arial" w:eastAsia="Times New Roman" w:hAnsi="Arial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A163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2A1631"/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content\act\b2c7ec78-8767-40b7-9b81-2030605bda82.doc" TargetMode="External"/><Relationship Id="rId18" Type="http://schemas.openxmlformats.org/officeDocument/2006/relationships/hyperlink" Target="file:///C:\content\act\a19f6982-d614-4a01-8b8b-15341b8627a7.doc" TargetMode="External"/><Relationship Id="rId26" Type="http://schemas.openxmlformats.org/officeDocument/2006/relationships/hyperlink" Target="file:///C:\content\act\59cc210f-aabf-4f58-99e6-06a84e8b4edb.do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file:///C:\content\act\ae35b7fb-f7b4-4308-9c61-5fd07d23a47a.doc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file:///C:\content\act\c5d0b204-5a5e-4701-99d3-64723bca324e.doc" TargetMode="External"/><Relationship Id="rId17" Type="http://schemas.openxmlformats.org/officeDocument/2006/relationships/hyperlink" Target="file:///C:\content\act\4716d936-41d3-4530-bd91-0acae99e0102.doc" TargetMode="External"/><Relationship Id="rId25" Type="http://schemas.openxmlformats.org/officeDocument/2006/relationships/hyperlink" Target="file:///C:\content\act\d1980c6c-c5df-40d9-a5a7-ca7e02be192e.doc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content\act\e766ff3f-7a84-481b-8ae6-906836578728.doc" TargetMode="External"/><Relationship Id="rId20" Type="http://schemas.openxmlformats.org/officeDocument/2006/relationships/hyperlink" Target="file:///C:\content\act\42214be1-551f-4402-8e24-14ef4dc9e87a.doc" TargetMode="External"/><Relationship Id="rId29" Type="http://schemas.openxmlformats.org/officeDocument/2006/relationships/hyperlink" Target="file:///C:\content\act\4d8a2684-e803-451c-bb31-02f721c472ca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386e1b04-f3ee-4bf8-9329-1e79d88962e9.doc" TargetMode="External"/><Relationship Id="rId24" Type="http://schemas.openxmlformats.org/officeDocument/2006/relationships/hyperlink" Target="file:///C:\content\act\cdde559a-0a8c-4266-9638-33375aa844cc.doc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279ec10e-bfa6-429f-8b28-a406ef26eee1.doc" TargetMode="External"/><Relationship Id="rId23" Type="http://schemas.openxmlformats.org/officeDocument/2006/relationships/hyperlink" Target="file:///C:\content\act\e35ab4f8-b6f2-4bb8-95b8-bd51d00c0a9f.doc" TargetMode="External"/><Relationship Id="rId28" Type="http://schemas.openxmlformats.org/officeDocument/2006/relationships/hyperlink" Target="file:///C:\content\act\6b99400c-e3cd-4757-8fd6-988b0f8b63d3.doc" TargetMode="External"/><Relationship Id="rId36" Type="http://schemas.openxmlformats.org/officeDocument/2006/relationships/header" Target="header3.xml"/><Relationship Id="rId10" Type="http://schemas.openxmlformats.org/officeDocument/2006/relationships/hyperlink" Target="file:///C:\content\act\1ac095da-9496-4ba0-a5f0-b59ea4eb9fd7.doc" TargetMode="External"/><Relationship Id="rId19" Type="http://schemas.openxmlformats.org/officeDocument/2006/relationships/hyperlink" Target="file:///C:\content\act\f3c2a54f-2872-4a9f-963f-cb14757256a4.doc" TargetMode="External"/><Relationship Id="rId31" Type="http://schemas.openxmlformats.org/officeDocument/2006/relationships/hyperlink" Target="file:///C:\content\act\6c5ea7e9-086d-4708-8a08-c81c4861076c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6c0402ba-4907-4463-9999-e7e7fe2798f4.doc" TargetMode="External"/><Relationship Id="rId14" Type="http://schemas.openxmlformats.org/officeDocument/2006/relationships/hyperlink" Target="file:///C:\content\act\b81397fe-3e98-40aa-8dc5-2d78ba55c862.doc" TargetMode="External"/><Relationship Id="rId22" Type="http://schemas.openxmlformats.org/officeDocument/2006/relationships/hyperlink" Target="file:///C:\content\act\8598c53e-c9aa-48c4-8cc3-397a87ddb982.doc" TargetMode="External"/><Relationship Id="rId27" Type="http://schemas.openxmlformats.org/officeDocument/2006/relationships/hyperlink" Target="file:///C:\content\act\934064d6-1d8d-4947-8840-97f925fb941a.doc" TargetMode="External"/><Relationship Id="rId30" Type="http://schemas.openxmlformats.org/officeDocument/2006/relationships/hyperlink" Target="file:///C:\content\act\45a01910-417d-46f3-9b8a-9fccb54021bd.doc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Нерода</cp:lastModifiedBy>
  <cp:revision>2</cp:revision>
  <cp:lastPrinted>2016-09-16T07:43:00Z</cp:lastPrinted>
  <dcterms:created xsi:type="dcterms:W3CDTF">2019-02-01T12:42:00Z</dcterms:created>
  <dcterms:modified xsi:type="dcterms:W3CDTF">2019-02-01T12:42:00Z</dcterms:modified>
</cp:coreProperties>
</file>